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1043730802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3308D" w:rsidRDefault="00D3308D" w:rsidP="00D3308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3308D" w:rsidRPr="00132A69" w:rsidRDefault="00D3308D" w:rsidP="00D3308D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7084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3308D" w:rsidRPr="00D87E4D" w:rsidRDefault="00D3308D" w:rsidP="00D3308D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1043730802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5.12.2008 kupní smlouvu č. 1043730802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697 020,00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šest set devadesát sedm tisíc dvacet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31.12.2033.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516 789,00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set šestnáct tisíc sedm set osmdesát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1.1.2028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1.1.2029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7 209,00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7 209,00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31.12.2033</w:t>
      </w:r>
      <w:r>
        <w:rPr>
          <w:rFonts w:ascii="Arial" w:hAnsi="Arial" w:cs="Arial"/>
          <w:sz w:val="22"/>
          <w:szCs w:val="22"/>
        </w:rPr>
        <w:tab/>
        <w:t>7 215,00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7 215,00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</w:t>
      </w:r>
      <w:r w:rsidR="00D3308D">
        <w:rPr>
          <w:rFonts w:ascii="Arial" w:hAnsi="Arial" w:cs="Arial"/>
          <w:sz w:val="22"/>
          <w:szCs w:val="22"/>
        </w:rPr>
        <w:t xml:space="preserve">u uhrazena část kupní ceny </w:t>
      </w:r>
      <w:r w:rsidRPr="003511C8">
        <w:rPr>
          <w:rFonts w:ascii="Arial" w:hAnsi="Arial" w:cs="Arial"/>
          <w:sz w:val="22"/>
          <w:szCs w:val="22"/>
        </w:rPr>
        <w:t xml:space="preserve">ve výši </w:t>
      </w:r>
      <w:r w:rsidR="00D3308D">
        <w:rPr>
          <w:rFonts w:ascii="Arial" w:hAnsi="Arial" w:cs="Arial"/>
          <w:sz w:val="22"/>
          <w:szCs w:val="22"/>
        </w:rPr>
        <w:t>596.088,00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D3308D">
        <w:rPr>
          <w:rFonts w:ascii="Arial" w:hAnsi="Arial" w:cs="Arial"/>
          <w:sz w:val="22"/>
          <w:szCs w:val="22"/>
        </w:rPr>
        <w:t>pětsetdevadesátšesttisícosmdesátosm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D3308D">
        <w:rPr>
          <w:rFonts w:ascii="Arial" w:hAnsi="Arial" w:cs="Arial"/>
          <w:b w:val="0"/>
          <w:sz w:val="22"/>
          <w:szCs w:val="22"/>
        </w:rPr>
        <w:t xml:space="preserve"> 100.932,00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D3308D">
        <w:rPr>
          <w:rFonts w:ascii="Arial" w:hAnsi="Arial" w:cs="Arial"/>
          <w:b w:val="0"/>
          <w:sz w:val="22"/>
          <w:szCs w:val="22"/>
        </w:rPr>
        <w:t>jednostotisícdevětsettřicetdva</w:t>
      </w:r>
      <w:proofErr w:type="spellEnd"/>
      <w:r w:rsidR="00D3308D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D3308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3308D" w:rsidRDefault="00D3308D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3308D" w:rsidRDefault="00D3308D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3308D" w:rsidRDefault="00D3308D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3308D" w:rsidRDefault="00D3308D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3308D" w:rsidRDefault="00D3308D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3308D" w:rsidRDefault="00D3308D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3308D" w:rsidRDefault="00D3308D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3308D" w:rsidRPr="00D87E4D" w:rsidRDefault="00D3308D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B7084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7084E">
        <w:rPr>
          <w:rFonts w:ascii="Arial" w:hAnsi="Arial" w:cs="Arial"/>
          <w:sz w:val="22"/>
          <w:szCs w:val="22"/>
        </w:rPr>
        <w:t>7.11.2019</w:t>
      </w:r>
    </w:p>
    <w:p w:rsidR="00D3308D" w:rsidRPr="00D87E4D" w:rsidRDefault="00D3308D" w:rsidP="00D3308D">
      <w:pPr>
        <w:widowControl/>
        <w:jc w:val="both"/>
        <w:rPr>
          <w:rFonts w:ascii="Arial" w:hAnsi="Arial" w:cs="Arial"/>
          <w:sz w:val="22"/>
          <w:szCs w:val="22"/>
        </w:rPr>
      </w:pPr>
    </w:p>
    <w:p w:rsidR="00D3308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3308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3308D" w:rsidRPr="00D87E4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3308D" w:rsidRPr="00D87E4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7084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3308D" w:rsidRPr="00D87E4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3308D" w:rsidRPr="00D87E4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3308D" w:rsidRPr="00D87E4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3308D" w:rsidRPr="00D87E4D" w:rsidRDefault="00D3308D" w:rsidP="00D3308D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widowControl/>
        <w:jc w:val="both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3308D" w:rsidRPr="00D87E4D" w:rsidRDefault="00D3308D" w:rsidP="00D3308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3308D" w:rsidRPr="00D87E4D" w:rsidRDefault="00D3308D" w:rsidP="00D3308D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3308D" w:rsidRPr="00D87E4D" w:rsidRDefault="00D3308D" w:rsidP="00D3308D">
      <w:pPr>
        <w:widowControl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3308D" w:rsidRPr="00D87E4D" w:rsidRDefault="00D3308D" w:rsidP="00D3308D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3308D" w:rsidRPr="00D87E4D" w:rsidRDefault="00D3308D" w:rsidP="00D3308D">
      <w:pPr>
        <w:widowControl/>
        <w:jc w:val="both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3308D" w:rsidRPr="00D87E4D" w:rsidRDefault="00D3308D" w:rsidP="00D3308D">
      <w:pPr>
        <w:widowControl/>
        <w:jc w:val="both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3308D" w:rsidRPr="00D87E4D" w:rsidRDefault="00D3308D" w:rsidP="00D3308D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D3308D" w:rsidRPr="00D87E4D" w:rsidRDefault="00D3308D" w:rsidP="00D3308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7084E" w:rsidRDefault="00B7084E" w:rsidP="00D3308D">
      <w:pPr>
        <w:jc w:val="both"/>
        <w:rPr>
          <w:rFonts w:ascii="Arial" w:hAnsi="Arial" w:cs="Arial"/>
          <w:sz w:val="22"/>
          <w:szCs w:val="22"/>
        </w:rPr>
      </w:pPr>
    </w:p>
    <w:p w:rsidR="00B7084E" w:rsidRDefault="00B7084E" w:rsidP="00D3308D">
      <w:pPr>
        <w:jc w:val="both"/>
        <w:rPr>
          <w:rFonts w:ascii="Arial" w:hAnsi="Arial" w:cs="Arial"/>
          <w:sz w:val="22"/>
          <w:szCs w:val="22"/>
        </w:rPr>
      </w:pPr>
    </w:p>
    <w:p w:rsidR="00B7084E" w:rsidRDefault="00B7084E" w:rsidP="00D3308D">
      <w:pPr>
        <w:jc w:val="both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D3308D" w:rsidRPr="00D87E4D" w:rsidRDefault="00D3308D" w:rsidP="00D3308D">
      <w:pPr>
        <w:jc w:val="both"/>
        <w:rPr>
          <w:rFonts w:ascii="Arial" w:hAnsi="Arial" w:cs="Arial"/>
          <w:i/>
          <w:sz w:val="22"/>
          <w:szCs w:val="22"/>
        </w:rPr>
      </w:pP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3308D" w:rsidRDefault="00D3308D" w:rsidP="00D3308D">
      <w:pPr>
        <w:jc w:val="both"/>
        <w:rPr>
          <w:rFonts w:ascii="Arial" w:hAnsi="Arial" w:cs="Arial"/>
          <w:sz w:val="22"/>
          <w:szCs w:val="22"/>
        </w:rPr>
      </w:pPr>
    </w:p>
    <w:p w:rsidR="00D3308D" w:rsidRDefault="00D3308D" w:rsidP="00D33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3308D" w:rsidRDefault="00D3308D" w:rsidP="00D33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</w:p>
    <w:p w:rsidR="00D3308D" w:rsidRPr="00D87E4D" w:rsidRDefault="00D3308D" w:rsidP="00D3308D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3308D" w:rsidRPr="00D87E4D" w:rsidRDefault="00D3308D" w:rsidP="00D3308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D3308D" w:rsidRPr="00D87E4D" w:rsidRDefault="00D3308D" w:rsidP="00D3308D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D3308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C93CB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71" w:rsidRDefault="00365271">
      <w:r>
        <w:separator/>
      </w:r>
    </w:p>
  </w:endnote>
  <w:endnote w:type="continuationSeparator" w:id="0">
    <w:p w:rsidR="00365271" w:rsidRDefault="0036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71" w:rsidRDefault="00365271">
      <w:r>
        <w:separator/>
      </w:r>
    </w:p>
  </w:footnote>
  <w:footnote w:type="continuationSeparator" w:id="0">
    <w:p w:rsidR="00365271" w:rsidRDefault="0036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6527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2283E"/>
    <w:rsid w:val="00A46BAE"/>
    <w:rsid w:val="00A46C19"/>
    <w:rsid w:val="00AE61FA"/>
    <w:rsid w:val="00B074ED"/>
    <w:rsid w:val="00B7084E"/>
    <w:rsid w:val="00B90EB6"/>
    <w:rsid w:val="00BA6E69"/>
    <w:rsid w:val="00BB1A88"/>
    <w:rsid w:val="00BE2EF7"/>
    <w:rsid w:val="00C63B27"/>
    <w:rsid w:val="00C93CBE"/>
    <w:rsid w:val="00C9419D"/>
    <w:rsid w:val="00CD4677"/>
    <w:rsid w:val="00CE0ACE"/>
    <w:rsid w:val="00CE60EF"/>
    <w:rsid w:val="00D3308D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EF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3CB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93CB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93CB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93CB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93CB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93CB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93CB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93CB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93CB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93CB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93CB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93C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93CB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93CB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93CB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93CB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93CB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93CB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C93CB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93CB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C93CB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93CB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93CB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93CB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C93CBE"/>
    <w:pPr>
      <w:ind w:left="708"/>
    </w:pPr>
  </w:style>
  <w:style w:type="paragraph" w:customStyle="1" w:styleId="text">
    <w:name w:val="text"/>
    <w:basedOn w:val="Normln"/>
    <w:uiPriority w:val="99"/>
    <w:rsid w:val="00C93CB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C93CB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C93CB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C93CB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C93CB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C93CB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C93CB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C93CB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93CB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93CB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2019-11-19T12:51:00Z</dcterms:created>
  <dcterms:modified xsi:type="dcterms:W3CDTF">2019-11-19T12:51:00Z</dcterms:modified>
</cp:coreProperties>
</file>