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36BB2" w14:textId="77777777" w:rsidR="000C3F66" w:rsidRPr="00303ABB" w:rsidRDefault="000C3F66" w:rsidP="002418DF">
      <w:pPr>
        <w:pStyle w:val="P-HLTITULEK"/>
        <w:spacing w:before="120" w:after="240"/>
        <w:outlineLvl w:val="0"/>
        <w:rPr>
          <w:rFonts w:ascii="Arial" w:hAnsi="Arial" w:cs="Arial"/>
          <w:sz w:val="32"/>
          <w:szCs w:val="32"/>
        </w:rPr>
      </w:pPr>
      <w:r w:rsidRPr="00303ABB">
        <w:rPr>
          <w:rFonts w:ascii="Arial" w:hAnsi="Arial" w:cs="Arial"/>
          <w:sz w:val="32"/>
          <w:szCs w:val="32"/>
        </w:rPr>
        <w:t>Smlouva o zpracování a přepravě zásilek</w:t>
      </w:r>
    </w:p>
    <w:p w14:paraId="650777C9" w14:textId="6D8B009A" w:rsidR="000C3F66" w:rsidRPr="00467450" w:rsidRDefault="000C3F66" w:rsidP="002418DF">
      <w:pPr>
        <w:spacing w:line="260" w:lineRule="exact"/>
        <w:jc w:val="center"/>
        <w:rPr>
          <w:rFonts w:ascii="Arial" w:hAnsi="Arial" w:cs="Arial"/>
          <w:lang w:eastAsia="en-US"/>
        </w:rPr>
      </w:pPr>
      <w:r w:rsidRPr="00467450">
        <w:rPr>
          <w:rFonts w:ascii="Arial" w:hAnsi="Arial" w:cs="Arial"/>
          <w:lang w:eastAsia="en-US"/>
        </w:rPr>
        <w:t xml:space="preserve">číslo ČP: </w:t>
      </w:r>
      <w:r w:rsidR="0082659E" w:rsidRPr="00467450">
        <w:rPr>
          <w:rFonts w:ascii="Arial" w:hAnsi="Arial" w:cs="Arial"/>
          <w:lang w:eastAsia="en-US"/>
        </w:rPr>
        <w:t>2019/10872</w:t>
      </w:r>
      <w:bookmarkStart w:id="0" w:name="_GoBack"/>
      <w:bookmarkEnd w:id="0"/>
    </w:p>
    <w:p w14:paraId="6A8B380D" w14:textId="21431571" w:rsidR="000C3F66" w:rsidRPr="00303ABB" w:rsidRDefault="000C3F66" w:rsidP="00C9741B">
      <w:pPr>
        <w:spacing w:after="240" w:line="260" w:lineRule="exact"/>
        <w:jc w:val="center"/>
        <w:rPr>
          <w:rFonts w:ascii="Arial" w:hAnsi="Arial" w:cs="Arial"/>
          <w:lang w:eastAsia="en-US"/>
        </w:rPr>
      </w:pPr>
      <w:r w:rsidRPr="00467450">
        <w:rPr>
          <w:rFonts w:ascii="Arial" w:hAnsi="Arial" w:cs="Arial"/>
          <w:lang w:eastAsia="en-US"/>
        </w:rPr>
        <w:t xml:space="preserve">číslo Objednatele: </w:t>
      </w:r>
      <w:r w:rsidR="00F552D6" w:rsidRPr="00467450">
        <w:rPr>
          <w:rFonts w:ascii="Arial" w:hAnsi="Arial" w:cs="Arial"/>
          <w:lang w:eastAsia="en-US"/>
        </w:rPr>
        <w:t>x</w:t>
      </w:r>
    </w:p>
    <w:tbl>
      <w:tblPr>
        <w:tblpPr w:leftFromText="141" w:rightFromText="141" w:vertAnchor="text" w:horzAnchor="margin" w:tblpY="393"/>
        <w:tblW w:w="9851" w:type="dxa"/>
        <w:tblLook w:val="01E0" w:firstRow="1" w:lastRow="1" w:firstColumn="1" w:lastColumn="1" w:noHBand="0" w:noVBand="0"/>
      </w:tblPr>
      <w:tblGrid>
        <w:gridCol w:w="3528"/>
        <w:gridCol w:w="6323"/>
      </w:tblGrid>
      <w:tr w:rsidR="000C3F66" w:rsidRPr="00303ABB" w14:paraId="726EAA53" w14:textId="77777777" w:rsidTr="00C9741B">
        <w:tc>
          <w:tcPr>
            <w:tcW w:w="3528" w:type="dxa"/>
            <w:vAlign w:val="center"/>
          </w:tcPr>
          <w:p w14:paraId="79F24959" w14:textId="77777777" w:rsidR="000C3F66" w:rsidRPr="00303ABB" w:rsidRDefault="000C3F66" w:rsidP="00C9741B">
            <w:pPr>
              <w:pStyle w:val="cpTabulkasmluvnistrany"/>
              <w:framePr w:hSpace="0" w:wrap="auto" w:vAnchor="margin" w:hAnchor="text" w:yAlign="inline"/>
              <w:spacing w:after="60"/>
              <w:rPr>
                <w:rFonts w:ascii="Arial" w:hAnsi="Arial" w:cs="Arial"/>
              </w:rPr>
            </w:pPr>
            <w:r w:rsidRPr="00303ABB">
              <w:rPr>
                <w:rFonts w:ascii="Arial" w:hAnsi="Arial" w:cs="Arial"/>
                <w:b/>
              </w:rPr>
              <w:t>Česká pošta, s. p.</w:t>
            </w:r>
          </w:p>
        </w:tc>
        <w:tc>
          <w:tcPr>
            <w:tcW w:w="6323" w:type="dxa"/>
            <w:vAlign w:val="center"/>
          </w:tcPr>
          <w:p w14:paraId="5EF4DA7C" w14:textId="77777777" w:rsidR="000C3F66" w:rsidRPr="00303ABB" w:rsidRDefault="000C3F66" w:rsidP="00C9741B">
            <w:pPr>
              <w:pStyle w:val="cpTabulkasmluvnistrany"/>
              <w:framePr w:hSpace="0" w:wrap="auto" w:vAnchor="margin" w:hAnchor="text" w:yAlign="inline"/>
              <w:spacing w:after="60"/>
              <w:rPr>
                <w:rFonts w:ascii="Arial" w:hAnsi="Arial" w:cs="Arial"/>
              </w:rPr>
            </w:pPr>
          </w:p>
        </w:tc>
      </w:tr>
      <w:tr w:rsidR="000C3F66" w:rsidRPr="00303ABB" w14:paraId="5EB03195" w14:textId="77777777" w:rsidTr="00C9741B">
        <w:tc>
          <w:tcPr>
            <w:tcW w:w="3528" w:type="dxa"/>
            <w:vAlign w:val="center"/>
          </w:tcPr>
          <w:p w14:paraId="1A8925D8" w14:textId="77777777" w:rsidR="000C3F66" w:rsidRPr="00303ABB" w:rsidRDefault="000C3F66" w:rsidP="00C9741B">
            <w:pPr>
              <w:pStyle w:val="cpTabulkasmluvnistrany"/>
              <w:framePr w:hSpace="0" w:wrap="auto" w:vAnchor="margin" w:hAnchor="text" w:yAlign="inline"/>
              <w:spacing w:after="60"/>
              <w:rPr>
                <w:rFonts w:ascii="Arial" w:hAnsi="Arial" w:cs="Arial"/>
                <w:sz w:val="20"/>
                <w:szCs w:val="20"/>
              </w:rPr>
            </w:pPr>
            <w:r w:rsidRPr="00303ABB">
              <w:rPr>
                <w:rFonts w:ascii="Arial" w:hAnsi="Arial" w:cs="Arial"/>
                <w:sz w:val="20"/>
                <w:szCs w:val="20"/>
              </w:rPr>
              <w:t>se sídlem:</w:t>
            </w:r>
          </w:p>
        </w:tc>
        <w:tc>
          <w:tcPr>
            <w:tcW w:w="6323" w:type="dxa"/>
            <w:vAlign w:val="center"/>
          </w:tcPr>
          <w:p w14:paraId="1A7D9455" w14:textId="77777777" w:rsidR="000C3F66" w:rsidRPr="00303ABB" w:rsidRDefault="000C3F66" w:rsidP="00C9741B">
            <w:pPr>
              <w:pStyle w:val="cpTabulkasmluvnistrany"/>
              <w:framePr w:hSpace="0" w:wrap="auto" w:vAnchor="margin" w:hAnchor="text" w:yAlign="inline"/>
              <w:spacing w:after="60"/>
              <w:rPr>
                <w:rFonts w:ascii="Arial" w:hAnsi="Arial" w:cs="Arial"/>
                <w:sz w:val="20"/>
                <w:szCs w:val="20"/>
              </w:rPr>
            </w:pPr>
            <w:r w:rsidRPr="00303ABB">
              <w:rPr>
                <w:rFonts w:ascii="Arial" w:hAnsi="Arial" w:cs="Arial"/>
                <w:sz w:val="20"/>
                <w:szCs w:val="20"/>
              </w:rPr>
              <w:t>Politických vězňů 909/4, 225 99, Praha 1</w:t>
            </w:r>
          </w:p>
        </w:tc>
      </w:tr>
      <w:tr w:rsidR="000C3F66" w:rsidRPr="00303ABB" w14:paraId="497EC1E0" w14:textId="77777777" w:rsidTr="00C9741B">
        <w:tc>
          <w:tcPr>
            <w:tcW w:w="3528" w:type="dxa"/>
            <w:vAlign w:val="center"/>
          </w:tcPr>
          <w:p w14:paraId="286AFD84" w14:textId="77777777" w:rsidR="000C3F66" w:rsidRPr="00303ABB" w:rsidRDefault="000C3F66" w:rsidP="00C9741B">
            <w:pPr>
              <w:pStyle w:val="cpTabulkasmluvnistrany"/>
              <w:framePr w:hSpace="0" w:wrap="auto" w:vAnchor="margin" w:hAnchor="text" w:yAlign="inline"/>
              <w:spacing w:after="60"/>
              <w:rPr>
                <w:rFonts w:ascii="Arial" w:hAnsi="Arial" w:cs="Arial"/>
                <w:sz w:val="20"/>
                <w:szCs w:val="20"/>
              </w:rPr>
            </w:pPr>
            <w:r w:rsidRPr="00303ABB">
              <w:rPr>
                <w:rFonts w:ascii="Arial" w:hAnsi="Arial" w:cs="Arial"/>
                <w:sz w:val="20"/>
                <w:szCs w:val="20"/>
              </w:rPr>
              <w:t>IČ:</w:t>
            </w:r>
          </w:p>
        </w:tc>
        <w:tc>
          <w:tcPr>
            <w:tcW w:w="6323" w:type="dxa"/>
            <w:vAlign w:val="center"/>
          </w:tcPr>
          <w:p w14:paraId="2B8C895F" w14:textId="77777777" w:rsidR="000C3F66" w:rsidRPr="00303ABB" w:rsidRDefault="000C3F66" w:rsidP="00C9741B">
            <w:pPr>
              <w:pStyle w:val="cpTabulkasmluvnistrany"/>
              <w:framePr w:hSpace="0" w:wrap="auto" w:vAnchor="margin" w:hAnchor="text" w:yAlign="inline"/>
              <w:spacing w:after="60"/>
              <w:rPr>
                <w:rFonts w:ascii="Arial" w:hAnsi="Arial" w:cs="Arial"/>
                <w:sz w:val="20"/>
                <w:szCs w:val="20"/>
              </w:rPr>
            </w:pPr>
            <w:r w:rsidRPr="00303ABB">
              <w:rPr>
                <w:rFonts w:ascii="Arial" w:hAnsi="Arial" w:cs="Arial"/>
                <w:sz w:val="20"/>
                <w:szCs w:val="20"/>
              </w:rPr>
              <w:t>47114983</w:t>
            </w:r>
          </w:p>
        </w:tc>
      </w:tr>
      <w:tr w:rsidR="000C3F66" w:rsidRPr="00303ABB" w14:paraId="02D94F6C" w14:textId="77777777" w:rsidTr="00C9741B">
        <w:tc>
          <w:tcPr>
            <w:tcW w:w="3528" w:type="dxa"/>
            <w:vAlign w:val="center"/>
          </w:tcPr>
          <w:p w14:paraId="1EE08957" w14:textId="77777777" w:rsidR="000C3F66" w:rsidRPr="00303ABB" w:rsidRDefault="000C3F66" w:rsidP="00C9741B">
            <w:pPr>
              <w:pStyle w:val="cpTabulkasmluvnistrany"/>
              <w:framePr w:hSpace="0" w:wrap="auto" w:vAnchor="margin" w:hAnchor="text" w:yAlign="inline"/>
              <w:spacing w:after="60"/>
              <w:rPr>
                <w:rFonts w:ascii="Arial" w:hAnsi="Arial" w:cs="Arial"/>
                <w:sz w:val="20"/>
                <w:szCs w:val="20"/>
              </w:rPr>
            </w:pPr>
            <w:r w:rsidRPr="00303ABB">
              <w:rPr>
                <w:rFonts w:ascii="Arial" w:hAnsi="Arial" w:cs="Arial"/>
                <w:sz w:val="20"/>
                <w:szCs w:val="20"/>
              </w:rPr>
              <w:t>DIČ:</w:t>
            </w:r>
          </w:p>
        </w:tc>
        <w:tc>
          <w:tcPr>
            <w:tcW w:w="6323" w:type="dxa"/>
            <w:vAlign w:val="center"/>
          </w:tcPr>
          <w:p w14:paraId="270195B7" w14:textId="77777777" w:rsidR="000C3F66" w:rsidRPr="00303ABB" w:rsidRDefault="000C3F66" w:rsidP="00C9741B">
            <w:pPr>
              <w:pStyle w:val="cpTabulkasmluvnistrany"/>
              <w:framePr w:hSpace="0" w:wrap="auto" w:vAnchor="margin" w:hAnchor="text" w:yAlign="inline"/>
              <w:spacing w:after="60"/>
              <w:rPr>
                <w:rFonts w:ascii="Arial" w:hAnsi="Arial" w:cs="Arial"/>
                <w:sz w:val="20"/>
                <w:szCs w:val="20"/>
              </w:rPr>
            </w:pPr>
            <w:r w:rsidRPr="00303ABB">
              <w:rPr>
                <w:rFonts w:ascii="Arial" w:hAnsi="Arial" w:cs="Arial"/>
                <w:sz w:val="20"/>
                <w:szCs w:val="20"/>
              </w:rPr>
              <w:t>CZ47114983</w:t>
            </w:r>
          </w:p>
        </w:tc>
      </w:tr>
      <w:tr w:rsidR="000C3F66" w:rsidRPr="00303ABB" w14:paraId="21A27686" w14:textId="77777777" w:rsidTr="00C9741B">
        <w:tc>
          <w:tcPr>
            <w:tcW w:w="3528" w:type="dxa"/>
            <w:vAlign w:val="center"/>
          </w:tcPr>
          <w:p w14:paraId="65C88FB7" w14:textId="5AC8DE18" w:rsidR="000C3F66" w:rsidRPr="00303ABB" w:rsidRDefault="000C3F66" w:rsidP="00C9741B">
            <w:pPr>
              <w:pStyle w:val="cpTabulkasmluvnistrany"/>
              <w:framePr w:hSpace="0" w:wrap="auto" w:vAnchor="margin" w:hAnchor="text" w:yAlign="inline"/>
              <w:spacing w:after="60"/>
              <w:rPr>
                <w:rFonts w:ascii="Arial" w:hAnsi="Arial" w:cs="Arial"/>
                <w:sz w:val="20"/>
                <w:szCs w:val="20"/>
              </w:rPr>
            </w:pPr>
            <w:r w:rsidRPr="00303ABB">
              <w:rPr>
                <w:rFonts w:ascii="Arial" w:hAnsi="Arial" w:cs="Arial"/>
                <w:sz w:val="20"/>
                <w:szCs w:val="20"/>
              </w:rPr>
              <w:t>zastoupen</w:t>
            </w:r>
            <w:r w:rsidR="00120E74">
              <w:rPr>
                <w:rFonts w:ascii="Arial" w:hAnsi="Arial" w:cs="Arial"/>
                <w:sz w:val="20"/>
                <w:szCs w:val="20"/>
              </w:rPr>
              <w:t>a</w:t>
            </w:r>
            <w:r w:rsidRPr="00303ABB">
              <w:rPr>
                <w:rFonts w:ascii="Arial" w:hAnsi="Arial" w:cs="Arial"/>
                <w:sz w:val="20"/>
                <w:szCs w:val="20"/>
              </w:rPr>
              <w:t>/jednající:</w:t>
            </w:r>
          </w:p>
        </w:tc>
        <w:tc>
          <w:tcPr>
            <w:tcW w:w="6323" w:type="dxa"/>
            <w:vAlign w:val="center"/>
          </w:tcPr>
          <w:p w14:paraId="5A3E4323" w14:textId="25370E7B" w:rsidR="000C3F66" w:rsidRPr="00303ABB" w:rsidRDefault="0068743F" w:rsidP="00C9741B">
            <w:pPr>
              <w:pStyle w:val="cpTabulkasmluvnistrany"/>
              <w:framePr w:hSpace="0" w:wrap="auto" w:vAnchor="margin" w:hAnchor="text" w:yAlign="inline"/>
              <w:spacing w:after="60"/>
              <w:rPr>
                <w:rFonts w:ascii="Arial" w:hAnsi="Arial" w:cs="Arial"/>
                <w:sz w:val="20"/>
                <w:szCs w:val="20"/>
              </w:rPr>
            </w:pPr>
            <w:r>
              <w:rPr>
                <w:rFonts w:ascii="Arial" w:hAnsi="Arial" w:cs="Arial"/>
                <w:sz w:val="20"/>
                <w:szCs w:val="20"/>
              </w:rPr>
              <w:t>Mgr. Richard Gajdoš</w:t>
            </w:r>
            <w:r w:rsidR="00D653B2">
              <w:rPr>
                <w:rFonts w:ascii="Arial" w:hAnsi="Arial" w:cs="Arial"/>
                <w:sz w:val="20"/>
                <w:szCs w:val="20"/>
              </w:rPr>
              <w:t xml:space="preserve">, </w:t>
            </w:r>
            <w:r w:rsidR="001A4132">
              <w:rPr>
                <w:rFonts w:ascii="Arial" w:hAnsi="Arial" w:cs="Arial"/>
                <w:sz w:val="20"/>
                <w:szCs w:val="20"/>
              </w:rPr>
              <w:t>Manažer</w:t>
            </w:r>
            <w:r w:rsidR="001A4132">
              <w:t xml:space="preserve"> </w:t>
            </w:r>
            <w:r w:rsidR="001A4132" w:rsidRPr="008666C7">
              <w:rPr>
                <w:rFonts w:ascii="Arial" w:hAnsi="Arial" w:cs="Arial"/>
                <w:sz w:val="20"/>
                <w:szCs w:val="20"/>
              </w:rPr>
              <w:t>specializovaného útvaru</w:t>
            </w:r>
            <w:r w:rsidR="001A4132">
              <w:rPr>
                <w:rFonts w:ascii="Arial" w:hAnsi="Arial" w:cs="Arial"/>
                <w:sz w:val="20"/>
                <w:szCs w:val="20"/>
              </w:rPr>
              <w:t xml:space="preserve"> VIP obchod</w:t>
            </w:r>
          </w:p>
        </w:tc>
      </w:tr>
      <w:tr w:rsidR="000C3F66" w:rsidRPr="00303ABB" w14:paraId="32437C62" w14:textId="77777777" w:rsidTr="00C9741B">
        <w:tc>
          <w:tcPr>
            <w:tcW w:w="3528" w:type="dxa"/>
            <w:vAlign w:val="center"/>
          </w:tcPr>
          <w:p w14:paraId="70A9C03A" w14:textId="5851F24A" w:rsidR="000C3F66" w:rsidRPr="00303ABB" w:rsidRDefault="00120E74" w:rsidP="00C9741B">
            <w:pPr>
              <w:pStyle w:val="cpTabulkasmluvnistrany"/>
              <w:framePr w:hSpace="0" w:wrap="auto" w:vAnchor="margin" w:hAnchor="text" w:yAlign="inline"/>
              <w:spacing w:after="60"/>
              <w:rPr>
                <w:rFonts w:ascii="Arial" w:hAnsi="Arial" w:cs="Arial"/>
                <w:sz w:val="20"/>
                <w:szCs w:val="20"/>
              </w:rPr>
            </w:pPr>
            <w:r w:rsidRPr="00303ABB">
              <w:rPr>
                <w:rFonts w:ascii="Arial" w:hAnsi="Arial" w:cs="Arial"/>
                <w:sz w:val="20"/>
                <w:szCs w:val="20"/>
              </w:rPr>
              <w:t>Z</w:t>
            </w:r>
            <w:r w:rsidR="000C3F66" w:rsidRPr="00303ABB">
              <w:rPr>
                <w:rFonts w:ascii="Arial" w:hAnsi="Arial" w:cs="Arial"/>
                <w:sz w:val="20"/>
                <w:szCs w:val="20"/>
              </w:rPr>
              <w:t>apsán</w:t>
            </w:r>
            <w:r>
              <w:rPr>
                <w:rFonts w:ascii="Arial" w:hAnsi="Arial" w:cs="Arial"/>
                <w:sz w:val="20"/>
                <w:szCs w:val="20"/>
              </w:rPr>
              <w:t>a</w:t>
            </w:r>
            <w:r w:rsidR="000C3F66" w:rsidRPr="00303ABB">
              <w:rPr>
                <w:rFonts w:ascii="Arial" w:hAnsi="Arial" w:cs="Arial"/>
                <w:sz w:val="20"/>
                <w:szCs w:val="20"/>
              </w:rPr>
              <w:t xml:space="preserve"> v obchodním rejstříku</w:t>
            </w:r>
          </w:p>
        </w:tc>
        <w:tc>
          <w:tcPr>
            <w:tcW w:w="6323" w:type="dxa"/>
            <w:vAlign w:val="center"/>
          </w:tcPr>
          <w:p w14:paraId="3B407133" w14:textId="77777777" w:rsidR="000C3F66" w:rsidRPr="00303ABB" w:rsidRDefault="000C3F66" w:rsidP="00C9741B">
            <w:pPr>
              <w:pStyle w:val="cpTabulkasmluvnistrany"/>
              <w:framePr w:hSpace="0" w:wrap="auto" w:vAnchor="margin" w:hAnchor="text" w:yAlign="inline"/>
              <w:spacing w:after="60"/>
              <w:rPr>
                <w:rFonts w:ascii="Arial" w:hAnsi="Arial" w:cs="Arial"/>
                <w:sz w:val="20"/>
                <w:szCs w:val="20"/>
              </w:rPr>
            </w:pPr>
            <w:r w:rsidRPr="00303ABB">
              <w:rPr>
                <w:rFonts w:ascii="Arial" w:hAnsi="Arial" w:cs="Arial"/>
                <w:sz w:val="20"/>
                <w:szCs w:val="20"/>
              </w:rPr>
              <w:t>Městského soudu v Praze</w:t>
            </w:r>
            <w:r w:rsidRPr="00303ABB">
              <w:rPr>
                <w:rStyle w:val="platne1"/>
                <w:rFonts w:ascii="Arial" w:hAnsi="Arial" w:cs="Arial"/>
                <w:sz w:val="20"/>
                <w:szCs w:val="20"/>
              </w:rPr>
              <w:t>, oddíl A, vložka 7565</w:t>
            </w:r>
          </w:p>
        </w:tc>
      </w:tr>
      <w:tr w:rsidR="000C3F66" w:rsidRPr="00303ABB" w14:paraId="13A3A6A5" w14:textId="77777777" w:rsidTr="00C9741B">
        <w:tc>
          <w:tcPr>
            <w:tcW w:w="3528" w:type="dxa"/>
            <w:vAlign w:val="center"/>
          </w:tcPr>
          <w:p w14:paraId="620780AF" w14:textId="77777777" w:rsidR="000C3F66" w:rsidRPr="00303ABB" w:rsidRDefault="000C3F66" w:rsidP="00C9741B">
            <w:pPr>
              <w:pStyle w:val="cpTabulkasmluvnistrany"/>
              <w:framePr w:hSpace="0" w:wrap="auto" w:vAnchor="margin" w:hAnchor="text" w:yAlign="inline"/>
              <w:spacing w:after="60"/>
              <w:rPr>
                <w:rFonts w:ascii="Arial" w:hAnsi="Arial" w:cs="Arial"/>
                <w:sz w:val="20"/>
                <w:szCs w:val="20"/>
              </w:rPr>
            </w:pPr>
            <w:r w:rsidRPr="00303ABB">
              <w:rPr>
                <w:rFonts w:ascii="Arial" w:hAnsi="Arial" w:cs="Arial"/>
                <w:sz w:val="20"/>
                <w:szCs w:val="20"/>
              </w:rPr>
              <w:t>bankovní spojení:</w:t>
            </w:r>
          </w:p>
        </w:tc>
        <w:tc>
          <w:tcPr>
            <w:tcW w:w="6323" w:type="dxa"/>
            <w:vAlign w:val="center"/>
          </w:tcPr>
          <w:p w14:paraId="54E0A58C" w14:textId="77777777" w:rsidR="000C3F66" w:rsidRPr="00303ABB" w:rsidRDefault="000C3F66" w:rsidP="00C9741B">
            <w:pPr>
              <w:pStyle w:val="cpTabulkasmluvnistrany"/>
              <w:framePr w:hSpace="0" w:wrap="auto" w:vAnchor="margin" w:hAnchor="text" w:yAlign="inline"/>
              <w:spacing w:after="60"/>
              <w:rPr>
                <w:rFonts w:ascii="Arial" w:hAnsi="Arial" w:cs="Arial"/>
                <w:sz w:val="20"/>
                <w:szCs w:val="20"/>
              </w:rPr>
            </w:pPr>
            <w:r w:rsidRPr="00303ABB">
              <w:rPr>
                <w:rFonts w:ascii="Arial" w:hAnsi="Arial" w:cs="Arial"/>
                <w:sz w:val="20"/>
                <w:szCs w:val="20"/>
              </w:rPr>
              <w:t>Československá obchodní banka, a.s.,</w:t>
            </w:r>
          </w:p>
          <w:p w14:paraId="493BBBE2" w14:textId="7834BF80" w:rsidR="000C3F66" w:rsidRPr="00303ABB" w:rsidRDefault="000C3F66" w:rsidP="00C9741B">
            <w:pPr>
              <w:pStyle w:val="cpTabulkasmluvnistrany"/>
              <w:framePr w:hSpace="0" w:wrap="auto" w:vAnchor="margin" w:hAnchor="text" w:yAlign="inline"/>
              <w:spacing w:after="60"/>
              <w:rPr>
                <w:rFonts w:ascii="Arial" w:hAnsi="Arial" w:cs="Arial"/>
                <w:sz w:val="20"/>
                <w:szCs w:val="20"/>
              </w:rPr>
            </w:pPr>
            <w:r w:rsidRPr="00303ABB">
              <w:rPr>
                <w:rFonts w:ascii="Arial" w:hAnsi="Arial" w:cs="Arial"/>
                <w:sz w:val="20"/>
                <w:szCs w:val="20"/>
              </w:rPr>
              <w:t>č.</w:t>
            </w:r>
            <w:r w:rsidR="00500457">
              <w:rPr>
                <w:rFonts w:ascii="Arial" w:hAnsi="Arial" w:cs="Arial"/>
                <w:sz w:val="20"/>
                <w:szCs w:val="20"/>
              </w:rPr>
              <w:t xml:space="preserve"> </w:t>
            </w:r>
            <w:r w:rsidR="00500457" w:rsidRPr="008666C7">
              <w:rPr>
                <w:rFonts w:ascii="Arial" w:hAnsi="Arial" w:cs="Arial"/>
                <w:sz w:val="20"/>
                <w:szCs w:val="20"/>
              </w:rPr>
              <w:t>133406370/0300</w:t>
            </w:r>
          </w:p>
        </w:tc>
      </w:tr>
      <w:tr w:rsidR="000C3F66" w:rsidRPr="00303ABB" w14:paraId="553732FA" w14:textId="77777777" w:rsidTr="00C9741B">
        <w:tc>
          <w:tcPr>
            <w:tcW w:w="3528" w:type="dxa"/>
            <w:vAlign w:val="center"/>
          </w:tcPr>
          <w:p w14:paraId="083CBDBE" w14:textId="77777777" w:rsidR="000C3F66" w:rsidRPr="00303ABB" w:rsidRDefault="000C3F66" w:rsidP="00C9741B">
            <w:pPr>
              <w:pStyle w:val="cpTabulkasmluvnistrany"/>
              <w:framePr w:hSpace="0" w:wrap="auto" w:vAnchor="margin" w:hAnchor="text" w:yAlign="inline"/>
              <w:spacing w:after="60"/>
              <w:rPr>
                <w:rFonts w:ascii="Arial" w:hAnsi="Arial" w:cs="Arial"/>
                <w:sz w:val="20"/>
                <w:szCs w:val="20"/>
              </w:rPr>
            </w:pPr>
            <w:r w:rsidRPr="00303ABB">
              <w:rPr>
                <w:rFonts w:ascii="Arial" w:hAnsi="Arial" w:cs="Arial"/>
                <w:sz w:val="20"/>
                <w:szCs w:val="20"/>
              </w:rPr>
              <w:t>korespondenční adresa:</w:t>
            </w:r>
          </w:p>
          <w:p w14:paraId="1D47E589" w14:textId="66E9ACF1" w:rsidR="000C3F66" w:rsidRPr="00303ABB" w:rsidRDefault="00120E74" w:rsidP="00C9741B">
            <w:pPr>
              <w:pStyle w:val="cpTabulkasmluvnistrany"/>
              <w:framePr w:hSpace="0" w:wrap="auto" w:vAnchor="margin" w:hAnchor="text" w:yAlign="inline"/>
              <w:spacing w:before="240" w:after="60"/>
              <w:rPr>
                <w:rFonts w:ascii="Arial" w:hAnsi="Arial" w:cs="Arial"/>
                <w:sz w:val="20"/>
                <w:szCs w:val="20"/>
              </w:rPr>
            </w:pPr>
            <w:r>
              <w:rPr>
                <w:rFonts w:ascii="Arial" w:hAnsi="Arial" w:cs="Arial"/>
                <w:sz w:val="20"/>
                <w:szCs w:val="20"/>
              </w:rPr>
              <w:t>(</w:t>
            </w:r>
            <w:r w:rsidR="000C3F66" w:rsidRPr="00303ABB">
              <w:rPr>
                <w:rFonts w:ascii="Arial" w:hAnsi="Arial" w:cs="Arial"/>
                <w:sz w:val="20"/>
                <w:szCs w:val="20"/>
              </w:rPr>
              <w:t>dále jen „</w:t>
            </w:r>
            <w:r w:rsidR="000C3F66" w:rsidRPr="0025447B">
              <w:rPr>
                <w:rFonts w:ascii="Arial" w:hAnsi="Arial" w:cs="Arial"/>
                <w:b/>
                <w:sz w:val="20"/>
                <w:szCs w:val="20"/>
              </w:rPr>
              <w:t>ČP</w:t>
            </w:r>
            <w:r w:rsidR="000C3F66" w:rsidRPr="00303ABB">
              <w:rPr>
                <w:rFonts w:ascii="Arial" w:hAnsi="Arial" w:cs="Arial"/>
                <w:sz w:val="20"/>
                <w:szCs w:val="20"/>
              </w:rPr>
              <w:t>“</w:t>
            </w:r>
            <w:r>
              <w:rPr>
                <w:rFonts w:ascii="Arial" w:hAnsi="Arial" w:cs="Arial"/>
                <w:sz w:val="20"/>
                <w:szCs w:val="20"/>
              </w:rPr>
              <w:t>)</w:t>
            </w:r>
          </w:p>
        </w:tc>
        <w:tc>
          <w:tcPr>
            <w:tcW w:w="6323" w:type="dxa"/>
            <w:vAlign w:val="center"/>
          </w:tcPr>
          <w:p w14:paraId="6A3D857E" w14:textId="77777777" w:rsidR="000C3F66" w:rsidRPr="00303ABB" w:rsidRDefault="000C3F66" w:rsidP="00C91BEB">
            <w:pPr>
              <w:pStyle w:val="cpTabulkasmluvnistrany"/>
              <w:framePr w:hSpace="0" w:wrap="auto" w:vAnchor="margin" w:hAnchor="text" w:yAlign="inline"/>
              <w:spacing w:after="60"/>
              <w:rPr>
                <w:rFonts w:ascii="Arial" w:hAnsi="Arial" w:cs="Arial"/>
                <w:sz w:val="20"/>
                <w:szCs w:val="20"/>
              </w:rPr>
            </w:pPr>
            <w:r w:rsidRPr="00303ABB">
              <w:rPr>
                <w:rFonts w:ascii="Arial" w:hAnsi="Arial" w:cs="Arial"/>
                <w:sz w:val="20"/>
                <w:szCs w:val="20"/>
              </w:rPr>
              <w:t xml:space="preserve">Česká pošta, s. p., </w:t>
            </w:r>
            <w:r w:rsidRPr="00303ABB">
              <w:rPr>
                <w:rFonts w:ascii="Arial" w:hAnsi="Arial" w:cs="Arial"/>
                <w:noProof/>
                <w:color w:val="000000"/>
                <w:sz w:val="20"/>
                <w:szCs w:val="20"/>
                <w:lang w:eastAsia="cs-CZ"/>
              </w:rPr>
              <w:t xml:space="preserve">Politických vězňů 909/4, </w:t>
            </w:r>
            <w:r w:rsidRPr="00303ABB">
              <w:rPr>
                <w:rFonts w:ascii="Arial" w:hAnsi="Arial" w:cs="Arial"/>
                <w:sz w:val="20"/>
                <w:szCs w:val="20"/>
              </w:rPr>
              <w:t>225 99 Praha 1</w:t>
            </w:r>
            <w:r w:rsidRPr="00303ABB">
              <w:rPr>
                <w:rFonts w:ascii="Arial" w:hAnsi="Arial" w:cs="Arial"/>
                <w:noProof/>
                <w:color w:val="000000"/>
                <w:sz w:val="20"/>
                <w:szCs w:val="20"/>
                <w:lang w:eastAsia="cs-CZ"/>
              </w:rPr>
              <w:t> </w:t>
            </w:r>
          </w:p>
        </w:tc>
      </w:tr>
    </w:tbl>
    <w:p w14:paraId="41AB727E" w14:textId="77777777" w:rsidR="000C3F66" w:rsidRPr="00303ABB" w:rsidRDefault="000C3F66" w:rsidP="00C9741B">
      <w:pPr>
        <w:pStyle w:val="P-NORMAL-TEXT"/>
        <w:spacing w:before="360" w:after="360"/>
        <w:rPr>
          <w:rFonts w:ascii="Arial" w:hAnsi="Arial" w:cs="Arial"/>
        </w:rPr>
      </w:pPr>
      <w:r w:rsidRPr="00303ABB">
        <w:rPr>
          <w:rFonts w:ascii="Arial" w:hAnsi="Arial" w:cs="Arial"/>
        </w:rPr>
        <w:t>a</w:t>
      </w:r>
    </w:p>
    <w:tbl>
      <w:tblPr>
        <w:tblpPr w:leftFromText="141" w:rightFromText="141" w:vertAnchor="text" w:horzAnchor="margin" w:tblpY="98"/>
        <w:tblW w:w="9851" w:type="dxa"/>
        <w:tblLook w:val="01E0" w:firstRow="1" w:lastRow="1" w:firstColumn="1" w:lastColumn="1" w:noHBand="0" w:noVBand="0"/>
      </w:tblPr>
      <w:tblGrid>
        <w:gridCol w:w="3528"/>
        <w:gridCol w:w="6323"/>
      </w:tblGrid>
      <w:tr w:rsidR="000C3F66" w:rsidRPr="00303ABB" w14:paraId="5C228A7B" w14:textId="77777777" w:rsidTr="00C9741B">
        <w:tc>
          <w:tcPr>
            <w:tcW w:w="9851" w:type="dxa"/>
            <w:gridSpan w:val="2"/>
            <w:vAlign w:val="center"/>
          </w:tcPr>
          <w:p w14:paraId="69542529" w14:textId="4C4609CF" w:rsidR="00FF6027" w:rsidRPr="008666C7" w:rsidRDefault="00F552D6" w:rsidP="00C9741B">
            <w:pPr>
              <w:pStyle w:val="cpTabulkasmluvnistrany"/>
              <w:framePr w:hSpace="0" w:wrap="auto" w:vAnchor="margin" w:hAnchor="text" w:yAlign="inline"/>
              <w:spacing w:after="60"/>
              <w:rPr>
                <w:rFonts w:ascii="Arial" w:hAnsi="Arial" w:cs="Arial"/>
                <w:b/>
              </w:rPr>
            </w:pPr>
            <w:r>
              <w:rPr>
                <w:rFonts w:ascii="Arial" w:hAnsi="Arial" w:cs="Arial"/>
                <w:b/>
              </w:rPr>
              <w:t>x</w:t>
            </w:r>
          </w:p>
        </w:tc>
      </w:tr>
      <w:tr w:rsidR="00FF6027" w:rsidRPr="00303ABB" w14:paraId="0B8422AA" w14:textId="77777777" w:rsidTr="008666C7">
        <w:tc>
          <w:tcPr>
            <w:tcW w:w="3528" w:type="dxa"/>
          </w:tcPr>
          <w:p w14:paraId="342782CD" w14:textId="2D9C75A4" w:rsidR="00FF6027" w:rsidRPr="00303ABB" w:rsidRDefault="00FF6027" w:rsidP="00120E74">
            <w:pPr>
              <w:pStyle w:val="cpTabulkasmluvnistrany"/>
              <w:framePr w:hSpace="0" w:wrap="auto" w:vAnchor="margin" w:hAnchor="text" w:yAlign="inline"/>
              <w:spacing w:after="60"/>
              <w:rPr>
                <w:rFonts w:ascii="Arial" w:hAnsi="Arial" w:cs="Arial"/>
                <w:sz w:val="20"/>
                <w:szCs w:val="20"/>
              </w:rPr>
            </w:pPr>
            <w:r w:rsidRPr="001C2D26">
              <w:t>se sídlem:</w:t>
            </w:r>
          </w:p>
        </w:tc>
        <w:tc>
          <w:tcPr>
            <w:tcW w:w="6323" w:type="dxa"/>
          </w:tcPr>
          <w:p w14:paraId="6AD1BE73" w14:textId="4E21FA69" w:rsidR="00FF6027" w:rsidRPr="00303ABB" w:rsidRDefault="00F552D6" w:rsidP="00FF6027">
            <w:pPr>
              <w:pStyle w:val="cpTabulkasmluvnistrany"/>
              <w:framePr w:hSpace="0" w:wrap="auto" w:vAnchor="margin" w:hAnchor="text" w:yAlign="inline"/>
              <w:spacing w:after="60"/>
              <w:rPr>
                <w:rFonts w:ascii="Arial" w:hAnsi="Arial" w:cs="Arial"/>
                <w:sz w:val="20"/>
                <w:szCs w:val="20"/>
              </w:rPr>
            </w:pPr>
            <w:r>
              <w:t>x</w:t>
            </w:r>
          </w:p>
        </w:tc>
      </w:tr>
      <w:tr w:rsidR="00FF6027" w:rsidRPr="00303ABB" w14:paraId="14DB12A4" w14:textId="77777777" w:rsidTr="008666C7">
        <w:tc>
          <w:tcPr>
            <w:tcW w:w="3528" w:type="dxa"/>
          </w:tcPr>
          <w:p w14:paraId="673281FD" w14:textId="4BAE9924" w:rsidR="00FF6027" w:rsidRPr="00303ABB" w:rsidRDefault="00FF6027" w:rsidP="00FF6027">
            <w:pPr>
              <w:pStyle w:val="cpTabulkasmluvnistrany"/>
              <w:framePr w:hSpace="0" w:wrap="auto" w:vAnchor="margin" w:hAnchor="text" w:yAlign="inline"/>
              <w:spacing w:after="60"/>
              <w:rPr>
                <w:rFonts w:ascii="Arial" w:hAnsi="Arial" w:cs="Arial"/>
                <w:sz w:val="20"/>
                <w:szCs w:val="20"/>
              </w:rPr>
            </w:pPr>
            <w:r w:rsidRPr="001C2D26">
              <w:t>IČ</w:t>
            </w:r>
            <w:r>
              <w:t>O</w:t>
            </w:r>
            <w:r w:rsidRPr="001C2D26">
              <w:t>:</w:t>
            </w:r>
          </w:p>
        </w:tc>
        <w:tc>
          <w:tcPr>
            <w:tcW w:w="6323" w:type="dxa"/>
          </w:tcPr>
          <w:p w14:paraId="17B1A386" w14:textId="4D582F2E" w:rsidR="00FF6027" w:rsidRPr="00303ABB" w:rsidRDefault="00F552D6" w:rsidP="00FF6027">
            <w:pPr>
              <w:pStyle w:val="cpTabulkasmluvnistrany"/>
              <w:framePr w:hSpace="0" w:wrap="auto" w:vAnchor="margin" w:hAnchor="text" w:yAlign="inline"/>
              <w:spacing w:after="60"/>
              <w:rPr>
                <w:rFonts w:ascii="Arial" w:hAnsi="Arial" w:cs="Arial"/>
                <w:sz w:val="20"/>
                <w:szCs w:val="20"/>
              </w:rPr>
            </w:pPr>
            <w:r>
              <w:t>x</w:t>
            </w:r>
          </w:p>
        </w:tc>
      </w:tr>
      <w:tr w:rsidR="00FF6027" w:rsidRPr="00303ABB" w14:paraId="5D44EC19" w14:textId="77777777" w:rsidTr="008666C7">
        <w:tc>
          <w:tcPr>
            <w:tcW w:w="3528" w:type="dxa"/>
          </w:tcPr>
          <w:p w14:paraId="3366D194" w14:textId="1F2C9A43" w:rsidR="00FF6027" w:rsidRPr="00303ABB" w:rsidRDefault="00FF6027" w:rsidP="00FF6027">
            <w:pPr>
              <w:pStyle w:val="cpTabulkasmluvnistrany"/>
              <w:framePr w:hSpace="0" w:wrap="auto" w:vAnchor="margin" w:hAnchor="text" w:yAlign="inline"/>
              <w:spacing w:after="60"/>
              <w:rPr>
                <w:rFonts w:ascii="Arial" w:hAnsi="Arial" w:cs="Arial"/>
                <w:sz w:val="20"/>
                <w:szCs w:val="20"/>
              </w:rPr>
            </w:pPr>
            <w:r w:rsidRPr="001C2D26">
              <w:t>DIČ:</w:t>
            </w:r>
          </w:p>
        </w:tc>
        <w:tc>
          <w:tcPr>
            <w:tcW w:w="6323" w:type="dxa"/>
          </w:tcPr>
          <w:p w14:paraId="0A82F6DB" w14:textId="3B580BDC" w:rsidR="00FF6027" w:rsidRPr="00303ABB" w:rsidRDefault="00F552D6" w:rsidP="00FF6027">
            <w:pPr>
              <w:pStyle w:val="cpTabulkasmluvnistrany"/>
              <w:framePr w:hSpace="0" w:wrap="auto" w:vAnchor="margin" w:hAnchor="text" w:yAlign="inline"/>
              <w:spacing w:after="60"/>
              <w:rPr>
                <w:rFonts w:ascii="Arial" w:hAnsi="Arial" w:cs="Arial"/>
                <w:sz w:val="20"/>
                <w:szCs w:val="20"/>
              </w:rPr>
            </w:pPr>
            <w:r>
              <w:t>x</w:t>
            </w:r>
          </w:p>
        </w:tc>
      </w:tr>
      <w:tr w:rsidR="00FF6027" w:rsidRPr="00303ABB" w14:paraId="15619B50" w14:textId="77777777" w:rsidTr="008666C7">
        <w:tc>
          <w:tcPr>
            <w:tcW w:w="3528" w:type="dxa"/>
          </w:tcPr>
          <w:p w14:paraId="3822724B" w14:textId="166A7A36" w:rsidR="00FF6027" w:rsidRPr="00303ABB" w:rsidRDefault="00FF6027" w:rsidP="00FF6027">
            <w:pPr>
              <w:pStyle w:val="cpTabulkasmluvnistrany"/>
              <w:framePr w:hSpace="0" w:wrap="auto" w:vAnchor="margin" w:hAnchor="text" w:yAlign="inline"/>
              <w:spacing w:after="60"/>
              <w:rPr>
                <w:rFonts w:ascii="Arial" w:hAnsi="Arial" w:cs="Arial"/>
                <w:sz w:val="20"/>
                <w:szCs w:val="20"/>
              </w:rPr>
            </w:pPr>
            <w:r w:rsidRPr="001C2D26">
              <w:t>zastoupen</w:t>
            </w:r>
            <w:r w:rsidR="00120E74">
              <w:t>a</w:t>
            </w:r>
            <w:r w:rsidRPr="001C2D26">
              <w:t>:</w:t>
            </w:r>
          </w:p>
        </w:tc>
        <w:tc>
          <w:tcPr>
            <w:tcW w:w="6323" w:type="dxa"/>
          </w:tcPr>
          <w:p w14:paraId="1C8780B7" w14:textId="0B38694E" w:rsidR="00FF6027" w:rsidRPr="00303ABB" w:rsidRDefault="00F552D6" w:rsidP="00FF6027">
            <w:pPr>
              <w:pStyle w:val="cpTabulkasmluvnistrany"/>
              <w:framePr w:hSpace="0" w:wrap="auto" w:vAnchor="margin" w:hAnchor="text" w:yAlign="inline"/>
              <w:spacing w:after="60"/>
              <w:rPr>
                <w:rFonts w:ascii="Arial" w:hAnsi="Arial" w:cs="Arial"/>
                <w:sz w:val="20"/>
                <w:szCs w:val="20"/>
              </w:rPr>
            </w:pPr>
            <w:r>
              <w:t>x</w:t>
            </w:r>
          </w:p>
        </w:tc>
      </w:tr>
      <w:tr w:rsidR="00FF6027" w:rsidRPr="00303ABB" w14:paraId="328F4FD7" w14:textId="77777777" w:rsidTr="008666C7">
        <w:tc>
          <w:tcPr>
            <w:tcW w:w="3528" w:type="dxa"/>
          </w:tcPr>
          <w:p w14:paraId="5C9013B1" w14:textId="6659D11E" w:rsidR="00FF6027" w:rsidRPr="00303ABB" w:rsidRDefault="00FF6027" w:rsidP="00FF6027">
            <w:pPr>
              <w:pStyle w:val="cpTabulkasmluvnistrany"/>
              <w:framePr w:hSpace="0" w:wrap="auto" w:vAnchor="margin" w:hAnchor="text" w:yAlign="inline"/>
              <w:spacing w:after="60"/>
              <w:rPr>
                <w:rFonts w:ascii="Arial" w:hAnsi="Arial" w:cs="Arial"/>
                <w:sz w:val="20"/>
                <w:szCs w:val="20"/>
              </w:rPr>
            </w:pPr>
            <w:r w:rsidRPr="001C2D26">
              <w:t>zapsána v obchodním rejstříku</w:t>
            </w:r>
          </w:p>
        </w:tc>
        <w:tc>
          <w:tcPr>
            <w:tcW w:w="6323" w:type="dxa"/>
          </w:tcPr>
          <w:p w14:paraId="0C8056D1" w14:textId="1731C446" w:rsidR="00FF6027" w:rsidRPr="00303ABB" w:rsidRDefault="00F552D6" w:rsidP="00FF6027">
            <w:pPr>
              <w:pStyle w:val="cpTabulkasmluvnistrany"/>
              <w:framePr w:hSpace="0" w:wrap="auto" w:vAnchor="margin" w:hAnchor="text" w:yAlign="inline"/>
              <w:spacing w:after="60"/>
              <w:rPr>
                <w:rFonts w:ascii="Arial" w:hAnsi="Arial" w:cs="Arial"/>
                <w:color w:val="FF6600"/>
                <w:sz w:val="20"/>
                <w:szCs w:val="20"/>
              </w:rPr>
            </w:pPr>
            <w:r>
              <w:t>x</w:t>
            </w:r>
          </w:p>
        </w:tc>
      </w:tr>
      <w:tr w:rsidR="00FF6027" w:rsidRPr="00303ABB" w14:paraId="45030645" w14:textId="77777777" w:rsidTr="008666C7">
        <w:tc>
          <w:tcPr>
            <w:tcW w:w="3528" w:type="dxa"/>
          </w:tcPr>
          <w:p w14:paraId="3EF6C29F" w14:textId="787E17BC" w:rsidR="00FF6027" w:rsidRPr="00303ABB" w:rsidRDefault="00FF6027" w:rsidP="00FF6027">
            <w:pPr>
              <w:pStyle w:val="cpTabulkasmluvnistrany"/>
              <w:framePr w:hSpace="0" w:wrap="auto" w:vAnchor="margin" w:hAnchor="text" w:yAlign="inline"/>
              <w:spacing w:after="60"/>
              <w:rPr>
                <w:rFonts w:ascii="Arial" w:hAnsi="Arial" w:cs="Arial"/>
                <w:sz w:val="20"/>
                <w:szCs w:val="20"/>
              </w:rPr>
            </w:pPr>
            <w:r w:rsidRPr="001C2D26">
              <w:t>bankovní spojení:</w:t>
            </w:r>
          </w:p>
        </w:tc>
        <w:tc>
          <w:tcPr>
            <w:tcW w:w="6323" w:type="dxa"/>
          </w:tcPr>
          <w:p w14:paraId="1B952D99" w14:textId="3A1605EB" w:rsidR="00FF6027" w:rsidRPr="00303ABB" w:rsidRDefault="00F552D6" w:rsidP="00FF6027">
            <w:pPr>
              <w:pStyle w:val="cpTabulkasmluvnistrany"/>
              <w:framePr w:hSpace="0" w:wrap="auto" w:vAnchor="margin" w:hAnchor="text" w:yAlign="inline"/>
              <w:spacing w:after="60"/>
              <w:rPr>
                <w:rFonts w:ascii="Arial" w:hAnsi="Arial" w:cs="Arial"/>
                <w:sz w:val="20"/>
                <w:szCs w:val="20"/>
              </w:rPr>
            </w:pPr>
            <w:r>
              <w:t>x</w:t>
            </w:r>
          </w:p>
        </w:tc>
      </w:tr>
      <w:tr w:rsidR="00FF6027" w:rsidRPr="00303ABB" w14:paraId="6A8BE6F1" w14:textId="77777777" w:rsidTr="008666C7">
        <w:trPr>
          <w:trHeight w:val="361"/>
        </w:trPr>
        <w:tc>
          <w:tcPr>
            <w:tcW w:w="3528" w:type="dxa"/>
          </w:tcPr>
          <w:p w14:paraId="20146E0B" w14:textId="6E1FA7B2" w:rsidR="00FF6027" w:rsidRPr="00303ABB" w:rsidRDefault="00FF6027" w:rsidP="00FF6027">
            <w:pPr>
              <w:pStyle w:val="cpTabulkasmluvnistrany"/>
              <w:framePr w:hSpace="0" w:wrap="auto" w:vAnchor="margin" w:hAnchor="text" w:yAlign="inline"/>
              <w:spacing w:after="60"/>
              <w:rPr>
                <w:rFonts w:ascii="Arial" w:hAnsi="Arial" w:cs="Arial"/>
                <w:sz w:val="20"/>
                <w:szCs w:val="20"/>
              </w:rPr>
            </w:pPr>
            <w:r w:rsidRPr="001C2D26">
              <w:t>číslo účtu:</w:t>
            </w:r>
          </w:p>
        </w:tc>
        <w:tc>
          <w:tcPr>
            <w:tcW w:w="6323" w:type="dxa"/>
          </w:tcPr>
          <w:p w14:paraId="4ACE61D4" w14:textId="2C19E18A" w:rsidR="00FF6027" w:rsidRPr="00303ABB" w:rsidRDefault="00F552D6" w:rsidP="00FF6027">
            <w:pPr>
              <w:pStyle w:val="cpTabulkasmluvnistrany"/>
              <w:framePr w:hSpace="0" w:wrap="auto" w:vAnchor="margin" w:hAnchor="text" w:yAlign="inline"/>
              <w:spacing w:after="60"/>
              <w:rPr>
                <w:rFonts w:ascii="Arial" w:hAnsi="Arial" w:cs="Arial"/>
                <w:sz w:val="20"/>
                <w:szCs w:val="20"/>
              </w:rPr>
            </w:pPr>
            <w:r>
              <w:rPr>
                <w:lang w:val="en-US"/>
              </w:rPr>
              <w:t>x</w:t>
            </w:r>
          </w:p>
        </w:tc>
      </w:tr>
      <w:tr w:rsidR="00FF6027" w:rsidRPr="00303ABB" w14:paraId="1AE3877F" w14:textId="77777777" w:rsidTr="008666C7">
        <w:tc>
          <w:tcPr>
            <w:tcW w:w="3528" w:type="dxa"/>
          </w:tcPr>
          <w:p w14:paraId="14279F18" w14:textId="49225E88" w:rsidR="00FF6027" w:rsidRPr="00303ABB" w:rsidRDefault="00FF6027" w:rsidP="00FF6027">
            <w:pPr>
              <w:pStyle w:val="cpTabulkasmluvnistrany"/>
              <w:framePr w:hSpace="0" w:wrap="auto" w:vAnchor="margin" w:hAnchor="text" w:yAlign="inline"/>
              <w:spacing w:after="60"/>
              <w:rPr>
                <w:rFonts w:ascii="Arial" w:hAnsi="Arial" w:cs="Arial"/>
                <w:sz w:val="20"/>
                <w:szCs w:val="20"/>
              </w:rPr>
            </w:pPr>
            <w:r w:rsidRPr="001C2D26">
              <w:t>korespondenční adresa:</w:t>
            </w:r>
          </w:p>
        </w:tc>
        <w:tc>
          <w:tcPr>
            <w:tcW w:w="6323" w:type="dxa"/>
          </w:tcPr>
          <w:p w14:paraId="1B4400E8" w14:textId="123A6E36" w:rsidR="00FF6027" w:rsidRPr="00303ABB" w:rsidRDefault="00F552D6" w:rsidP="00FF6027">
            <w:pPr>
              <w:pStyle w:val="cpTabulkasmluvnistrany"/>
              <w:framePr w:hSpace="0" w:wrap="auto" w:vAnchor="margin" w:hAnchor="text" w:yAlign="inline"/>
              <w:spacing w:after="60"/>
              <w:rPr>
                <w:rFonts w:ascii="Arial" w:hAnsi="Arial" w:cs="Arial"/>
                <w:sz w:val="20"/>
                <w:szCs w:val="20"/>
              </w:rPr>
            </w:pPr>
            <w:r>
              <w:t>x</w:t>
            </w:r>
          </w:p>
        </w:tc>
      </w:tr>
      <w:tr w:rsidR="00FF6027" w:rsidRPr="00303ABB" w14:paraId="13ADECF9" w14:textId="77777777" w:rsidTr="00C9741B">
        <w:tc>
          <w:tcPr>
            <w:tcW w:w="3528" w:type="dxa"/>
            <w:vAlign w:val="center"/>
          </w:tcPr>
          <w:p w14:paraId="25D1C3FE" w14:textId="44352A56" w:rsidR="00FF6027" w:rsidRPr="00303ABB" w:rsidRDefault="00120E74" w:rsidP="00FF6027">
            <w:pPr>
              <w:pStyle w:val="cpTabulkasmluvnistrany"/>
              <w:framePr w:hSpace="0" w:wrap="auto" w:vAnchor="margin" w:hAnchor="text" w:yAlign="inline"/>
              <w:spacing w:before="240" w:after="60"/>
              <w:rPr>
                <w:rFonts w:ascii="Arial" w:hAnsi="Arial" w:cs="Arial"/>
                <w:sz w:val="20"/>
                <w:szCs w:val="20"/>
              </w:rPr>
            </w:pPr>
            <w:r>
              <w:rPr>
                <w:rFonts w:ascii="Arial" w:hAnsi="Arial" w:cs="Arial"/>
                <w:sz w:val="20"/>
                <w:szCs w:val="20"/>
              </w:rPr>
              <w:t>(</w:t>
            </w:r>
            <w:r w:rsidR="00FF6027" w:rsidRPr="00303ABB">
              <w:rPr>
                <w:rFonts w:ascii="Arial" w:hAnsi="Arial" w:cs="Arial"/>
                <w:sz w:val="20"/>
                <w:szCs w:val="20"/>
              </w:rPr>
              <w:t>dále jen „</w:t>
            </w:r>
            <w:r w:rsidR="00FF6027" w:rsidRPr="0025447B">
              <w:rPr>
                <w:rFonts w:ascii="Arial" w:hAnsi="Arial" w:cs="Arial"/>
                <w:b/>
                <w:sz w:val="20"/>
                <w:szCs w:val="20"/>
              </w:rPr>
              <w:t>Objednatel</w:t>
            </w:r>
            <w:r w:rsidR="00FF6027" w:rsidRPr="00303ABB">
              <w:rPr>
                <w:rFonts w:ascii="Arial" w:hAnsi="Arial" w:cs="Arial"/>
                <w:sz w:val="20"/>
                <w:szCs w:val="20"/>
              </w:rPr>
              <w:t>“</w:t>
            </w:r>
            <w:r>
              <w:rPr>
                <w:rFonts w:ascii="Arial" w:hAnsi="Arial" w:cs="Arial"/>
                <w:sz w:val="20"/>
                <w:szCs w:val="20"/>
              </w:rPr>
              <w:t>)</w:t>
            </w:r>
          </w:p>
        </w:tc>
        <w:tc>
          <w:tcPr>
            <w:tcW w:w="6323" w:type="dxa"/>
            <w:vAlign w:val="center"/>
          </w:tcPr>
          <w:p w14:paraId="7B58AB3B" w14:textId="77777777" w:rsidR="00FF6027" w:rsidRPr="00303ABB" w:rsidRDefault="00FF6027" w:rsidP="00FF6027">
            <w:pPr>
              <w:pStyle w:val="cpTabulkasmluvnistrany"/>
              <w:framePr w:hSpace="0" w:wrap="auto" w:vAnchor="margin" w:hAnchor="text" w:yAlign="inline"/>
              <w:spacing w:after="60"/>
              <w:rPr>
                <w:rFonts w:ascii="Arial" w:hAnsi="Arial" w:cs="Arial"/>
                <w:sz w:val="20"/>
                <w:szCs w:val="20"/>
                <w:highlight w:val="green"/>
              </w:rPr>
            </w:pPr>
          </w:p>
        </w:tc>
      </w:tr>
    </w:tbl>
    <w:p w14:paraId="7C58D246" w14:textId="77777777" w:rsidR="00501F00" w:rsidRDefault="00404C90" w:rsidP="00A6778D">
      <w:pPr>
        <w:pStyle w:val="P-NORMAL-TEXT"/>
        <w:spacing w:before="240"/>
        <w:jc w:val="both"/>
        <w:rPr>
          <w:rFonts w:ascii="Arial" w:hAnsi="Arial" w:cs="Arial"/>
        </w:rPr>
      </w:pPr>
      <w:r w:rsidRPr="00303ABB">
        <w:rPr>
          <w:rFonts w:ascii="Arial" w:hAnsi="Arial" w:cs="Arial"/>
        </w:rPr>
        <w:t>dále jednotlivě jako „</w:t>
      </w:r>
      <w:r w:rsidRPr="0025447B">
        <w:rPr>
          <w:rFonts w:ascii="Arial" w:hAnsi="Arial" w:cs="Arial"/>
          <w:b/>
        </w:rPr>
        <w:t>Smluvní strana</w:t>
      </w:r>
      <w:r w:rsidRPr="00303ABB">
        <w:rPr>
          <w:rFonts w:ascii="Arial" w:hAnsi="Arial" w:cs="Arial"/>
        </w:rPr>
        <w:t>“, nebo společně jako „</w:t>
      </w:r>
      <w:r w:rsidRPr="0025447B">
        <w:rPr>
          <w:rFonts w:ascii="Arial" w:hAnsi="Arial" w:cs="Arial"/>
          <w:b/>
        </w:rPr>
        <w:t>Smluvní strany</w:t>
      </w:r>
      <w:r w:rsidRPr="00303ABB">
        <w:rPr>
          <w:rFonts w:ascii="Arial" w:hAnsi="Arial" w:cs="Arial"/>
        </w:rPr>
        <w:t>“ uzavírají v souladu s ustanovením § 1746 odst. 2 zákona č. 89/2012 Sb., občanského zákoníku, ve znění pozdějších předpisů (dále jen „</w:t>
      </w:r>
      <w:r w:rsidRPr="0025447B">
        <w:rPr>
          <w:rFonts w:ascii="Arial" w:hAnsi="Arial" w:cs="Arial"/>
          <w:b/>
        </w:rPr>
        <w:t>občanský zákoník</w:t>
      </w:r>
      <w:r w:rsidRPr="00303ABB">
        <w:rPr>
          <w:rFonts w:ascii="Arial" w:hAnsi="Arial" w:cs="Arial"/>
        </w:rPr>
        <w:t>“), tuto</w:t>
      </w:r>
      <w:r w:rsidR="000C3F66" w:rsidRPr="00303ABB">
        <w:rPr>
          <w:rFonts w:ascii="Arial" w:hAnsi="Arial" w:cs="Arial"/>
        </w:rPr>
        <w:t xml:space="preserve"> Smlouvu o zpracování a přepravě zásilek</w:t>
      </w:r>
      <w:r w:rsidR="000C3F66" w:rsidRPr="00303ABB" w:rsidDel="002B166F">
        <w:rPr>
          <w:rFonts w:ascii="Arial" w:hAnsi="Arial" w:cs="Arial"/>
        </w:rPr>
        <w:t xml:space="preserve"> </w:t>
      </w:r>
      <w:r w:rsidR="000C3F66" w:rsidRPr="00303ABB">
        <w:rPr>
          <w:rFonts w:ascii="Arial" w:hAnsi="Arial" w:cs="Arial"/>
        </w:rPr>
        <w:t>(dále jen „</w:t>
      </w:r>
      <w:r w:rsidR="000C3F66" w:rsidRPr="0025447B">
        <w:rPr>
          <w:rFonts w:ascii="Arial" w:hAnsi="Arial" w:cs="Arial"/>
          <w:b/>
        </w:rPr>
        <w:t>Smlouva</w:t>
      </w:r>
      <w:r w:rsidR="000C3F66" w:rsidRPr="00303ABB">
        <w:rPr>
          <w:rFonts w:ascii="Arial" w:hAnsi="Arial" w:cs="Arial"/>
        </w:rPr>
        <w:t>“).</w:t>
      </w:r>
    </w:p>
    <w:p w14:paraId="59A8EDB3" w14:textId="7687BF9D" w:rsidR="000C3F66" w:rsidRPr="00303ABB" w:rsidRDefault="000C3F66" w:rsidP="00A6778D">
      <w:pPr>
        <w:pStyle w:val="P-NORMAL-TEXT"/>
        <w:spacing w:before="240"/>
        <w:jc w:val="both"/>
        <w:rPr>
          <w:rFonts w:ascii="Arial" w:hAnsi="Arial" w:cs="Arial"/>
        </w:rPr>
      </w:pPr>
      <w:r w:rsidRPr="00303ABB">
        <w:rPr>
          <w:rFonts w:ascii="Arial" w:hAnsi="Arial" w:cs="Arial"/>
          <w:b/>
        </w:rPr>
        <w:t>Pojmy použité ve Smlouvě</w:t>
      </w:r>
    </w:p>
    <w:p w14:paraId="40B3CE69" w14:textId="77777777" w:rsidR="000C3F66" w:rsidRPr="00303ABB" w:rsidRDefault="000C3F66" w:rsidP="00C91BEB">
      <w:pPr>
        <w:pStyle w:val="P-NORMAL-TEXT"/>
        <w:spacing w:after="60" w:line="276" w:lineRule="auto"/>
        <w:rPr>
          <w:rFonts w:ascii="Arial" w:hAnsi="Arial" w:cs="Arial"/>
        </w:rPr>
      </w:pPr>
      <w:r w:rsidRPr="00F46052">
        <w:rPr>
          <w:rFonts w:ascii="Arial" w:hAnsi="Arial" w:cs="Arial"/>
          <w:b/>
        </w:rPr>
        <w:t xml:space="preserve">Zásilka </w:t>
      </w:r>
      <w:r w:rsidRPr="00F46052">
        <w:rPr>
          <w:rFonts w:ascii="Arial" w:hAnsi="Arial" w:cs="Arial"/>
        </w:rPr>
        <w:t>– obálka s natištěnou poštovní adresou adresáta</w:t>
      </w:r>
    </w:p>
    <w:p w14:paraId="4D025894" w14:textId="5B70060D" w:rsidR="000C3F66" w:rsidRPr="00303ABB" w:rsidRDefault="000C3F66" w:rsidP="00C91BEB">
      <w:pPr>
        <w:pStyle w:val="P-NORMAL-TEXT"/>
        <w:spacing w:after="60" w:line="276" w:lineRule="auto"/>
        <w:rPr>
          <w:rFonts w:ascii="Arial" w:hAnsi="Arial" w:cs="Arial"/>
        </w:rPr>
      </w:pPr>
      <w:r w:rsidRPr="00303ABB">
        <w:rPr>
          <w:rFonts w:ascii="Arial" w:hAnsi="Arial" w:cs="Arial"/>
          <w:b/>
        </w:rPr>
        <w:t>Smluvní přepravce Objednatele</w:t>
      </w:r>
      <w:r w:rsidRPr="00303ABB">
        <w:rPr>
          <w:rFonts w:ascii="Arial" w:hAnsi="Arial" w:cs="Arial"/>
        </w:rPr>
        <w:t xml:space="preserve"> – </w:t>
      </w:r>
      <w:r w:rsidR="00F552D6">
        <w:rPr>
          <w:rFonts w:ascii="Arial" w:hAnsi="Arial" w:cs="Arial"/>
        </w:rPr>
        <w:t>x</w:t>
      </w:r>
    </w:p>
    <w:p w14:paraId="6E0CF5B6" w14:textId="64784BCB" w:rsidR="000C3F66" w:rsidRPr="00303ABB" w:rsidRDefault="000C3F66" w:rsidP="00C91BEB">
      <w:pPr>
        <w:pStyle w:val="P-NORMAL-TEXT"/>
        <w:spacing w:after="60" w:line="276" w:lineRule="auto"/>
        <w:rPr>
          <w:rFonts w:ascii="Arial" w:hAnsi="Arial" w:cs="Arial"/>
        </w:rPr>
      </w:pPr>
      <w:r w:rsidRPr="00303ABB">
        <w:rPr>
          <w:rFonts w:ascii="Arial" w:hAnsi="Arial" w:cs="Arial"/>
          <w:b/>
        </w:rPr>
        <w:t>Plastový box</w:t>
      </w:r>
      <w:r w:rsidRPr="00303ABB">
        <w:rPr>
          <w:rFonts w:ascii="Arial" w:hAnsi="Arial" w:cs="Arial"/>
        </w:rPr>
        <w:t xml:space="preserve"> – </w:t>
      </w:r>
      <w:r w:rsidR="00F552D6">
        <w:rPr>
          <w:rFonts w:ascii="Arial" w:hAnsi="Arial" w:cs="Arial"/>
        </w:rPr>
        <w:t>x</w:t>
      </w:r>
    </w:p>
    <w:p w14:paraId="023B400E" w14:textId="3EFD7741" w:rsidR="000C3F66" w:rsidRPr="00303ABB" w:rsidRDefault="000C3F66" w:rsidP="00C91BEB">
      <w:pPr>
        <w:pStyle w:val="Textkomente"/>
        <w:spacing w:after="60" w:line="276" w:lineRule="auto"/>
        <w:rPr>
          <w:rFonts w:ascii="Arial" w:hAnsi="Arial" w:cs="Arial"/>
        </w:rPr>
      </w:pPr>
      <w:r w:rsidRPr="00303ABB">
        <w:rPr>
          <w:rFonts w:ascii="Arial" w:hAnsi="Arial" w:cs="Arial"/>
          <w:b/>
        </w:rPr>
        <w:t>Typ produkce</w:t>
      </w:r>
      <w:r w:rsidRPr="00303ABB">
        <w:rPr>
          <w:rFonts w:ascii="Arial" w:hAnsi="Arial" w:cs="Arial"/>
        </w:rPr>
        <w:t xml:space="preserve"> </w:t>
      </w:r>
      <w:r w:rsidR="00F552D6">
        <w:rPr>
          <w:rFonts w:ascii="Arial" w:hAnsi="Arial" w:cs="Arial"/>
        </w:rPr>
        <w:t>x</w:t>
      </w:r>
    </w:p>
    <w:p w14:paraId="36151328" w14:textId="6C0C4A5D" w:rsidR="000C3F66" w:rsidRPr="00303ABB" w:rsidRDefault="00F552D6" w:rsidP="00C91BEB">
      <w:pPr>
        <w:pStyle w:val="P-NORMAL-TEXT"/>
        <w:spacing w:after="60" w:line="276" w:lineRule="auto"/>
        <w:rPr>
          <w:rFonts w:ascii="Arial" w:hAnsi="Arial" w:cs="Arial"/>
        </w:rPr>
      </w:pPr>
      <w:r>
        <w:rPr>
          <w:rFonts w:ascii="Arial" w:hAnsi="Arial" w:cs="Arial"/>
          <w:b/>
        </w:rPr>
        <w:t>x</w:t>
      </w:r>
    </w:p>
    <w:p w14:paraId="618CB69B" w14:textId="5694AE4D" w:rsidR="000C3F66" w:rsidRPr="00303ABB" w:rsidRDefault="000C3F66" w:rsidP="00C91BEB">
      <w:pPr>
        <w:pStyle w:val="P-NORMAL-TEXT"/>
        <w:spacing w:after="60" w:line="276" w:lineRule="auto"/>
        <w:rPr>
          <w:rFonts w:ascii="Arial" w:hAnsi="Arial" w:cs="Arial"/>
        </w:rPr>
      </w:pPr>
      <w:r w:rsidRPr="00303ABB">
        <w:rPr>
          <w:rFonts w:ascii="Arial" w:hAnsi="Arial" w:cs="Arial"/>
          <w:b/>
        </w:rPr>
        <w:t>Dodací list</w:t>
      </w:r>
      <w:r w:rsidRPr="00303ABB">
        <w:rPr>
          <w:rFonts w:ascii="Arial" w:hAnsi="Arial" w:cs="Arial"/>
        </w:rPr>
        <w:t xml:space="preserve"> </w:t>
      </w:r>
      <w:r w:rsidR="00F552D6">
        <w:rPr>
          <w:rFonts w:ascii="Arial" w:hAnsi="Arial" w:cs="Arial"/>
        </w:rPr>
        <w:t>x</w:t>
      </w:r>
    </w:p>
    <w:p w14:paraId="6E463751" w14:textId="7E2231DE" w:rsidR="000C3F66" w:rsidRDefault="000C3F66" w:rsidP="00C91BEB">
      <w:pPr>
        <w:pStyle w:val="P-NORMAL-TEXT"/>
        <w:spacing w:after="60" w:line="276" w:lineRule="auto"/>
        <w:rPr>
          <w:rFonts w:ascii="Arial" w:hAnsi="Arial" w:cs="Arial"/>
        </w:rPr>
      </w:pPr>
      <w:r w:rsidRPr="00303ABB">
        <w:rPr>
          <w:rFonts w:ascii="Arial" w:hAnsi="Arial" w:cs="Arial"/>
          <w:b/>
        </w:rPr>
        <w:t>Hromadné měsíční zpracování</w:t>
      </w:r>
      <w:r w:rsidRPr="00303ABB">
        <w:rPr>
          <w:rFonts w:ascii="Arial" w:hAnsi="Arial" w:cs="Arial"/>
        </w:rPr>
        <w:t xml:space="preserve"> </w:t>
      </w:r>
      <w:r w:rsidR="00F552D6">
        <w:rPr>
          <w:rFonts w:ascii="Arial" w:hAnsi="Arial" w:cs="Arial"/>
        </w:rPr>
        <w:t>x</w:t>
      </w:r>
    </w:p>
    <w:p w14:paraId="16C5048E" w14:textId="2C9E394A" w:rsidR="007D5781" w:rsidRPr="00303ABB" w:rsidRDefault="007D5781" w:rsidP="00C91BEB">
      <w:pPr>
        <w:pStyle w:val="P-NORMAL-TEXT"/>
        <w:spacing w:after="60" w:line="276" w:lineRule="auto"/>
        <w:rPr>
          <w:rFonts w:ascii="Arial" w:hAnsi="Arial" w:cs="Arial"/>
          <w:b/>
        </w:rPr>
      </w:pPr>
      <w:r>
        <w:rPr>
          <w:rFonts w:ascii="Arial" w:hAnsi="Arial" w:cs="Arial"/>
          <w:b/>
        </w:rPr>
        <w:t xml:space="preserve">Hromadné podání </w:t>
      </w:r>
      <w:r w:rsidR="00F552D6">
        <w:rPr>
          <w:rFonts w:ascii="Arial" w:hAnsi="Arial" w:cs="Arial"/>
        </w:rPr>
        <w:t>x</w:t>
      </w:r>
    </w:p>
    <w:p w14:paraId="1F4C853E" w14:textId="77777777" w:rsidR="000C3F66" w:rsidRPr="00303ABB" w:rsidRDefault="000C3F66" w:rsidP="00710B62">
      <w:pPr>
        <w:pStyle w:val="P-NORMAL-TEXT"/>
        <w:keepNext/>
        <w:numPr>
          <w:ilvl w:val="0"/>
          <w:numId w:val="27"/>
        </w:numPr>
        <w:tabs>
          <w:tab w:val="clear" w:pos="1701"/>
        </w:tabs>
        <w:spacing w:before="360" w:after="240"/>
        <w:ind w:left="357" w:hanging="357"/>
        <w:rPr>
          <w:rFonts w:ascii="Arial" w:hAnsi="Arial" w:cs="Arial"/>
          <w:b/>
        </w:rPr>
      </w:pPr>
      <w:r w:rsidRPr="00303ABB">
        <w:rPr>
          <w:rFonts w:ascii="Arial" w:hAnsi="Arial" w:cs="Arial"/>
          <w:b/>
        </w:rPr>
        <w:lastRenderedPageBreak/>
        <w:t>Předmět Smlouvy</w:t>
      </w:r>
    </w:p>
    <w:p w14:paraId="55A06434" w14:textId="314C073A" w:rsidR="000C3F66" w:rsidRPr="00303ABB" w:rsidRDefault="000C3F66" w:rsidP="00710B62">
      <w:pPr>
        <w:numPr>
          <w:ilvl w:val="1"/>
          <w:numId w:val="27"/>
        </w:numPr>
        <w:tabs>
          <w:tab w:val="left" w:pos="567"/>
        </w:tabs>
        <w:spacing w:after="120"/>
        <w:ind w:left="567" w:hanging="567"/>
        <w:jc w:val="both"/>
        <w:rPr>
          <w:rFonts w:ascii="Arial" w:hAnsi="Arial" w:cs="Arial"/>
        </w:rPr>
      </w:pPr>
      <w:r w:rsidRPr="00303ABB">
        <w:rPr>
          <w:rFonts w:ascii="Arial" w:hAnsi="Arial" w:cs="Arial"/>
        </w:rPr>
        <w:t xml:space="preserve">Předmětem této Smlouvy je úprava práv a povinností </w:t>
      </w:r>
      <w:r w:rsidR="007F1E00" w:rsidRPr="00303ABB">
        <w:rPr>
          <w:rFonts w:ascii="Arial" w:hAnsi="Arial" w:cs="Arial"/>
        </w:rPr>
        <w:t>S</w:t>
      </w:r>
      <w:r w:rsidRPr="00303ABB">
        <w:rPr>
          <w:rFonts w:ascii="Arial" w:hAnsi="Arial" w:cs="Arial"/>
        </w:rPr>
        <w:t>mluvních stran při poskytování následujících služeb ze strany ČP (Postservis) pro Objednatele</w:t>
      </w:r>
      <w:r w:rsidR="00FB14E8">
        <w:rPr>
          <w:rFonts w:ascii="Arial" w:hAnsi="Arial" w:cs="Arial"/>
        </w:rPr>
        <w:t xml:space="preserve"> (dále také jen „</w:t>
      </w:r>
      <w:r w:rsidR="00FB14E8" w:rsidRPr="0025447B">
        <w:rPr>
          <w:rFonts w:ascii="Arial" w:hAnsi="Arial" w:cs="Arial"/>
          <w:b/>
        </w:rPr>
        <w:t>Zakázka</w:t>
      </w:r>
      <w:r w:rsidR="00FB14E8">
        <w:rPr>
          <w:rFonts w:ascii="Arial" w:hAnsi="Arial" w:cs="Arial"/>
        </w:rPr>
        <w:t>“</w:t>
      </w:r>
      <w:r w:rsidR="00A92A0B">
        <w:rPr>
          <w:rFonts w:ascii="Arial" w:hAnsi="Arial" w:cs="Arial"/>
        </w:rPr>
        <w:t>)</w:t>
      </w:r>
      <w:r w:rsidRPr="00303ABB">
        <w:rPr>
          <w:rFonts w:ascii="Arial" w:hAnsi="Arial" w:cs="Arial"/>
        </w:rPr>
        <w:t>:</w:t>
      </w:r>
    </w:p>
    <w:p w14:paraId="6082783F" w14:textId="77403987" w:rsidR="00B3157E" w:rsidRDefault="00F552D6" w:rsidP="00710B62">
      <w:pPr>
        <w:numPr>
          <w:ilvl w:val="2"/>
          <w:numId w:val="27"/>
        </w:numPr>
        <w:spacing w:after="120"/>
        <w:ind w:left="993" w:hanging="709"/>
        <w:jc w:val="both"/>
        <w:rPr>
          <w:rFonts w:ascii="Arial" w:hAnsi="Arial" w:cs="Arial"/>
        </w:rPr>
      </w:pPr>
      <w:r>
        <w:rPr>
          <w:rFonts w:ascii="Arial" w:hAnsi="Arial" w:cs="Arial"/>
        </w:rPr>
        <w:t>x</w:t>
      </w:r>
    </w:p>
    <w:p w14:paraId="4E1F81BC" w14:textId="109422D5" w:rsidR="00FB14E8" w:rsidRPr="0025447B" w:rsidRDefault="000C3F66" w:rsidP="0025447B">
      <w:pPr>
        <w:numPr>
          <w:ilvl w:val="1"/>
          <w:numId w:val="27"/>
        </w:numPr>
        <w:tabs>
          <w:tab w:val="left" w:pos="567"/>
        </w:tabs>
        <w:spacing w:after="120"/>
        <w:ind w:left="567" w:hanging="567"/>
        <w:jc w:val="both"/>
        <w:rPr>
          <w:rFonts w:ascii="Tahoma" w:hAnsi="Tahoma" w:cs="Tahoma"/>
        </w:rPr>
      </w:pPr>
      <w:r w:rsidRPr="00303ABB">
        <w:rPr>
          <w:rFonts w:ascii="Arial" w:hAnsi="Arial" w:cs="Arial"/>
        </w:rPr>
        <w:t>Objednatel se zavazuje za poskytnuté služby zaplatit dohodnutou cenu</w:t>
      </w:r>
      <w:r w:rsidR="007D5781">
        <w:rPr>
          <w:rFonts w:ascii="Arial" w:hAnsi="Arial" w:cs="Arial"/>
        </w:rPr>
        <w:t xml:space="preserve"> dle </w:t>
      </w:r>
      <w:r w:rsidR="0078083B">
        <w:rPr>
          <w:rFonts w:ascii="Arial" w:hAnsi="Arial" w:cs="Arial"/>
        </w:rPr>
        <w:t>článku</w:t>
      </w:r>
      <w:r w:rsidR="007D5781">
        <w:rPr>
          <w:rFonts w:ascii="Arial" w:hAnsi="Arial" w:cs="Arial"/>
        </w:rPr>
        <w:t xml:space="preserve"> 4</w:t>
      </w:r>
      <w:r w:rsidRPr="00303ABB">
        <w:rPr>
          <w:rFonts w:ascii="Arial" w:hAnsi="Arial" w:cs="Arial"/>
        </w:rPr>
        <w:t>.</w:t>
      </w:r>
    </w:p>
    <w:p w14:paraId="666697F0" w14:textId="7D1392A6" w:rsidR="00FB14E8" w:rsidRDefault="00FB14E8" w:rsidP="00FB14E8">
      <w:pPr>
        <w:pStyle w:val="cpodstavecslovan1"/>
        <w:numPr>
          <w:ilvl w:val="1"/>
          <w:numId w:val="27"/>
        </w:numPr>
        <w:ind w:left="567" w:hanging="567"/>
      </w:pPr>
      <w:bookmarkStart w:id="1" w:name="_Ref369094622"/>
      <w:r w:rsidRPr="0079582F">
        <w:t xml:space="preserve">ČP je oprávněna provádět v přiměřeném rozsahu změny </w:t>
      </w:r>
      <w:r w:rsidRPr="00F552D6">
        <w:t>Obchodních podmínek a Ceníku</w:t>
      </w:r>
      <w:r w:rsidRPr="0079582F">
        <w:t>. ČP Objednateli poskytne informace o změně Obchodních podmínek a Ceníku včetně informace o dni účinnosti změn</w:t>
      </w:r>
      <w:r w:rsidR="00995FEE">
        <w:t>,</w:t>
      </w:r>
      <w:r w:rsidRPr="0079582F">
        <w:t xml:space="preserve"> nejméně 30 dní před dnem účinnosti změn</w:t>
      </w:r>
      <w:r>
        <w:t xml:space="preserve">, a to </w:t>
      </w:r>
      <w:bookmarkEnd w:id="1"/>
      <w:r w:rsidRPr="002F061F">
        <w:t xml:space="preserve">e-mailem na </w:t>
      </w:r>
      <w:r w:rsidR="003232D7">
        <w:t xml:space="preserve"> na kontaktní adresy uvedené </w:t>
      </w:r>
      <w:r w:rsidRPr="002F061F">
        <w:t xml:space="preserve">v čl. </w:t>
      </w:r>
      <w:r w:rsidR="006364D0">
        <w:t>3</w:t>
      </w:r>
      <w:r w:rsidR="003232D7">
        <w:t xml:space="preserve">.1.1. a 3.1.2 </w:t>
      </w:r>
      <w:r w:rsidRPr="002F061F">
        <w:t xml:space="preserve"> této </w:t>
      </w:r>
      <w:r>
        <w:t>S</w:t>
      </w:r>
      <w:r w:rsidRPr="002F061F">
        <w:t>mlouvy</w:t>
      </w:r>
      <w:r w:rsidR="00995FEE">
        <w:t>.</w:t>
      </w:r>
    </w:p>
    <w:p w14:paraId="08DFC85A" w14:textId="77777777" w:rsidR="00FB14E8" w:rsidRDefault="00FB14E8" w:rsidP="00FB14E8">
      <w:pPr>
        <w:pStyle w:val="cpodstavecslovan1"/>
        <w:numPr>
          <w:ilvl w:val="1"/>
          <w:numId w:val="27"/>
        </w:numPr>
        <w:ind w:left="567" w:hanging="567"/>
      </w:pPr>
      <w:r>
        <w:t xml:space="preserve">Objednatel je povinen se s novým zněním Obchodních podmínek a Ceníku seznámit. </w:t>
      </w:r>
    </w:p>
    <w:p w14:paraId="0C15E955" w14:textId="77777777" w:rsidR="00FB14E8" w:rsidRDefault="00FB14E8" w:rsidP="00FB14E8">
      <w:pPr>
        <w:pStyle w:val="cpodstavecslovan1"/>
        <w:numPr>
          <w:ilvl w:val="1"/>
          <w:numId w:val="27"/>
        </w:numPr>
        <w:ind w:left="567" w:hanging="567"/>
      </w:pPr>
      <w:r>
        <w:t xml:space="preserve">Pokud Objednatel písemně nevypoví tuto Smlouvu nejpozději 1 pracovní den před navrhovaným dnem účinnosti nového znění Obchodních podmínek a Ceníku, platí, že změnu Obchodních podmínek a Ceníku přijal s účinností ode dne účinnosti stanoveného ČP. </w:t>
      </w:r>
    </w:p>
    <w:p w14:paraId="3FA5240A" w14:textId="77777777" w:rsidR="00FB14E8" w:rsidRDefault="00FB14E8" w:rsidP="00FB14E8">
      <w:pPr>
        <w:pStyle w:val="cpodstavecslovan1"/>
        <w:numPr>
          <w:ilvl w:val="1"/>
          <w:numId w:val="27"/>
        </w:numPr>
        <w:ind w:left="567" w:hanging="567"/>
      </w:pPr>
      <w:r>
        <w:t xml:space="preserve">ČP a Objednatel se odchylně od výše uvedeného dohodli, že je ČP oprávněna provést s okamžitou účinností jednostrannou změnu </w:t>
      </w:r>
      <w:r w:rsidRPr="0017078E">
        <w:t>Obchodních podmínek a Ceníku</w:t>
      </w:r>
      <w:r w:rsidRPr="006275F2">
        <w:t>, je</w:t>
      </w:r>
      <w:r>
        <w:t>-li tato změna výhradně ve prospěch Objednatele.</w:t>
      </w:r>
    </w:p>
    <w:p w14:paraId="3D647C62" w14:textId="1208FF5C" w:rsidR="00C14205" w:rsidRPr="00303ABB" w:rsidRDefault="00C14205" w:rsidP="0078083B">
      <w:pPr>
        <w:numPr>
          <w:ilvl w:val="1"/>
          <w:numId w:val="27"/>
        </w:numPr>
        <w:tabs>
          <w:tab w:val="left" w:pos="567"/>
        </w:tabs>
        <w:spacing w:after="120"/>
        <w:ind w:left="567" w:hanging="567"/>
        <w:jc w:val="both"/>
        <w:rPr>
          <w:rFonts w:ascii="Arial" w:hAnsi="Arial" w:cs="Arial"/>
        </w:rPr>
      </w:pPr>
      <w:r w:rsidRPr="00303ABB">
        <w:rPr>
          <w:rFonts w:ascii="Arial" w:hAnsi="Arial" w:cs="Arial"/>
        </w:rPr>
        <w:t>Není-li ve Smlouvě výslovně ujednáno jinak,</w:t>
      </w:r>
      <w:r w:rsidR="0078083B">
        <w:rPr>
          <w:rFonts w:ascii="Arial" w:hAnsi="Arial" w:cs="Arial"/>
        </w:rPr>
        <w:t xml:space="preserve"> </w:t>
      </w:r>
      <w:r w:rsidRPr="00303ABB">
        <w:rPr>
          <w:rFonts w:ascii="Arial" w:hAnsi="Arial" w:cs="Arial"/>
        </w:rPr>
        <w:t xml:space="preserve">vyplývají práva a povinnosti z  poštovní smlouvy uzavřené podáním </w:t>
      </w:r>
      <w:r w:rsidRPr="002308B2">
        <w:rPr>
          <w:rFonts w:ascii="Arial" w:hAnsi="Arial" w:cs="Arial"/>
        </w:rPr>
        <w:t>zásilky z Poštovních podmínek</w:t>
      </w:r>
      <w:r w:rsidRPr="00303ABB">
        <w:rPr>
          <w:rFonts w:ascii="Arial" w:hAnsi="Arial" w:cs="Arial"/>
        </w:rPr>
        <w:t xml:space="preserve"> zvolené poštovní služby platných v den podání </w:t>
      </w:r>
      <w:r w:rsidR="001F3B2A" w:rsidRPr="00303ABB">
        <w:rPr>
          <w:rFonts w:ascii="Arial" w:hAnsi="Arial" w:cs="Arial"/>
        </w:rPr>
        <w:t>Z</w:t>
      </w:r>
      <w:r w:rsidRPr="00303ABB">
        <w:rPr>
          <w:rFonts w:ascii="Arial" w:hAnsi="Arial" w:cs="Arial"/>
        </w:rPr>
        <w:t>ásilky (dále jen „</w:t>
      </w:r>
      <w:r w:rsidRPr="0025447B">
        <w:rPr>
          <w:rFonts w:ascii="Arial" w:hAnsi="Arial" w:cs="Arial"/>
          <w:b/>
        </w:rPr>
        <w:t>Poštovní podmínky</w:t>
      </w:r>
      <w:r w:rsidRPr="00303ABB">
        <w:rPr>
          <w:rFonts w:ascii="Arial" w:hAnsi="Arial" w:cs="Arial"/>
        </w:rPr>
        <w:t xml:space="preserve">“). Aktuální znění </w:t>
      </w:r>
      <w:r w:rsidR="001F3B2A" w:rsidRPr="00303ABB">
        <w:rPr>
          <w:rFonts w:ascii="Arial" w:hAnsi="Arial" w:cs="Arial"/>
        </w:rPr>
        <w:t xml:space="preserve">Poštovních </w:t>
      </w:r>
      <w:r w:rsidRPr="00303ABB">
        <w:rPr>
          <w:rFonts w:ascii="Arial" w:hAnsi="Arial" w:cs="Arial"/>
        </w:rPr>
        <w:t xml:space="preserve">podmínek je k dispozici na všech poštách v ČR a na internetové adrese </w:t>
      </w:r>
      <w:hyperlink r:id="rId8" w:history="1">
        <w:r w:rsidRPr="00303ABB">
          <w:rPr>
            <w:rFonts w:ascii="Arial" w:hAnsi="Arial" w:cs="Arial"/>
          </w:rPr>
          <w:t>http://www.ceskaposta.cz/</w:t>
        </w:r>
      </w:hyperlink>
      <w:r w:rsidRPr="00303ABB">
        <w:rPr>
          <w:rFonts w:ascii="Arial" w:hAnsi="Arial" w:cs="Arial"/>
        </w:rPr>
        <w:t>. ČP je oprávněna poštovní podmínky jednostranně měnit. ČP Objednateli poskytne informace o změně Poštovních podmínek, v souladu s ustanovením § 6 odst. 3 zákona č. 29/2000 Sb., o poštovních službách</w:t>
      </w:r>
      <w:r w:rsidR="00FA3C84" w:rsidRPr="00303ABB">
        <w:rPr>
          <w:rFonts w:ascii="Arial" w:hAnsi="Arial" w:cs="Arial"/>
        </w:rPr>
        <w:t xml:space="preserve"> </w:t>
      </w:r>
      <w:r w:rsidRPr="00303ABB">
        <w:rPr>
          <w:rFonts w:ascii="Arial" w:hAnsi="Arial" w:cs="Arial"/>
        </w:rPr>
        <w:t>a o změně některých zákonů, ve znění pozdějších předpisů (dále jen „</w:t>
      </w:r>
      <w:r w:rsidRPr="0025447B">
        <w:rPr>
          <w:rFonts w:ascii="Arial" w:hAnsi="Arial" w:cs="Arial"/>
          <w:b/>
        </w:rPr>
        <w:t>Zákon o poštovních službách</w:t>
      </w:r>
      <w:r w:rsidRPr="00303ABB">
        <w:rPr>
          <w:rFonts w:ascii="Arial" w:hAnsi="Arial" w:cs="Arial"/>
        </w:rPr>
        <w:t xml:space="preserve">“), včetně informace o dni účinnosti změn, nejméně 30 dní před dnem účinnosti změn, a to zpřístupněním této informace na všech poštách v ČR a na výše uvedené internetové adrese. </w:t>
      </w:r>
    </w:p>
    <w:p w14:paraId="297A97C7" w14:textId="77777777" w:rsidR="008666C7" w:rsidRPr="00303ABB" w:rsidRDefault="008666C7" w:rsidP="00B0146F">
      <w:pPr>
        <w:tabs>
          <w:tab w:val="left" w:pos="567"/>
        </w:tabs>
        <w:spacing w:after="120"/>
        <w:jc w:val="both"/>
        <w:rPr>
          <w:rFonts w:ascii="Arial" w:hAnsi="Arial" w:cs="Arial"/>
        </w:rPr>
      </w:pPr>
    </w:p>
    <w:p w14:paraId="75B73F50" w14:textId="7E3935A0" w:rsidR="000C3F66" w:rsidRPr="00303ABB" w:rsidRDefault="000C3F66" w:rsidP="00710B62">
      <w:pPr>
        <w:pStyle w:val="P-NORMAL-TEXT"/>
        <w:keepNext/>
        <w:numPr>
          <w:ilvl w:val="0"/>
          <w:numId w:val="27"/>
        </w:numPr>
        <w:tabs>
          <w:tab w:val="clear" w:pos="1701"/>
        </w:tabs>
        <w:spacing w:before="360" w:after="240"/>
        <w:ind w:left="357" w:hanging="357"/>
        <w:rPr>
          <w:rFonts w:ascii="Arial" w:hAnsi="Arial" w:cs="Arial"/>
          <w:b/>
        </w:rPr>
      </w:pPr>
      <w:r w:rsidRPr="00303ABB">
        <w:rPr>
          <w:rFonts w:ascii="Arial" w:hAnsi="Arial" w:cs="Arial"/>
          <w:b/>
        </w:rPr>
        <w:t xml:space="preserve">Povinnosti </w:t>
      </w:r>
      <w:r w:rsidR="001F3B2A" w:rsidRPr="00303ABB">
        <w:rPr>
          <w:rFonts w:ascii="Arial" w:hAnsi="Arial" w:cs="Arial"/>
          <w:b/>
        </w:rPr>
        <w:t>S</w:t>
      </w:r>
      <w:r w:rsidRPr="00303ABB">
        <w:rPr>
          <w:rFonts w:ascii="Arial" w:hAnsi="Arial" w:cs="Arial"/>
          <w:b/>
        </w:rPr>
        <w:t>mluvních stran, podmínky a součinnost</w:t>
      </w:r>
    </w:p>
    <w:p w14:paraId="41993667" w14:textId="7CDB33AF" w:rsidR="001A5477" w:rsidRPr="0025447B" w:rsidRDefault="00F552D6" w:rsidP="00D30BBF">
      <w:pPr>
        <w:numPr>
          <w:ilvl w:val="1"/>
          <w:numId w:val="27"/>
        </w:numPr>
        <w:tabs>
          <w:tab w:val="left" w:pos="567"/>
        </w:tabs>
        <w:spacing w:before="120"/>
        <w:ind w:left="567" w:hanging="567"/>
        <w:jc w:val="both"/>
        <w:rPr>
          <w:rFonts w:ascii="Arial" w:hAnsi="Arial" w:cs="Arial"/>
          <w:sz w:val="22"/>
          <w:szCs w:val="22"/>
        </w:rPr>
      </w:pPr>
      <w:r>
        <w:rPr>
          <w:rFonts w:ascii="Arial" w:hAnsi="Arial" w:cs="Arial"/>
        </w:rPr>
        <w:t>x</w:t>
      </w:r>
    </w:p>
    <w:p w14:paraId="56CC53EC" w14:textId="2DC8F62B" w:rsidR="000C3F66" w:rsidRPr="00D30BBF" w:rsidRDefault="00DD7835" w:rsidP="00D30BBF">
      <w:pPr>
        <w:numPr>
          <w:ilvl w:val="1"/>
          <w:numId w:val="27"/>
        </w:numPr>
        <w:tabs>
          <w:tab w:val="left" w:pos="567"/>
        </w:tabs>
        <w:spacing w:before="120"/>
        <w:ind w:left="567" w:hanging="567"/>
        <w:jc w:val="both"/>
        <w:rPr>
          <w:rFonts w:ascii="Arial" w:hAnsi="Arial" w:cs="Arial"/>
          <w:sz w:val="22"/>
          <w:szCs w:val="22"/>
        </w:rPr>
      </w:pPr>
      <w:r>
        <w:rPr>
          <w:rFonts w:ascii="Arial" w:hAnsi="Arial" w:cs="Arial"/>
        </w:rPr>
        <w:t xml:space="preserve"> Zásilky předá do poštovní přeprav</w:t>
      </w:r>
      <w:r w:rsidR="00BE714F">
        <w:rPr>
          <w:rFonts w:ascii="Arial" w:hAnsi="Arial" w:cs="Arial"/>
        </w:rPr>
        <w:t>y.</w:t>
      </w:r>
      <w:r w:rsidR="000C3F66" w:rsidRPr="00D30BBF">
        <w:rPr>
          <w:rFonts w:ascii="Arial" w:hAnsi="Arial" w:cs="Arial"/>
        </w:rPr>
        <w:t xml:space="preserve"> </w:t>
      </w:r>
    </w:p>
    <w:p w14:paraId="130EA1D9" w14:textId="5AD113F6" w:rsidR="000C3F66" w:rsidRPr="00303ABB" w:rsidRDefault="000C3F66" w:rsidP="0025447B">
      <w:pPr>
        <w:tabs>
          <w:tab w:val="left" w:pos="567"/>
        </w:tabs>
        <w:spacing w:before="120"/>
        <w:jc w:val="both"/>
        <w:rPr>
          <w:rFonts w:ascii="Arial" w:hAnsi="Arial" w:cs="Arial"/>
          <w:sz w:val="22"/>
          <w:szCs w:val="22"/>
        </w:rPr>
      </w:pPr>
    </w:p>
    <w:p w14:paraId="1745BA4D" w14:textId="6B2D053E" w:rsidR="000C3F66" w:rsidRPr="00303ABB" w:rsidRDefault="00F552D6" w:rsidP="00710B62">
      <w:pPr>
        <w:numPr>
          <w:ilvl w:val="1"/>
          <w:numId w:val="27"/>
        </w:numPr>
        <w:tabs>
          <w:tab w:val="left" w:pos="567"/>
        </w:tabs>
        <w:spacing w:before="120"/>
        <w:ind w:left="567" w:hanging="567"/>
        <w:jc w:val="both"/>
        <w:rPr>
          <w:rFonts w:ascii="Arial" w:hAnsi="Arial" w:cs="Arial"/>
          <w:sz w:val="22"/>
          <w:szCs w:val="22"/>
        </w:rPr>
      </w:pPr>
      <w:r>
        <w:rPr>
          <w:rFonts w:ascii="Arial" w:hAnsi="Arial" w:cs="Arial"/>
        </w:rPr>
        <w:t>x</w:t>
      </w:r>
    </w:p>
    <w:p w14:paraId="6908CB1A" w14:textId="1A300440" w:rsidR="000C3F66" w:rsidRPr="00303ABB" w:rsidRDefault="002F4C27" w:rsidP="00710B62">
      <w:pPr>
        <w:numPr>
          <w:ilvl w:val="1"/>
          <w:numId w:val="27"/>
        </w:numPr>
        <w:tabs>
          <w:tab w:val="left" w:pos="567"/>
        </w:tabs>
        <w:spacing w:before="120"/>
        <w:ind w:left="567" w:hanging="567"/>
        <w:jc w:val="both"/>
        <w:rPr>
          <w:rFonts w:ascii="Arial" w:hAnsi="Arial" w:cs="Arial"/>
          <w:sz w:val="22"/>
          <w:szCs w:val="22"/>
        </w:rPr>
      </w:pPr>
      <w:r w:rsidRPr="00D30BBF">
        <w:rPr>
          <w:rFonts w:ascii="Arial" w:hAnsi="Arial" w:cs="Arial"/>
        </w:rPr>
        <w:t>Za</w:t>
      </w:r>
      <w:r w:rsidR="00B1769D" w:rsidRPr="00D30BBF">
        <w:rPr>
          <w:rFonts w:ascii="Arial" w:hAnsi="Arial" w:cs="Arial"/>
        </w:rPr>
        <w:t xml:space="preserve">kázka - </w:t>
      </w:r>
      <w:r w:rsidR="00B74A19">
        <w:rPr>
          <w:rFonts w:ascii="Arial" w:hAnsi="Arial" w:cs="Arial"/>
        </w:rPr>
        <w:t>H</w:t>
      </w:r>
      <w:r w:rsidR="000C3F66" w:rsidRPr="00D30BBF">
        <w:rPr>
          <w:rFonts w:ascii="Arial" w:hAnsi="Arial" w:cs="Arial"/>
        </w:rPr>
        <w:t>romadné měsíční zpracování</w:t>
      </w:r>
      <w:r w:rsidR="00B1769D" w:rsidRPr="00D30BBF">
        <w:rPr>
          <w:rFonts w:ascii="Arial" w:hAnsi="Arial" w:cs="Arial"/>
        </w:rPr>
        <w:t>,</w:t>
      </w:r>
      <w:r w:rsidR="000C3F66" w:rsidRPr="00D30BBF">
        <w:rPr>
          <w:rFonts w:ascii="Arial" w:hAnsi="Arial" w:cs="Arial"/>
        </w:rPr>
        <w:t xml:space="preserve"> bude proveden</w:t>
      </w:r>
      <w:r w:rsidR="00B1769D" w:rsidRPr="00D30BBF">
        <w:rPr>
          <w:rFonts w:ascii="Arial" w:hAnsi="Arial" w:cs="Arial"/>
        </w:rPr>
        <w:t>a</w:t>
      </w:r>
      <w:r w:rsidR="000C3F66" w:rsidRPr="00D30BBF">
        <w:rPr>
          <w:rFonts w:ascii="Arial" w:hAnsi="Arial" w:cs="Arial"/>
        </w:rPr>
        <w:t xml:space="preserve"> nejpozději do následujícího pracovního dne, přičemž rozhodující je čas předání dle čl. 2.2</w:t>
      </w:r>
      <w:r w:rsidR="0039522E">
        <w:rPr>
          <w:rFonts w:ascii="Arial" w:hAnsi="Arial" w:cs="Arial"/>
        </w:rPr>
        <w:t>. V případě většího než maximálního jednodenního počtu zpracovatelných zásilek dle bodu 2.11.</w:t>
      </w:r>
      <w:r w:rsidR="000C3F66" w:rsidRPr="00D30BBF">
        <w:rPr>
          <w:rFonts w:ascii="Arial" w:hAnsi="Arial" w:cs="Arial"/>
        </w:rPr>
        <w:t xml:space="preserve"> se priorita zpracování řídí, nebude-li </w:t>
      </w:r>
      <w:r w:rsidR="0039522E">
        <w:rPr>
          <w:rFonts w:ascii="Arial" w:hAnsi="Arial" w:cs="Arial"/>
        </w:rPr>
        <w:t>domluveno</w:t>
      </w:r>
      <w:r w:rsidR="000C3F66" w:rsidRPr="00D30BBF">
        <w:rPr>
          <w:rFonts w:ascii="Arial" w:hAnsi="Arial" w:cs="Arial"/>
        </w:rPr>
        <w:t xml:space="preserve"> jinak, posloupností dle </w:t>
      </w:r>
      <w:r w:rsidR="00335804" w:rsidRPr="00D30BBF">
        <w:rPr>
          <w:rFonts w:ascii="Arial" w:hAnsi="Arial" w:cs="Arial"/>
        </w:rPr>
        <w:t>T</w:t>
      </w:r>
      <w:r w:rsidR="000C3F66" w:rsidRPr="00D30BBF">
        <w:rPr>
          <w:rFonts w:ascii="Arial" w:hAnsi="Arial" w:cs="Arial"/>
        </w:rPr>
        <w:t>ypu produkce v tomto pořadí: 1) DE, 2) DL, 3) PE, 4) PL</w:t>
      </w:r>
      <w:r w:rsidR="00B74A19">
        <w:rPr>
          <w:rFonts w:ascii="Arial" w:hAnsi="Arial" w:cs="Arial"/>
          <w:shd w:val="clear" w:color="auto" w:fill="FFFFFF"/>
        </w:rPr>
        <w:t xml:space="preserve">. </w:t>
      </w:r>
      <w:r w:rsidR="00073170" w:rsidRPr="00D30BBF">
        <w:rPr>
          <w:rFonts w:ascii="Arial" w:hAnsi="Arial" w:cs="Arial"/>
          <w:shd w:val="clear" w:color="auto" w:fill="FFFFFF"/>
        </w:rPr>
        <w:t xml:space="preserve">Způsobem dle předešlé věty bude postupováno </w:t>
      </w:r>
      <w:r w:rsidR="0039522E">
        <w:rPr>
          <w:rFonts w:ascii="Arial" w:hAnsi="Arial" w:cs="Arial"/>
          <w:shd w:val="clear" w:color="auto" w:fill="FFFFFF"/>
        </w:rPr>
        <w:t xml:space="preserve">i </w:t>
      </w:r>
      <w:r w:rsidR="00073170" w:rsidRPr="00D30BBF">
        <w:rPr>
          <w:rFonts w:ascii="Arial" w:hAnsi="Arial" w:cs="Arial"/>
          <w:shd w:val="clear" w:color="auto" w:fill="FFFFFF"/>
        </w:rPr>
        <w:t xml:space="preserve">při zpracování </w:t>
      </w:r>
      <w:r w:rsidR="00B74A19">
        <w:rPr>
          <w:rFonts w:ascii="Arial" w:hAnsi="Arial" w:cs="Arial"/>
          <w:shd w:val="clear" w:color="auto" w:fill="FFFFFF"/>
        </w:rPr>
        <w:t>Z</w:t>
      </w:r>
      <w:r w:rsidR="00073170" w:rsidRPr="00D30BBF">
        <w:rPr>
          <w:rFonts w:ascii="Arial" w:hAnsi="Arial" w:cs="Arial"/>
          <w:shd w:val="clear" w:color="auto" w:fill="FFFFFF"/>
        </w:rPr>
        <w:t>ásilek do zahraničí v případě, že podání převýší 20 ks zásilek</w:t>
      </w:r>
      <w:r w:rsidR="00073170">
        <w:rPr>
          <w:rFonts w:ascii="Arial" w:hAnsi="Arial" w:cs="Arial"/>
          <w:sz w:val="22"/>
          <w:szCs w:val="22"/>
          <w:shd w:val="clear" w:color="auto" w:fill="FFFFFF"/>
        </w:rPr>
        <w:t>.</w:t>
      </w:r>
    </w:p>
    <w:p w14:paraId="116487F4" w14:textId="6DF4E606" w:rsidR="000C3F66" w:rsidRPr="00303ABB" w:rsidRDefault="00F552D6" w:rsidP="00710B62">
      <w:pPr>
        <w:numPr>
          <w:ilvl w:val="1"/>
          <w:numId w:val="27"/>
        </w:numPr>
        <w:tabs>
          <w:tab w:val="left" w:pos="567"/>
        </w:tabs>
        <w:spacing w:before="120"/>
        <w:ind w:left="567" w:hanging="567"/>
        <w:jc w:val="both"/>
        <w:rPr>
          <w:rFonts w:ascii="Arial" w:hAnsi="Arial" w:cs="Arial"/>
          <w:sz w:val="22"/>
          <w:szCs w:val="22"/>
        </w:rPr>
      </w:pPr>
      <w:r>
        <w:rPr>
          <w:rFonts w:ascii="Arial" w:hAnsi="Arial" w:cs="Arial"/>
        </w:rPr>
        <w:t>x</w:t>
      </w:r>
    </w:p>
    <w:p w14:paraId="5EDB4DE5" w14:textId="06533767" w:rsidR="000C3F66" w:rsidRPr="00303ABB" w:rsidRDefault="00F552D6" w:rsidP="00B10EC5">
      <w:pPr>
        <w:ind w:left="1701"/>
        <w:jc w:val="both"/>
        <w:rPr>
          <w:rFonts w:ascii="Arial" w:hAnsi="Arial" w:cs="Arial"/>
          <w:sz w:val="22"/>
          <w:szCs w:val="22"/>
        </w:rPr>
      </w:pPr>
      <w:r>
        <w:rPr>
          <w:rFonts w:ascii="Arial" w:hAnsi="Arial" w:cs="Arial"/>
        </w:rPr>
        <w:t>x</w:t>
      </w:r>
    </w:p>
    <w:p w14:paraId="1E483185" w14:textId="035A4DFB" w:rsidR="000C3F66" w:rsidRPr="008666C7" w:rsidRDefault="00F552D6" w:rsidP="00710B62">
      <w:pPr>
        <w:numPr>
          <w:ilvl w:val="1"/>
          <w:numId w:val="27"/>
        </w:numPr>
        <w:tabs>
          <w:tab w:val="left" w:pos="567"/>
        </w:tabs>
        <w:spacing w:before="120"/>
        <w:ind w:left="567" w:hanging="567"/>
        <w:jc w:val="both"/>
        <w:rPr>
          <w:rFonts w:ascii="Arial" w:hAnsi="Arial" w:cs="Arial"/>
        </w:rPr>
      </w:pPr>
      <w:r>
        <w:rPr>
          <w:rFonts w:ascii="Arial" w:hAnsi="Arial" w:cs="Arial"/>
        </w:rPr>
        <w:t>x</w:t>
      </w:r>
      <w:r w:rsidR="000D6876">
        <w:rPr>
          <w:rFonts w:ascii="Arial" w:hAnsi="Arial" w:cs="Arial"/>
        </w:rPr>
        <w:t xml:space="preserve">. </w:t>
      </w:r>
    </w:p>
    <w:p w14:paraId="52A0814C" w14:textId="5EB6BA32" w:rsidR="000C3F66" w:rsidRPr="00303ABB" w:rsidRDefault="0097698E" w:rsidP="00710B62">
      <w:pPr>
        <w:numPr>
          <w:ilvl w:val="1"/>
          <w:numId w:val="27"/>
        </w:numPr>
        <w:tabs>
          <w:tab w:val="left" w:pos="567"/>
        </w:tabs>
        <w:spacing w:before="120"/>
        <w:ind w:left="567" w:hanging="567"/>
        <w:jc w:val="both"/>
        <w:rPr>
          <w:rFonts w:ascii="Arial" w:hAnsi="Arial" w:cs="Arial"/>
          <w:sz w:val="22"/>
          <w:szCs w:val="22"/>
        </w:rPr>
      </w:pPr>
      <w:r>
        <w:rPr>
          <w:rFonts w:ascii="Arial" w:hAnsi="Arial" w:cs="Arial"/>
        </w:rPr>
        <w:t xml:space="preserve">ČP </w:t>
      </w:r>
      <w:r w:rsidR="000435E8">
        <w:rPr>
          <w:rFonts w:ascii="Arial" w:hAnsi="Arial" w:cs="Arial"/>
        </w:rPr>
        <w:t>umožní Objednateli</w:t>
      </w:r>
      <w:r>
        <w:rPr>
          <w:rFonts w:ascii="Arial" w:hAnsi="Arial" w:cs="Arial"/>
        </w:rPr>
        <w:t xml:space="preserve"> zřízení </w:t>
      </w:r>
      <w:r w:rsidR="000C3F66" w:rsidRPr="00303ABB">
        <w:rPr>
          <w:rFonts w:ascii="Arial" w:hAnsi="Arial" w:cs="Arial"/>
        </w:rPr>
        <w:t xml:space="preserve"> P.O.Box</w:t>
      </w:r>
      <w:r>
        <w:rPr>
          <w:rFonts w:ascii="Arial" w:hAnsi="Arial" w:cs="Arial"/>
        </w:rPr>
        <w:t xml:space="preserve">u </w:t>
      </w:r>
      <w:r w:rsidR="000C3F66" w:rsidRPr="00303ABB">
        <w:rPr>
          <w:rFonts w:ascii="Arial" w:hAnsi="Arial" w:cs="Arial"/>
        </w:rPr>
        <w:t xml:space="preserve"> pro </w:t>
      </w:r>
      <w:r w:rsidR="00BE714F">
        <w:rPr>
          <w:rFonts w:ascii="Arial" w:hAnsi="Arial" w:cs="Arial"/>
        </w:rPr>
        <w:t>nedoručitelné zásilky</w:t>
      </w:r>
      <w:r w:rsidR="00AF18FD">
        <w:rPr>
          <w:rFonts w:ascii="Arial" w:hAnsi="Arial" w:cs="Arial"/>
        </w:rPr>
        <w:t>.</w:t>
      </w:r>
      <w:r w:rsidR="000C3F66" w:rsidRPr="00303ABB">
        <w:rPr>
          <w:rFonts w:ascii="Arial" w:hAnsi="Arial" w:cs="Arial"/>
        </w:rPr>
        <w:t xml:space="preserve"> </w:t>
      </w:r>
      <w:r w:rsidR="00BE714F">
        <w:rPr>
          <w:rFonts w:ascii="Arial" w:hAnsi="Arial" w:cs="Arial"/>
        </w:rPr>
        <w:t>Č</w:t>
      </w:r>
      <w:r w:rsidR="000C3F66" w:rsidRPr="00303ABB">
        <w:rPr>
          <w:rFonts w:ascii="Arial" w:hAnsi="Arial" w:cs="Arial"/>
        </w:rPr>
        <w:t>íslo tohoto P.O.Boxu se bude povinně měnit vždy ke každému 1. dni začátku kalendářního čtvrtletí poskytování služeb ČP</w:t>
      </w:r>
      <w:r>
        <w:rPr>
          <w:rFonts w:ascii="Arial" w:hAnsi="Arial" w:cs="Arial"/>
        </w:rPr>
        <w:t xml:space="preserve"> dle bodu 2.17.</w:t>
      </w:r>
      <w:r w:rsidR="000435E8">
        <w:rPr>
          <w:rFonts w:ascii="Arial" w:hAnsi="Arial" w:cs="Arial"/>
        </w:rPr>
        <w:t xml:space="preserve"> </w:t>
      </w:r>
    </w:p>
    <w:p w14:paraId="728D3379" w14:textId="2FA01ED1" w:rsidR="000C3F66" w:rsidRPr="00303ABB" w:rsidRDefault="00F552D6" w:rsidP="00710B62">
      <w:pPr>
        <w:numPr>
          <w:ilvl w:val="1"/>
          <w:numId w:val="27"/>
        </w:numPr>
        <w:tabs>
          <w:tab w:val="left" w:pos="567"/>
        </w:tabs>
        <w:spacing w:before="120"/>
        <w:ind w:left="567" w:hanging="567"/>
        <w:jc w:val="both"/>
        <w:rPr>
          <w:rFonts w:ascii="Arial" w:hAnsi="Arial" w:cs="Arial"/>
          <w:sz w:val="22"/>
          <w:szCs w:val="22"/>
        </w:rPr>
      </w:pPr>
      <w:r>
        <w:rPr>
          <w:rFonts w:ascii="Arial" w:hAnsi="Arial" w:cs="Arial"/>
        </w:rPr>
        <w:t>x</w:t>
      </w:r>
    </w:p>
    <w:p w14:paraId="2DFC9441" w14:textId="3FB03DB4" w:rsidR="000C3F66" w:rsidRPr="00303ABB" w:rsidRDefault="00F552D6" w:rsidP="00710B62">
      <w:pPr>
        <w:numPr>
          <w:ilvl w:val="1"/>
          <w:numId w:val="27"/>
        </w:numPr>
        <w:tabs>
          <w:tab w:val="left" w:pos="567"/>
        </w:tabs>
        <w:spacing w:before="120"/>
        <w:ind w:left="567" w:hanging="567"/>
        <w:jc w:val="both"/>
        <w:rPr>
          <w:rFonts w:ascii="Arial" w:hAnsi="Arial" w:cs="Arial"/>
          <w:sz w:val="22"/>
          <w:szCs w:val="22"/>
        </w:rPr>
      </w:pPr>
      <w:r>
        <w:rPr>
          <w:rFonts w:ascii="Arial" w:hAnsi="Arial" w:cs="Arial"/>
        </w:rPr>
        <w:t>x</w:t>
      </w:r>
    </w:p>
    <w:p w14:paraId="4DD05FA6" w14:textId="2896C1FF" w:rsidR="000C3F66" w:rsidRPr="00303ABB" w:rsidRDefault="00F552D6" w:rsidP="00710B62">
      <w:pPr>
        <w:numPr>
          <w:ilvl w:val="1"/>
          <w:numId w:val="27"/>
        </w:numPr>
        <w:tabs>
          <w:tab w:val="left" w:pos="567"/>
        </w:tabs>
        <w:spacing w:before="120"/>
        <w:ind w:left="567" w:hanging="567"/>
        <w:jc w:val="both"/>
        <w:rPr>
          <w:rFonts w:ascii="Arial" w:hAnsi="Arial" w:cs="Arial"/>
          <w:sz w:val="22"/>
          <w:szCs w:val="22"/>
        </w:rPr>
      </w:pPr>
      <w:r>
        <w:rPr>
          <w:rFonts w:ascii="Arial" w:hAnsi="Arial" w:cs="Arial"/>
        </w:rPr>
        <w:t>x</w:t>
      </w:r>
    </w:p>
    <w:p w14:paraId="4DF23B92" w14:textId="343169E8" w:rsidR="000C3F66" w:rsidRPr="00303ABB" w:rsidRDefault="0099088E" w:rsidP="00710B62">
      <w:pPr>
        <w:numPr>
          <w:ilvl w:val="1"/>
          <w:numId w:val="27"/>
        </w:numPr>
        <w:tabs>
          <w:tab w:val="left" w:pos="567"/>
        </w:tabs>
        <w:spacing w:before="120"/>
        <w:ind w:left="567" w:hanging="567"/>
        <w:jc w:val="both"/>
        <w:rPr>
          <w:rFonts w:ascii="Arial" w:hAnsi="Arial" w:cs="Arial"/>
          <w:sz w:val="22"/>
          <w:szCs w:val="22"/>
        </w:rPr>
      </w:pPr>
      <w:r>
        <w:rPr>
          <w:rFonts w:ascii="Arial" w:hAnsi="Arial" w:cs="Arial"/>
        </w:rPr>
        <w:lastRenderedPageBreak/>
        <w:t>Smluvní strany</w:t>
      </w:r>
      <w:r w:rsidR="000C3F66" w:rsidRPr="00303ABB">
        <w:rPr>
          <w:rFonts w:ascii="Arial" w:hAnsi="Arial" w:cs="Arial"/>
        </w:rPr>
        <w:t xml:space="preserve"> se dohodl</w:t>
      </w:r>
      <w:r>
        <w:rPr>
          <w:rFonts w:ascii="Arial" w:hAnsi="Arial" w:cs="Arial"/>
        </w:rPr>
        <w:t>y</w:t>
      </w:r>
      <w:r w:rsidR="000C3F66" w:rsidRPr="00303ABB">
        <w:rPr>
          <w:rFonts w:ascii="Arial" w:hAnsi="Arial" w:cs="Arial"/>
        </w:rPr>
        <w:t>,</w:t>
      </w:r>
      <w:r w:rsidR="00942DFC" w:rsidRPr="00303ABB">
        <w:rPr>
          <w:rFonts w:ascii="Arial" w:hAnsi="Arial" w:cs="Arial"/>
        </w:rPr>
        <w:t xml:space="preserve"> </w:t>
      </w:r>
      <w:r w:rsidR="0058123A" w:rsidRPr="00303ABB">
        <w:rPr>
          <w:rFonts w:ascii="Arial" w:hAnsi="Arial" w:cs="Arial"/>
        </w:rPr>
        <w:t>že si Objednatel zajistí u servisní organizace provádění pravidelných ko</w:t>
      </w:r>
      <w:r w:rsidR="00321E76" w:rsidRPr="00303ABB">
        <w:rPr>
          <w:rFonts w:ascii="Arial" w:hAnsi="Arial" w:cs="Arial"/>
        </w:rPr>
        <w:t>n</w:t>
      </w:r>
      <w:r w:rsidR="0058123A" w:rsidRPr="00303ABB">
        <w:rPr>
          <w:rFonts w:ascii="Arial" w:hAnsi="Arial" w:cs="Arial"/>
        </w:rPr>
        <w:t xml:space="preserve">trol a údržbu </w:t>
      </w:r>
      <w:r w:rsidR="00B37FC2">
        <w:rPr>
          <w:rFonts w:ascii="Arial" w:hAnsi="Arial" w:cs="Arial"/>
        </w:rPr>
        <w:t>výplatního stroje</w:t>
      </w:r>
      <w:r w:rsidR="00942DFC" w:rsidRPr="00303ABB">
        <w:rPr>
          <w:rFonts w:ascii="Arial" w:hAnsi="Arial" w:cs="Arial"/>
        </w:rPr>
        <w:t xml:space="preserve">. </w:t>
      </w:r>
      <w:r w:rsidR="0058123A" w:rsidRPr="00303ABB">
        <w:rPr>
          <w:rFonts w:ascii="Arial" w:hAnsi="Arial" w:cs="Arial"/>
        </w:rPr>
        <w:t>V případě</w:t>
      </w:r>
      <w:r w:rsidR="000C3F66" w:rsidRPr="00303ABB">
        <w:rPr>
          <w:rFonts w:ascii="Arial" w:hAnsi="Arial" w:cs="Arial"/>
        </w:rPr>
        <w:t xml:space="preserve"> opravy nebo servis</w:t>
      </w:r>
      <w:r w:rsidR="0058123A" w:rsidRPr="00303ABB">
        <w:rPr>
          <w:rFonts w:ascii="Arial" w:hAnsi="Arial" w:cs="Arial"/>
        </w:rPr>
        <w:t>u</w:t>
      </w:r>
      <w:r w:rsidR="000C3F66" w:rsidRPr="00303ABB">
        <w:rPr>
          <w:rFonts w:ascii="Arial" w:hAnsi="Arial" w:cs="Arial"/>
        </w:rPr>
        <w:t xml:space="preserve"> výplatního stroje vyvolané </w:t>
      </w:r>
      <w:r>
        <w:rPr>
          <w:rFonts w:ascii="Arial" w:hAnsi="Arial" w:cs="Arial"/>
        </w:rPr>
        <w:t xml:space="preserve">jeho </w:t>
      </w:r>
      <w:r w:rsidR="000C3F66" w:rsidRPr="00303ABB">
        <w:rPr>
          <w:rFonts w:ascii="Arial" w:hAnsi="Arial" w:cs="Arial"/>
        </w:rPr>
        <w:t xml:space="preserve">poškozením vzniklým výlučným zaviněním ČP, bude </w:t>
      </w:r>
      <w:r w:rsidR="00B37FC2">
        <w:rPr>
          <w:rFonts w:ascii="Arial" w:hAnsi="Arial" w:cs="Arial"/>
        </w:rPr>
        <w:t xml:space="preserve">celkové </w:t>
      </w:r>
      <w:r w:rsidR="00942DFC" w:rsidRPr="00303ABB">
        <w:rPr>
          <w:rFonts w:ascii="Arial" w:hAnsi="Arial" w:cs="Arial"/>
        </w:rPr>
        <w:t xml:space="preserve">náklady opravy nebo servisu </w:t>
      </w:r>
      <w:r w:rsidR="000C3F66" w:rsidRPr="00303ABB">
        <w:rPr>
          <w:rFonts w:ascii="Arial" w:hAnsi="Arial" w:cs="Arial"/>
        </w:rPr>
        <w:t>hradit  ČP</w:t>
      </w:r>
      <w:r w:rsidR="000C3F66" w:rsidRPr="00303ABB">
        <w:rPr>
          <w:rFonts w:ascii="Arial" w:hAnsi="Arial" w:cs="Arial"/>
          <w:sz w:val="22"/>
          <w:szCs w:val="22"/>
        </w:rPr>
        <w:t>.</w:t>
      </w:r>
    </w:p>
    <w:p w14:paraId="60E428D4" w14:textId="77777777" w:rsidR="002F4C27" w:rsidRDefault="000C3F66" w:rsidP="008666C7">
      <w:pPr>
        <w:numPr>
          <w:ilvl w:val="1"/>
          <w:numId w:val="27"/>
        </w:numPr>
        <w:tabs>
          <w:tab w:val="left" w:pos="567"/>
        </w:tabs>
        <w:spacing w:before="120"/>
        <w:ind w:left="567" w:hanging="567"/>
        <w:jc w:val="both"/>
        <w:rPr>
          <w:rFonts w:ascii="Arial" w:hAnsi="Arial" w:cs="Arial"/>
        </w:rPr>
      </w:pPr>
      <w:r w:rsidRPr="00303ABB">
        <w:rPr>
          <w:rFonts w:ascii="Arial" w:hAnsi="Arial" w:cs="Arial"/>
        </w:rPr>
        <w:t>Smluvní strany jsou povinny informovat se navzájem o veškerých skutečnostech důležitých pro plnění závazků z této Smlouvy, zejména o takových skutečnostech, které mají vliv na zhoršení úrovně a kvality poskytování plnění dle této Smlouvy, vliv na profitabilitu (např. zahájení insolvenčního řízení)</w:t>
      </w:r>
      <w:r w:rsidRPr="00303ABB">
        <w:rPr>
          <w:rFonts w:ascii="Arial" w:hAnsi="Arial" w:cs="Arial"/>
          <w:sz w:val="22"/>
          <w:szCs w:val="22"/>
        </w:rPr>
        <w:t>.</w:t>
      </w:r>
    </w:p>
    <w:p w14:paraId="1E294292" w14:textId="6CF583CA" w:rsidR="000C3F66" w:rsidRPr="00A63F7E" w:rsidRDefault="000C3F66" w:rsidP="00213D2B">
      <w:pPr>
        <w:numPr>
          <w:ilvl w:val="1"/>
          <w:numId w:val="27"/>
        </w:numPr>
        <w:tabs>
          <w:tab w:val="left" w:pos="567"/>
        </w:tabs>
        <w:spacing w:before="120"/>
        <w:ind w:left="567" w:hanging="567"/>
        <w:jc w:val="both"/>
        <w:rPr>
          <w:rFonts w:ascii="Arial" w:hAnsi="Arial" w:cs="Arial"/>
        </w:rPr>
      </w:pPr>
      <w:r w:rsidRPr="00213D2B">
        <w:rPr>
          <w:rFonts w:ascii="Arial" w:hAnsi="Arial" w:cs="Arial"/>
        </w:rPr>
        <w:t xml:space="preserve">ČP dále prohlašuje, že proti </w:t>
      </w:r>
      <w:r w:rsidR="009560A7" w:rsidRPr="00213D2B">
        <w:rPr>
          <w:rFonts w:ascii="Arial" w:hAnsi="Arial" w:cs="Arial"/>
        </w:rPr>
        <w:t xml:space="preserve">ní </w:t>
      </w:r>
      <w:r w:rsidRPr="00213D2B">
        <w:rPr>
          <w:rFonts w:ascii="Arial" w:hAnsi="Arial" w:cs="Arial"/>
        </w:rPr>
        <w:t xml:space="preserve">bylo zahájeno trestní </w:t>
      </w:r>
      <w:r w:rsidR="00E0147A" w:rsidRPr="00213D2B">
        <w:rPr>
          <w:rFonts w:ascii="Arial" w:hAnsi="Arial" w:cs="Arial"/>
        </w:rPr>
        <w:t xml:space="preserve">stíhání </w:t>
      </w:r>
      <w:r w:rsidRPr="00213D2B">
        <w:rPr>
          <w:rFonts w:ascii="Arial" w:hAnsi="Arial" w:cs="Arial"/>
        </w:rPr>
        <w:t>pro podezření ze spáchání trestného činu dle zákona č. 418/2011 Sb. o trestní odpovědnosti právnických osob a řízení proti nim</w:t>
      </w:r>
      <w:r w:rsidR="009560A7" w:rsidRPr="00213D2B">
        <w:rPr>
          <w:rFonts w:ascii="Arial" w:hAnsi="Arial" w:cs="Arial"/>
        </w:rPr>
        <w:t xml:space="preserve"> </w:t>
      </w:r>
      <w:r w:rsidRPr="00213D2B">
        <w:rPr>
          <w:rFonts w:ascii="Arial" w:hAnsi="Arial" w:cs="Arial"/>
        </w:rPr>
        <w:t>(dále jen“ zákon o trestní odpovědnosti právnických osob“</w:t>
      </w:r>
      <w:r w:rsidR="00E0147A" w:rsidRPr="00A63F7E">
        <w:rPr>
          <w:rFonts w:ascii="Arial" w:hAnsi="Arial" w:cs="Arial"/>
        </w:rPr>
        <w:t>)</w:t>
      </w:r>
      <w:r w:rsidR="009560A7" w:rsidRPr="00A63F7E">
        <w:rPr>
          <w:rFonts w:ascii="Arial" w:hAnsi="Arial" w:cs="Arial"/>
        </w:rPr>
        <w:t>.</w:t>
      </w:r>
      <w:r w:rsidRPr="00A63F7E">
        <w:rPr>
          <w:rFonts w:ascii="Arial" w:hAnsi="Arial" w:cs="Arial"/>
        </w:rPr>
        <w:t xml:space="preserve"> </w:t>
      </w:r>
    </w:p>
    <w:p w14:paraId="2FEB8BE5" w14:textId="5972CA50" w:rsidR="000C3F66" w:rsidRPr="00303ABB" w:rsidRDefault="000C3F66" w:rsidP="00710B62">
      <w:pPr>
        <w:pStyle w:val="P-NORMAL-TEXT"/>
        <w:keepNext/>
        <w:numPr>
          <w:ilvl w:val="0"/>
          <w:numId w:val="27"/>
        </w:numPr>
        <w:tabs>
          <w:tab w:val="clear" w:pos="1701"/>
        </w:tabs>
        <w:spacing w:before="360" w:after="240"/>
        <w:ind w:left="357" w:hanging="357"/>
        <w:rPr>
          <w:rFonts w:ascii="Arial" w:hAnsi="Arial" w:cs="Arial"/>
          <w:b/>
        </w:rPr>
      </w:pPr>
      <w:r w:rsidRPr="00303ABB">
        <w:rPr>
          <w:rFonts w:ascii="Arial" w:hAnsi="Arial" w:cs="Arial"/>
          <w:b/>
        </w:rPr>
        <w:t xml:space="preserve">Zástupci </w:t>
      </w:r>
      <w:r w:rsidR="00C53DDC" w:rsidRPr="00303ABB">
        <w:rPr>
          <w:rFonts w:ascii="Arial" w:hAnsi="Arial" w:cs="Arial"/>
          <w:b/>
        </w:rPr>
        <w:t>S</w:t>
      </w:r>
      <w:r w:rsidRPr="00303ABB">
        <w:rPr>
          <w:rFonts w:ascii="Arial" w:hAnsi="Arial" w:cs="Arial"/>
          <w:b/>
        </w:rPr>
        <w:t>mluvních stran oprávnění k</w:t>
      </w:r>
      <w:r w:rsidR="009612A1">
        <w:rPr>
          <w:rFonts w:ascii="Arial" w:hAnsi="Arial" w:cs="Arial"/>
          <w:b/>
        </w:rPr>
        <w:t> </w:t>
      </w:r>
      <w:r w:rsidRPr="00303ABB">
        <w:rPr>
          <w:rFonts w:ascii="Arial" w:hAnsi="Arial" w:cs="Arial"/>
          <w:b/>
        </w:rPr>
        <w:t>jednání</w:t>
      </w:r>
      <w:r w:rsidR="009612A1">
        <w:rPr>
          <w:rFonts w:ascii="Arial" w:hAnsi="Arial" w:cs="Arial"/>
          <w:b/>
        </w:rPr>
        <w:t xml:space="preserve"> </w:t>
      </w:r>
    </w:p>
    <w:p w14:paraId="7A629426" w14:textId="77777777" w:rsidR="000C3F66" w:rsidRPr="00303ABB" w:rsidRDefault="000C3F66" w:rsidP="00710B62">
      <w:pPr>
        <w:numPr>
          <w:ilvl w:val="1"/>
          <w:numId w:val="27"/>
        </w:numPr>
        <w:tabs>
          <w:tab w:val="left" w:pos="567"/>
        </w:tabs>
        <w:spacing w:after="120"/>
        <w:ind w:left="432"/>
        <w:rPr>
          <w:rFonts w:ascii="Arial" w:hAnsi="Arial" w:cs="Arial"/>
        </w:rPr>
      </w:pPr>
      <w:r w:rsidRPr="00303ABB">
        <w:rPr>
          <w:rFonts w:ascii="Arial" w:hAnsi="Arial" w:cs="Arial"/>
        </w:rPr>
        <w:t>za Objednatele ve věcech:</w:t>
      </w:r>
    </w:p>
    <w:p w14:paraId="34A45E8C" w14:textId="17E7EC8D" w:rsidR="000C3F66" w:rsidRPr="00303ABB" w:rsidRDefault="00F552D6" w:rsidP="00D24127">
      <w:pPr>
        <w:spacing w:after="60"/>
        <w:ind w:left="709"/>
        <w:rPr>
          <w:rStyle w:val="Hypertextovodkaz"/>
          <w:rFonts w:ascii="Arial" w:hAnsi="Arial" w:cs="Arial"/>
        </w:rPr>
      </w:pPr>
      <w:r>
        <w:rPr>
          <w:rStyle w:val="Hypertextovodkaz"/>
          <w:rFonts w:ascii="Arial" w:hAnsi="Arial" w:cs="Arial"/>
        </w:rPr>
        <w:t>x</w:t>
      </w:r>
    </w:p>
    <w:p w14:paraId="20CBEDED" w14:textId="77777777" w:rsidR="000C3F66" w:rsidRPr="00303ABB" w:rsidRDefault="000C3F66" w:rsidP="00710B62">
      <w:pPr>
        <w:numPr>
          <w:ilvl w:val="1"/>
          <w:numId w:val="27"/>
        </w:numPr>
        <w:tabs>
          <w:tab w:val="left" w:pos="567"/>
        </w:tabs>
        <w:spacing w:before="120" w:after="120"/>
        <w:ind w:left="432"/>
        <w:rPr>
          <w:rFonts w:ascii="Arial" w:hAnsi="Arial" w:cs="Arial"/>
        </w:rPr>
      </w:pPr>
      <w:r w:rsidRPr="00303ABB">
        <w:rPr>
          <w:rFonts w:ascii="Arial" w:hAnsi="Arial" w:cs="Arial"/>
        </w:rPr>
        <w:t>za ČP ve věcech:</w:t>
      </w:r>
    </w:p>
    <w:p w14:paraId="4A735CC0" w14:textId="77777777" w:rsidR="000C3F66" w:rsidRPr="00303ABB" w:rsidRDefault="000C3F66" w:rsidP="00710B62">
      <w:pPr>
        <w:pStyle w:val="Odstavecseseznamem11"/>
        <w:numPr>
          <w:ilvl w:val="2"/>
          <w:numId w:val="27"/>
        </w:numPr>
        <w:spacing w:after="60"/>
        <w:ind w:left="993" w:hanging="709"/>
        <w:contextualSpacing/>
        <w:rPr>
          <w:rFonts w:ascii="Arial" w:hAnsi="Arial" w:cs="Arial"/>
        </w:rPr>
      </w:pPr>
      <w:r w:rsidRPr="00303ABB">
        <w:rPr>
          <w:rFonts w:ascii="Arial" w:hAnsi="Arial" w:cs="Arial"/>
        </w:rPr>
        <w:t>smluvních:</w:t>
      </w:r>
    </w:p>
    <w:p w14:paraId="21D5A1BF" w14:textId="322E270D" w:rsidR="00BD5589" w:rsidRPr="0025447B" w:rsidRDefault="00BE39F4" w:rsidP="008666C7">
      <w:pPr>
        <w:spacing w:after="60"/>
        <w:ind w:left="709"/>
        <w:rPr>
          <w:rFonts w:ascii="Arial" w:eastAsiaTheme="minorEastAsia" w:hAnsi="Arial" w:cs="Arial"/>
          <w:noProof/>
          <w:color w:val="002776"/>
        </w:rPr>
      </w:pPr>
      <w:r>
        <w:rPr>
          <w:rFonts w:ascii="Arial" w:hAnsi="Arial" w:cs="Arial"/>
        </w:rPr>
        <w:t>Petr Soldát</w:t>
      </w:r>
      <w:r w:rsidR="000C3F66" w:rsidRPr="00303ABB">
        <w:rPr>
          <w:rFonts w:ascii="Arial" w:hAnsi="Arial" w:cs="Arial"/>
        </w:rPr>
        <w:t xml:space="preserve">, Key Account Manager </w:t>
      </w:r>
      <w:r>
        <w:rPr>
          <w:rFonts w:ascii="Arial" w:hAnsi="Arial" w:cs="Arial"/>
        </w:rPr>
        <w:t xml:space="preserve">specializovaného útvaru </w:t>
      </w:r>
      <w:r w:rsidR="000C3F66" w:rsidRPr="00303ABB">
        <w:rPr>
          <w:rFonts w:ascii="Arial" w:hAnsi="Arial" w:cs="Arial"/>
        </w:rPr>
        <w:t>VIP</w:t>
      </w:r>
      <w:r>
        <w:rPr>
          <w:rFonts w:ascii="Arial" w:hAnsi="Arial" w:cs="Arial"/>
        </w:rPr>
        <w:t xml:space="preserve"> obchod</w:t>
      </w:r>
      <w:r w:rsidR="000C3F66" w:rsidRPr="00303ABB">
        <w:rPr>
          <w:rFonts w:ascii="Arial" w:hAnsi="Arial" w:cs="Arial"/>
        </w:rPr>
        <w:t>, tel.</w:t>
      </w:r>
      <w:r w:rsidR="00BD5589" w:rsidRPr="00BD5589">
        <w:rPr>
          <w:rFonts w:eastAsiaTheme="minorEastAsia"/>
          <w:noProof/>
          <w:color w:val="002776"/>
        </w:rPr>
        <w:t xml:space="preserve"> </w:t>
      </w:r>
      <w:r w:rsidR="00BD5589" w:rsidRPr="00F552D6">
        <w:rPr>
          <w:rFonts w:eastAsiaTheme="minorEastAsia"/>
          <w:noProof/>
          <w:color w:val="002776"/>
        </w:rPr>
        <w:t>605 225 234</w:t>
      </w:r>
    </w:p>
    <w:p w14:paraId="46C3217E" w14:textId="1B5C3DA7" w:rsidR="000C3F66" w:rsidRPr="00303ABB" w:rsidRDefault="00BD5589" w:rsidP="00F552D6">
      <w:pPr>
        <w:spacing w:after="60"/>
        <w:ind w:left="709"/>
        <w:rPr>
          <w:rFonts w:ascii="Arial" w:hAnsi="Arial" w:cs="Arial"/>
        </w:rPr>
      </w:pPr>
      <w:r w:rsidRPr="00303ABB" w:rsidDel="00BD5589">
        <w:rPr>
          <w:rFonts w:ascii="Arial" w:hAnsi="Arial" w:cs="Arial"/>
        </w:rPr>
        <w:t xml:space="preserve"> </w:t>
      </w:r>
      <w:r w:rsidR="00F552D6">
        <w:rPr>
          <w:rFonts w:ascii="Arial" w:hAnsi="Arial" w:cs="Arial"/>
        </w:rPr>
        <w:t>x</w:t>
      </w:r>
    </w:p>
    <w:p w14:paraId="46E8BB62" w14:textId="6894B6B6" w:rsidR="000C3F66" w:rsidRPr="00303ABB" w:rsidRDefault="000C3F66" w:rsidP="00710B62">
      <w:pPr>
        <w:numPr>
          <w:ilvl w:val="1"/>
          <w:numId w:val="27"/>
        </w:numPr>
        <w:tabs>
          <w:tab w:val="left" w:pos="567"/>
        </w:tabs>
        <w:spacing w:after="120"/>
        <w:ind w:left="567" w:hanging="567"/>
        <w:jc w:val="both"/>
        <w:rPr>
          <w:rFonts w:ascii="Arial" w:hAnsi="Arial" w:cs="Arial"/>
        </w:rPr>
      </w:pPr>
      <w:r w:rsidRPr="00303ABB">
        <w:rPr>
          <w:rFonts w:ascii="Arial" w:hAnsi="Arial" w:cs="Arial"/>
        </w:rPr>
        <w:t xml:space="preserve">O všech změnách kontaktních osob a spojení, které jsou uvedeny v tomto článku, se budou </w:t>
      </w:r>
      <w:r w:rsidR="00C53DDC" w:rsidRPr="00303ABB">
        <w:rPr>
          <w:rFonts w:ascii="Arial" w:hAnsi="Arial" w:cs="Arial"/>
        </w:rPr>
        <w:t>S</w:t>
      </w:r>
      <w:r w:rsidRPr="00303ABB">
        <w:rPr>
          <w:rFonts w:ascii="Arial" w:hAnsi="Arial" w:cs="Arial"/>
        </w:rPr>
        <w:t>mluvní strany neprodleně písemně informovat. Tyto změny nejsou důvodem k sepsání Dodatku.</w:t>
      </w:r>
    </w:p>
    <w:p w14:paraId="69698BEB" w14:textId="77777777" w:rsidR="000C3F66" w:rsidRPr="00303ABB" w:rsidRDefault="000C3F66" w:rsidP="00710B62">
      <w:pPr>
        <w:pStyle w:val="P-NORMAL-TEXT"/>
        <w:keepNext/>
        <w:numPr>
          <w:ilvl w:val="0"/>
          <w:numId w:val="27"/>
        </w:numPr>
        <w:tabs>
          <w:tab w:val="clear" w:pos="1701"/>
        </w:tabs>
        <w:spacing w:before="360" w:after="240"/>
        <w:ind w:left="357" w:hanging="357"/>
        <w:rPr>
          <w:rFonts w:ascii="Arial" w:hAnsi="Arial" w:cs="Arial"/>
          <w:b/>
        </w:rPr>
      </w:pPr>
      <w:r w:rsidRPr="00303ABB">
        <w:rPr>
          <w:rFonts w:ascii="Arial" w:hAnsi="Arial" w:cs="Arial"/>
          <w:b/>
        </w:rPr>
        <w:t>Cena</w:t>
      </w:r>
    </w:p>
    <w:p w14:paraId="1129B71A" w14:textId="7124E79F" w:rsidR="000C3F66" w:rsidRDefault="000C3F66" w:rsidP="00710B62">
      <w:pPr>
        <w:numPr>
          <w:ilvl w:val="1"/>
          <w:numId w:val="27"/>
        </w:numPr>
        <w:tabs>
          <w:tab w:val="left" w:pos="567"/>
        </w:tabs>
        <w:spacing w:before="120"/>
        <w:ind w:left="567" w:hanging="567"/>
        <w:jc w:val="both"/>
        <w:rPr>
          <w:rFonts w:ascii="Arial" w:hAnsi="Arial" w:cs="Arial"/>
        </w:rPr>
      </w:pPr>
      <w:r w:rsidRPr="00303ABB">
        <w:rPr>
          <w:rFonts w:ascii="Arial" w:hAnsi="Arial" w:cs="Arial"/>
        </w:rPr>
        <w:t>Cena za služby specifikované dle této Smlouvy činí:</w:t>
      </w:r>
    </w:p>
    <w:p w14:paraId="2FD6C2F0" w14:textId="77777777" w:rsidR="005736AD" w:rsidRDefault="005736AD" w:rsidP="008666C7">
      <w:pPr>
        <w:tabs>
          <w:tab w:val="left" w:pos="567"/>
        </w:tabs>
        <w:spacing w:before="120"/>
        <w:ind w:left="567"/>
        <w:jc w:val="both"/>
        <w:rPr>
          <w:rFonts w:ascii="Arial" w:hAnsi="Arial" w:cs="Arial"/>
        </w:rPr>
      </w:pPr>
    </w:p>
    <w:tbl>
      <w:tblPr>
        <w:tblW w:w="8868" w:type="dxa"/>
        <w:tblInd w:w="70" w:type="dxa"/>
        <w:tblCellMar>
          <w:left w:w="70" w:type="dxa"/>
          <w:right w:w="70" w:type="dxa"/>
        </w:tblCellMar>
        <w:tblLook w:val="04A0" w:firstRow="1" w:lastRow="0" w:firstColumn="1" w:lastColumn="0" w:noHBand="0" w:noVBand="1"/>
      </w:tblPr>
      <w:tblGrid>
        <w:gridCol w:w="5500"/>
        <w:gridCol w:w="988"/>
        <w:gridCol w:w="2380"/>
      </w:tblGrid>
      <w:tr w:rsidR="005736AD" w:rsidRPr="005736AD" w14:paraId="2AC36001" w14:textId="77777777" w:rsidTr="0025447B">
        <w:trPr>
          <w:trHeight w:val="1132"/>
        </w:trPr>
        <w:tc>
          <w:tcPr>
            <w:tcW w:w="5500" w:type="dxa"/>
            <w:tcBorders>
              <w:top w:val="single" w:sz="8" w:space="0" w:color="auto"/>
              <w:left w:val="single" w:sz="8" w:space="0" w:color="auto"/>
              <w:bottom w:val="single" w:sz="4" w:space="0" w:color="auto"/>
              <w:right w:val="single" w:sz="4" w:space="0" w:color="auto"/>
            </w:tcBorders>
            <w:shd w:val="clear" w:color="000000" w:fill="FFFF00"/>
            <w:noWrap/>
            <w:vAlign w:val="bottom"/>
            <w:hideMark/>
          </w:tcPr>
          <w:p w14:paraId="67939DBB" w14:textId="77777777" w:rsidR="005736AD" w:rsidRPr="005736AD" w:rsidRDefault="005736AD" w:rsidP="005736AD">
            <w:pPr>
              <w:rPr>
                <w:rFonts w:ascii="Calibri" w:hAnsi="Calibri"/>
                <w:b/>
                <w:bCs/>
                <w:color w:val="000000"/>
                <w:sz w:val="18"/>
                <w:szCs w:val="18"/>
              </w:rPr>
            </w:pPr>
            <w:r w:rsidRPr="005736AD">
              <w:rPr>
                <w:rFonts w:ascii="Calibri" w:hAnsi="Calibri"/>
                <w:b/>
                <w:bCs/>
                <w:color w:val="000000"/>
                <w:sz w:val="18"/>
                <w:szCs w:val="18"/>
              </w:rPr>
              <w:t>činnost</w:t>
            </w:r>
          </w:p>
        </w:tc>
        <w:tc>
          <w:tcPr>
            <w:tcW w:w="988" w:type="dxa"/>
            <w:tcBorders>
              <w:top w:val="single" w:sz="8" w:space="0" w:color="auto"/>
              <w:left w:val="nil"/>
              <w:bottom w:val="single" w:sz="4" w:space="0" w:color="auto"/>
              <w:right w:val="single" w:sz="4" w:space="0" w:color="auto"/>
            </w:tcBorders>
            <w:shd w:val="clear" w:color="000000" w:fill="FFFF00"/>
            <w:noWrap/>
            <w:vAlign w:val="bottom"/>
            <w:hideMark/>
          </w:tcPr>
          <w:p w14:paraId="2517004D" w14:textId="77777777" w:rsidR="005736AD" w:rsidRPr="005736AD" w:rsidRDefault="005736AD" w:rsidP="005736AD">
            <w:pPr>
              <w:rPr>
                <w:rFonts w:ascii="Calibri" w:hAnsi="Calibri"/>
                <w:b/>
                <w:bCs/>
                <w:color w:val="000000"/>
                <w:sz w:val="18"/>
                <w:szCs w:val="18"/>
              </w:rPr>
            </w:pPr>
            <w:r w:rsidRPr="005736AD">
              <w:rPr>
                <w:rFonts w:ascii="Calibri" w:hAnsi="Calibri"/>
                <w:b/>
                <w:bCs/>
                <w:color w:val="000000"/>
                <w:sz w:val="18"/>
                <w:szCs w:val="18"/>
              </w:rPr>
              <w:t>Kč bez DPH</w:t>
            </w:r>
          </w:p>
        </w:tc>
        <w:tc>
          <w:tcPr>
            <w:tcW w:w="2380" w:type="dxa"/>
            <w:tcBorders>
              <w:top w:val="single" w:sz="8" w:space="0" w:color="auto"/>
              <w:left w:val="nil"/>
              <w:bottom w:val="single" w:sz="4" w:space="0" w:color="auto"/>
              <w:right w:val="single" w:sz="8" w:space="0" w:color="auto"/>
            </w:tcBorders>
            <w:shd w:val="clear" w:color="000000" w:fill="FFFF00"/>
            <w:noWrap/>
            <w:vAlign w:val="bottom"/>
            <w:hideMark/>
          </w:tcPr>
          <w:p w14:paraId="7E735CFD" w14:textId="77777777" w:rsidR="005736AD" w:rsidRPr="005736AD" w:rsidRDefault="005736AD" w:rsidP="005736AD">
            <w:pPr>
              <w:rPr>
                <w:rFonts w:ascii="Calibri" w:hAnsi="Calibri"/>
                <w:b/>
                <w:bCs/>
                <w:color w:val="000000"/>
                <w:sz w:val="18"/>
                <w:szCs w:val="18"/>
              </w:rPr>
            </w:pPr>
            <w:r w:rsidRPr="005736AD">
              <w:rPr>
                <w:rFonts w:ascii="Calibri" w:hAnsi="Calibri"/>
                <w:b/>
                <w:bCs/>
                <w:color w:val="000000"/>
                <w:sz w:val="18"/>
                <w:szCs w:val="18"/>
              </w:rPr>
              <w:t>poznámka</w:t>
            </w:r>
          </w:p>
        </w:tc>
      </w:tr>
      <w:tr w:rsidR="002A714D" w:rsidRPr="005736AD" w14:paraId="19CEA449" w14:textId="77777777" w:rsidTr="0025447B">
        <w:trPr>
          <w:trHeight w:val="300"/>
        </w:trPr>
        <w:tc>
          <w:tcPr>
            <w:tcW w:w="5500" w:type="dxa"/>
            <w:tcBorders>
              <w:top w:val="nil"/>
              <w:left w:val="single" w:sz="8" w:space="0" w:color="auto"/>
              <w:bottom w:val="single" w:sz="4" w:space="0" w:color="auto"/>
              <w:right w:val="single" w:sz="4" w:space="0" w:color="auto"/>
            </w:tcBorders>
            <w:shd w:val="clear" w:color="auto" w:fill="auto"/>
            <w:noWrap/>
            <w:vAlign w:val="bottom"/>
            <w:hideMark/>
          </w:tcPr>
          <w:p w14:paraId="2446D737" w14:textId="781068C8" w:rsidR="002A714D" w:rsidRPr="005736AD" w:rsidRDefault="00F552D6" w:rsidP="005736AD">
            <w:pPr>
              <w:rPr>
                <w:rFonts w:ascii="Calibri" w:hAnsi="Calibri"/>
                <w:b/>
                <w:bCs/>
                <w:color w:val="000000"/>
                <w:sz w:val="18"/>
                <w:szCs w:val="18"/>
              </w:rPr>
            </w:pPr>
            <w:r>
              <w:rPr>
                <w:rFonts w:ascii="Calibri" w:hAnsi="Calibri"/>
                <w:b/>
                <w:bCs/>
                <w:color w:val="000000"/>
                <w:sz w:val="18"/>
                <w:szCs w:val="18"/>
              </w:rPr>
              <w:t>x</w:t>
            </w:r>
          </w:p>
        </w:tc>
        <w:tc>
          <w:tcPr>
            <w:tcW w:w="988" w:type="dxa"/>
            <w:tcBorders>
              <w:top w:val="nil"/>
              <w:left w:val="nil"/>
              <w:bottom w:val="single" w:sz="4" w:space="0" w:color="auto"/>
              <w:right w:val="single" w:sz="4" w:space="0" w:color="auto"/>
            </w:tcBorders>
            <w:shd w:val="clear" w:color="auto" w:fill="auto"/>
            <w:noWrap/>
            <w:vAlign w:val="bottom"/>
            <w:hideMark/>
          </w:tcPr>
          <w:p w14:paraId="4CBB0C15" w14:textId="724FC7E6" w:rsidR="002A714D" w:rsidRPr="005736AD" w:rsidRDefault="002A714D" w:rsidP="005736AD">
            <w:pPr>
              <w:jc w:val="right"/>
              <w:rPr>
                <w:rFonts w:ascii="Calibri" w:hAnsi="Calibri"/>
                <w:color w:val="000000"/>
                <w:sz w:val="18"/>
                <w:szCs w:val="18"/>
              </w:rPr>
            </w:pPr>
          </w:p>
        </w:tc>
        <w:tc>
          <w:tcPr>
            <w:tcW w:w="2380" w:type="dxa"/>
            <w:tcBorders>
              <w:top w:val="nil"/>
              <w:left w:val="nil"/>
              <w:bottom w:val="single" w:sz="4" w:space="0" w:color="auto"/>
              <w:right w:val="single" w:sz="8" w:space="0" w:color="auto"/>
            </w:tcBorders>
            <w:shd w:val="clear" w:color="auto" w:fill="auto"/>
            <w:noWrap/>
            <w:vAlign w:val="bottom"/>
            <w:hideMark/>
          </w:tcPr>
          <w:p w14:paraId="3ECB56D3" w14:textId="605C299D" w:rsidR="002A714D" w:rsidRPr="005736AD" w:rsidRDefault="002A714D" w:rsidP="005736AD">
            <w:pPr>
              <w:rPr>
                <w:rFonts w:ascii="Calibri" w:hAnsi="Calibri"/>
                <w:color w:val="000000"/>
                <w:sz w:val="18"/>
                <w:szCs w:val="18"/>
              </w:rPr>
            </w:pPr>
            <w:r w:rsidRPr="005736AD">
              <w:rPr>
                <w:rFonts w:ascii="Calibri" w:hAnsi="Calibri"/>
                <w:color w:val="000000"/>
                <w:sz w:val="18"/>
                <w:szCs w:val="18"/>
              </w:rPr>
              <w:t> </w:t>
            </w:r>
            <w:r>
              <w:rPr>
                <w:rFonts w:ascii="Calibri" w:hAnsi="Calibri"/>
                <w:color w:val="000000"/>
                <w:sz w:val="18"/>
                <w:szCs w:val="18"/>
              </w:rPr>
              <w:t>Za 1 kus</w:t>
            </w:r>
          </w:p>
        </w:tc>
      </w:tr>
      <w:tr w:rsidR="002A714D" w:rsidRPr="005736AD" w14:paraId="71978EE5" w14:textId="77777777" w:rsidTr="00F552D6">
        <w:trPr>
          <w:trHeight w:val="300"/>
        </w:trPr>
        <w:tc>
          <w:tcPr>
            <w:tcW w:w="5500" w:type="dxa"/>
            <w:tcBorders>
              <w:top w:val="nil"/>
              <w:left w:val="single" w:sz="8" w:space="0" w:color="auto"/>
              <w:bottom w:val="single" w:sz="4" w:space="0" w:color="auto"/>
              <w:right w:val="single" w:sz="4" w:space="0" w:color="auto"/>
            </w:tcBorders>
            <w:shd w:val="clear" w:color="auto" w:fill="auto"/>
            <w:noWrap/>
            <w:vAlign w:val="bottom"/>
          </w:tcPr>
          <w:p w14:paraId="278150E0" w14:textId="763C0F59" w:rsidR="002A714D" w:rsidRPr="005736AD" w:rsidRDefault="002A714D" w:rsidP="005736AD">
            <w:pPr>
              <w:rPr>
                <w:rFonts w:ascii="Calibri" w:hAnsi="Calibri"/>
                <w:b/>
                <w:bCs/>
                <w:color w:val="000000"/>
                <w:sz w:val="18"/>
                <w:szCs w:val="18"/>
              </w:rPr>
            </w:pPr>
          </w:p>
        </w:tc>
        <w:tc>
          <w:tcPr>
            <w:tcW w:w="988" w:type="dxa"/>
            <w:tcBorders>
              <w:top w:val="nil"/>
              <w:left w:val="nil"/>
              <w:bottom w:val="single" w:sz="4" w:space="0" w:color="auto"/>
              <w:right w:val="single" w:sz="4" w:space="0" w:color="auto"/>
            </w:tcBorders>
            <w:shd w:val="clear" w:color="auto" w:fill="auto"/>
            <w:noWrap/>
            <w:vAlign w:val="bottom"/>
          </w:tcPr>
          <w:p w14:paraId="27085860" w14:textId="6370B77D" w:rsidR="002A714D" w:rsidRPr="005736AD" w:rsidRDefault="002A714D" w:rsidP="005736AD">
            <w:pPr>
              <w:rPr>
                <w:rFonts w:ascii="Calibri" w:hAnsi="Calibri"/>
                <w:color w:val="000000"/>
                <w:sz w:val="18"/>
                <w:szCs w:val="18"/>
              </w:rPr>
            </w:pPr>
          </w:p>
        </w:tc>
        <w:tc>
          <w:tcPr>
            <w:tcW w:w="2380" w:type="dxa"/>
            <w:tcBorders>
              <w:top w:val="nil"/>
              <w:left w:val="nil"/>
              <w:bottom w:val="single" w:sz="4" w:space="0" w:color="auto"/>
              <w:right w:val="single" w:sz="8" w:space="0" w:color="auto"/>
            </w:tcBorders>
            <w:shd w:val="clear" w:color="auto" w:fill="auto"/>
            <w:noWrap/>
            <w:vAlign w:val="bottom"/>
          </w:tcPr>
          <w:p w14:paraId="06331ACB" w14:textId="71B5B86A" w:rsidR="002A714D" w:rsidRPr="005736AD" w:rsidRDefault="002A714D" w:rsidP="005736AD">
            <w:pPr>
              <w:rPr>
                <w:rFonts w:ascii="Calibri" w:hAnsi="Calibri"/>
                <w:color w:val="000000"/>
                <w:sz w:val="18"/>
                <w:szCs w:val="18"/>
              </w:rPr>
            </w:pPr>
          </w:p>
        </w:tc>
      </w:tr>
      <w:tr w:rsidR="002A714D" w:rsidRPr="005736AD" w14:paraId="14EC22B0" w14:textId="77777777" w:rsidTr="00F552D6">
        <w:trPr>
          <w:trHeight w:val="300"/>
        </w:trPr>
        <w:tc>
          <w:tcPr>
            <w:tcW w:w="5500" w:type="dxa"/>
            <w:tcBorders>
              <w:top w:val="nil"/>
              <w:left w:val="single" w:sz="8" w:space="0" w:color="auto"/>
              <w:bottom w:val="single" w:sz="4" w:space="0" w:color="auto"/>
              <w:right w:val="single" w:sz="4" w:space="0" w:color="auto"/>
            </w:tcBorders>
            <w:shd w:val="clear" w:color="auto" w:fill="auto"/>
            <w:noWrap/>
            <w:vAlign w:val="bottom"/>
          </w:tcPr>
          <w:p w14:paraId="5E51ED63" w14:textId="4F3D8A3C" w:rsidR="002A714D" w:rsidRPr="005736AD" w:rsidRDefault="002A714D" w:rsidP="005736AD">
            <w:pPr>
              <w:rPr>
                <w:rFonts w:ascii="Calibri" w:hAnsi="Calibri"/>
                <w:b/>
                <w:bCs/>
                <w:color w:val="000000"/>
                <w:sz w:val="18"/>
                <w:szCs w:val="18"/>
              </w:rPr>
            </w:pPr>
          </w:p>
        </w:tc>
        <w:tc>
          <w:tcPr>
            <w:tcW w:w="988" w:type="dxa"/>
            <w:tcBorders>
              <w:top w:val="nil"/>
              <w:left w:val="nil"/>
              <w:bottom w:val="single" w:sz="4" w:space="0" w:color="auto"/>
              <w:right w:val="single" w:sz="4" w:space="0" w:color="auto"/>
            </w:tcBorders>
            <w:shd w:val="clear" w:color="auto" w:fill="auto"/>
            <w:noWrap/>
            <w:vAlign w:val="bottom"/>
          </w:tcPr>
          <w:p w14:paraId="080CD519" w14:textId="376F9896" w:rsidR="002A714D" w:rsidRPr="005736AD" w:rsidRDefault="002A714D" w:rsidP="005736AD">
            <w:pPr>
              <w:jc w:val="right"/>
              <w:rPr>
                <w:rFonts w:ascii="Calibri" w:hAnsi="Calibri"/>
                <w:color w:val="000000"/>
                <w:sz w:val="18"/>
                <w:szCs w:val="18"/>
              </w:rPr>
            </w:pPr>
          </w:p>
        </w:tc>
        <w:tc>
          <w:tcPr>
            <w:tcW w:w="2380" w:type="dxa"/>
            <w:tcBorders>
              <w:top w:val="nil"/>
              <w:left w:val="nil"/>
              <w:bottom w:val="single" w:sz="4" w:space="0" w:color="auto"/>
              <w:right w:val="single" w:sz="8" w:space="0" w:color="auto"/>
            </w:tcBorders>
            <w:shd w:val="clear" w:color="auto" w:fill="auto"/>
            <w:noWrap/>
            <w:vAlign w:val="bottom"/>
          </w:tcPr>
          <w:p w14:paraId="6F57C34C" w14:textId="7925BA78" w:rsidR="002A714D" w:rsidRPr="005736AD" w:rsidRDefault="002A714D" w:rsidP="005736AD">
            <w:pPr>
              <w:rPr>
                <w:rFonts w:ascii="Calibri" w:hAnsi="Calibri"/>
                <w:color w:val="000000"/>
                <w:sz w:val="18"/>
                <w:szCs w:val="18"/>
              </w:rPr>
            </w:pPr>
          </w:p>
        </w:tc>
      </w:tr>
      <w:tr w:rsidR="002A714D" w:rsidRPr="005736AD" w14:paraId="2FD76DE6" w14:textId="77777777" w:rsidTr="00F552D6">
        <w:trPr>
          <w:trHeight w:val="300"/>
        </w:trPr>
        <w:tc>
          <w:tcPr>
            <w:tcW w:w="5500" w:type="dxa"/>
            <w:tcBorders>
              <w:top w:val="nil"/>
              <w:left w:val="single" w:sz="8" w:space="0" w:color="auto"/>
              <w:bottom w:val="single" w:sz="4" w:space="0" w:color="auto"/>
              <w:right w:val="single" w:sz="4" w:space="0" w:color="auto"/>
            </w:tcBorders>
            <w:shd w:val="clear" w:color="auto" w:fill="auto"/>
            <w:noWrap/>
            <w:vAlign w:val="bottom"/>
          </w:tcPr>
          <w:p w14:paraId="41FB78F4" w14:textId="41B99B95" w:rsidR="002A714D" w:rsidRPr="005736AD" w:rsidRDefault="002A714D" w:rsidP="005736AD">
            <w:pPr>
              <w:rPr>
                <w:rFonts w:ascii="Calibri" w:hAnsi="Calibri"/>
                <w:b/>
                <w:bCs/>
                <w:color w:val="000000"/>
                <w:sz w:val="18"/>
                <w:szCs w:val="18"/>
              </w:rPr>
            </w:pPr>
          </w:p>
        </w:tc>
        <w:tc>
          <w:tcPr>
            <w:tcW w:w="988" w:type="dxa"/>
            <w:tcBorders>
              <w:top w:val="nil"/>
              <w:left w:val="nil"/>
              <w:bottom w:val="single" w:sz="4" w:space="0" w:color="auto"/>
              <w:right w:val="single" w:sz="4" w:space="0" w:color="auto"/>
            </w:tcBorders>
            <w:shd w:val="clear" w:color="auto" w:fill="auto"/>
            <w:noWrap/>
            <w:vAlign w:val="bottom"/>
          </w:tcPr>
          <w:p w14:paraId="675BF943" w14:textId="4A79E7AC" w:rsidR="002A714D" w:rsidRPr="005736AD" w:rsidRDefault="002A714D" w:rsidP="005736AD">
            <w:pPr>
              <w:rPr>
                <w:rFonts w:ascii="Calibri" w:hAnsi="Calibri"/>
                <w:color w:val="000000"/>
                <w:sz w:val="18"/>
                <w:szCs w:val="18"/>
              </w:rPr>
            </w:pPr>
          </w:p>
        </w:tc>
        <w:tc>
          <w:tcPr>
            <w:tcW w:w="2380" w:type="dxa"/>
            <w:tcBorders>
              <w:top w:val="nil"/>
              <w:left w:val="nil"/>
              <w:bottom w:val="single" w:sz="4" w:space="0" w:color="auto"/>
              <w:right w:val="single" w:sz="8" w:space="0" w:color="auto"/>
            </w:tcBorders>
            <w:shd w:val="clear" w:color="auto" w:fill="auto"/>
            <w:noWrap/>
            <w:vAlign w:val="bottom"/>
          </w:tcPr>
          <w:p w14:paraId="4E766A43" w14:textId="06ECEE2D" w:rsidR="002A714D" w:rsidRPr="005736AD" w:rsidRDefault="002A714D" w:rsidP="005736AD">
            <w:pPr>
              <w:rPr>
                <w:rFonts w:ascii="Calibri" w:hAnsi="Calibri"/>
                <w:color w:val="000000"/>
                <w:sz w:val="18"/>
                <w:szCs w:val="18"/>
              </w:rPr>
            </w:pPr>
          </w:p>
        </w:tc>
      </w:tr>
      <w:tr w:rsidR="002A714D" w:rsidRPr="005736AD" w14:paraId="30C1E356" w14:textId="77777777" w:rsidTr="00F552D6">
        <w:trPr>
          <w:trHeight w:val="300"/>
        </w:trPr>
        <w:tc>
          <w:tcPr>
            <w:tcW w:w="5500" w:type="dxa"/>
            <w:tcBorders>
              <w:top w:val="nil"/>
              <w:left w:val="single" w:sz="8" w:space="0" w:color="auto"/>
              <w:bottom w:val="single" w:sz="4" w:space="0" w:color="auto"/>
              <w:right w:val="single" w:sz="4" w:space="0" w:color="auto"/>
            </w:tcBorders>
            <w:shd w:val="clear" w:color="auto" w:fill="auto"/>
            <w:noWrap/>
            <w:vAlign w:val="bottom"/>
          </w:tcPr>
          <w:p w14:paraId="769FD70F" w14:textId="18BEC839" w:rsidR="002A714D" w:rsidRPr="005736AD" w:rsidRDefault="002A714D" w:rsidP="005736AD">
            <w:pPr>
              <w:rPr>
                <w:rFonts w:ascii="Calibri" w:hAnsi="Calibri"/>
                <w:b/>
                <w:bCs/>
                <w:color w:val="000000"/>
                <w:sz w:val="18"/>
                <w:szCs w:val="18"/>
              </w:rPr>
            </w:pPr>
          </w:p>
        </w:tc>
        <w:tc>
          <w:tcPr>
            <w:tcW w:w="988" w:type="dxa"/>
            <w:tcBorders>
              <w:top w:val="nil"/>
              <w:left w:val="nil"/>
              <w:bottom w:val="single" w:sz="4" w:space="0" w:color="auto"/>
              <w:right w:val="single" w:sz="4" w:space="0" w:color="auto"/>
            </w:tcBorders>
            <w:shd w:val="clear" w:color="auto" w:fill="auto"/>
            <w:noWrap/>
            <w:vAlign w:val="bottom"/>
          </w:tcPr>
          <w:p w14:paraId="6D0A57BA" w14:textId="77FBFA50" w:rsidR="002A714D" w:rsidRPr="005736AD" w:rsidRDefault="002A714D" w:rsidP="005736AD">
            <w:pPr>
              <w:rPr>
                <w:rFonts w:ascii="Calibri" w:hAnsi="Calibri"/>
                <w:color w:val="000000"/>
                <w:sz w:val="18"/>
                <w:szCs w:val="18"/>
              </w:rPr>
            </w:pPr>
          </w:p>
        </w:tc>
        <w:tc>
          <w:tcPr>
            <w:tcW w:w="2380" w:type="dxa"/>
            <w:tcBorders>
              <w:top w:val="nil"/>
              <w:left w:val="nil"/>
              <w:bottom w:val="single" w:sz="4" w:space="0" w:color="auto"/>
              <w:right w:val="single" w:sz="8" w:space="0" w:color="auto"/>
            </w:tcBorders>
            <w:shd w:val="clear" w:color="auto" w:fill="auto"/>
            <w:noWrap/>
            <w:vAlign w:val="bottom"/>
          </w:tcPr>
          <w:p w14:paraId="40D46F62" w14:textId="089284C4" w:rsidR="002A714D" w:rsidRPr="005736AD" w:rsidRDefault="002A714D" w:rsidP="005736AD">
            <w:pPr>
              <w:rPr>
                <w:rFonts w:ascii="Calibri" w:hAnsi="Calibri"/>
                <w:color w:val="000000"/>
                <w:sz w:val="18"/>
                <w:szCs w:val="18"/>
              </w:rPr>
            </w:pPr>
          </w:p>
        </w:tc>
      </w:tr>
      <w:tr w:rsidR="002A714D" w:rsidRPr="005736AD" w14:paraId="2EB823E7" w14:textId="77777777" w:rsidTr="00F552D6">
        <w:trPr>
          <w:trHeight w:val="300"/>
        </w:trPr>
        <w:tc>
          <w:tcPr>
            <w:tcW w:w="5500" w:type="dxa"/>
            <w:tcBorders>
              <w:top w:val="nil"/>
              <w:left w:val="single" w:sz="8" w:space="0" w:color="auto"/>
              <w:bottom w:val="single" w:sz="4" w:space="0" w:color="auto"/>
              <w:right w:val="single" w:sz="4" w:space="0" w:color="auto"/>
            </w:tcBorders>
            <w:shd w:val="clear" w:color="auto" w:fill="auto"/>
            <w:noWrap/>
            <w:vAlign w:val="bottom"/>
          </w:tcPr>
          <w:p w14:paraId="193B20D4" w14:textId="21215EC3" w:rsidR="002A714D" w:rsidRPr="005736AD" w:rsidRDefault="002A714D" w:rsidP="005736AD">
            <w:pPr>
              <w:rPr>
                <w:rFonts w:ascii="Calibri" w:hAnsi="Calibri"/>
                <w:color w:val="000000"/>
                <w:sz w:val="18"/>
                <w:szCs w:val="18"/>
              </w:rPr>
            </w:pPr>
          </w:p>
        </w:tc>
        <w:tc>
          <w:tcPr>
            <w:tcW w:w="988" w:type="dxa"/>
            <w:tcBorders>
              <w:top w:val="nil"/>
              <w:left w:val="nil"/>
              <w:bottom w:val="single" w:sz="4" w:space="0" w:color="auto"/>
              <w:right w:val="single" w:sz="4" w:space="0" w:color="auto"/>
            </w:tcBorders>
            <w:shd w:val="clear" w:color="auto" w:fill="auto"/>
            <w:noWrap/>
            <w:vAlign w:val="bottom"/>
          </w:tcPr>
          <w:p w14:paraId="0C671C8A" w14:textId="1C8E7B6A" w:rsidR="002A714D" w:rsidRPr="005736AD" w:rsidRDefault="002A714D" w:rsidP="005736AD">
            <w:pPr>
              <w:jc w:val="right"/>
              <w:rPr>
                <w:rFonts w:ascii="Calibri" w:hAnsi="Calibri"/>
                <w:color w:val="000000"/>
                <w:sz w:val="18"/>
                <w:szCs w:val="18"/>
              </w:rPr>
            </w:pPr>
          </w:p>
        </w:tc>
        <w:tc>
          <w:tcPr>
            <w:tcW w:w="2380" w:type="dxa"/>
            <w:tcBorders>
              <w:top w:val="nil"/>
              <w:left w:val="nil"/>
              <w:bottom w:val="single" w:sz="4" w:space="0" w:color="auto"/>
              <w:right w:val="single" w:sz="8" w:space="0" w:color="auto"/>
            </w:tcBorders>
            <w:shd w:val="clear" w:color="auto" w:fill="auto"/>
            <w:noWrap/>
            <w:vAlign w:val="bottom"/>
          </w:tcPr>
          <w:p w14:paraId="6ABEA476" w14:textId="6A14019B" w:rsidR="002A714D" w:rsidRPr="005736AD" w:rsidRDefault="002A714D" w:rsidP="005736AD">
            <w:pPr>
              <w:rPr>
                <w:rFonts w:ascii="Calibri" w:hAnsi="Calibri"/>
                <w:color w:val="000000"/>
                <w:sz w:val="18"/>
                <w:szCs w:val="18"/>
              </w:rPr>
            </w:pPr>
          </w:p>
        </w:tc>
      </w:tr>
      <w:tr w:rsidR="002A714D" w:rsidRPr="005736AD" w14:paraId="1BBFAE64" w14:textId="77777777" w:rsidTr="0025447B">
        <w:trPr>
          <w:trHeight w:val="300"/>
        </w:trPr>
        <w:tc>
          <w:tcPr>
            <w:tcW w:w="5500" w:type="dxa"/>
            <w:tcBorders>
              <w:top w:val="nil"/>
              <w:left w:val="single" w:sz="8" w:space="0" w:color="auto"/>
              <w:bottom w:val="single" w:sz="4" w:space="0" w:color="auto"/>
              <w:right w:val="single" w:sz="4" w:space="0" w:color="auto"/>
            </w:tcBorders>
            <w:shd w:val="clear" w:color="auto" w:fill="auto"/>
            <w:noWrap/>
            <w:vAlign w:val="bottom"/>
          </w:tcPr>
          <w:p w14:paraId="2E5AE843" w14:textId="13F83A47" w:rsidR="002A714D" w:rsidRPr="005736AD" w:rsidRDefault="002A714D" w:rsidP="005736AD">
            <w:pPr>
              <w:rPr>
                <w:rFonts w:ascii="Calibri" w:hAnsi="Calibri"/>
                <w:color w:val="000000"/>
                <w:sz w:val="18"/>
                <w:szCs w:val="18"/>
              </w:rPr>
            </w:pPr>
          </w:p>
        </w:tc>
        <w:tc>
          <w:tcPr>
            <w:tcW w:w="988" w:type="dxa"/>
            <w:tcBorders>
              <w:top w:val="nil"/>
              <w:left w:val="nil"/>
              <w:bottom w:val="single" w:sz="4" w:space="0" w:color="auto"/>
              <w:right w:val="single" w:sz="4" w:space="0" w:color="auto"/>
            </w:tcBorders>
            <w:shd w:val="clear" w:color="auto" w:fill="auto"/>
            <w:noWrap/>
            <w:vAlign w:val="bottom"/>
          </w:tcPr>
          <w:p w14:paraId="708D1C24" w14:textId="7B840D1E" w:rsidR="002A714D" w:rsidRPr="005736AD" w:rsidRDefault="002A714D" w:rsidP="005736AD">
            <w:pPr>
              <w:jc w:val="right"/>
              <w:rPr>
                <w:rFonts w:ascii="Calibri" w:hAnsi="Calibri"/>
                <w:color w:val="000000"/>
                <w:sz w:val="18"/>
                <w:szCs w:val="18"/>
              </w:rPr>
            </w:pPr>
          </w:p>
        </w:tc>
        <w:tc>
          <w:tcPr>
            <w:tcW w:w="2380" w:type="dxa"/>
            <w:tcBorders>
              <w:top w:val="nil"/>
              <w:left w:val="nil"/>
              <w:bottom w:val="single" w:sz="4" w:space="0" w:color="auto"/>
              <w:right w:val="single" w:sz="8" w:space="0" w:color="auto"/>
            </w:tcBorders>
            <w:shd w:val="clear" w:color="auto" w:fill="auto"/>
            <w:noWrap/>
            <w:vAlign w:val="bottom"/>
          </w:tcPr>
          <w:p w14:paraId="707D8E0E" w14:textId="183D1CBC" w:rsidR="002A714D" w:rsidRPr="005736AD" w:rsidRDefault="002A714D" w:rsidP="005736AD">
            <w:pPr>
              <w:rPr>
                <w:rFonts w:ascii="Calibri" w:hAnsi="Calibri"/>
                <w:color w:val="000000"/>
                <w:sz w:val="18"/>
                <w:szCs w:val="18"/>
              </w:rPr>
            </w:pPr>
          </w:p>
        </w:tc>
      </w:tr>
      <w:tr w:rsidR="002A714D" w:rsidRPr="005736AD" w14:paraId="7F39547B" w14:textId="77777777" w:rsidTr="0025447B">
        <w:trPr>
          <w:trHeight w:val="300"/>
        </w:trPr>
        <w:tc>
          <w:tcPr>
            <w:tcW w:w="5500" w:type="dxa"/>
            <w:tcBorders>
              <w:top w:val="nil"/>
              <w:left w:val="single" w:sz="8" w:space="0" w:color="auto"/>
              <w:bottom w:val="single" w:sz="4" w:space="0" w:color="auto"/>
              <w:right w:val="single" w:sz="4" w:space="0" w:color="auto"/>
            </w:tcBorders>
            <w:shd w:val="clear" w:color="auto" w:fill="auto"/>
            <w:noWrap/>
            <w:vAlign w:val="bottom"/>
          </w:tcPr>
          <w:p w14:paraId="2E4697B4" w14:textId="7AEDB9FC" w:rsidR="002A714D" w:rsidRDefault="002A714D" w:rsidP="005736AD">
            <w:pPr>
              <w:rPr>
                <w:rFonts w:ascii="Calibri" w:hAnsi="Calibri"/>
                <w:color w:val="000000"/>
                <w:sz w:val="18"/>
                <w:szCs w:val="18"/>
              </w:rPr>
            </w:pPr>
          </w:p>
        </w:tc>
        <w:tc>
          <w:tcPr>
            <w:tcW w:w="988" w:type="dxa"/>
            <w:tcBorders>
              <w:top w:val="nil"/>
              <w:left w:val="nil"/>
              <w:bottom w:val="single" w:sz="4" w:space="0" w:color="auto"/>
              <w:right w:val="single" w:sz="4" w:space="0" w:color="auto"/>
            </w:tcBorders>
            <w:shd w:val="clear" w:color="auto" w:fill="auto"/>
            <w:noWrap/>
            <w:vAlign w:val="bottom"/>
          </w:tcPr>
          <w:p w14:paraId="65369979" w14:textId="2083CA1F" w:rsidR="002A714D" w:rsidRDefault="002A714D" w:rsidP="005736AD">
            <w:pPr>
              <w:jc w:val="right"/>
              <w:rPr>
                <w:rFonts w:ascii="Calibri" w:hAnsi="Calibri"/>
                <w:color w:val="000000"/>
                <w:sz w:val="18"/>
                <w:szCs w:val="18"/>
              </w:rPr>
            </w:pPr>
          </w:p>
        </w:tc>
        <w:tc>
          <w:tcPr>
            <w:tcW w:w="2380" w:type="dxa"/>
            <w:tcBorders>
              <w:top w:val="nil"/>
              <w:left w:val="nil"/>
              <w:bottom w:val="single" w:sz="4" w:space="0" w:color="auto"/>
              <w:right w:val="single" w:sz="8" w:space="0" w:color="auto"/>
            </w:tcBorders>
            <w:shd w:val="clear" w:color="auto" w:fill="auto"/>
            <w:noWrap/>
            <w:vAlign w:val="bottom"/>
          </w:tcPr>
          <w:p w14:paraId="7AAAA2ED" w14:textId="34E06B5E" w:rsidR="002A714D" w:rsidRDefault="002A714D" w:rsidP="005736AD">
            <w:pPr>
              <w:rPr>
                <w:rFonts w:ascii="Calibri" w:hAnsi="Calibri"/>
                <w:color w:val="000000"/>
                <w:sz w:val="18"/>
                <w:szCs w:val="18"/>
              </w:rPr>
            </w:pPr>
          </w:p>
        </w:tc>
      </w:tr>
      <w:tr w:rsidR="002A714D" w:rsidRPr="005736AD" w14:paraId="01FB6186" w14:textId="77777777" w:rsidTr="0025447B">
        <w:trPr>
          <w:trHeight w:val="300"/>
        </w:trPr>
        <w:tc>
          <w:tcPr>
            <w:tcW w:w="5500" w:type="dxa"/>
            <w:tcBorders>
              <w:top w:val="nil"/>
              <w:left w:val="single" w:sz="8" w:space="0" w:color="auto"/>
              <w:bottom w:val="single" w:sz="4" w:space="0" w:color="auto"/>
              <w:right w:val="single" w:sz="4" w:space="0" w:color="auto"/>
            </w:tcBorders>
            <w:shd w:val="clear" w:color="auto" w:fill="auto"/>
            <w:noWrap/>
            <w:vAlign w:val="bottom"/>
          </w:tcPr>
          <w:p w14:paraId="326BE2ED" w14:textId="1B816744" w:rsidR="002A714D" w:rsidRDefault="002A714D" w:rsidP="005736AD">
            <w:pPr>
              <w:rPr>
                <w:rFonts w:ascii="Calibri" w:hAnsi="Calibri"/>
                <w:color w:val="000000"/>
                <w:sz w:val="18"/>
                <w:szCs w:val="18"/>
              </w:rPr>
            </w:pPr>
          </w:p>
        </w:tc>
        <w:tc>
          <w:tcPr>
            <w:tcW w:w="988" w:type="dxa"/>
            <w:tcBorders>
              <w:top w:val="nil"/>
              <w:left w:val="nil"/>
              <w:bottom w:val="single" w:sz="4" w:space="0" w:color="auto"/>
              <w:right w:val="single" w:sz="4" w:space="0" w:color="auto"/>
            </w:tcBorders>
            <w:shd w:val="clear" w:color="auto" w:fill="auto"/>
            <w:noWrap/>
            <w:vAlign w:val="bottom"/>
          </w:tcPr>
          <w:p w14:paraId="6FED6C3F" w14:textId="129C915D" w:rsidR="002A714D" w:rsidRDefault="002A714D" w:rsidP="005736AD">
            <w:pPr>
              <w:jc w:val="right"/>
              <w:rPr>
                <w:rFonts w:ascii="Calibri" w:hAnsi="Calibri"/>
                <w:color w:val="000000"/>
                <w:sz w:val="18"/>
                <w:szCs w:val="18"/>
              </w:rPr>
            </w:pPr>
          </w:p>
        </w:tc>
        <w:tc>
          <w:tcPr>
            <w:tcW w:w="2380" w:type="dxa"/>
            <w:tcBorders>
              <w:top w:val="nil"/>
              <w:left w:val="nil"/>
              <w:bottom w:val="single" w:sz="4" w:space="0" w:color="auto"/>
              <w:right w:val="single" w:sz="8" w:space="0" w:color="auto"/>
            </w:tcBorders>
            <w:shd w:val="clear" w:color="auto" w:fill="auto"/>
            <w:noWrap/>
            <w:vAlign w:val="bottom"/>
          </w:tcPr>
          <w:p w14:paraId="025E980A" w14:textId="0D04F7A1" w:rsidR="002A714D" w:rsidRDefault="002A714D" w:rsidP="005736AD">
            <w:pPr>
              <w:rPr>
                <w:rFonts w:ascii="Calibri" w:hAnsi="Calibri"/>
                <w:color w:val="000000"/>
                <w:sz w:val="18"/>
                <w:szCs w:val="18"/>
              </w:rPr>
            </w:pPr>
          </w:p>
        </w:tc>
      </w:tr>
      <w:tr w:rsidR="002A714D" w:rsidRPr="005736AD" w14:paraId="3DA154E4" w14:textId="77777777" w:rsidTr="00F552D6">
        <w:trPr>
          <w:trHeight w:val="300"/>
        </w:trPr>
        <w:tc>
          <w:tcPr>
            <w:tcW w:w="5500" w:type="dxa"/>
            <w:tcBorders>
              <w:top w:val="nil"/>
              <w:left w:val="single" w:sz="8" w:space="0" w:color="auto"/>
              <w:bottom w:val="single" w:sz="4" w:space="0" w:color="auto"/>
              <w:right w:val="single" w:sz="4" w:space="0" w:color="auto"/>
            </w:tcBorders>
            <w:shd w:val="clear" w:color="auto" w:fill="auto"/>
            <w:noWrap/>
            <w:vAlign w:val="bottom"/>
          </w:tcPr>
          <w:p w14:paraId="69461102" w14:textId="26255329" w:rsidR="002A714D" w:rsidRPr="005736AD" w:rsidRDefault="002A714D" w:rsidP="005736AD">
            <w:pPr>
              <w:rPr>
                <w:rFonts w:ascii="Calibri" w:hAnsi="Calibri"/>
                <w:b/>
                <w:bCs/>
                <w:color w:val="000000"/>
                <w:sz w:val="18"/>
                <w:szCs w:val="18"/>
              </w:rPr>
            </w:pPr>
          </w:p>
        </w:tc>
        <w:tc>
          <w:tcPr>
            <w:tcW w:w="988" w:type="dxa"/>
            <w:tcBorders>
              <w:top w:val="nil"/>
              <w:left w:val="nil"/>
              <w:bottom w:val="single" w:sz="4" w:space="0" w:color="auto"/>
              <w:right w:val="single" w:sz="4" w:space="0" w:color="auto"/>
            </w:tcBorders>
            <w:shd w:val="clear" w:color="auto" w:fill="auto"/>
            <w:noWrap/>
            <w:vAlign w:val="bottom"/>
          </w:tcPr>
          <w:p w14:paraId="40076D7E" w14:textId="560C04E9" w:rsidR="002A714D" w:rsidRPr="005736AD" w:rsidRDefault="002A714D" w:rsidP="005736AD">
            <w:pPr>
              <w:rPr>
                <w:rFonts w:ascii="Calibri" w:hAnsi="Calibri"/>
                <w:color w:val="000000"/>
                <w:sz w:val="18"/>
                <w:szCs w:val="18"/>
              </w:rPr>
            </w:pPr>
          </w:p>
        </w:tc>
        <w:tc>
          <w:tcPr>
            <w:tcW w:w="2380" w:type="dxa"/>
            <w:tcBorders>
              <w:top w:val="nil"/>
              <w:left w:val="nil"/>
              <w:bottom w:val="single" w:sz="4" w:space="0" w:color="auto"/>
              <w:right w:val="single" w:sz="8" w:space="0" w:color="auto"/>
            </w:tcBorders>
            <w:shd w:val="clear" w:color="auto" w:fill="auto"/>
            <w:noWrap/>
            <w:vAlign w:val="bottom"/>
          </w:tcPr>
          <w:p w14:paraId="78004699" w14:textId="4E63644F" w:rsidR="002A714D" w:rsidRPr="005736AD" w:rsidRDefault="002A714D" w:rsidP="005736AD">
            <w:pPr>
              <w:rPr>
                <w:rFonts w:ascii="Calibri" w:hAnsi="Calibri"/>
                <w:color w:val="000000"/>
                <w:sz w:val="18"/>
                <w:szCs w:val="18"/>
              </w:rPr>
            </w:pPr>
          </w:p>
        </w:tc>
      </w:tr>
      <w:tr w:rsidR="002A714D" w:rsidRPr="005736AD" w14:paraId="3422C6CB" w14:textId="77777777" w:rsidTr="00F552D6">
        <w:trPr>
          <w:trHeight w:val="300"/>
        </w:trPr>
        <w:tc>
          <w:tcPr>
            <w:tcW w:w="5500" w:type="dxa"/>
            <w:tcBorders>
              <w:top w:val="nil"/>
              <w:left w:val="single" w:sz="8" w:space="0" w:color="auto"/>
              <w:bottom w:val="single" w:sz="4" w:space="0" w:color="auto"/>
              <w:right w:val="single" w:sz="4" w:space="0" w:color="auto"/>
            </w:tcBorders>
            <w:shd w:val="clear" w:color="auto" w:fill="auto"/>
            <w:noWrap/>
            <w:vAlign w:val="bottom"/>
          </w:tcPr>
          <w:p w14:paraId="71428BA9" w14:textId="1D5BBE36" w:rsidR="002A714D" w:rsidRPr="005736AD" w:rsidRDefault="002A714D" w:rsidP="005736AD">
            <w:pPr>
              <w:rPr>
                <w:rFonts w:ascii="Calibri" w:hAnsi="Calibri"/>
                <w:color w:val="000000"/>
                <w:sz w:val="18"/>
                <w:szCs w:val="18"/>
              </w:rPr>
            </w:pPr>
          </w:p>
        </w:tc>
        <w:tc>
          <w:tcPr>
            <w:tcW w:w="988" w:type="dxa"/>
            <w:tcBorders>
              <w:top w:val="nil"/>
              <w:left w:val="nil"/>
              <w:bottom w:val="single" w:sz="4" w:space="0" w:color="auto"/>
              <w:right w:val="single" w:sz="4" w:space="0" w:color="auto"/>
            </w:tcBorders>
            <w:shd w:val="clear" w:color="auto" w:fill="auto"/>
            <w:noWrap/>
            <w:vAlign w:val="bottom"/>
          </w:tcPr>
          <w:p w14:paraId="20F4D49F" w14:textId="2E30B350" w:rsidR="002A714D" w:rsidRPr="005736AD" w:rsidRDefault="002A714D" w:rsidP="005736AD">
            <w:pPr>
              <w:jc w:val="right"/>
              <w:rPr>
                <w:rFonts w:ascii="Calibri" w:hAnsi="Calibri"/>
                <w:color w:val="000000"/>
                <w:sz w:val="18"/>
                <w:szCs w:val="18"/>
              </w:rPr>
            </w:pPr>
          </w:p>
        </w:tc>
        <w:tc>
          <w:tcPr>
            <w:tcW w:w="2380" w:type="dxa"/>
            <w:tcBorders>
              <w:top w:val="nil"/>
              <w:left w:val="nil"/>
              <w:bottom w:val="single" w:sz="4" w:space="0" w:color="auto"/>
              <w:right w:val="single" w:sz="8" w:space="0" w:color="auto"/>
            </w:tcBorders>
            <w:shd w:val="clear" w:color="auto" w:fill="auto"/>
            <w:noWrap/>
            <w:vAlign w:val="bottom"/>
          </w:tcPr>
          <w:p w14:paraId="6B8DA5E9" w14:textId="00F410AF" w:rsidR="002A714D" w:rsidRPr="005736AD" w:rsidRDefault="002A714D" w:rsidP="005736AD">
            <w:pPr>
              <w:rPr>
                <w:rFonts w:ascii="Calibri" w:hAnsi="Calibri"/>
                <w:color w:val="000000"/>
                <w:sz w:val="18"/>
                <w:szCs w:val="18"/>
              </w:rPr>
            </w:pPr>
          </w:p>
        </w:tc>
      </w:tr>
      <w:tr w:rsidR="002A714D" w:rsidRPr="005736AD" w14:paraId="36EA5394" w14:textId="77777777" w:rsidTr="00F552D6">
        <w:trPr>
          <w:trHeight w:val="300"/>
        </w:trPr>
        <w:tc>
          <w:tcPr>
            <w:tcW w:w="5500" w:type="dxa"/>
            <w:tcBorders>
              <w:top w:val="nil"/>
              <w:left w:val="single" w:sz="8" w:space="0" w:color="auto"/>
              <w:bottom w:val="single" w:sz="4" w:space="0" w:color="auto"/>
              <w:right w:val="single" w:sz="4" w:space="0" w:color="auto"/>
            </w:tcBorders>
            <w:shd w:val="clear" w:color="auto" w:fill="auto"/>
            <w:noWrap/>
            <w:vAlign w:val="bottom"/>
          </w:tcPr>
          <w:p w14:paraId="353129FF" w14:textId="13DA0186" w:rsidR="002A714D" w:rsidRPr="005736AD" w:rsidRDefault="002A714D" w:rsidP="005736AD">
            <w:pPr>
              <w:rPr>
                <w:rFonts w:ascii="Calibri" w:hAnsi="Calibri"/>
                <w:color w:val="000000"/>
                <w:sz w:val="18"/>
                <w:szCs w:val="18"/>
              </w:rPr>
            </w:pPr>
          </w:p>
        </w:tc>
        <w:tc>
          <w:tcPr>
            <w:tcW w:w="988" w:type="dxa"/>
            <w:tcBorders>
              <w:top w:val="nil"/>
              <w:left w:val="nil"/>
              <w:bottom w:val="single" w:sz="4" w:space="0" w:color="auto"/>
              <w:right w:val="single" w:sz="4" w:space="0" w:color="auto"/>
            </w:tcBorders>
            <w:shd w:val="clear" w:color="auto" w:fill="auto"/>
            <w:noWrap/>
            <w:vAlign w:val="bottom"/>
          </w:tcPr>
          <w:p w14:paraId="3A24E3B8" w14:textId="138296A5" w:rsidR="002A714D" w:rsidRPr="005736AD" w:rsidRDefault="002A714D" w:rsidP="005736AD">
            <w:pPr>
              <w:jc w:val="right"/>
              <w:rPr>
                <w:rFonts w:ascii="Calibri" w:hAnsi="Calibri"/>
                <w:color w:val="000000"/>
                <w:sz w:val="18"/>
                <w:szCs w:val="18"/>
              </w:rPr>
            </w:pPr>
          </w:p>
        </w:tc>
        <w:tc>
          <w:tcPr>
            <w:tcW w:w="2380" w:type="dxa"/>
            <w:tcBorders>
              <w:top w:val="nil"/>
              <w:left w:val="nil"/>
              <w:bottom w:val="single" w:sz="4" w:space="0" w:color="auto"/>
              <w:right w:val="single" w:sz="8" w:space="0" w:color="auto"/>
            </w:tcBorders>
            <w:shd w:val="clear" w:color="auto" w:fill="auto"/>
            <w:noWrap/>
            <w:vAlign w:val="bottom"/>
          </w:tcPr>
          <w:p w14:paraId="3440D9A5" w14:textId="639CDACB" w:rsidR="002A714D" w:rsidRPr="005736AD" w:rsidRDefault="002A714D" w:rsidP="005736AD">
            <w:pPr>
              <w:rPr>
                <w:rFonts w:ascii="Calibri" w:hAnsi="Calibri"/>
                <w:color w:val="000000"/>
                <w:sz w:val="18"/>
                <w:szCs w:val="18"/>
              </w:rPr>
            </w:pPr>
          </w:p>
        </w:tc>
      </w:tr>
      <w:tr w:rsidR="002A714D" w:rsidRPr="005736AD" w14:paraId="2F0E3C8E" w14:textId="77777777" w:rsidTr="00F552D6">
        <w:trPr>
          <w:trHeight w:val="300"/>
        </w:trPr>
        <w:tc>
          <w:tcPr>
            <w:tcW w:w="5500" w:type="dxa"/>
            <w:tcBorders>
              <w:top w:val="nil"/>
              <w:left w:val="single" w:sz="8" w:space="0" w:color="auto"/>
              <w:bottom w:val="single" w:sz="4" w:space="0" w:color="auto"/>
              <w:right w:val="single" w:sz="4" w:space="0" w:color="auto"/>
            </w:tcBorders>
            <w:shd w:val="clear" w:color="auto" w:fill="auto"/>
            <w:noWrap/>
            <w:vAlign w:val="bottom"/>
          </w:tcPr>
          <w:p w14:paraId="569516ED" w14:textId="537BD881" w:rsidR="002A714D" w:rsidRPr="005736AD" w:rsidRDefault="002A714D" w:rsidP="005736AD">
            <w:pPr>
              <w:rPr>
                <w:rFonts w:ascii="Calibri" w:hAnsi="Calibri"/>
                <w:color w:val="000000"/>
                <w:sz w:val="18"/>
                <w:szCs w:val="18"/>
              </w:rPr>
            </w:pPr>
          </w:p>
        </w:tc>
        <w:tc>
          <w:tcPr>
            <w:tcW w:w="988" w:type="dxa"/>
            <w:tcBorders>
              <w:top w:val="nil"/>
              <w:left w:val="nil"/>
              <w:bottom w:val="single" w:sz="4" w:space="0" w:color="auto"/>
              <w:right w:val="single" w:sz="4" w:space="0" w:color="auto"/>
            </w:tcBorders>
            <w:shd w:val="clear" w:color="auto" w:fill="auto"/>
            <w:noWrap/>
            <w:vAlign w:val="bottom"/>
          </w:tcPr>
          <w:p w14:paraId="309D6AD9" w14:textId="1DB568A2" w:rsidR="002A714D" w:rsidRPr="005736AD" w:rsidRDefault="002A714D" w:rsidP="005736AD">
            <w:pPr>
              <w:jc w:val="right"/>
              <w:rPr>
                <w:rFonts w:ascii="Calibri" w:hAnsi="Calibri"/>
                <w:color w:val="000000"/>
                <w:sz w:val="18"/>
                <w:szCs w:val="18"/>
              </w:rPr>
            </w:pPr>
          </w:p>
        </w:tc>
        <w:tc>
          <w:tcPr>
            <w:tcW w:w="2380" w:type="dxa"/>
            <w:tcBorders>
              <w:top w:val="nil"/>
              <w:left w:val="nil"/>
              <w:bottom w:val="single" w:sz="4" w:space="0" w:color="auto"/>
              <w:right w:val="single" w:sz="8" w:space="0" w:color="auto"/>
            </w:tcBorders>
            <w:shd w:val="clear" w:color="auto" w:fill="auto"/>
            <w:noWrap/>
            <w:vAlign w:val="bottom"/>
          </w:tcPr>
          <w:p w14:paraId="2218DE20" w14:textId="2D793365" w:rsidR="002A714D" w:rsidRPr="005736AD" w:rsidRDefault="002A714D" w:rsidP="005736AD">
            <w:pPr>
              <w:rPr>
                <w:rFonts w:ascii="Calibri" w:hAnsi="Calibri"/>
                <w:color w:val="000000"/>
                <w:sz w:val="18"/>
                <w:szCs w:val="18"/>
              </w:rPr>
            </w:pPr>
          </w:p>
        </w:tc>
      </w:tr>
      <w:tr w:rsidR="002A714D" w:rsidRPr="005736AD" w14:paraId="76B5616B" w14:textId="77777777" w:rsidTr="00F552D6">
        <w:trPr>
          <w:trHeight w:val="300"/>
        </w:trPr>
        <w:tc>
          <w:tcPr>
            <w:tcW w:w="5500" w:type="dxa"/>
            <w:tcBorders>
              <w:top w:val="nil"/>
              <w:left w:val="single" w:sz="8" w:space="0" w:color="auto"/>
              <w:bottom w:val="single" w:sz="4" w:space="0" w:color="auto"/>
              <w:right w:val="single" w:sz="4" w:space="0" w:color="auto"/>
            </w:tcBorders>
            <w:shd w:val="clear" w:color="auto" w:fill="auto"/>
            <w:noWrap/>
            <w:vAlign w:val="bottom"/>
          </w:tcPr>
          <w:p w14:paraId="5035DFA3" w14:textId="12E26343" w:rsidR="002A714D" w:rsidRPr="005736AD" w:rsidRDefault="002A714D" w:rsidP="005736AD">
            <w:pPr>
              <w:rPr>
                <w:rFonts w:ascii="Calibri" w:hAnsi="Calibri"/>
                <w:color w:val="000000"/>
                <w:sz w:val="18"/>
                <w:szCs w:val="18"/>
              </w:rPr>
            </w:pPr>
          </w:p>
        </w:tc>
        <w:tc>
          <w:tcPr>
            <w:tcW w:w="988" w:type="dxa"/>
            <w:tcBorders>
              <w:top w:val="nil"/>
              <w:left w:val="nil"/>
              <w:bottom w:val="single" w:sz="4" w:space="0" w:color="auto"/>
              <w:right w:val="single" w:sz="4" w:space="0" w:color="auto"/>
            </w:tcBorders>
            <w:shd w:val="clear" w:color="auto" w:fill="auto"/>
            <w:noWrap/>
            <w:vAlign w:val="bottom"/>
          </w:tcPr>
          <w:p w14:paraId="3DD15811" w14:textId="628E9476" w:rsidR="002A714D" w:rsidRPr="005736AD" w:rsidRDefault="002A714D" w:rsidP="005736AD">
            <w:pPr>
              <w:jc w:val="right"/>
              <w:rPr>
                <w:rFonts w:ascii="Calibri" w:hAnsi="Calibri"/>
                <w:color w:val="000000"/>
                <w:sz w:val="18"/>
                <w:szCs w:val="18"/>
              </w:rPr>
            </w:pPr>
          </w:p>
        </w:tc>
        <w:tc>
          <w:tcPr>
            <w:tcW w:w="2380" w:type="dxa"/>
            <w:tcBorders>
              <w:top w:val="nil"/>
              <w:left w:val="nil"/>
              <w:bottom w:val="single" w:sz="4" w:space="0" w:color="auto"/>
              <w:right w:val="single" w:sz="8" w:space="0" w:color="auto"/>
            </w:tcBorders>
            <w:shd w:val="clear" w:color="auto" w:fill="auto"/>
            <w:noWrap/>
            <w:vAlign w:val="bottom"/>
          </w:tcPr>
          <w:p w14:paraId="232C5493" w14:textId="512DBBE8" w:rsidR="002A714D" w:rsidRPr="005736AD" w:rsidRDefault="002A714D" w:rsidP="005736AD">
            <w:pPr>
              <w:rPr>
                <w:rFonts w:ascii="Calibri" w:hAnsi="Calibri"/>
                <w:color w:val="000000"/>
                <w:sz w:val="18"/>
                <w:szCs w:val="18"/>
              </w:rPr>
            </w:pPr>
          </w:p>
        </w:tc>
      </w:tr>
      <w:tr w:rsidR="002A714D" w:rsidRPr="005736AD" w14:paraId="39236A63" w14:textId="77777777" w:rsidTr="00F552D6">
        <w:trPr>
          <w:trHeight w:val="300"/>
        </w:trPr>
        <w:tc>
          <w:tcPr>
            <w:tcW w:w="5500" w:type="dxa"/>
            <w:tcBorders>
              <w:top w:val="nil"/>
              <w:left w:val="single" w:sz="8" w:space="0" w:color="auto"/>
              <w:bottom w:val="single" w:sz="4" w:space="0" w:color="auto"/>
              <w:right w:val="single" w:sz="4" w:space="0" w:color="auto"/>
            </w:tcBorders>
            <w:shd w:val="clear" w:color="auto" w:fill="auto"/>
            <w:noWrap/>
            <w:vAlign w:val="bottom"/>
          </w:tcPr>
          <w:p w14:paraId="276733CB" w14:textId="166F702C" w:rsidR="002A714D" w:rsidRPr="005736AD" w:rsidRDefault="002A714D" w:rsidP="005736AD">
            <w:pPr>
              <w:rPr>
                <w:rFonts w:ascii="Calibri" w:hAnsi="Calibri"/>
                <w:color w:val="000000"/>
                <w:sz w:val="18"/>
                <w:szCs w:val="18"/>
              </w:rPr>
            </w:pPr>
          </w:p>
        </w:tc>
        <w:tc>
          <w:tcPr>
            <w:tcW w:w="988" w:type="dxa"/>
            <w:tcBorders>
              <w:top w:val="nil"/>
              <w:left w:val="nil"/>
              <w:bottom w:val="single" w:sz="4" w:space="0" w:color="auto"/>
              <w:right w:val="single" w:sz="4" w:space="0" w:color="auto"/>
            </w:tcBorders>
            <w:shd w:val="clear" w:color="auto" w:fill="auto"/>
            <w:noWrap/>
            <w:vAlign w:val="bottom"/>
          </w:tcPr>
          <w:p w14:paraId="3D3AB835" w14:textId="28F9E914" w:rsidR="002A714D" w:rsidRPr="005736AD" w:rsidRDefault="002A714D" w:rsidP="005736AD">
            <w:pPr>
              <w:jc w:val="right"/>
              <w:rPr>
                <w:rFonts w:ascii="Calibri" w:hAnsi="Calibri"/>
                <w:color w:val="000000"/>
                <w:sz w:val="18"/>
                <w:szCs w:val="18"/>
              </w:rPr>
            </w:pPr>
          </w:p>
        </w:tc>
        <w:tc>
          <w:tcPr>
            <w:tcW w:w="2380" w:type="dxa"/>
            <w:tcBorders>
              <w:top w:val="nil"/>
              <w:left w:val="nil"/>
              <w:bottom w:val="single" w:sz="4" w:space="0" w:color="auto"/>
              <w:right w:val="single" w:sz="8" w:space="0" w:color="auto"/>
            </w:tcBorders>
            <w:shd w:val="clear" w:color="auto" w:fill="auto"/>
            <w:noWrap/>
            <w:vAlign w:val="bottom"/>
          </w:tcPr>
          <w:p w14:paraId="10B98B58" w14:textId="1206C680" w:rsidR="002A714D" w:rsidRPr="005736AD" w:rsidRDefault="002A714D" w:rsidP="005736AD">
            <w:pPr>
              <w:rPr>
                <w:rFonts w:ascii="Calibri" w:hAnsi="Calibri"/>
                <w:color w:val="000000"/>
                <w:sz w:val="18"/>
                <w:szCs w:val="18"/>
              </w:rPr>
            </w:pPr>
          </w:p>
        </w:tc>
      </w:tr>
      <w:tr w:rsidR="002A714D" w:rsidRPr="005736AD" w14:paraId="78ACB8E1" w14:textId="77777777" w:rsidTr="00F552D6">
        <w:trPr>
          <w:trHeight w:val="300"/>
        </w:trPr>
        <w:tc>
          <w:tcPr>
            <w:tcW w:w="5500" w:type="dxa"/>
            <w:tcBorders>
              <w:top w:val="nil"/>
              <w:left w:val="single" w:sz="8" w:space="0" w:color="auto"/>
              <w:bottom w:val="single" w:sz="4" w:space="0" w:color="auto"/>
              <w:right w:val="single" w:sz="4" w:space="0" w:color="auto"/>
            </w:tcBorders>
            <w:shd w:val="clear" w:color="auto" w:fill="auto"/>
            <w:noWrap/>
            <w:vAlign w:val="bottom"/>
          </w:tcPr>
          <w:p w14:paraId="1EB53361" w14:textId="4C2EFB89" w:rsidR="002A714D" w:rsidRPr="005736AD" w:rsidRDefault="002A714D" w:rsidP="005736AD">
            <w:pPr>
              <w:rPr>
                <w:rFonts w:ascii="Calibri" w:hAnsi="Calibri"/>
                <w:color w:val="000000"/>
                <w:sz w:val="18"/>
                <w:szCs w:val="18"/>
              </w:rPr>
            </w:pPr>
          </w:p>
        </w:tc>
        <w:tc>
          <w:tcPr>
            <w:tcW w:w="988" w:type="dxa"/>
            <w:tcBorders>
              <w:top w:val="nil"/>
              <w:left w:val="nil"/>
              <w:bottom w:val="single" w:sz="4" w:space="0" w:color="auto"/>
              <w:right w:val="single" w:sz="4" w:space="0" w:color="auto"/>
            </w:tcBorders>
            <w:shd w:val="clear" w:color="auto" w:fill="auto"/>
            <w:noWrap/>
            <w:vAlign w:val="bottom"/>
          </w:tcPr>
          <w:p w14:paraId="2880DACB" w14:textId="4C311599" w:rsidR="002A714D" w:rsidRPr="005736AD" w:rsidRDefault="002A714D" w:rsidP="005736AD">
            <w:pPr>
              <w:jc w:val="right"/>
              <w:rPr>
                <w:rFonts w:ascii="Calibri" w:hAnsi="Calibri"/>
                <w:color w:val="000000"/>
                <w:sz w:val="18"/>
                <w:szCs w:val="18"/>
              </w:rPr>
            </w:pPr>
          </w:p>
        </w:tc>
        <w:tc>
          <w:tcPr>
            <w:tcW w:w="2380" w:type="dxa"/>
            <w:tcBorders>
              <w:top w:val="nil"/>
              <w:left w:val="nil"/>
              <w:bottom w:val="single" w:sz="4" w:space="0" w:color="auto"/>
              <w:right w:val="single" w:sz="8" w:space="0" w:color="auto"/>
            </w:tcBorders>
            <w:shd w:val="clear" w:color="auto" w:fill="auto"/>
            <w:noWrap/>
            <w:vAlign w:val="bottom"/>
          </w:tcPr>
          <w:p w14:paraId="72566D51" w14:textId="12166700" w:rsidR="002A714D" w:rsidRPr="005736AD" w:rsidRDefault="002A714D" w:rsidP="005736AD">
            <w:pPr>
              <w:rPr>
                <w:rFonts w:ascii="Calibri" w:hAnsi="Calibri"/>
                <w:color w:val="000000"/>
                <w:sz w:val="18"/>
                <w:szCs w:val="18"/>
              </w:rPr>
            </w:pPr>
          </w:p>
        </w:tc>
      </w:tr>
      <w:tr w:rsidR="002A714D" w:rsidRPr="005736AD" w14:paraId="4807BEC8" w14:textId="77777777" w:rsidTr="00F552D6">
        <w:trPr>
          <w:trHeight w:val="300"/>
        </w:trPr>
        <w:tc>
          <w:tcPr>
            <w:tcW w:w="5500" w:type="dxa"/>
            <w:tcBorders>
              <w:top w:val="nil"/>
              <w:left w:val="single" w:sz="8" w:space="0" w:color="auto"/>
              <w:bottom w:val="single" w:sz="4" w:space="0" w:color="auto"/>
              <w:right w:val="single" w:sz="4" w:space="0" w:color="auto"/>
            </w:tcBorders>
            <w:shd w:val="clear" w:color="auto" w:fill="auto"/>
            <w:noWrap/>
            <w:vAlign w:val="bottom"/>
          </w:tcPr>
          <w:p w14:paraId="153D84B4" w14:textId="551AA51B" w:rsidR="002A714D" w:rsidRPr="005736AD" w:rsidRDefault="002A714D" w:rsidP="005736AD">
            <w:pPr>
              <w:rPr>
                <w:rFonts w:ascii="Calibri" w:hAnsi="Calibri"/>
                <w:color w:val="000000"/>
                <w:sz w:val="18"/>
                <w:szCs w:val="18"/>
              </w:rPr>
            </w:pPr>
          </w:p>
        </w:tc>
        <w:tc>
          <w:tcPr>
            <w:tcW w:w="988" w:type="dxa"/>
            <w:tcBorders>
              <w:top w:val="nil"/>
              <w:left w:val="nil"/>
              <w:bottom w:val="single" w:sz="4" w:space="0" w:color="auto"/>
              <w:right w:val="single" w:sz="4" w:space="0" w:color="auto"/>
            </w:tcBorders>
            <w:shd w:val="clear" w:color="auto" w:fill="auto"/>
            <w:noWrap/>
            <w:vAlign w:val="bottom"/>
          </w:tcPr>
          <w:p w14:paraId="7418B5B2" w14:textId="2FAE846A" w:rsidR="002A714D" w:rsidRPr="005736AD" w:rsidRDefault="002A714D" w:rsidP="005736AD">
            <w:pPr>
              <w:jc w:val="right"/>
              <w:rPr>
                <w:rFonts w:ascii="Calibri" w:hAnsi="Calibri"/>
                <w:color w:val="000000"/>
                <w:sz w:val="18"/>
                <w:szCs w:val="18"/>
              </w:rPr>
            </w:pPr>
          </w:p>
        </w:tc>
        <w:tc>
          <w:tcPr>
            <w:tcW w:w="2380" w:type="dxa"/>
            <w:tcBorders>
              <w:top w:val="nil"/>
              <w:left w:val="nil"/>
              <w:bottom w:val="single" w:sz="4" w:space="0" w:color="auto"/>
              <w:right w:val="single" w:sz="8" w:space="0" w:color="auto"/>
            </w:tcBorders>
            <w:shd w:val="clear" w:color="auto" w:fill="auto"/>
            <w:noWrap/>
            <w:vAlign w:val="bottom"/>
          </w:tcPr>
          <w:p w14:paraId="72FF525D" w14:textId="41748F69" w:rsidR="002A714D" w:rsidRPr="005736AD" w:rsidRDefault="002A714D" w:rsidP="005736AD">
            <w:pPr>
              <w:rPr>
                <w:rFonts w:ascii="Calibri" w:hAnsi="Calibri"/>
                <w:color w:val="000000"/>
                <w:sz w:val="18"/>
                <w:szCs w:val="18"/>
              </w:rPr>
            </w:pPr>
          </w:p>
        </w:tc>
      </w:tr>
      <w:tr w:rsidR="002A714D" w:rsidRPr="005736AD" w14:paraId="2C1FD8CF" w14:textId="77777777" w:rsidTr="00F552D6">
        <w:trPr>
          <w:trHeight w:val="300"/>
        </w:trPr>
        <w:tc>
          <w:tcPr>
            <w:tcW w:w="5500" w:type="dxa"/>
            <w:tcBorders>
              <w:top w:val="nil"/>
              <w:left w:val="single" w:sz="8" w:space="0" w:color="auto"/>
              <w:bottom w:val="single" w:sz="4" w:space="0" w:color="auto"/>
              <w:right w:val="single" w:sz="4" w:space="0" w:color="auto"/>
            </w:tcBorders>
            <w:shd w:val="clear" w:color="auto" w:fill="auto"/>
            <w:noWrap/>
            <w:vAlign w:val="bottom"/>
          </w:tcPr>
          <w:p w14:paraId="6C2EE861" w14:textId="35DA0474" w:rsidR="002A714D" w:rsidRPr="005736AD" w:rsidRDefault="002A714D" w:rsidP="005736AD">
            <w:pPr>
              <w:rPr>
                <w:rFonts w:ascii="Calibri" w:hAnsi="Calibri"/>
                <w:color w:val="000000"/>
                <w:sz w:val="18"/>
                <w:szCs w:val="18"/>
              </w:rPr>
            </w:pPr>
          </w:p>
        </w:tc>
        <w:tc>
          <w:tcPr>
            <w:tcW w:w="988" w:type="dxa"/>
            <w:tcBorders>
              <w:top w:val="nil"/>
              <w:left w:val="nil"/>
              <w:bottom w:val="single" w:sz="4" w:space="0" w:color="auto"/>
              <w:right w:val="single" w:sz="4" w:space="0" w:color="auto"/>
            </w:tcBorders>
            <w:shd w:val="clear" w:color="auto" w:fill="auto"/>
            <w:noWrap/>
            <w:vAlign w:val="bottom"/>
          </w:tcPr>
          <w:p w14:paraId="5E95B664" w14:textId="19B452D2" w:rsidR="002A714D" w:rsidRPr="005736AD" w:rsidRDefault="002A714D" w:rsidP="005736AD">
            <w:pPr>
              <w:jc w:val="right"/>
              <w:rPr>
                <w:rFonts w:ascii="Calibri" w:hAnsi="Calibri"/>
                <w:color w:val="000000"/>
                <w:sz w:val="18"/>
                <w:szCs w:val="18"/>
              </w:rPr>
            </w:pPr>
          </w:p>
        </w:tc>
        <w:tc>
          <w:tcPr>
            <w:tcW w:w="2380" w:type="dxa"/>
            <w:tcBorders>
              <w:top w:val="nil"/>
              <w:left w:val="nil"/>
              <w:bottom w:val="single" w:sz="4" w:space="0" w:color="auto"/>
              <w:right w:val="single" w:sz="8" w:space="0" w:color="auto"/>
            </w:tcBorders>
            <w:shd w:val="clear" w:color="auto" w:fill="auto"/>
            <w:noWrap/>
            <w:vAlign w:val="bottom"/>
          </w:tcPr>
          <w:p w14:paraId="3082FC8F" w14:textId="6D3EB50B" w:rsidR="002A714D" w:rsidRPr="005736AD" w:rsidRDefault="002A714D" w:rsidP="005736AD">
            <w:pPr>
              <w:rPr>
                <w:rFonts w:ascii="Calibri" w:hAnsi="Calibri"/>
                <w:color w:val="000000"/>
                <w:sz w:val="18"/>
                <w:szCs w:val="18"/>
              </w:rPr>
            </w:pPr>
          </w:p>
        </w:tc>
      </w:tr>
      <w:tr w:rsidR="002A714D" w:rsidRPr="005736AD" w14:paraId="248E2807" w14:textId="77777777" w:rsidTr="0025447B">
        <w:trPr>
          <w:trHeight w:val="300"/>
        </w:trPr>
        <w:tc>
          <w:tcPr>
            <w:tcW w:w="5500" w:type="dxa"/>
            <w:tcBorders>
              <w:top w:val="nil"/>
              <w:left w:val="single" w:sz="8" w:space="0" w:color="auto"/>
              <w:bottom w:val="single" w:sz="4" w:space="0" w:color="auto"/>
              <w:right w:val="single" w:sz="4" w:space="0" w:color="auto"/>
            </w:tcBorders>
            <w:shd w:val="clear" w:color="auto" w:fill="auto"/>
            <w:noWrap/>
            <w:vAlign w:val="bottom"/>
          </w:tcPr>
          <w:p w14:paraId="6B819064" w14:textId="19623464" w:rsidR="002A714D" w:rsidRPr="0025447B" w:rsidRDefault="002A714D" w:rsidP="005736AD">
            <w:pPr>
              <w:rPr>
                <w:rFonts w:ascii="Calibri" w:hAnsi="Calibri"/>
                <w:b/>
                <w:color w:val="000000"/>
                <w:sz w:val="18"/>
                <w:szCs w:val="18"/>
              </w:rPr>
            </w:pPr>
          </w:p>
        </w:tc>
        <w:tc>
          <w:tcPr>
            <w:tcW w:w="988" w:type="dxa"/>
            <w:tcBorders>
              <w:top w:val="nil"/>
              <w:left w:val="nil"/>
              <w:bottom w:val="single" w:sz="4" w:space="0" w:color="auto"/>
              <w:right w:val="single" w:sz="4" w:space="0" w:color="auto"/>
            </w:tcBorders>
            <w:shd w:val="clear" w:color="auto" w:fill="auto"/>
            <w:noWrap/>
            <w:vAlign w:val="bottom"/>
          </w:tcPr>
          <w:p w14:paraId="648D4EED" w14:textId="545343F0" w:rsidR="002A714D" w:rsidRPr="005736AD" w:rsidRDefault="002A714D" w:rsidP="005736AD">
            <w:pPr>
              <w:jc w:val="right"/>
              <w:rPr>
                <w:rFonts w:ascii="Calibri" w:hAnsi="Calibri"/>
                <w:color w:val="000000"/>
                <w:sz w:val="18"/>
                <w:szCs w:val="18"/>
              </w:rPr>
            </w:pPr>
          </w:p>
        </w:tc>
        <w:tc>
          <w:tcPr>
            <w:tcW w:w="2380" w:type="dxa"/>
            <w:tcBorders>
              <w:top w:val="nil"/>
              <w:left w:val="nil"/>
              <w:bottom w:val="single" w:sz="4" w:space="0" w:color="auto"/>
              <w:right w:val="single" w:sz="8" w:space="0" w:color="auto"/>
            </w:tcBorders>
            <w:shd w:val="clear" w:color="auto" w:fill="auto"/>
            <w:noWrap/>
            <w:vAlign w:val="bottom"/>
          </w:tcPr>
          <w:p w14:paraId="1C19CB04" w14:textId="17D7FEB6" w:rsidR="002A714D" w:rsidRPr="005736AD" w:rsidRDefault="002A714D" w:rsidP="005736AD">
            <w:pPr>
              <w:rPr>
                <w:rFonts w:ascii="Calibri" w:hAnsi="Calibri"/>
                <w:color w:val="000000"/>
                <w:sz w:val="18"/>
                <w:szCs w:val="18"/>
              </w:rPr>
            </w:pPr>
          </w:p>
        </w:tc>
      </w:tr>
      <w:tr w:rsidR="002A714D" w:rsidRPr="005736AD" w14:paraId="5526104A" w14:textId="77777777" w:rsidTr="0025447B">
        <w:trPr>
          <w:trHeight w:val="300"/>
        </w:trPr>
        <w:tc>
          <w:tcPr>
            <w:tcW w:w="5500" w:type="dxa"/>
            <w:tcBorders>
              <w:top w:val="nil"/>
              <w:left w:val="single" w:sz="8" w:space="0" w:color="auto"/>
              <w:bottom w:val="single" w:sz="4" w:space="0" w:color="auto"/>
              <w:right w:val="single" w:sz="4" w:space="0" w:color="auto"/>
            </w:tcBorders>
            <w:shd w:val="clear" w:color="auto" w:fill="auto"/>
            <w:noWrap/>
            <w:vAlign w:val="bottom"/>
          </w:tcPr>
          <w:p w14:paraId="259D9E70" w14:textId="76522D31" w:rsidR="002A714D" w:rsidRDefault="002A714D" w:rsidP="005736AD">
            <w:pPr>
              <w:rPr>
                <w:rFonts w:ascii="Calibri" w:hAnsi="Calibri"/>
                <w:color w:val="000000"/>
                <w:sz w:val="18"/>
                <w:szCs w:val="18"/>
              </w:rPr>
            </w:pPr>
          </w:p>
        </w:tc>
        <w:tc>
          <w:tcPr>
            <w:tcW w:w="988" w:type="dxa"/>
            <w:tcBorders>
              <w:top w:val="nil"/>
              <w:left w:val="nil"/>
              <w:bottom w:val="single" w:sz="4" w:space="0" w:color="auto"/>
              <w:right w:val="single" w:sz="4" w:space="0" w:color="auto"/>
            </w:tcBorders>
            <w:shd w:val="clear" w:color="auto" w:fill="auto"/>
            <w:noWrap/>
            <w:vAlign w:val="bottom"/>
          </w:tcPr>
          <w:p w14:paraId="2AD402C2" w14:textId="4F0E6554" w:rsidR="002A714D" w:rsidRPr="005736AD" w:rsidRDefault="002A714D" w:rsidP="005736AD">
            <w:pPr>
              <w:jc w:val="right"/>
              <w:rPr>
                <w:rFonts w:ascii="Calibri" w:hAnsi="Calibri"/>
                <w:color w:val="000000"/>
                <w:sz w:val="18"/>
                <w:szCs w:val="18"/>
              </w:rPr>
            </w:pPr>
          </w:p>
        </w:tc>
        <w:tc>
          <w:tcPr>
            <w:tcW w:w="2380" w:type="dxa"/>
            <w:tcBorders>
              <w:top w:val="nil"/>
              <w:left w:val="nil"/>
              <w:bottom w:val="single" w:sz="4" w:space="0" w:color="auto"/>
              <w:right w:val="single" w:sz="8" w:space="0" w:color="auto"/>
            </w:tcBorders>
            <w:shd w:val="clear" w:color="auto" w:fill="auto"/>
            <w:noWrap/>
            <w:vAlign w:val="bottom"/>
          </w:tcPr>
          <w:p w14:paraId="227A9EAD" w14:textId="6780B0E0" w:rsidR="002A714D" w:rsidRPr="005736AD" w:rsidRDefault="002A714D" w:rsidP="005736AD">
            <w:pPr>
              <w:rPr>
                <w:rFonts w:ascii="Calibri" w:hAnsi="Calibri"/>
                <w:color w:val="000000"/>
                <w:sz w:val="18"/>
                <w:szCs w:val="18"/>
              </w:rPr>
            </w:pPr>
          </w:p>
        </w:tc>
      </w:tr>
      <w:tr w:rsidR="002A714D" w:rsidRPr="005736AD" w14:paraId="71259EBB" w14:textId="77777777" w:rsidTr="0025447B">
        <w:trPr>
          <w:trHeight w:val="300"/>
        </w:trPr>
        <w:tc>
          <w:tcPr>
            <w:tcW w:w="5500" w:type="dxa"/>
            <w:tcBorders>
              <w:top w:val="nil"/>
              <w:left w:val="single" w:sz="8" w:space="0" w:color="auto"/>
              <w:bottom w:val="single" w:sz="4" w:space="0" w:color="auto"/>
              <w:right w:val="single" w:sz="4" w:space="0" w:color="auto"/>
            </w:tcBorders>
            <w:shd w:val="clear" w:color="auto" w:fill="auto"/>
            <w:noWrap/>
            <w:vAlign w:val="bottom"/>
          </w:tcPr>
          <w:p w14:paraId="5F01CDAC" w14:textId="1AF17A6B" w:rsidR="002A714D" w:rsidRPr="005736AD" w:rsidRDefault="002A714D" w:rsidP="005736AD">
            <w:pPr>
              <w:rPr>
                <w:rFonts w:ascii="Calibri" w:hAnsi="Calibri"/>
                <w:color w:val="000000"/>
                <w:sz w:val="18"/>
                <w:szCs w:val="18"/>
              </w:rPr>
            </w:pPr>
          </w:p>
        </w:tc>
        <w:tc>
          <w:tcPr>
            <w:tcW w:w="988" w:type="dxa"/>
            <w:tcBorders>
              <w:top w:val="nil"/>
              <w:left w:val="nil"/>
              <w:bottom w:val="single" w:sz="4" w:space="0" w:color="auto"/>
              <w:right w:val="single" w:sz="4" w:space="0" w:color="auto"/>
            </w:tcBorders>
            <w:shd w:val="clear" w:color="auto" w:fill="auto"/>
            <w:noWrap/>
            <w:vAlign w:val="bottom"/>
          </w:tcPr>
          <w:p w14:paraId="633C23D0" w14:textId="184B470D" w:rsidR="002A714D" w:rsidRPr="005736AD" w:rsidRDefault="002A714D" w:rsidP="005736AD">
            <w:pPr>
              <w:jc w:val="right"/>
              <w:rPr>
                <w:rFonts w:ascii="Calibri" w:hAnsi="Calibri"/>
                <w:color w:val="000000"/>
                <w:sz w:val="18"/>
                <w:szCs w:val="18"/>
              </w:rPr>
            </w:pPr>
          </w:p>
        </w:tc>
        <w:tc>
          <w:tcPr>
            <w:tcW w:w="2380" w:type="dxa"/>
            <w:tcBorders>
              <w:top w:val="nil"/>
              <w:left w:val="nil"/>
              <w:bottom w:val="single" w:sz="4" w:space="0" w:color="auto"/>
              <w:right w:val="single" w:sz="8" w:space="0" w:color="auto"/>
            </w:tcBorders>
            <w:shd w:val="clear" w:color="auto" w:fill="auto"/>
            <w:noWrap/>
            <w:vAlign w:val="bottom"/>
          </w:tcPr>
          <w:p w14:paraId="1536C4B9" w14:textId="499C9D4C" w:rsidR="002A714D" w:rsidRPr="005736AD" w:rsidRDefault="002A714D" w:rsidP="005736AD">
            <w:pPr>
              <w:rPr>
                <w:rFonts w:ascii="Calibri" w:hAnsi="Calibri"/>
                <w:color w:val="000000"/>
                <w:sz w:val="18"/>
                <w:szCs w:val="18"/>
              </w:rPr>
            </w:pPr>
          </w:p>
        </w:tc>
      </w:tr>
      <w:tr w:rsidR="002A714D" w:rsidRPr="005736AD" w14:paraId="3E40C14A" w14:textId="77777777" w:rsidTr="0025447B">
        <w:trPr>
          <w:trHeight w:val="300"/>
        </w:trPr>
        <w:tc>
          <w:tcPr>
            <w:tcW w:w="5500" w:type="dxa"/>
            <w:tcBorders>
              <w:top w:val="nil"/>
              <w:left w:val="single" w:sz="8" w:space="0" w:color="auto"/>
              <w:bottom w:val="single" w:sz="4" w:space="0" w:color="auto"/>
              <w:right w:val="single" w:sz="4" w:space="0" w:color="auto"/>
            </w:tcBorders>
            <w:shd w:val="clear" w:color="auto" w:fill="auto"/>
            <w:noWrap/>
            <w:vAlign w:val="bottom"/>
          </w:tcPr>
          <w:p w14:paraId="6AB023BD" w14:textId="4407D289" w:rsidR="002A714D" w:rsidRPr="005736AD" w:rsidRDefault="002A714D" w:rsidP="005736AD">
            <w:pPr>
              <w:rPr>
                <w:rFonts w:ascii="Calibri" w:hAnsi="Calibri"/>
                <w:color w:val="000000"/>
                <w:sz w:val="18"/>
                <w:szCs w:val="18"/>
              </w:rPr>
            </w:pPr>
          </w:p>
        </w:tc>
        <w:tc>
          <w:tcPr>
            <w:tcW w:w="988" w:type="dxa"/>
            <w:tcBorders>
              <w:top w:val="nil"/>
              <w:left w:val="nil"/>
              <w:bottom w:val="single" w:sz="4" w:space="0" w:color="auto"/>
              <w:right w:val="single" w:sz="4" w:space="0" w:color="auto"/>
            </w:tcBorders>
            <w:shd w:val="clear" w:color="auto" w:fill="auto"/>
            <w:noWrap/>
            <w:vAlign w:val="bottom"/>
          </w:tcPr>
          <w:p w14:paraId="0257EDD8" w14:textId="2DDAF578" w:rsidR="002A714D" w:rsidRPr="005736AD" w:rsidRDefault="002A714D" w:rsidP="005736AD">
            <w:pPr>
              <w:jc w:val="right"/>
              <w:rPr>
                <w:rFonts w:ascii="Calibri" w:hAnsi="Calibri"/>
                <w:color w:val="000000"/>
                <w:sz w:val="18"/>
                <w:szCs w:val="18"/>
              </w:rPr>
            </w:pPr>
          </w:p>
        </w:tc>
        <w:tc>
          <w:tcPr>
            <w:tcW w:w="2380" w:type="dxa"/>
            <w:tcBorders>
              <w:top w:val="nil"/>
              <w:left w:val="nil"/>
              <w:bottom w:val="single" w:sz="4" w:space="0" w:color="auto"/>
              <w:right w:val="single" w:sz="8" w:space="0" w:color="auto"/>
            </w:tcBorders>
            <w:shd w:val="clear" w:color="auto" w:fill="auto"/>
            <w:noWrap/>
            <w:vAlign w:val="bottom"/>
          </w:tcPr>
          <w:p w14:paraId="024C2554" w14:textId="3CF2134B" w:rsidR="002A714D" w:rsidRPr="005736AD" w:rsidRDefault="002A714D" w:rsidP="005736AD">
            <w:pPr>
              <w:rPr>
                <w:rFonts w:ascii="Calibri" w:hAnsi="Calibri"/>
                <w:color w:val="000000"/>
                <w:sz w:val="18"/>
                <w:szCs w:val="18"/>
              </w:rPr>
            </w:pPr>
          </w:p>
        </w:tc>
      </w:tr>
      <w:tr w:rsidR="002A714D" w:rsidRPr="005736AD" w14:paraId="290B2719" w14:textId="77777777" w:rsidTr="0025447B">
        <w:trPr>
          <w:trHeight w:val="300"/>
        </w:trPr>
        <w:tc>
          <w:tcPr>
            <w:tcW w:w="5500" w:type="dxa"/>
            <w:tcBorders>
              <w:top w:val="nil"/>
              <w:left w:val="single" w:sz="8" w:space="0" w:color="auto"/>
              <w:bottom w:val="single" w:sz="4" w:space="0" w:color="auto"/>
              <w:right w:val="single" w:sz="4" w:space="0" w:color="auto"/>
            </w:tcBorders>
            <w:shd w:val="clear" w:color="auto" w:fill="auto"/>
            <w:noWrap/>
            <w:vAlign w:val="bottom"/>
          </w:tcPr>
          <w:p w14:paraId="0D3E662E" w14:textId="0FD7D94D" w:rsidR="002A714D" w:rsidRDefault="002A714D" w:rsidP="005736AD">
            <w:pPr>
              <w:rPr>
                <w:rFonts w:ascii="Calibri" w:hAnsi="Calibri"/>
                <w:color w:val="000000"/>
                <w:sz w:val="18"/>
                <w:szCs w:val="18"/>
              </w:rPr>
            </w:pPr>
          </w:p>
        </w:tc>
        <w:tc>
          <w:tcPr>
            <w:tcW w:w="988" w:type="dxa"/>
            <w:tcBorders>
              <w:top w:val="nil"/>
              <w:left w:val="nil"/>
              <w:bottom w:val="single" w:sz="4" w:space="0" w:color="auto"/>
              <w:right w:val="single" w:sz="4" w:space="0" w:color="auto"/>
            </w:tcBorders>
            <w:shd w:val="clear" w:color="auto" w:fill="auto"/>
            <w:noWrap/>
            <w:vAlign w:val="bottom"/>
          </w:tcPr>
          <w:p w14:paraId="2DE2A9EF" w14:textId="4ACF5AB6" w:rsidR="002A714D" w:rsidRDefault="002A714D" w:rsidP="005736AD">
            <w:pPr>
              <w:jc w:val="right"/>
              <w:rPr>
                <w:rFonts w:ascii="Calibri" w:hAnsi="Calibri"/>
                <w:color w:val="000000"/>
                <w:sz w:val="18"/>
                <w:szCs w:val="18"/>
              </w:rPr>
            </w:pPr>
          </w:p>
        </w:tc>
        <w:tc>
          <w:tcPr>
            <w:tcW w:w="2380" w:type="dxa"/>
            <w:tcBorders>
              <w:top w:val="nil"/>
              <w:left w:val="nil"/>
              <w:bottom w:val="single" w:sz="4" w:space="0" w:color="auto"/>
              <w:right w:val="single" w:sz="8" w:space="0" w:color="auto"/>
            </w:tcBorders>
            <w:shd w:val="clear" w:color="auto" w:fill="auto"/>
            <w:noWrap/>
            <w:vAlign w:val="bottom"/>
          </w:tcPr>
          <w:p w14:paraId="6B9E0AA4" w14:textId="7B24B8B8" w:rsidR="002A714D" w:rsidRDefault="002A714D" w:rsidP="005736AD">
            <w:pPr>
              <w:rPr>
                <w:rFonts w:ascii="Calibri" w:hAnsi="Calibri"/>
                <w:color w:val="000000"/>
                <w:sz w:val="18"/>
                <w:szCs w:val="18"/>
              </w:rPr>
            </w:pPr>
          </w:p>
        </w:tc>
      </w:tr>
      <w:tr w:rsidR="002A714D" w:rsidRPr="005736AD" w14:paraId="76813214" w14:textId="77777777" w:rsidTr="0025447B">
        <w:trPr>
          <w:trHeight w:val="300"/>
        </w:trPr>
        <w:tc>
          <w:tcPr>
            <w:tcW w:w="5500" w:type="dxa"/>
            <w:tcBorders>
              <w:top w:val="nil"/>
              <w:left w:val="single" w:sz="8" w:space="0" w:color="auto"/>
              <w:bottom w:val="single" w:sz="4" w:space="0" w:color="auto"/>
              <w:right w:val="single" w:sz="4" w:space="0" w:color="auto"/>
            </w:tcBorders>
            <w:shd w:val="clear" w:color="auto" w:fill="auto"/>
            <w:noWrap/>
            <w:vAlign w:val="bottom"/>
          </w:tcPr>
          <w:p w14:paraId="154F62D8" w14:textId="0D917143" w:rsidR="002A714D" w:rsidRDefault="002A714D" w:rsidP="005736AD">
            <w:pPr>
              <w:rPr>
                <w:rFonts w:ascii="Calibri" w:hAnsi="Calibri"/>
                <w:color w:val="000000"/>
                <w:sz w:val="18"/>
                <w:szCs w:val="18"/>
              </w:rPr>
            </w:pPr>
          </w:p>
        </w:tc>
        <w:tc>
          <w:tcPr>
            <w:tcW w:w="988" w:type="dxa"/>
            <w:tcBorders>
              <w:top w:val="nil"/>
              <w:left w:val="nil"/>
              <w:bottom w:val="single" w:sz="4" w:space="0" w:color="auto"/>
              <w:right w:val="single" w:sz="4" w:space="0" w:color="auto"/>
            </w:tcBorders>
            <w:shd w:val="clear" w:color="auto" w:fill="auto"/>
            <w:noWrap/>
            <w:vAlign w:val="bottom"/>
          </w:tcPr>
          <w:p w14:paraId="218FA654" w14:textId="4209D086" w:rsidR="002A714D" w:rsidRDefault="002A714D" w:rsidP="005736AD">
            <w:pPr>
              <w:jc w:val="right"/>
              <w:rPr>
                <w:rFonts w:ascii="Calibri" w:hAnsi="Calibri"/>
                <w:color w:val="000000"/>
                <w:sz w:val="18"/>
                <w:szCs w:val="18"/>
              </w:rPr>
            </w:pPr>
          </w:p>
        </w:tc>
        <w:tc>
          <w:tcPr>
            <w:tcW w:w="2380" w:type="dxa"/>
            <w:tcBorders>
              <w:top w:val="nil"/>
              <w:left w:val="nil"/>
              <w:bottom w:val="single" w:sz="4" w:space="0" w:color="auto"/>
              <w:right w:val="single" w:sz="8" w:space="0" w:color="auto"/>
            </w:tcBorders>
            <w:shd w:val="clear" w:color="auto" w:fill="auto"/>
            <w:noWrap/>
            <w:vAlign w:val="bottom"/>
          </w:tcPr>
          <w:p w14:paraId="1EEC9E4A" w14:textId="66B82900" w:rsidR="002A714D" w:rsidRDefault="002A714D" w:rsidP="005736AD">
            <w:pPr>
              <w:rPr>
                <w:rFonts w:ascii="Calibri" w:hAnsi="Calibri"/>
                <w:color w:val="000000"/>
                <w:sz w:val="18"/>
                <w:szCs w:val="18"/>
              </w:rPr>
            </w:pPr>
          </w:p>
        </w:tc>
      </w:tr>
      <w:tr w:rsidR="002A714D" w:rsidRPr="005736AD" w14:paraId="7EDEDA55" w14:textId="77777777" w:rsidTr="00F552D6">
        <w:trPr>
          <w:trHeight w:val="300"/>
        </w:trPr>
        <w:tc>
          <w:tcPr>
            <w:tcW w:w="5500" w:type="dxa"/>
            <w:tcBorders>
              <w:top w:val="nil"/>
              <w:left w:val="single" w:sz="8" w:space="0" w:color="auto"/>
              <w:bottom w:val="single" w:sz="4" w:space="0" w:color="auto"/>
              <w:right w:val="single" w:sz="4" w:space="0" w:color="auto"/>
            </w:tcBorders>
            <w:shd w:val="clear" w:color="auto" w:fill="auto"/>
            <w:noWrap/>
            <w:vAlign w:val="bottom"/>
          </w:tcPr>
          <w:p w14:paraId="5CCD5563" w14:textId="00B82850" w:rsidR="002A714D" w:rsidRPr="005736AD" w:rsidRDefault="002A714D" w:rsidP="005736AD">
            <w:pPr>
              <w:rPr>
                <w:rFonts w:ascii="Calibri" w:hAnsi="Calibri"/>
                <w:b/>
                <w:bCs/>
                <w:color w:val="000000"/>
                <w:sz w:val="18"/>
                <w:szCs w:val="18"/>
              </w:rPr>
            </w:pPr>
          </w:p>
        </w:tc>
        <w:tc>
          <w:tcPr>
            <w:tcW w:w="988" w:type="dxa"/>
            <w:tcBorders>
              <w:top w:val="nil"/>
              <w:left w:val="nil"/>
              <w:bottom w:val="single" w:sz="4" w:space="0" w:color="auto"/>
              <w:right w:val="single" w:sz="4" w:space="0" w:color="auto"/>
            </w:tcBorders>
            <w:shd w:val="clear" w:color="auto" w:fill="auto"/>
            <w:noWrap/>
            <w:vAlign w:val="bottom"/>
          </w:tcPr>
          <w:p w14:paraId="4C51AF26" w14:textId="2704DDA7" w:rsidR="002A714D" w:rsidRPr="005736AD" w:rsidRDefault="002A714D" w:rsidP="005736AD">
            <w:pPr>
              <w:rPr>
                <w:rFonts w:ascii="Calibri" w:hAnsi="Calibri"/>
                <w:color w:val="000000"/>
                <w:sz w:val="18"/>
                <w:szCs w:val="18"/>
              </w:rPr>
            </w:pPr>
          </w:p>
        </w:tc>
        <w:tc>
          <w:tcPr>
            <w:tcW w:w="2380" w:type="dxa"/>
            <w:tcBorders>
              <w:top w:val="nil"/>
              <w:left w:val="nil"/>
              <w:bottom w:val="single" w:sz="4" w:space="0" w:color="auto"/>
              <w:right w:val="single" w:sz="8" w:space="0" w:color="auto"/>
            </w:tcBorders>
            <w:shd w:val="clear" w:color="auto" w:fill="auto"/>
            <w:noWrap/>
            <w:vAlign w:val="bottom"/>
          </w:tcPr>
          <w:p w14:paraId="74B92C21" w14:textId="1FB2BCE2" w:rsidR="002A714D" w:rsidRPr="005736AD" w:rsidRDefault="002A714D" w:rsidP="005736AD">
            <w:pPr>
              <w:rPr>
                <w:rFonts w:ascii="Calibri" w:hAnsi="Calibri"/>
                <w:color w:val="000000"/>
                <w:sz w:val="18"/>
                <w:szCs w:val="18"/>
              </w:rPr>
            </w:pPr>
          </w:p>
        </w:tc>
      </w:tr>
      <w:tr w:rsidR="002A714D" w:rsidRPr="005736AD" w14:paraId="752A9536" w14:textId="77777777" w:rsidTr="00F552D6">
        <w:trPr>
          <w:trHeight w:val="300"/>
        </w:trPr>
        <w:tc>
          <w:tcPr>
            <w:tcW w:w="5500" w:type="dxa"/>
            <w:tcBorders>
              <w:top w:val="nil"/>
              <w:left w:val="single" w:sz="8" w:space="0" w:color="auto"/>
              <w:bottom w:val="single" w:sz="4" w:space="0" w:color="auto"/>
              <w:right w:val="single" w:sz="4" w:space="0" w:color="auto"/>
            </w:tcBorders>
            <w:shd w:val="clear" w:color="auto" w:fill="auto"/>
            <w:noWrap/>
            <w:vAlign w:val="bottom"/>
          </w:tcPr>
          <w:p w14:paraId="466AE1E5" w14:textId="5394A365" w:rsidR="002A714D" w:rsidRPr="005736AD" w:rsidRDefault="002A714D" w:rsidP="005736AD">
            <w:pPr>
              <w:rPr>
                <w:rFonts w:ascii="Calibri" w:hAnsi="Calibri"/>
                <w:color w:val="000000"/>
                <w:sz w:val="18"/>
                <w:szCs w:val="18"/>
              </w:rPr>
            </w:pPr>
          </w:p>
        </w:tc>
        <w:tc>
          <w:tcPr>
            <w:tcW w:w="988" w:type="dxa"/>
            <w:tcBorders>
              <w:top w:val="nil"/>
              <w:left w:val="nil"/>
              <w:bottom w:val="single" w:sz="4" w:space="0" w:color="auto"/>
              <w:right w:val="single" w:sz="4" w:space="0" w:color="auto"/>
            </w:tcBorders>
            <w:shd w:val="clear" w:color="auto" w:fill="auto"/>
            <w:noWrap/>
            <w:vAlign w:val="bottom"/>
          </w:tcPr>
          <w:p w14:paraId="0D68E124" w14:textId="7AA97FB1" w:rsidR="002A714D" w:rsidRPr="005736AD" w:rsidRDefault="002A714D" w:rsidP="005736AD">
            <w:pPr>
              <w:jc w:val="right"/>
              <w:rPr>
                <w:rFonts w:ascii="Calibri" w:hAnsi="Calibri"/>
                <w:color w:val="000000"/>
                <w:sz w:val="18"/>
                <w:szCs w:val="18"/>
              </w:rPr>
            </w:pPr>
          </w:p>
        </w:tc>
        <w:tc>
          <w:tcPr>
            <w:tcW w:w="2380" w:type="dxa"/>
            <w:tcBorders>
              <w:top w:val="nil"/>
              <w:left w:val="nil"/>
              <w:bottom w:val="single" w:sz="4" w:space="0" w:color="auto"/>
              <w:right w:val="single" w:sz="8" w:space="0" w:color="auto"/>
            </w:tcBorders>
            <w:shd w:val="clear" w:color="auto" w:fill="auto"/>
            <w:noWrap/>
            <w:vAlign w:val="bottom"/>
          </w:tcPr>
          <w:p w14:paraId="0B91D87B" w14:textId="33EF33F8" w:rsidR="002A714D" w:rsidRPr="005736AD" w:rsidRDefault="002A714D" w:rsidP="005736AD">
            <w:pPr>
              <w:rPr>
                <w:rFonts w:ascii="Calibri" w:hAnsi="Calibri"/>
                <w:color w:val="000000"/>
                <w:sz w:val="18"/>
                <w:szCs w:val="18"/>
              </w:rPr>
            </w:pPr>
          </w:p>
        </w:tc>
      </w:tr>
      <w:tr w:rsidR="002A714D" w:rsidRPr="005736AD" w14:paraId="684E02AF" w14:textId="77777777" w:rsidTr="00F552D6">
        <w:trPr>
          <w:trHeight w:val="300"/>
        </w:trPr>
        <w:tc>
          <w:tcPr>
            <w:tcW w:w="5500" w:type="dxa"/>
            <w:tcBorders>
              <w:top w:val="nil"/>
              <w:left w:val="single" w:sz="8" w:space="0" w:color="auto"/>
              <w:bottom w:val="single" w:sz="8" w:space="0" w:color="auto"/>
              <w:right w:val="single" w:sz="4" w:space="0" w:color="auto"/>
            </w:tcBorders>
            <w:shd w:val="clear" w:color="auto" w:fill="auto"/>
            <w:noWrap/>
            <w:vAlign w:val="bottom"/>
          </w:tcPr>
          <w:p w14:paraId="7DAB3119" w14:textId="482BFF8A" w:rsidR="002A714D" w:rsidRPr="005736AD" w:rsidRDefault="002A714D" w:rsidP="005736AD">
            <w:pPr>
              <w:rPr>
                <w:rFonts w:ascii="Calibri" w:hAnsi="Calibri"/>
                <w:color w:val="000000"/>
                <w:sz w:val="18"/>
                <w:szCs w:val="18"/>
              </w:rPr>
            </w:pPr>
          </w:p>
        </w:tc>
        <w:tc>
          <w:tcPr>
            <w:tcW w:w="988" w:type="dxa"/>
            <w:tcBorders>
              <w:top w:val="nil"/>
              <w:left w:val="nil"/>
              <w:bottom w:val="single" w:sz="8" w:space="0" w:color="auto"/>
              <w:right w:val="single" w:sz="4" w:space="0" w:color="auto"/>
            </w:tcBorders>
            <w:shd w:val="clear" w:color="auto" w:fill="auto"/>
            <w:noWrap/>
            <w:vAlign w:val="bottom"/>
          </w:tcPr>
          <w:p w14:paraId="2B878F48" w14:textId="17879A02" w:rsidR="002A714D" w:rsidRPr="005736AD" w:rsidRDefault="002A714D" w:rsidP="005736AD">
            <w:pPr>
              <w:jc w:val="right"/>
              <w:rPr>
                <w:rFonts w:ascii="Calibri" w:hAnsi="Calibri"/>
                <w:color w:val="000000"/>
                <w:sz w:val="18"/>
                <w:szCs w:val="18"/>
              </w:rPr>
            </w:pPr>
          </w:p>
        </w:tc>
        <w:tc>
          <w:tcPr>
            <w:tcW w:w="2380" w:type="dxa"/>
            <w:tcBorders>
              <w:top w:val="nil"/>
              <w:left w:val="nil"/>
              <w:bottom w:val="single" w:sz="8" w:space="0" w:color="auto"/>
              <w:right w:val="single" w:sz="8" w:space="0" w:color="auto"/>
            </w:tcBorders>
            <w:shd w:val="clear" w:color="auto" w:fill="auto"/>
            <w:noWrap/>
            <w:vAlign w:val="bottom"/>
          </w:tcPr>
          <w:p w14:paraId="0A909919" w14:textId="084D461E" w:rsidR="002A714D" w:rsidRPr="005736AD" w:rsidRDefault="002A714D" w:rsidP="005736AD">
            <w:pPr>
              <w:rPr>
                <w:rFonts w:ascii="Calibri" w:hAnsi="Calibri"/>
                <w:color w:val="000000"/>
                <w:sz w:val="18"/>
                <w:szCs w:val="18"/>
              </w:rPr>
            </w:pPr>
          </w:p>
        </w:tc>
      </w:tr>
      <w:tr w:rsidR="002A714D" w:rsidRPr="005736AD" w14:paraId="1F9C5476" w14:textId="77777777" w:rsidTr="0025447B">
        <w:trPr>
          <w:trHeight w:val="300"/>
        </w:trPr>
        <w:tc>
          <w:tcPr>
            <w:tcW w:w="5500" w:type="dxa"/>
            <w:tcBorders>
              <w:top w:val="nil"/>
              <w:left w:val="single" w:sz="8" w:space="0" w:color="auto"/>
              <w:bottom w:val="single" w:sz="4" w:space="0" w:color="auto"/>
              <w:right w:val="single" w:sz="4" w:space="0" w:color="auto"/>
            </w:tcBorders>
            <w:shd w:val="clear" w:color="auto" w:fill="auto"/>
            <w:noWrap/>
            <w:vAlign w:val="bottom"/>
          </w:tcPr>
          <w:p w14:paraId="13C9F308" w14:textId="634E2BA9" w:rsidR="002A714D" w:rsidRPr="005736AD" w:rsidRDefault="002A714D" w:rsidP="005736AD">
            <w:pPr>
              <w:rPr>
                <w:rFonts w:ascii="Calibri" w:hAnsi="Calibri"/>
                <w:color w:val="000000"/>
                <w:sz w:val="18"/>
                <w:szCs w:val="18"/>
              </w:rPr>
            </w:pPr>
          </w:p>
        </w:tc>
        <w:tc>
          <w:tcPr>
            <w:tcW w:w="988" w:type="dxa"/>
            <w:tcBorders>
              <w:top w:val="nil"/>
              <w:left w:val="nil"/>
              <w:bottom w:val="single" w:sz="4" w:space="0" w:color="auto"/>
              <w:right w:val="single" w:sz="4" w:space="0" w:color="auto"/>
            </w:tcBorders>
            <w:shd w:val="clear" w:color="auto" w:fill="auto"/>
            <w:noWrap/>
            <w:vAlign w:val="bottom"/>
          </w:tcPr>
          <w:p w14:paraId="457D2C42" w14:textId="48EDD6CC" w:rsidR="002A714D" w:rsidRPr="005736AD" w:rsidRDefault="002A714D" w:rsidP="005736AD">
            <w:pPr>
              <w:jc w:val="right"/>
              <w:rPr>
                <w:rFonts w:ascii="Calibri" w:hAnsi="Calibri"/>
                <w:color w:val="000000"/>
                <w:sz w:val="18"/>
                <w:szCs w:val="18"/>
              </w:rPr>
            </w:pPr>
          </w:p>
        </w:tc>
        <w:tc>
          <w:tcPr>
            <w:tcW w:w="2380" w:type="dxa"/>
            <w:tcBorders>
              <w:top w:val="nil"/>
              <w:left w:val="nil"/>
              <w:bottom w:val="single" w:sz="4" w:space="0" w:color="auto"/>
              <w:right w:val="single" w:sz="8" w:space="0" w:color="auto"/>
            </w:tcBorders>
            <w:shd w:val="clear" w:color="auto" w:fill="auto"/>
            <w:noWrap/>
            <w:vAlign w:val="bottom"/>
          </w:tcPr>
          <w:p w14:paraId="6E17BC36" w14:textId="6756393B" w:rsidR="002A714D" w:rsidRPr="005736AD" w:rsidRDefault="002A714D" w:rsidP="005736AD">
            <w:pPr>
              <w:rPr>
                <w:rFonts w:ascii="Calibri" w:hAnsi="Calibri"/>
                <w:color w:val="000000"/>
                <w:sz w:val="18"/>
                <w:szCs w:val="18"/>
              </w:rPr>
            </w:pPr>
          </w:p>
        </w:tc>
      </w:tr>
      <w:tr w:rsidR="002A714D" w:rsidRPr="005736AD" w14:paraId="263774E8" w14:textId="77777777" w:rsidTr="0025447B">
        <w:trPr>
          <w:trHeight w:val="300"/>
        </w:trPr>
        <w:tc>
          <w:tcPr>
            <w:tcW w:w="5500" w:type="dxa"/>
            <w:tcBorders>
              <w:top w:val="nil"/>
              <w:left w:val="single" w:sz="8" w:space="0" w:color="auto"/>
              <w:bottom w:val="single" w:sz="4" w:space="0" w:color="auto"/>
              <w:right w:val="single" w:sz="4" w:space="0" w:color="auto"/>
            </w:tcBorders>
            <w:shd w:val="clear" w:color="auto" w:fill="auto"/>
            <w:noWrap/>
            <w:vAlign w:val="bottom"/>
          </w:tcPr>
          <w:p w14:paraId="4B60FB9F" w14:textId="71DE8690" w:rsidR="002A714D" w:rsidRPr="005736AD" w:rsidRDefault="002A714D" w:rsidP="005736AD">
            <w:pPr>
              <w:rPr>
                <w:rFonts w:ascii="Calibri" w:hAnsi="Calibri"/>
                <w:b/>
                <w:bCs/>
                <w:color w:val="000000"/>
                <w:sz w:val="18"/>
                <w:szCs w:val="18"/>
              </w:rPr>
            </w:pPr>
          </w:p>
        </w:tc>
        <w:tc>
          <w:tcPr>
            <w:tcW w:w="988" w:type="dxa"/>
            <w:tcBorders>
              <w:top w:val="nil"/>
              <w:left w:val="nil"/>
              <w:bottom w:val="single" w:sz="4" w:space="0" w:color="auto"/>
              <w:right w:val="single" w:sz="4" w:space="0" w:color="auto"/>
            </w:tcBorders>
            <w:shd w:val="clear" w:color="auto" w:fill="auto"/>
            <w:noWrap/>
            <w:vAlign w:val="bottom"/>
          </w:tcPr>
          <w:p w14:paraId="62A1EAE9" w14:textId="00DD455E" w:rsidR="002A714D" w:rsidRPr="005736AD" w:rsidRDefault="002A714D" w:rsidP="005736AD">
            <w:pPr>
              <w:jc w:val="right"/>
              <w:rPr>
                <w:rFonts w:ascii="Calibri" w:hAnsi="Calibri"/>
                <w:color w:val="000000"/>
                <w:sz w:val="18"/>
                <w:szCs w:val="18"/>
              </w:rPr>
            </w:pPr>
          </w:p>
        </w:tc>
        <w:tc>
          <w:tcPr>
            <w:tcW w:w="2380" w:type="dxa"/>
            <w:tcBorders>
              <w:top w:val="nil"/>
              <w:left w:val="nil"/>
              <w:bottom w:val="single" w:sz="4" w:space="0" w:color="auto"/>
              <w:right w:val="single" w:sz="8" w:space="0" w:color="auto"/>
            </w:tcBorders>
            <w:shd w:val="clear" w:color="auto" w:fill="auto"/>
            <w:noWrap/>
            <w:vAlign w:val="bottom"/>
          </w:tcPr>
          <w:p w14:paraId="78BDD8EA" w14:textId="43BACEC9" w:rsidR="002A714D" w:rsidRPr="005736AD" w:rsidRDefault="002A714D" w:rsidP="005736AD">
            <w:pPr>
              <w:rPr>
                <w:rFonts w:ascii="Calibri" w:hAnsi="Calibri"/>
                <w:color w:val="000000"/>
                <w:sz w:val="18"/>
                <w:szCs w:val="18"/>
              </w:rPr>
            </w:pPr>
          </w:p>
        </w:tc>
      </w:tr>
      <w:tr w:rsidR="002A714D" w:rsidRPr="005736AD" w14:paraId="795C10C8" w14:textId="77777777" w:rsidTr="0025447B">
        <w:trPr>
          <w:trHeight w:val="315"/>
        </w:trPr>
        <w:tc>
          <w:tcPr>
            <w:tcW w:w="5500" w:type="dxa"/>
            <w:tcBorders>
              <w:top w:val="nil"/>
              <w:left w:val="single" w:sz="8" w:space="0" w:color="auto"/>
              <w:bottom w:val="single" w:sz="8" w:space="0" w:color="auto"/>
              <w:right w:val="single" w:sz="4" w:space="0" w:color="auto"/>
            </w:tcBorders>
            <w:shd w:val="clear" w:color="auto" w:fill="auto"/>
            <w:noWrap/>
            <w:vAlign w:val="bottom"/>
          </w:tcPr>
          <w:p w14:paraId="388CB156" w14:textId="709BD23B" w:rsidR="002A714D" w:rsidRPr="005736AD" w:rsidRDefault="002A714D" w:rsidP="005736AD">
            <w:pPr>
              <w:rPr>
                <w:rFonts w:ascii="Calibri" w:hAnsi="Calibri"/>
                <w:b/>
                <w:bCs/>
                <w:color w:val="000000"/>
                <w:sz w:val="18"/>
                <w:szCs w:val="18"/>
              </w:rPr>
            </w:pPr>
          </w:p>
        </w:tc>
        <w:tc>
          <w:tcPr>
            <w:tcW w:w="988" w:type="dxa"/>
            <w:tcBorders>
              <w:top w:val="nil"/>
              <w:left w:val="nil"/>
              <w:bottom w:val="single" w:sz="8" w:space="0" w:color="auto"/>
              <w:right w:val="single" w:sz="4" w:space="0" w:color="auto"/>
            </w:tcBorders>
            <w:shd w:val="clear" w:color="auto" w:fill="auto"/>
            <w:noWrap/>
            <w:vAlign w:val="bottom"/>
          </w:tcPr>
          <w:p w14:paraId="087C0DE8" w14:textId="24DD053D" w:rsidR="002A714D" w:rsidRPr="005736AD" w:rsidRDefault="002A714D" w:rsidP="005736AD">
            <w:pPr>
              <w:jc w:val="right"/>
              <w:rPr>
                <w:rFonts w:ascii="Calibri" w:hAnsi="Calibri"/>
                <w:color w:val="000000"/>
                <w:sz w:val="18"/>
                <w:szCs w:val="18"/>
              </w:rPr>
            </w:pPr>
          </w:p>
        </w:tc>
        <w:tc>
          <w:tcPr>
            <w:tcW w:w="2380" w:type="dxa"/>
            <w:tcBorders>
              <w:top w:val="nil"/>
              <w:left w:val="nil"/>
              <w:bottom w:val="single" w:sz="8" w:space="0" w:color="auto"/>
              <w:right w:val="single" w:sz="8" w:space="0" w:color="auto"/>
            </w:tcBorders>
            <w:shd w:val="clear" w:color="auto" w:fill="auto"/>
            <w:noWrap/>
            <w:vAlign w:val="bottom"/>
          </w:tcPr>
          <w:p w14:paraId="1A2E32B5" w14:textId="4E1ECCE7" w:rsidR="002A714D" w:rsidRPr="005736AD" w:rsidRDefault="002A714D" w:rsidP="005736AD">
            <w:pPr>
              <w:rPr>
                <w:rFonts w:ascii="Calibri" w:hAnsi="Calibri"/>
                <w:color w:val="000000"/>
                <w:sz w:val="18"/>
                <w:szCs w:val="18"/>
              </w:rPr>
            </w:pPr>
          </w:p>
        </w:tc>
      </w:tr>
    </w:tbl>
    <w:p w14:paraId="6F3A4B96" w14:textId="4A69293D" w:rsidR="00F648EB" w:rsidRDefault="00F648EB" w:rsidP="008666C7">
      <w:pPr>
        <w:tabs>
          <w:tab w:val="left" w:pos="567"/>
        </w:tabs>
        <w:spacing w:before="120"/>
        <w:jc w:val="both"/>
        <w:rPr>
          <w:rFonts w:ascii="Arial" w:hAnsi="Arial" w:cs="Arial"/>
        </w:rPr>
      </w:pPr>
    </w:p>
    <w:p w14:paraId="3F5FE5D9" w14:textId="77777777" w:rsidR="00F648EB" w:rsidRPr="00303ABB" w:rsidRDefault="00F648EB" w:rsidP="008666C7">
      <w:pPr>
        <w:tabs>
          <w:tab w:val="left" w:pos="567"/>
        </w:tabs>
        <w:spacing w:before="120"/>
        <w:jc w:val="both"/>
        <w:rPr>
          <w:rFonts w:ascii="Arial" w:hAnsi="Arial" w:cs="Arial"/>
        </w:rPr>
      </w:pPr>
    </w:p>
    <w:p w14:paraId="1B074023" w14:textId="77777777" w:rsidR="000C3F66" w:rsidRPr="00303ABB" w:rsidRDefault="000C3F66" w:rsidP="00710B62">
      <w:pPr>
        <w:numPr>
          <w:ilvl w:val="1"/>
          <w:numId w:val="27"/>
        </w:numPr>
        <w:tabs>
          <w:tab w:val="left" w:pos="567"/>
        </w:tabs>
        <w:spacing w:before="120"/>
        <w:ind w:left="567" w:hanging="567"/>
        <w:jc w:val="both"/>
        <w:rPr>
          <w:rFonts w:ascii="Arial" w:hAnsi="Arial" w:cs="Arial"/>
        </w:rPr>
      </w:pPr>
      <w:r w:rsidRPr="00303ABB">
        <w:rPr>
          <w:rFonts w:ascii="Arial" w:hAnsi="Arial" w:cs="Arial"/>
        </w:rPr>
        <w:t>K ceně bude připočítáno DPH dle obecně závazných platných předpisů.</w:t>
      </w:r>
    </w:p>
    <w:p w14:paraId="00342FB9" w14:textId="77777777" w:rsidR="000C3F66" w:rsidRPr="00303ABB" w:rsidRDefault="000C3F66" w:rsidP="00710B62">
      <w:pPr>
        <w:numPr>
          <w:ilvl w:val="1"/>
          <w:numId w:val="27"/>
        </w:numPr>
        <w:tabs>
          <w:tab w:val="left" w:pos="567"/>
        </w:tabs>
        <w:spacing w:before="120"/>
        <w:ind w:left="567" w:hanging="567"/>
        <w:jc w:val="both"/>
        <w:rPr>
          <w:rFonts w:ascii="Arial" w:hAnsi="Arial" w:cs="Arial"/>
        </w:rPr>
      </w:pPr>
      <w:r w:rsidRPr="00303ABB">
        <w:rPr>
          <w:rFonts w:ascii="Arial" w:hAnsi="Arial" w:cs="Arial"/>
        </w:rPr>
        <w:t>Ostatní služby poskytované na základě této Smlouvy nejsou zpoplatněny.</w:t>
      </w:r>
    </w:p>
    <w:p w14:paraId="6D1777BD" w14:textId="5BBBDD7D" w:rsidR="00736DDF" w:rsidRDefault="000C3F66" w:rsidP="00710B62">
      <w:pPr>
        <w:numPr>
          <w:ilvl w:val="1"/>
          <w:numId w:val="27"/>
        </w:numPr>
        <w:tabs>
          <w:tab w:val="left" w:pos="567"/>
        </w:tabs>
        <w:spacing w:before="120"/>
        <w:ind w:left="567" w:hanging="567"/>
        <w:jc w:val="both"/>
        <w:rPr>
          <w:rFonts w:ascii="Arial" w:hAnsi="Arial" w:cs="Arial"/>
        </w:rPr>
      </w:pPr>
      <w:r w:rsidRPr="00303ABB">
        <w:rPr>
          <w:rFonts w:ascii="Arial" w:hAnsi="Arial" w:cs="Arial"/>
        </w:rPr>
        <w:t xml:space="preserve">Do výše uvedených cen není započítáno poštovné za </w:t>
      </w:r>
      <w:r w:rsidR="00B37FC2">
        <w:rPr>
          <w:rFonts w:ascii="Arial" w:hAnsi="Arial" w:cs="Arial"/>
        </w:rPr>
        <w:t>podání</w:t>
      </w:r>
      <w:r w:rsidRPr="00303ABB">
        <w:rPr>
          <w:rFonts w:ascii="Arial" w:hAnsi="Arial" w:cs="Arial"/>
        </w:rPr>
        <w:t xml:space="preserve"> Zásilek, které je účtováno na základě podkladů výplatního stroje</w:t>
      </w:r>
      <w:r w:rsidR="00404C90" w:rsidRPr="00303ABB">
        <w:rPr>
          <w:rFonts w:ascii="Arial" w:hAnsi="Arial" w:cs="Arial"/>
        </w:rPr>
        <w:t>.</w:t>
      </w:r>
      <w:r w:rsidR="00736DDF" w:rsidRPr="00303ABB">
        <w:rPr>
          <w:rFonts w:ascii="Arial" w:hAnsi="Arial" w:cs="Arial"/>
        </w:rPr>
        <w:t>, dle Ceníku ČP,</w:t>
      </w:r>
      <w:r w:rsidR="00B37FC2">
        <w:rPr>
          <w:rFonts w:ascii="Arial" w:hAnsi="Arial" w:cs="Arial"/>
        </w:rPr>
        <w:t xml:space="preserve"> </w:t>
      </w:r>
      <w:r w:rsidR="001C12BF" w:rsidRPr="00303ABB">
        <w:rPr>
          <w:rFonts w:ascii="Arial" w:hAnsi="Arial" w:cs="Arial"/>
        </w:rPr>
        <w:t xml:space="preserve"> platného v den podání zásilek k poštovní přepravě.</w:t>
      </w:r>
      <w:r w:rsidR="00F32342">
        <w:rPr>
          <w:rFonts w:ascii="Arial" w:hAnsi="Arial" w:cs="Arial"/>
        </w:rPr>
        <w:t xml:space="preserve"> Kromě zpracování dle bodu 1.1.3., kdy se účtuje poštovné dle platného Ceníku </w:t>
      </w:r>
      <w:r w:rsidR="00F32342" w:rsidRPr="00F552D6">
        <w:rPr>
          <w:rFonts w:ascii="Arial" w:hAnsi="Arial" w:cs="Arial"/>
        </w:rPr>
        <w:t>ČP.</w:t>
      </w:r>
      <w:r w:rsidR="00F32342">
        <w:rPr>
          <w:rFonts w:ascii="Arial" w:hAnsi="Arial" w:cs="Arial"/>
        </w:rPr>
        <w:t>.</w:t>
      </w:r>
      <w:r w:rsidR="00EB7C93">
        <w:rPr>
          <w:rFonts w:ascii="Arial" w:hAnsi="Arial" w:cs="Arial"/>
        </w:rPr>
        <w:t>- produkt obyčejné psaní a doporučené psaní do ciziny.</w:t>
      </w:r>
    </w:p>
    <w:p w14:paraId="5BF53640" w14:textId="4379365A" w:rsidR="00A63F7E" w:rsidRPr="0025447B" w:rsidRDefault="00A63F7E" w:rsidP="008666C7">
      <w:pPr>
        <w:numPr>
          <w:ilvl w:val="1"/>
          <w:numId w:val="27"/>
        </w:numPr>
        <w:tabs>
          <w:tab w:val="left" w:pos="567"/>
        </w:tabs>
        <w:spacing w:before="120"/>
        <w:ind w:left="567" w:hanging="567"/>
        <w:jc w:val="both"/>
        <w:rPr>
          <w:rFonts w:ascii="Arial" w:hAnsi="Arial" w:cs="Arial"/>
        </w:rPr>
      </w:pPr>
      <w:r w:rsidRPr="0025447B">
        <w:rPr>
          <w:rFonts w:ascii="Arial" w:hAnsi="Arial" w:cs="Arial"/>
        </w:rPr>
        <w:t xml:space="preserve">Ceny poštovních služeb, slevy a doplňkové služby se řídí Poštovními podmínkami </w:t>
      </w:r>
      <w:r w:rsidRPr="00F552D6">
        <w:rPr>
          <w:rFonts w:ascii="Arial" w:hAnsi="Arial" w:cs="Arial"/>
        </w:rPr>
        <w:t>České pošty,–</w:t>
      </w:r>
      <w:r w:rsidRPr="0025447B">
        <w:rPr>
          <w:rFonts w:ascii="Arial" w:hAnsi="Arial" w:cs="Arial"/>
        </w:rPr>
        <w:t xml:space="preserve"> Ceníkem základních poštovních služeb a ostatních služeb (dále jen</w:t>
      </w:r>
      <w:r w:rsidR="003431AC">
        <w:rPr>
          <w:rFonts w:ascii="Arial" w:hAnsi="Arial" w:cs="Arial"/>
        </w:rPr>
        <w:t xml:space="preserve"> </w:t>
      </w:r>
      <w:r w:rsidRPr="0025447B">
        <w:rPr>
          <w:rFonts w:ascii="Arial" w:hAnsi="Arial" w:cs="Arial"/>
        </w:rPr>
        <w:t>„</w:t>
      </w:r>
      <w:r w:rsidRPr="0025447B">
        <w:rPr>
          <w:rFonts w:ascii="Arial" w:hAnsi="Arial" w:cs="Arial"/>
          <w:b/>
        </w:rPr>
        <w:t>Ceník ČP</w:t>
      </w:r>
      <w:r w:rsidRPr="0025447B">
        <w:rPr>
          <w:rFonts w:ascii="Arial" w:hAnsi="Arial" w:cs="Arial"/>
        </w:rPr>
        <w:t xml:space="preserve">“) platným ke dni podání poštovních zásilek, který je k dispozici na všech poštách a na internetové adrese </w:t>
      </w:r>
      <w:hyperlink r:id="rId9" w:history="1">
        <w:r w:rsidRPr="0025447B">
          <w:rPr>
            <w:rFonts w:ascii="Arial" w:hAnsi="Arial" w:cs="Arial"/>
          </w:rPr>
          <w:t>http://www.ceskaposta.cz/</w:t>
        </w:r>
      </w:hyperlink>
      <w:r w:rsidRPr="0025447B">
        <w:rPr>
          <w:rFonts w:ascii="Arial" w:hAnsi="Arial" w:cs="Arial"/>
        </w:rPr>
        <w:t>. Objednatel potvrzuje, že se seznámil s obsahem a významem Ceníku ČP, že mu byl text tohoto dokumentu dostatečně vysvětlen a že výslovně s jeho zněním souhlasí. ČP Objednateli poskytne informace o změně Ceníku ČP v souladu se Zákonem o poštovních službách, včetně informace o dni účinnosti změn, nejméně 30 dní před dnem účinnosti změn, a to zpřístupněním této informace na všech poštách v ČR a na výše uvedené internetové adrese. Objednatel je povinen se s novým zněním Ceníku ČP seznámit.</w:t>
      </w:r>
    </w:p>
    <w:p w14:paraId="692F23B1" w14:textId="2F2680ED" w:rsidR="00A63F7E" w:rsidRPr="0025447B" w:rsidRDefault="00A63F7E" w:rsidP="008666C7">
      <w:pPr>
        <w:numPr>
          <w:ilvl w:val="1"/>
          <w:numId w:val="27"/>
        </w:numPr>
        <w:tabs>
          <w:tab w:val="left" w:pos="567"/>
        </w:tabs>
        <w:spacing w:before="120"/>
        <w:ind w:left="567" w:hanging="567"/>
        <w:jc w:val="both"/>
        <w:rPr>
          <w:rFonts w:ascii="Arial" w:hAnsi="Arial" w:cs="Arial"/>
        </w:rPr>
      </w:pPr>
      <w:r w:rsidRPr="0025447B">
        <w:rPr>
          <w:rFonts w:ascii="Arial" w:hAnsi="Arial" w:cs="Arial"/>
        </w:rPr>
        <w:t>Objednatel se zavazuje dodržovat mlčenlivost o bodech 4.1 až 4.4 tohoto článku 4, o cenových kalkulacích (dále jen „</w:t>
      </w:r>
      <w:r w:rsidRPr="0025447B">
        <w:rPr>
          <w:rFonts w:ascii="Arial" w:hAnsi="Arial" w:cs="Arial"/>
          <w:b/>
        </w:rPr>
        <w:t>Důvěrné informace</w:t>
      </w:r>
      <w:r w:rsidRPr="0025447B">
        <w:rPr>
          <w:rFonts w:ascii="Arial" w:hAnsi="Arial" w:cs="Arial"/>
        </w:rPr>
        <w:t xml:space="preserve">“), tj. zavazuje se nesdělit jejich obsah třetí osobě ani jinak neumožnit třetí osobě, aby měla možnost se s těmito Důvěrnými informacemi seznámit. Objednatel se zavazuje používat k ochraně před neoprávněným užíváním, poskytnutím, zveřejněním nebo šířením Důvěrné informace přiměřené péče. Objednatel se zavazuje vynaložit maximální úsilí, které lze spravedlivě požadovat, aby tajnost Důvěrných informací byla důsledně dodržována jejími zaměstnanci. Porušením není zpřístupnění Důvěrných informací státním orgánům, advokátovi, daňovému poradci a/nebo auditorovi. Smluvní strany výslovně ujednávají, že povinnost Objednatele chránit </w:t>
      </w:r>
      <w:r w:rsidR="00EE6859">
        <w:rPr>
          <w:rFonts w:ascii="Arial" w:hAnsi="Arial" w:cs="Arial"/>
        </w:rPr>
        <w:t>D</w:t>
      </w:r>
      <w:r w:rsidRPr="0025447B">
        <w:rPr>
          <w:rFonts w:ascii="Arial" w:hAnsi="Arial" w:cs="Arial"/>
        </w:rPr>
        <w:t>ůvěrné informace dle této Smlouvy, jakož i nárok na zaplacení Smluvní pokuty dle článku 6. této Smlouvy, bude trvat i po ukončení platnosti a účinnosti této Smlouvy, a to do doby, než se informace stanou obecně známými za předpokladu, že se tak nestane v důsledku porušení povinnosti Objednatelem.</w:t>
      </w:r>
    </w:p>
    <w:p w14:paraId="50793376" w14:textId="77777777" w:rsidR="00A63F7E" w:rsidRPr="006276DA" w:rsidRDefault="00A63F7E" w:rsidP="00D30BBF">
      <w:pPr>
        <w:tabs>
          <w:tab w:val="left" w:pos="567"/>
        </w:tabs>
        <w:spacing w:before="120"/>
        <w:jc w:val="both"/>
      </w:pPr>
    </w:p>
    <w:p w14:paraId="36D1A6D0" w14:textId="77777777" w:rsidR="000C3F66" w:rsidRPr="00073A48" w:rsidRDefault="000C3F66" w:rsidP="00710B62">
      <w:pPr>
        <w:pStyle w:val="P-NORMAL-TEXT"/>
        <w:keepNext/>
        <w:numPr>
          <w:ilvl w:val="0"/>
          <w:numId w:val="27"/>
        </w:numPr>
        <w:tabs>
          <w:tab w:val="clear" w:pos="1701"/>
        </w:tabs>
        <w:spacing w:before="360" w:after="240"/>
        <w:ind w:left="357" w:hanging="357"/>
        <w:rPr>
          <w:rFonts w:ascii="Arial" w:hAnsi="Arial" w:cs="Arial"/>
          <w:b/>
        </w:rPr>
      </w:pPr>
      <w:r w:rsidRPr="00073A48">
        <w:rPr>
          <w:rFonts w:ascii="Arial" w:hAnsi="Arial" w:cs="Arial"/>
          <w:b/>
        </w:rPr>
        <w:t>Platební podmínky</w:t>
      </w:r>
    </w:p>
    <w:p w14:paraId="23F93BF3" w14:textId="7C4F2655" w:rsidR="00A63F7E" w:rsidRDefault="00F552D6" w:rsidP="008666C7">
      <w:pPr>
        <w:numPr>
          <w:ilvl w:val="1"/>
          <w:numId w:val="27"/>
        </w:numPr>
        <w:tabs>
          <w:tab w:val="left" w:pos="567"/>
        </w:tabs>
        <w:spacing w:before="120"/>
        <w:ind w:left="567" w:hanging="567"/>
        <w:jc w:val="both"/>
        <w:rPr>
          <w:rFonts w:ascii="Arial" w:hAnsi="Arial" w:cs="Arial"/>
        </w:rPr>
      </w:pPr>
      <w:r>
        <w:rPr>
          <w:rFonts w:ascii="Arial" w:hAnsi="Arial" w:cs="Arial"/>
        </w:rPr>
        <w:t>x</w:t>
      </w:r>
    </w:p>
    <w:p w14:paraId="2B7DB092" w14:textId="4B0F7265" w:rsidR="00A63F7E" w:rsidRPr="008666C7" w:rsidRDefault="00A63F7E" w:rsidP="008666C7">
      <w:pPr>
        <w:numPr>
          <w:ilvl w:val="1"/>
          <w:numId w:val="27"/>
        </w:numPr>
        <w:tabs>
          <w:tab w:val="left" w:pos="567"/>
        </w:tabs>
        <w:spacing w:before="120"/>
        <w:ind w:left="567" w:hanging="567"/>
        <w:jc w:val="both"/>
        <w:rPr>
          <w:rFonts w:ascii="Arial" w:hAnsi="Arial" w:cs="Arial"/>
        </w:rPr>
      </w:pPr>
      <w:r w:rsidRPr="0025447B">
        <w:rPr>
          <w:rFonts w:ascii="Arial" w:hAnsi="Arial" w:cs="Arial"/>
        </w:rPr>
        <w:t xml:space="preserve">Na služby dle této Smlouvy bude Objednateli vystaven daňový doklad se splatností </w:t>
      </w:r>
      <w:r w:rsidR="00F552D6">
        <w:rPr>
          <w:rFonts w:ascii="Arial" w:hAnsi="Arial" w:cs="Arial"/>
        </w:rPr>
        <w:t>x</w:t>
      </w:r>
      <w:r w:rsidRPr="0025447B">
        <w:rPr>
          <w:rFonts w:ascii="Arial" w:hAnsi="Arial" w:cs="Arial"/>
        </w:rPr>
        <w:t xml:space="preserve"> dní od data jeho vystavení. V případě jednorázové </w:t>
      </w:r>
      <w:r w:rsidR="00551E42">
        <w:rPr>
          <w:rFonts w:ascii="Arial" w:hAnsi="Arial" w:cs="Arial"/>
        </w:rPr>
        <w:t>Z</w:t>
      </w:r>
      <w:r w:rsidRPr="0025447B">
        <w:rPr>
          <w:rFonts w:ascii="Arial" w:hAnsi="Arial" w:cs="Arial"/>
        </w:rPr>
        <w:t xml:space="preserve">akázky bude daňový doklad vystaven po ukončení Zakázky a v případě opakovaných </w:t>
      </w:r>
      <w:r w:rsidR="00551E42">
        <w:rPr>
          <w:rFonts w:ascii="Arial" w:hAnsi="Arial" w:cs="Arial"/>
        </w:rPr>
        <w:t>Z</w:t>
      </w:r>
      <w:r w:rsidRPr="0025447B">
        <w:rPr>
          <w:rFonts w:ascii="Arial" w:hAnsi="Arial" w:cs="Arial"/>
        </w:rPr>
        <w:t xml:space="preserve">akázek bude daňový doklad vystavován jednou měsíčně za služby poskytnuté v předchozím kalendářním měsíci. Za datum uskutečnění zdanitelného plnění je považován den </w:t>
      </w:r>
      <w:r w:rsidRPr="0025447B">
        <w:rPr>
          <w:rFonts w:ascii="Arial" w:hAnsi="Arial" w:cs="Arial"/>
        </w:rPr>
        <w:lastRenderedPageBreak/>
        <w:t xml:space="preserve">podání, tj. předání zásilek do poštovní přepravy k odeslání, nebo den předání předmětu Zakázky Objednateli. </w:t>
      </w:r>
    </w:p>
    <w:p w14:paraId="639BACD6" w14:textId="2C386EED" w:rsidR="000C3F66" w:rsidRPr="0025447B" w:rsidRDefault="00DF59CC" w:rsidP="00F552D6">
      <w:pPr>
        <w:pStyle w:val="cpodstavecslovan1"/>
        <w:numPr>
          <w:ilvl w:val="0"/>
          <w:numId w:val="0"/>
        </w:numPr>
        <w:tabs>
          <w:tab w:val="left" w:pos="708"/>
        </w:tabs>
        <w:ind w:left="624" w:hanging="624"/>
        <w:rPr>
          <w:rFonts w:ascii="Arial" w:hAnsi="Arial" w:cs="Arial"/>
          <w:sz w:val="20"/>
          <w:szCs w:val="20"/>
        </w:rPr>
      </w:pPr>
      <w:r>
        <w:rPr>
          <w:b/>
          <w:bCs/>
          <w:color w:val="FF0000"/>
          <w:highlight w:val="lightGray"/>
        </w:rPr>
        <w:t xml:space="preserve">           </w:t>
      </w:r>
      <w:r w:rsidR="00F552D6">
        <w:rPr>
          <w:rFonts w:ascii="Arial" w:hAnsi="Arial" w:cs="Arial"/>
          <w:sz w:val="20"/>
          <w:szCs w:val="20"/>
        </w:rPr>
        <w:t>x</w:t>
      </w:r>
    </w:p>
    <w:p w14:paraId="6642840D" w14:textId="42D84158" w:rsidR="000C3F66" w:rsidRPr="00303ABB" w:rsidRDefault="000C3F66" w:rsidP="00710B62">
      <w:pPr>
        <w:numPr>
          <w:ilvl w:val="1"/>
          <w:numId w:val="27"/>
        </w:numPr>
        <w:tabs>
          <w:tab w:val="left" w:pos="567"/>
        </w:tabs>
        <w:spacing w:before="120"/>
        <w:ind w:left="567" w:hanging="567"/>
        <w:jc w:val="both"/>
        <w:rPr>
          <w:rFonts w:ascii="Arial" w:hAnsi="Arial" w:cs="Arial"/>
        </w:rPr>
      </w:pPr>
      <w:r w:rsidRPr="00303ABB">
        <w:rPr>
          <w:rFonts w:ascii="Arial" w:hAnsi="Arial" w:cs="Arial"/>
        </w:rPr>
        <w:t xml:space="preserve">Platba bude provedena příkazem k úhradě na účet ČP číslo </w:t>
      </w:r>
      <w:r w:rsidR="00F552D6">
        <w:rPr>
          <w:rFonts w:ascii="Arial" w:hAnsi="Arial" w:cs="Arial"/>
        </w:rPr>
        <w:t>x</w:t>
      </w:r>
      <w:r w:rsidRPr="00303ABB">
        <w:rPr>
          <w:rFonts w:ascii="Arial" w:hAnsi="Arial" w:cs="Arial"/>
        </w:rPr>
        <w:t>, na základě daňového dokladu (faktury) vystavené ČP.</w:t>
      </w:r>
    </w:p>
    <w:p w14:paraId="08211051" w14:textId="77777777" w:rsidR="000C3F66" w:rsidRPr="002308B2" w:rsidRDefault="000C3F66" w:rsidP="00710B62">
      <w:pPr>
        <w:pStyle w:val="P-NORMAL-TEXT"/>
        <w:keepNext/>
        <w:numPr>
          <w:ilvl w:val="0"/>
          <w:numId w:val="27"/>
        </w:numPr>
        <w:tabs>
          <w:tab w:val="clear" w:pos="1701"/>
        </w:tabs>
        <w:spacing w:before="360" w:after="240"/>
        <w:ind w:left="357" w:hanging="357"/>
        <w:rPr>
          <w:rFonts w:ascii="Arial" w:hAnsi="Arial" w:cs="Arial"/>
          <w:b/>
        </w:rPr>
      </w:pPr>
      <w:r w:rsidRPr="002308B2">
        <w:rPr>
          <w:rFonts w:ascii="Arial" w:hAnsi="Arial" w:cs="Arial"/>
          <w:b/>
        </w:rPr>
        <w:t>Úrok z prodlení, smluvní pokuty</w:t>
      </w:r>
    </w:p>
    <w:p w14:paraId="777BB68F" w14:textId="54209DD2" w:rsidR="000C3F66" w:rsidRPr="00303ABB" w:rsidRDefault="000C3F66" w:rsidP="00710B62">
      <w:pPr>
        <w:numPr>
          <w:ilvl w:val="1"/>
          <w:numId w:val="27"/>
        </w:numPr>
        <w:tabs>
          <w:tab w:val="left" w:pos="567"/>
        </w:tabs>
        <w:spacing w:before="120"/>
        <w:ind w:left="567" w:hanging="567"/>
        <w:jc w:val="both"/>
        <w:rPr>
          <w:rFonts w:ascii="Arial" w:hAnsi="Arial" w:cs="Arial"/>
        </w:rPr>
      </w:pPr>
      <w:r w:rsidRPr="00303ABB">
        <w:rPr>
          <w:rFonts w:ascii="Arial" w:hAnsi="Arial" w:cs="Arial"/>
        </w:rPr>
        <w:t>.</w:t>
      </w:r>
    </w:p>
    <w:p w14:paraId="6017828F" w14:textId="7DF6F447" w:rsidR="000C3F66" w:rsidRPr="00303ABB" w:rsidRDefault="007D366F" w:rsidP="00710B62">
      <w:pPr>
        <w:numPr>
          <w:ilvl w:val="1"/>
          <w:numId w:val="27"/>
        </w:numPr>
        <w:tabs>
          <w:tab w:val="left" w:pos="567"/>
        </w:tabs>
        <w:spacing w:before="120"/>
        <w:ind w:left="567" w:hanging="567"/>
        <w:jc w:val="both"/>
        <w:rPr>
          <w:rFonts w:ascii="Arial" w:hAnsi="Arial" w:cs="Arial"/>
        </w:rPr>
      </w:pPr>
      <w:r>
        <w:rPr>
          <w:rFonts w:ascii="Arial" w:hAnsi="Arial" w:cs="Arial"/>
        </w:rPr>
        <w:t>x</w:t>
      </w:r>
    </w:p>
    <w:p w14:paraId="00F89679" w14:textId="2D79A85B" w:rsidR="000C3F66" w:rsidRPr="00303ABB" w:rsidRDefault="007D366F" w:rsidP="00710B62">
      <w:pPr>
        <w:numPr>
          <w:ilvl w:val="1"/>
          <w:numId w:val="27"/>
        </w:numPr>
        <w:tabs>
          <w:tab w:val="left" w:pos="567"/>
        </w:tabs>
        <w:spacing w:before="120"/>
        <w:ind w:left="567" w:hanging="567"/>
        <w:jc w:val="both"/>
        <w:rPr>
          <w:rFonts w:ascii="Arial" w:hAnsi="Arial" w:cs="Arial"/>
        </w:rPr>
      </w:pPr>
      <w:r>
        <w:rPr>
          <w:rFonts w:ascii="Arial" w:hAnsi="Arial" w:cs="Arial"/>
        </w:rPr>
        <w:t>x</w:t>
      </w:r>
    </w:p>
    <w:p w14:paraId="5BB1505C" w14:textId="7EF66EF0" w:rsidR="000C3F66" w:rsidRPr="00303ABB" w:rsidRDefault="007D366F" w:rsidP="00710B62">
      <w:pPr>
        <w:numPr>
          <w:ilvl w:val="1"/>
          <w:numId w:val="27"/>
        </w:numPr>
        <w:tabs>
          <w:tab w:val="left" w:pos="567"/>
        </w:tabs>
        <w:spacing w:before="120"/>
        <w:ind w:left="567" w:hanging="567"/>
        <w:jc w:val="both"/>
        <w:rPr>
          <w:rFonts w:ascii="Arial" w:hAnsi="Arial" w:cs="Arial"/>
        </w:rPr>
      </w:pPr>
      <w:r>
        <w:rPr>
          <w:rFonts w:ascii="Arial" w:hAnsi="Arial" w:cs="Arial"/>
        </w:rPr>
        <w:t>x</w:t>
      </w:r>
    </w:p>
    <w:p w14:paraId="3C64C04D" w14:textId="77777777" w:rsidR="000C3F66" w:rsidRPr="000F7F28" w:rsidRDefault="000C3F66" w:rsidP="00710B62">
      <w:pPr>
        <w:pStyle w:val="P-NORMAL-TEXT"/>
        <w:keepNext/>
        <w:numPr>
          <w:ilvl w:val="0"/>
          <w:numId w:val="27"/>
        </w:numPr>
        <w:tabs>
          <w:tab w:val="clear" w:pos="1701"/>
        </w:tabs>
        <w:spacing w:before="360" w:after="240"/>
        <w:ind w:left="357" w:hanging="357"/>
        <w:rPr>
          <w:rFonts w:ascii="Arial" w:hAnsi="Arial" w:cs="Arial"/>
          <w:b/>
        </w:rPr>
      </w:pPr>
      <w:r w:rsidRPr="000F7F28">
        <w:rPr>
          <w:rFonts w:ascii="Arial" w:hAnsi="Arial" w:cs="Arial"/>
          <w:b/>
        </w:rPr>
        <w:t>Odpovědnost za škodu, pojištění</w:t>
      </w:r>
    </w:p>
    <w:p w14:paraId="003217FA" w14:textId="77777777" w:rsidR="000C3F66" w:rsidRPr="00303ABB" w:rsidRDefault="000C3F66" w:rsidP="00710B62">
      <w:pPr>
        <w:numPr>
          <w:ilvl w:val="1"/>
          <w:numId w:val="27"/>
        </w:numPr>
        <w:tabs>
          <w:tab w:val="left" w:pos="567"/>
        </w:tabs>
        <w:spacing w:before="120"/>
        <w:ind w:left="567" w:hanging="567"/>
        <w:jc w:val="both"/>
        <w:rPr>
          <w:rFonts w:ascii="Arial" w:hAnsi="Arial" w:cs="Arial"/>
        </w:rPr>
      </w:pPr>
      <w:r w:rsidRPr="00303ABB">
        <w:rPr>
          <w:rFonts w:ascii="Arial" w:hAnsi="Arial" w:cs="Arial"/>
        </w:rPr>
        <w:t>Smluvní strany nesou odpovědnost za prokazatelně způsobenou škodu dle platných právních předpisů ČR.</w:t>
      </w:r>
    </w:p>
    <w:p w14:paraId="1CCE88AC" w14:textId="1C76A0AF" w:rsidR="000C3F66" w:rsidRPr="00303ABB" w:rsidRDefault="000C3F66" w:rsidP="00710B62">
      <w:pPr>
        <w:numPr>
          <w:ilvl w:val="1"/>
          <w:numId w:val="27"/>
        </w:numPr>
        <w:tabs>
          <w:tab w:val="left" w:pos="567"/>
        </w:tabs>
        <w:spacing w:before="120"/>
        <w:ind w:left="567" w:hanging="567"/>
        <w:jc w:val="both"/>
        <w:rPr>
          <w:rFonts w:ascii="Arial" w:hAnsi="Arial" w:cs="Arial"/>
        </w:rPr>
      </w:pPr>
      <w:r w:rsidRPr="00303ABB">
        <w:rPr>
          <w:rFonts w:ascii="Arial" w:hAnsi="Arial" w:cs="Arial"/>
        </w:rPr>
        <w:t>ČP je povinn</w:t>
      </w:r>
      <w:r w:rsidR="000F7F28">
        <w:rPr>
          <w:rFonts w:ascii="Arial" w:hAnsi="Arial" w:cs="Arial"/>
        </w:rPr>
        <w:t>a</w:t>
      </w:r>
      <w:r w:rsidRPr="00303ABB">
        <w:rPr>
          <w:rFonts w:ascii="Arial" w:hAnsi="Arial" w:cs="Arial"/>
        </w:rPr>
        <w:t xml:space="preserve"> sjednat si na rizika spojená s  poskytováním plnění vůči Objednateli řádné pojištění, a to minimálně na částku odpovídající součtu cen za Plnění všech právě platných smluv (v případě plnění poskytovaného měsíčně se použije součet cen za období 1 rok od vstupu </w:t>
      </w:r>
      <w:r w:rsidR="00942DFC" w:rsidRPr="00303ABB">
        <w:rPr>
          <w:rFonts w:ascii="Arial" w:hAnsi="Arial" w:cs="Arial"/>
        </w:rPr>
        <w:t>S</w:t>
      </w:r>
      <w:r w:rsidRPr="00303ABB">
        <w:rPr>
          <w:rFonts w:ascii="Arial" w:hAnsi="Arial" w:cs="Arial"/>
        </w:rPr>
        <w:t xml:space="preserve">mlouvy v platnost a účinnost). ČP se zavazuje v tomto rozsahu pojištění udržovat v platnosti a účinnosti a bude za tímto účelem plnit povinnosti vyplývající pro </w:t>
      </w:r>
      <w:r w:rsidR="000F7F28">
        <w:rPr>
          <w:rFonts w:ascii="Arial" w:hAnsi="Arial" w:cs="Arial"/>
        </w:rPr>
        <w:t>ní</w:t>
      </w:r>
      <w:r w:rsidR="000F7F28" w:rsidRPr="00303ABB">
        <w:rPr>
          <w:rFonts w:ascii="Arial" w:hAnsi="Arial" w:cs="Arial"/>
        </w:rPr>
        <w:t xml:space="preserve"> </w:t>
      </w:r>
      <w:r w:rsidRPr="00303ABB">
        <w:rPr>
          <w:rFonts w:ascii="Arial" w:hAnsi="Arial" w:cs="Arial"/>
        </w:rPr>
        <w:t xml:space="preserve">z pojistné smlouvy, zejména platit pojistné a plnit oznamovací povinnosti. ČP předloží Objednateli bez zbytečného odkladu, nejpozději však do 10 pracovních dnů od výzvy Objednatele, kopii pojistné smlouvy ČP a dokladu o zaplacení pojistného jako důkaz o splnění této povinnosti </w:t>
      </w:r>
      <w:r w:rsidR="00437E16" w:rsidRPr="00303ABB">
        <w:rPr>
          <w:rFonts w:ascii="Arial" w:hAnsi="Arial" w:cs="Arial"/>
        </w:rPr>
        <w:t>ČP</w:t>
      </w:r>
      <w:r w:rsidRPr="00303ABB">
        <w:rPr>
          <w:rFonts w:ascii="Arial" w:hAnsi="Arial" w:cs="Arial"/>
        </w:rPr>
        <w:t>.</w:t>
      </w:r>
    </w:p>
    <w:p w14:paraId="3A5DE077" w14:textId="0ECC6491" w:rsidR="000C3F66" w:rsidRPr="00303ABB" w:rsidRDefault="000C3F66" w:rsidP="00710B62">
      <w:pPr>
        <w:numPr>
          <w:ilvl w:val="1"/>
          <w:numId w:val="27"/>
        </w:numPr>
        <w:tabs>
          <w:tab w:val="left" w:pos="567"/>
        </w:tabs>
        <w:spacing w:before="120"/>
        <w:ind w:left="567" w:hanging="567"/>
        <w:jc w:val="both"/>
        <w:rPr>
          <w:rFonts w:ascii="Arial" w:hAnsi="Arial" w:cs="Arial"/>
        </w:rPr>
      </w:pPr>
      <w:r w:rsidRPr="00303ABB">
        <w:rPr>
          <w:rFonts w:ascii="Arial" w:hAnsi="Arial" w:cs="Arial"/>
        </w:rPr>
        <w:t>Jestliže ČP nebude udržovat v účinnosti pojištění vyžadované touto Smlouvou nebo nepředloží Objednateli pojistnou smlouvu podle předchozí</w:t>
      </w:r>
      <w:r w:rsidR="000F7F28">
        <w:rPr>
          <w:rFonts w:ascii="Arial" w:hAnsi="Arial" w:cs="Arial"/>
        </w:rPr>
        <w:t>ho</w:t>
      </w:r>
      <w:r w:rsidRPr="00303ABB">
        <w:rPr>
          <w:rFonts w:ascii="Arial" w:hAnsi="Arial" w:cs="Arial"/>
        </w:rPr>
        <w:t xml:space="preserve"> článk</w:t>
      </w:r>
      <w:r w:rsidR="000F7F28">
        <w:rPr>
          <w:rFonts w:ascii="Arial" w:hAnsi="Arial" w:cs="Arial"/>
        </w:rPr>
        <w:t>u</w:t>
      </w:r>
      <w:r w:rsidRPr="00303ABB">
        <w:rPr>
          <w:rFonts w:ascii="Arial" w:hAnsi="Arial" w:cs="Arial"/>
        </w:rPr>
        <w:t>, může v takových případech Objednatel svým jménem kdykoli sjednat a udržovat pojištění pokrývající rizika spojená s poskytováním plnění a platit jakékoli pojistné, které je pro takové účely přiměřené, a započítávat takto placené částky na jakékoliv platby ČP, které jsou splatné nebo se stanou splatnými, nebo vymáhat tyto částky jako splatný dluh ČP.</w:t>
      </w:r>
    </w:p>
    <w:p w14:paraId="3E78FD03" w14:textId="77777777" w:rsidR="000C3F66" w:rsidRPr="00303ABB" w:rsidRDefault="000C3F66" w:rsidP="00710B62">
      <w:pPr>
        <w:pStyle w:val="P-NORMAL-TEXT"/>
        <w:keepNext/>
        <w:numPr>
          <w:ilvl w:val="0"/>
          <w:numId w:val="27"/>
        </w:numPr>
        <w:tabs>
          <w:tab w:val="clear" w:pos="1701"/>
        </w:tabs>
        <w:spacing w:before="360" w:after="240"/>
        <w:ind w:left="357" w:hanging="357"/>
        <w:rPr>
          <w:rFonts w:ascii="Arial" w:hAnsi="Arial" w:cs="Arial"/>
          <w:b/>
        </w:rPr>
      </w:pPr>
      <w:r w:rsidRPr="00303ABB">
        <w:rPr>
          <w:rFonts w:ascii="Arial" w:hAnsi="Arial" w:cs="Arial"/>
          <w:b/>
        </w:rPr>
        <w:t>Platnost a účinnost Smlouvy</w:t>
      </w:r>
    </w:p>
    <w:p w14:paraId="428F3661" w14:textId="1C24F3B6" w:rsidR="000C3F66" w:rsidRDefault="000C3F66" w:rsidP="00710B62">
      <w:pPr>
        <w:numPr>
          <w:ilvl w:val="1"/>
          <w:numId w:val="27"/>
        </w:numPr>
        <w:tabs>
          <w:tab w:val="left" w:pos="567"/>
        </w:tabs>
        <w:spacing w:before="120"/>
        <w:ind w:left="567" w:hanging="567"/>
        <w:jc w:val="both"/>
        <w:rPr>
          <w:rFonts w:ascii="Arial" w:hAnsi="Arial" w:cs="Arial"/>
        </w:rPr>
      </w:pPr>
      <w:r w:rsidRPr="00303ABB">
        <w:rPr>
          <w:rFonts w:ascii="Arial" w:hAnsi="Arial" w:cs="Arial"/>
        </w:rPr>
        <w:t>Tato Smlouva nabývá platnosti</w:t>
      </w:r>
      <w:r w:rsidR="00626E55">
        <w:rPr>
          <w:rFonts w:ascii="Arial" w:hAnsi="Arial" w:cs="Arial"/>
        </w:rPr>
        <w:t xml:space="preserve"> </w:t>
      </w:r>
      <w:r w:rsidRPr="00303ABB">
        <w:rPr>
          <w:rFonts w:ascii="Arial" w:hAnsi="Arial" w:cs="Arial"/>
        </w:rPr>
        <w:t xml:space="preserve">podpisu obou </w:t>
      </w:r>
      <w:r w:rsidR="00C53DDC" w:rsidRPr="00303ABB">
        <w:rPr>
          <w:rFonts w:ascii="Arial" w:hAnsi="Arial" w:cs="Arial"/>
        </w:rPr>
        <w:t xml:space="preserve">Smluvních </w:t>
      </w:r>
      <w:r w:rsidRPr="00303ABB">
        <w:rPr>
          <w:rFonts w:ascii="Arial" w:hAnsi="Arial" w:cs="Arial"/>
        </w:rPr>
        <w:t>stran</w:t>
      </w:r>
      <w:r w:rsidR="00626E55">
        <w:rPr>
          <w:rFonts w:ascii="Arial" w:hAnsi="Arial" w:cs="Arial"/>
        </w:rPr>
        <w:t xml:space="preserve"> a účinnosti dnem zveřejnění v registru smluv</w:t>
      </w:r>
      <w:r w:rsidRPr="00303ABB">
        <w:rPr>
          <w:rFonts w:ascii="Arial" w:hAnsi="Arial" w:cs="Arial"/>
        </w:rPr>
        <w:t xml:space="preserve"> a uzavírá se na dobu </w:t>
      </w:r>
      <w:r w:rsidR="002A714D" w:rsidRPr="0025447B">
        <w:rPr>
          <w:rFonts w:ascii="Arial" w:hAnsi="Arial" w:cs="Arial"/>
          <w:b/>
        </w:rPr>
        <w:t>NEURČITOU</w:t>
      </w:r>
      <w:r w:rsidR="00626E55">
        <w:rPr>
          <w:rFonts w:ascii="Arial" w:hAnsi="Arial" w:cs="Arial"/>
          <w:b/>
        </w:rPr>
        <w:t>.</w:t>
      </w:r>
      <w:r w:rsidR="00626E55">
        <w:rPr>
          <w:rFonts w:ascii="Arial" w:hAnsi="Arial" w:cs="Arial"/>
        </w:rPr>
        <w:t xml:space="preserve"> Kterákoliv Smluvní strana je oprávněna tuto vypovědět i bez uvedení důvodu a to</w:t>
      </w:r>
      <w:r w:rsidRPr="0025447B">
        <w:rPr>
          <w:rFonts w:ascii="Arial" w:hAnsi="Arial" w:cs="Arial"/>
        </w:rPr>
        <w:t xml:space="preserve"> s výpovědní </w:t>
      </w:r>
      <w:r w:rsidR="00626E55">
        <w:rPr>
          <w:rFonts w:ascii="Arial" w:hAnsi="Arial" w:cs="Arial"/>
        </w:rPr>
        <w:t>dobou</w:t>
      </w:r>
      <w:r w:rsidRPr="0025447B">
        <w:rPr>
          <w:rFonts w:ascii="Arial" w:hAnsi="Arial" w:cs="Arial"/>
        </w:rPr>
        <w:t xml:space="preserve"> 3</w:t>
      </w:r>
      <w:r w:rsidRPr="00303ABB">
        <w:rPr>
          <w:rFonts w:ascii="Arial" w:hAnsi="Arial" w:cs="Arial"/>
        </w:rPr>
        <w:t xml:space="preserve"> měsíců, která začíná běžet prvním dnem kalendářního měsíce následující</w:t>
      </w:r>
      <w:r w:rsidR="00D00C81">
        <w:rPr>
          <w:rFonts w:ascii="Arial" w:hAnsi="Arial" w:cs="Arial"/>
        </w:rPr>
        <w:t xml:space="preserve">ho </w:t>
      </w:r>
      <w:r w:rsidRPr="00303ABB">
        <w:rPr>
          <w:rFonts w:ascii="Arial" w:hAnsi="Arial" w:cs="Arial"/>
        </w:rPr>
        <w:t>po měsíci, ve kterém byla výpověď doručena</w:t>
      </w:r>
      <w:r w:rsidR="002767F3" w:rsidRPr="00303ABB">
        <w:rPr>
          <w:rFonts w:ascii="Arial" w:hAnsi="Arial" w:cs="Arial"/>
        </w:rPr>
        <w:t xml:space="preserve"> druhé Smluvní straně. </w:t>
      </w:r>
      <w:r w:rsidRPr="00303ABB">
        <w:rPr>
          <w:rFonts w:ascii="Arial" w:hAnsi="Arial" w:cs="Arial"/>
        </w:rPr>
        <w:t>Výpověď ze strany ČP i Objednatele musí být učiněna písemně.</w:t>
      </w:r>
    </w:p>
    <w:p w14:paraId="0B25FC5C" w14:textId="16A99DEC" w:rsidR="00067CE8" w:rsidRPr="00303ABB" w:rsidRDefault="00067CE8" w:rsidP="00710B62">
      <w:pPr>
        <w:numPr>
          <w:ilvl w:val="1"/>
          <w:numId w:val="27"/>
        </w:numPr>
        <w:tabs>
          <w:tab w:val="left" w:pos="567"/>
        </w:tabs>
        <w:spacing w:before="120"/>
        <w:ind w:left="567" w:hanging="567"/>
        <w:jc w:val="both"/>
        <w:rPr>
          <w:rFonts w:ascii="Arial" w:hAnsi="Arial" w:cs="Arial"/>
        </w:rPr>
      </w:pPr>
      <w:r w:rsidRPr="0025447B">
        <w:rPr>
          <w:rFonts w:ascii="Arial" w:hAnsi="Arial" w:cs="Arial"/>
        </w:rPr>
        <w:t>Pokud Objednatel písemně odmítne změnu Obchodních podmínek, Poštovních podmínek nebo Ceníku ČP, současně s tímto oznámením o odmítnutí změn vypovídá tuto Smlouvu s tím, že zahájená dílčí Zakázka se dokončí a Objednatel je povinen uhradit ČP</w:t>
      </w:r>
      <w:r w:rsidRPr="0025447B" w:rsidDel="00DC6E27">
        <w:rPr>
          <w:rFonts w:ascii="Arial" w:hAnsi="Arial" w:cs="Arial"/>
        </w:rPr>
        <w:t xml:space="preserve"> </w:t>
      </w:r>
      <w:r w:rsidRPr="0025447B">
        <w:rPr>
          <w:rFonts w:ascii="Arial" w:hAnsi="Arial" w:cs="Arial"/>
        </w:rPr>
        <w:t xml:space="preserve">náklady vynaložené na nákup materiálu objednaného zvlášť pro účely plnění této Smlouvy nutného k provedení Zakázky, který nebyl zpracován. Výpovědní doba počíná běžet dnem doručení výpovědi ČP, přičemž skončí ke dni účinnosti změny Obchodních podmínek, Poštovních podmínek, nebo Ceníku ČP. Výpověď musí být doručena ČP </w:t>
      </w:r>
      <w:r w:rsidR="000F7F28">
        <w:rPr>
          <w:rFonts w:ascii="Arial" w:hAnsi="Arial" w:cs="Arial"/>
        </w:rPr>
        <w:t xml:space="preserve">nejpozději </w:t>
      </w:r>
      <w:r w:rsidRPr="0025447B">
        <w:rPr>
          <w:rFonts w:ascii="Arial" w:hAnsi="Arial" w:cs="Arial"/>
        </w:rPr>
        <w:t>přede dnem, kdy má navrhovaná změna nabýt účinnosti. Výpověď a oznámení o odmítnutí navrhovaných změn Obchodních podmínek, Poštovních podmínek, nebo Ceníku ČP učiněné Objednatelem musí mít písemnou formu.</w:t>
      </w:r>
    </w:p>
    <w:p w14:paraId="4B4F1616" w14:textId="50A64AC8" w:rsidR="000C3F66" w:rsidRPr="00303ABB" w:rsidRDefault="000C3F66" w:rsidP="00710B62">
      <w:pPr>
        <w:numPr>
          <w:ilvl w:val="1"/>
          <w:numId w:val="27"/>
        </w:numPr>
        <w:tabs>
          <w:tab w:val="left" w:pos="567"/>
        </w:tabs>
        <w:spacing w:before="120"/>
        <w:ind w:left="567" w:hanging="567"/>
        <w:jc w:val="both"/>
        <w:rPr>
          <w:rFonts w:ascii="Arial" w:hAnsi="Arial" w:cs="Arial"/>
        </w:rPr>
      </w:pPr>
      <w:r w:rsidRPr="00303ABB">
        <w:rPr>
          <w:rFonts w:ascii="Arial" w:hAnsi="Arial" w:cs="Arial"/>
        </w:rPr>
        <w:t>ČP i Objednatel jsou oprávněni od této Smlouvy odstoupit za podmínek stanovených zákonem nebo touto Smlouvou. Od Smlouvy lze odstoupit zejména, nedodrží-li druhá strana své povinnosti vyplývající z této Smlouvy, nebo neuhradí-li</w:t>
      </w:r>
      <w:r w:rsidR="004D4D1C">
        <w:rPr>
          <w:rFonts w:ascii="Arial" w:hAnsi="Arial" w:cs="Arial"/>
        </w:rPr>
        <w:t xml:space="preserve">, i přes písemné upozornění zaslané na adresu dle bodu 5.2. této Smlouvy spolu s e-mailovým upozorněním na kontakt dle bodu 3.1.2. této Smlouvy, </w:t>
      </w:r>
      <w:r w:rsidRPr="00303ABB">
        <w:rPr>
          <w:rFonts w:ascii="Arial" w:hAnsi="Arial" w:cs="Arial"/>
        </w:rPr>
        <w:t xml:space="preserve">včas a dohodnutým způsobem cenu služby. Odstoupení od této Smlouvy nastává s okamžitou účinností a Smlouva se ruší ke dni doručení písemného oznámení o odstoupení druhé straně Smlouvy. </w:t>
      </w:r>
      <w:r w:rsidRPr="00303ABB">
        <w:rPr>
          <w:rFonts w:ascii="Arial" w:hAnsi="Arial" w:cs="Arial"/>
        </w:rPr>
        <w:lastRenderedPageBreak/>
        <w:t>Objednatel je povinen uhradit cenu služeb, poskytnutých ČP do odstoupení a ČP je povinen plnit závazky až do dne doručení oznámení o</w:t>
      </w:r>
      <w:r w:rsidR="00B75A58" w:rsidRPr="00303ABB">
        <w:rPr>
          <w:rFonts w:ascii="Arial" w:hAnsi="Arial" w:cs="Arial"/>
        </w:rPr>
        <w:t xml:space="preserve"> </w:t>
      </w:r>
      <w:r w:rsidRPr="00303ABB">
        <w:rPr>
          <w:rFonts w:ascii="Arial" w:hAnsi="Arial" w:cs="Arial"/>
        </w:rPr>
        <w:t>odstoupení Objednateli.</w:t>
      </w:r>
    </w:p>
    <w:p w14:paraId="340F1A77" w14:textId="6765EA49" w:rsidR="00025D8B" w:rsidRPr="00303ABB" w:rsidRDefault="000C3F66" w:rsidP="00710B62">
      <w:pPr>
        <w:numPr>
          <w:ilvl w:val="1"/>
          <w:numId w:val="27"/>
        </w:numPr>
        <w:tabs>
          <w:tab w:val="left" w:pos="567"/>
        </w:tabs>
        <w:spacing w:before="120"/>
        <w:ind w:left="567" w:hanging="567"/>
        <w:jc w:val="both"/>
        <w:rPr>
          <w:rFonts w:ascii="Arial" w:hAnsi="Arial" w:cs="Arial"/>
        </w:rPr>
      </w:pPr>
      <w:r w:rsidRPr="00303ABB">
        <w:rPr>
          <w:rFonts w:ascii="Arial" w:hAnsi="Arial" w:cs="Arial"/>
        </w:rPr>
        <w:t xml:space="preserve">Každá Smluvní strana je oprávněna vypovědět tuto Smlouvu </w:t>
      </w:r>
      <w:r w:rsidR="00762C66">
        <w:rPr>
          <w:rFonts w:ascii="Arial" w:hAnsi="Arial" w:cs="Arial"/>
        </w:rPr>
        <w:t xml:space="preserve">s udáním některého důvodu bodu (i) nebo (ii) dle tohoto odstavce, a to bez výpovědní doby </w:t>
      </w:r>
      <w:r w:rsidRPr="00303ABB">
        <w:rPr>
          <w:rFonts w:ascii="Arial" w:hAnsi="Arial" w:cs="Arial"/>
        </w:rPr>
        <w:t xml:space="preserve">s okamžitou účinností </w:t>
      </w:r>
      <w:r w:rsidR="00762C66">
        <w:rPr>
          <w:rFonts w:ascii="Arial" w:hAnsi="Arial" w:cs="Arial"/>
        </w:rPr>
        <w:t xml:space="preserve">k okamžiku jejího doručení druhé smluvní straně, </w:t>
      </w:r>
      <w:r w:rsidRPr="00303ABB">
        <w:rPr>
          <w:rFonts w:ascii="Arial" w:hAnsi="Arial" w:cs="Arial"/>
        </w:rPr>
        <w:t>v případě, že (i) to bude vyžadovat uložené nápravné opatření dozorového orgánu příslušné Smluvní strany; (ii) vůči druhé Smluvní straně bylo zahájeno insolvenční řízení, vstoupila do likvidace, nebo je proti ní vedena opakovaně důvodně exekuce, a to od okamžiku zveřejnění vyhlášky o zahájení insolvenčního řízení v insolvenčním rejstříku, resp. okamžikem zveřejnění vstupu do likvidace v obchodním rejstříku, resp. okamžikem, kdy se dozví o opakované důvodné exekuci</w:t>
      </w:r>
      <w:r w:rsidR="0080683D" w:rsidRPr="00303ABB">
        <w:rPr>
          <w:rFonts w:ascii="Arial" w:hAnsi="Arial" w:cs="Arial"/>
        </w:rPr>
        <w:t xml:space="preserve">. </w:t>
      </w:r>
    </w:p>
    <w:p w14:paraId="42772437" w14:textId="698BDCE4" w:rsidR="000C3F66" w:rsidRPr="00303ABB" w:rsidRDefault="000C3F66" w:rsidP="00710B62">
      <w:pPr>
        <w:numPr>
          <w:ilvl w:val="1"/>
          <w:numId w:val="27"/>
        </w:numPr>
        <w:tabs>
          <w:tab w:val="left" w:pos="567"/>
        </w:tabs>
        <w:spacing w:before="120"/>
        <w:ind w:left="567" w:hanging="567"/>
        <w:jc w:val="both"/>
        <w:rPr>
          <w:rFonts w:ascii="Arial" w:hAnsi="Arial" w:cs="Arial"/>
        </w:rPr>
      </w:pPr>
      <w:r w:rsidRPr="00303ABB">
        <w:rPr>
          <w:rFonts w:ascii="Arial" w:hAnsi="Arial" w:cs="Arial"/>
        </w:rPr>
        <w:t xml:space="preserve">Změny této Smlouvy jsou možné </w:t>
      </w:r>
      <w:r w:rsidR="007C3715" w:rsidRPr="00303ABB">
        <w:rPr>
          <w:rFonts w:ascii="Arial" w:hAnsi="Arial" w:cs="Arial"/>
        </w:rPr>
        <w:t xml:space="preserve">provést </w:t>
      </w:r>
      <w:r w:rsidRPr="00303ABB">
        <w:rPr>
          <w:rFonts w:ascii="Arial" w:hAnsi="Arial" w:cs="Arial"/>
        </w:rPr>
        <w:t>pouze písemn</w:t>
      </w:r>
      <w:r w:rsidR="007C3715" w:rsidRPr="00303ABB">
        <w:rPr>
          <w:rFonts w:ascii="Arial" w:hAnsi="Arial" w:cs="Arial"/>
        </w:rPr>
        <w:t>ě</w:t>
      </w:r>
      <w:r w:rsidRPr="00303ABB">
        <w:rPr>
          <w:rFonts w:ascii="Arial" w:hAnsi="Arial" w:cs="Arial"/>
        </w:rPr>
        <w:t xml:space="preserve"> formou číslovaného dodatku k této Smlouvě potvrzeného podpisem obou </w:t>
      </w:r>
      <w:r w:rsidR="007C3715" w:rsidRPr="00303ABB">
        <w:rPr>
          <w:rFonts w:ascii="Arial" w:hAnsi="Arial" w:cs="Arial"/>
        </w:rPr>
        <w:t>S</w:t>
      </w:r>
      <w:r w:rsidRPr="00303ABB">
        <w:rPr>
          <w:rFonts w:ascii="Arial" w:hAnsi="Arial" w:cs="Arial"/>
        </w:rPr>
        <w:t>mluvních stran.</w:t>
      </w:r>
    </w:p>
    <w:p w14:paraId="6FB53BC7" w14:textId="77777777" w:rsidR="000C3F66" w:rsidRPr="00303ABB" w:rsidRDefault="000C3F66" w:rsidP="00710B62">
      <w:pPr>
        <w:numPr>
          <w:ilvl w:val="1"/>
          <w:numId w:val="27"/>
        </w:numPr>
        <w:tabs>
          <w:tab w:val="left" w:pos="567"/>
        </w:tabs>
        <w:spacing w:before="120"/>
        <w:ind w:left="567" w:hanging="567"/>
        <w:jc w:val="both"/>
        <w:rPr>
          <w:rFonts w:ascii="Arial" w:hAnsi="Arial" w:cs="Arial"/>
        </w:rPr>
      </w:pPr>
      <w:r w:rsidRPr="00303ABB">
        <w:rPr>
          <w:rFonts w:ascii="Arial" w:hAnsi="Arial" w:cs="Arial"/>
        </w:rPr>
        <w:t xml:space="preserve">Všechny spory mezi </w:t>
      </w:r>
      <w:r w:rsidR="007C3715" w:rsidRPr="00303ABB">
        <w:rPr>
          <w:rFonts w:ascii="Arial" w:hAnsi="Arial" w:cs="Arial"/>
        </w:rPr>
        <w:t xml:space="preserve">Smluvními </w:t>
      </w:r>
      <w:r w:rsidRPr="00303ABB">
        <w:rPr>
          <w:rFonts w:ascii="Arial" w:hAnsi="Arial" w:cs="Arial"/>
        </w:rPr>
        <w:t xml:space="preserve">stranami, vzniklé z právních vztahů založených touto Smlouvou, budou řešeny jednáním při vynaložení veškerého úsilí ke smírnému řešení. V případě, že </w:t>
      </w:r>
      <w:r w:rsidR="007C3715" w:rsidRPr="00303ABB">
        <w:rPr>
          <w:rFonts w:ascii="Arial" w:hAnsi="Arial" w:cs="Arial"/>
        </w:rPr>
        <w:t xml:space="preserve">Smluvní </w:t>
      </w:r>
      <w:r w:rsidRPr="00303ABB">
        <w:rPr>
          <w:rFonts w:ascii="Arial" w:hAnsi="Arial" w:cs="Arial"/>
        </w:rPr>
        <w:t>strany nedosáhnou jednáním smírného řešení takového sporu, bude o daném sporu rozhodnuto s konečnou platností u věcně a místně příslušných soudů v České republice.</w:t>
      </w:r>
    </w:p>
    <w:p w14:paraId="33C3B729" w14:textId="15F0C6DE" w:rsidR="00067CE8" w:rsidRPr="008666C7" w:rsidRDefault="00067CE8" w:rsidP="008666C7">
      <w:pPr>
        <w:numPr>
          <w:ilvl w:val="1"/>
          <w:numId w:val="27"/>
        </w:numPr>
        <w:tabs>
          <w:tab w:val="left" w:pos="567"/>
        </w:tabs>
        <w:spacing w:before="120"/>
        <w:ind w:left="567" w:hanging="567"/>
        <w:jc w:val="both"/>
        <w:rPr>
          <w:rFonts w:ascii="Arial" w:hAnsi="Arial" w:cs="Arial"/>
        </w:rPr>
      </w:pPr>
      <w:r w:rsidRPr="0025447B">
        <w:rPr>
          <w:rFonts w:ascii="Arial" w:hAnsi="Arial" w:cs="Arial"/>
        </w:rPr>
        <w:t>Tato Smlouva bude uveřejněna v registru smluv dle zákona č. 340/2015 Sb., o zvláštních podmínkách účinnosti některých smluv, uveřejňování těchto smluv a o registru smluv (zákon o registru smluv). Dle dohody Smluvních stran zajistí odeslání této Smlouvy správci registru smluv ČP.</w:t>
      </w:r>
      <w:r w:rsidR="00626E55">
        <w:rPr>
          <w:rFonts w:ascii="Arial" w:hAnsi="Arial" w:cs="Arial"/>
        </w:rPr>
        <w:t xml:space="preserve"> Objednatel je taktéž oprávněn zveřejnit smlouvu v registru smluv.</w:t>
      </w:r>
      <w:r w:rsidRPr="0025447B">
        <w:rPr>
          <w:rFonts w:ascii="Arial" w:hAnsi="Arial" w:cs="Arial"/>
        </w:rPr>
        <w:t xml:space="preserve"> ČP je </w:t>
      </w:r>
      <w:r w:rsidR="00762C66">
        <w:rPr>
          <w:rFonts w:ascii="Arial" w:hAnsi="Arial" w:cs="Arial"/>
        </w:rPr>
        <w:t>povinna</w:t>
      </w:r>
      <w:r w:rsidR="00667781">
        <w:rPr>
          <w:rFonts w:ascii="Arial" w:hAnsi="Arial" w:cs="Arial"/>
        </w:rPr>
        <w:t xml:space="preserve"> </w:t>
      </w:r>
      <w:r w:rsidRPr="0025447B">
        <w:rPr>
          <w:rFonts w:ascii="Arial" w:hAnsi="Arial" w:cs="Arial"/>
        </w:rPr>
        <w:t>před odesláním Smlouvy správci registru smluv ve Smlouvě znečitelnit informace, na něž se nevztahuje uveřejňovací povinnost podle zákona o registru smluv.</w:t>
      </w:r>
    </w:p>
    <w:p w14:paraId="6E103866" w14:textId="334D4D5F" w:rsidR="000C3F66" w:rsidRPr="00303ABB" w:rsidRDefault="000C3F66" w:rsidP="00710B62">
      <w:pPr>
        <w:numPr>
          <w:ilvl w:val="1"/>
          <w:numId w:val="27"/>
        </w:numPr>
        <w:tabs>
          <w:tab w:val="left" w:pos="567"/>
        </w:tabs>
        <w:spacing w:before="120"/>
        <w:ind w:left="567" w:hanging="567"/>
        <w:jc w:val="both"/>
        <w:rPr>
          <w:rFonts w:ascii="Arial" w:hAnsi="Arial" w:cs="Arial"/>
        </w:rPr>
      </w:pPr>
      <w:r w:rsidRPr="00303ABB">
        <w:rPr>
          <w:rFonts w:ascii="Arial" w:hAnsi="Arial" w:cs="Arial"/>
        </w:rPr>
        <w:t xml:space="preserve">Tato Smlouva obsahuje úplnou dohodu </w:t>
      </w:r>
      <w:r w:rsidR="007C3715" w:rsidRPr="00303ABB">
        <w:rPr>
          <w:rFonts w:ascii="Arial" w:hAnsi="Arial" w:cs="Arial"/>
        </w:rPr>
        <w:t xml:space="preserve">Smluvních </w:t>
      </w:r>
      <w:r w:rsidRPr="00303ABB">
        <w:rPr>
          <w:rFonts w:ascii="Arial" w:hAnsi="Arial" w:cs="Arial"/>
        </w:rPr>
        <w:t>stran ohledně předmětu Smlouvy a souvisejících smluvních podmínek a nahrazuje veškeré předchozí ústní nebo písemné dohody</w:t>
      </w:r>
      <w:r w:rsidR="007C3715" w:rsidRPr="00303ABB">
        <w:rPr>
          <w:rFonts w:ascii="Arial" w:hAnsi="Arial" w:cs="Arial"/>
        </w:rPr>
        <w:t xml:space="preserve"> Smluvních stran ohledně předmětu Smlouvy</w:t>
      </w:r>
      <w:r w:rsidRPr="00303ABB">
        <w:rPr>
          <w:rFonts w:ascii="Arial" w:hAnsi="Arial" w:cs="Arial"/>
        </w:rPr>
        <w:t>.</w:t>
      </w:r>
    </w:p>
    <w:p w14:paraId="7F508E12" w14:textId="77777777" w:rsidR="000C3F66" w:rsidRPr="00303ABB" w:rsidRDefault="000C3F66" w:rsidP="00710B62">
      <w:pPr>
        <w:pStyle w:val="P-NORMAL-TEXT"/>
        <w:keepNext/>
        <w:numPr>
          <w:ilvl w:val="0"/>
          <w:numId w:val="27"/>
        </w:numPr>
        <w:tabs>
          <w:tab w:val="clear" w:pos="1701"/>
        </w:tabs>
        <w:spacing w:before="360" w:after="240"/>
        <w:ind w:left="357" w:hanging="357"/>
        <w:rPr>
          <w:rFonts w:ascii="Arial" w:hAnsi="Arial" w:cs="Arial"/>
          <w:b/>
        </w:rPr>
      </w:pPr>
      <w:r w:rsidRPr="00303ABB">
        <w:rPr>
          <w:rFonts w:ascii="Arial" w:hAnsi="Arial" w:cs="Arial"/>
          <w:b/>
        </w:rPr>
        <w:t>Ochrana důvěrných informací a audit</w:t>
      </w:r>
    </w:p>
    <w:p w14:paraId="506753D5" w14:textId="64F8BCDE" w:rsidR="000C3F66" w:rsidRPr="00303ABB" w:rsidRDefault="007D366F" w:rsidP="00710B62">
      <w:pPr>
        <w:numPr>
          <w:ilvl w:val="1"/>
          <w:numId w:val="27"/>
        </w:numPr>
        <w:tabs>
          <w:tab w:val="left" w:pos="567"/>
        </w:tabs>
        <w:spacing w:before="120"/>
        <w:ind w:left="567" w:hanging="567"/>
        <w:jc w:val="both"/>
        <w:rPr>
          <w:rFonts w:ascii="Arial" w:hAnsi="Arial" w:cs="Arial"/>
        </w:rPr>
      </w:pPr>
      <w:r>
        <w:rPr>
          <w:rFonts w:ascii="Arial" w:hAnsi="Arial" w:cs="Arial"/>
        </w:rPr>
        <w:t>x</w:t>
      </w:r>
    </w:p>
    <w:p w14:paraId="2707DFA2" w14:textId="5EE4513B" w:rsidR="000C3F66" w:rsidRPr="00303ABB" w:rsidRDefault="007D366F" w:rsidP="00710B62">
      <w:pPr>
        <w:numPr>
          <w:ilvl w:val="1"/>
          <w:numId w:val="27"/>
        </w:numPr>
        <w:tabs>
          <w:tab w:val="left" w:pos="567"/>
        </w:tabs>
        <w:spacing w:before="120"/>
        <w:ind w:left="567" w:hanging="567"/>
        <w:jc w:val="both"/>
        <w:rPr>
          <w:rFonts w:ascii="Arial" w:hAnsi="Arial" w:cs="Arial"/>
        </w:rPr>
      </w:pPr>
      <w:r>
        <w:rPr>
          <w:rFonts w:ascii="Arial" w:hAnsi="Arial" w:cs="Arial"/>
        </w:rPr>
        <w:t>x</w:t>
      </w:r>
    </w:p>
    <w:p w14:paraId="741B07BD" w14:textId="67748DF1" w:rsidR="000C3F66" w:rsidRPr="00303ABB" w:rsidRDefault="007D366F" w:rsidP="00710B62">
      <w:pPr>
        <w:numPr>
          <w:ilvl w:val="1"/>
          <w:numId w:val="27"/>
        </w:numPr>
        <w:tabs>
          <w:tab w:val="left" w:pos="567"/>
        </w:tabs>
        <w:spacing w:before="120"/>
        <w:ind w:left="567" w:hanging="567"/>
        <w:jc w:val="both"/>
        <w:rPr>
          <w:rFonts w:ascii="Arial" w:hAnsi="Arial" w:cs="Arial"/>
        </w:rPr>
      </w:pPr>
      <w:r>
        <w:rPr>
          <w:rFonts w:ascii="Arial" w:hAnsi="Arial" w:cs="Arial"/>
        </w:rPr>
        <w:t>x</w:t>
      </w:r>
    </w:p>
    <w:p w14:paraId="4C04DF36" w14:textId="639D5127" w:rsidR="000C3F66" w:rsidRPr="00303ABB" w:rsidRDefault="007D366F" w:rsidP="00710B62">
      <w:pPr>
        <w:numPr>
          <w:ilvl w:val="1"/>
          <w:numId w:val="27"/>
        </w:numPr>
        <w:tabs>
          <w:tab w:val="left" w:pos="567"/>
        </w:tabs>
        <w:spacing w:before="120"/>
        <w:ind w:left="567" w:hanging="567"/>
        <w:jc w:val="both"/>
        <w:rPr>
          <w:rFonts w:ascii="Arial" w:hAnsi="Arial" w:cs="Arial"/>
        </w:rPr>
      </w:pPr>
      <w:r>
        <w:rPr>
          <w:rFonts w:ascii="Arial" w:hAnsi="Arial" w:cs="Arial"/>
        </w:rPr>
        <w:t>x</w:t>
      </w:r>
    </w:p>
    <w:p w14:paraId="71F3F6B4" w14:textId="50343B10" w:rsidR="000C3F66" w:rsidRPr="00303ABB" w:rsidRDefault="007D366F" w:rsidP="00710B62">
      <w:pPr>
        <w:numPr>
          <w:ilvl w:val="1"/>
          <w:numId w:val="27"/>
        </w:numPr>
        <w:tabs>
          <w:tab w:val="left" w:pos="567"/>
        </w:tabs>
        <w:spacing w:before="120"/>
        <w:ind w:left="567" w:hanging="567"/>
        <w:jc w:val="both"/>
        <w:rPr>
          <w:rFonts w:ascii="Arial" w:hAnsi="Arial" w:cs="Arial"/>
        </w:rPr>
      </w:pPr>
      <w:r>
        <w:rPr>
          <w:rFonts w:ascii="Arial" w:hAnsi="Arial" w:cs="Arial"/>
        </w:rPr>
        <w:t>x</w:t>
      </w:r>
    </w:p>
    <w:p w14:paraId="374C3A4C" w14:textId="2DA8B63A" w:rsidR="000C3F66" w:rsidRPr="00303ABB" w:rsidRDefault="007D366F" w:rsidP="00710B62">
      <w:pPr>
        <w:numPr>
          <w:ilvl w:val="1"/>
          <w:numId w:val="27"/>
        </w:numPr>
        <w:tabs>
          <w:tab w:val="left" w:pos="567"/>
        </w:tabs>
        <w:spacing w:before="120"/>
        <w:ind w:left="567" w:hanging="567"/>
        <w:jc w:val="both"/>
        <w:rPr>
          <w:rFonts w:ascii="Arial" w:hAnsi="Arial" w:cs="Arial"/>
        </w:rPr>
      </w:pPr>
      <w:r>
        <w:rPr>
          <w:rFonts w:ascii="Arial" w:hAnsi="Arial" w:cs="Arial"/>
        </w:rPr>
        <w:t>x</w:t>
      </w:r>
    </w:p>
    <w:p w14:paraId="02654676" w14:textId="4ECAA0A5" w:rsidR="000C3F66" w:rsidRPr="00303ABB" w:rsidRDefault="007D366F" w:rsidP="00710B62">
      <w:pPr>
        <w:numPr>
          <w:ilvl w:val="1"/>
          <w:numId w:val="27"/>
        </w:numPr>
        <w:tabs>
          <w:tab w:val="left" w:pos="567"/>
        </w:tabs>
        <w:spacing w:before="120"/>
        <w:ind w:left="567" w:hanging="567"/>
        <w:jc w:val="both"/>
        <w:rPr>
          <w:rFonts w:ascii="Arial" w:hAnsi="Arial" w:cs="Arial"/>
        </w:rPr>
      </w:pPr>
      <w:r>
        <w:rPr>
          <w:rFonts w:ascii="Arial" w:hAnsi="Arial" w:cs="Arial"/>
        </w:rPr>
        <w:t>x</w:t>
      </w:r>
      <w:r w:rsidR="000C3F66" w:rsidRPr="00303ABB">
        <w:rPr>
          <w:rFonts w:ascii="Arial" w:hAnsi="Arial" w:cs="Arial"/>
        </w:rPr>
        <w:t>.</w:t>
      </w:r>
    </w:p>
    <w:p w14:paraId="4B7191C4" w14:textId="77777777" w:rsidR="000C3F66" w:rsidRPr="00303ABB" w:rsidRDefault="000C3F66" w:rsidP="0012362A">
      <w:pPr>
        <w:autoSpaceDE w:val="0"/>
        <w:autoSpaceDN w:val="0"/>
        <w:adjustRightInd w:val="0"/>
        <w:spacing w:after="120" w:line="250" w:lineRule="auto"/>
        <w:jc w:val="both"/>
        <w:rPr>
          <w:rFonts w:ascii="Arial" w:hAnsi="Arial" w:cs="Arial"/>
        </w:rPr>
      </w:pPr>
    </w:p>
    <w:p w14:paraId="03B0C78A" w14:textId="77777777" w:rsidR="000C3F66" w:rsidRPr="00303ABB" w:rsidRDefault="000C3F66" w:rsidP="00710B62">
      <w:pPr>
        <w:pStyle w:val="P-NORMAL-TEXT"/>
        <w:keepNext/>
        <w:numPr>
          <w:ilvl w:val="0"/>
          <w:numId w:val="27"/>
        </w:numPr>
        <w:tabs>
          <w:tab w:val="clear" w:pos="1701"/>
        </w:tabs>
        <w:spacing w:before="360" w:after="240"/>
        <w:ind w:left="357" w:hanging="357"/>
        <w:rPr>
          <w:rFonts w:ascii="Arial" w:hAnsi="Arial" w:cs="Arial"/>
          <w:b/>
        </w:rPr>
      </w:pPr>
      <w:r w:rsidRPr="00303ABB">
        <w:rPr>
          <w:rFonts w:ascii="Arial" w:hAnsi="Arial" w:cs="Arial"/>
          <w:b/>
        </w:rPr>
        <w:t>Závěrečné ustanovení</w:t>
      </w:r>
    </w:p>
    <w:p w14:paraId="2FE3AB09" w14:textId="77777777" w:rsidR="00025D8B" w:rsidRPr="00303ABB" w:rsidRDefault="00025D8B" w:rsidP="00303ABB">
      <w:pPr>
        <w:numPr>
          <w:ilvl w:val="1"/>
          <w:numId w:val="27"/>
        </w:numPr>
        <w:tabs>
          <w:tab w:val="left" w:pos="567"/>
        </w:tabs>
        <w:spacing w:before="120" w:after="120"/>
        <w:ind w:left="567" w:hanging="567"/>
        <w:jc w:val="both"/>
        <w:rPr>
          <w:rFonts w:ascii="Arial" w:hAnsi="Arial" w:cs="Arial"/>
        </w:rPr>
      </w:pPr>
      <w:r w:rsidRPr="00303ABB">
        <w:rPr>
          <w:rFonts w:ascii="Arial" w:hAnsi="Arial" w:cs="Arial"/>
        </w:rPr>
        <w:t>CP bere na vědomí, že poskytování služeb pro objednatele na základě této Smlouvy může být považováno za bankovní outsourcing podle vyhlášky č. 163/2014 Sb., o výkonu činnosti bank, spořitelních a úvěrních družstev a obchodníků s cennými papíry (dále jen</w:t>
      </w:r>
      <w:r w:rsidR="00B43A2D" w:rsidRPr="00303ABB">
        <w:rPr>
          <w:rFonts w:ascii="Arial" w:hAnsi="Arial" w:cs="Arial"/>
        </w:rPr>
        <w:t xml:space="preserve"> </w:t>
      </w:r>
      <w:r w:rsidRPr="00303ABB">
        <w:rPr>
          <w:rFonts w:ascii="Arial" w:hAnsi="Arial" w:cs="Arial"/>
        </w:rPr>
        <w:t>„</w:t>
      </w:r>
      <w:r w:rsidRPr="00303ABB">
        <w:rPr>
          <w:rFonts w:ascii="Arial" w:hAnsi="Arial" w:cs="Arial"/>
          <w:b/>
        </w:rPr>
        <w:t>Vyhláška</w:t>
      </w:r>
      <w:r w:rsidRPr="00303ABB">
        <w:rPr>
          <w:rFonts w:ascii="Arial" w:hAnsi="Arial" w:cs="Arial"/>
        </w:rPr>
        <w:t>“).</w:t>
      </w:r>
    </w:p>
    <w:p w14:paraId="4C25510F" w14:textId="43E03E95" w:rsidR="00025D8B" w:rsidRPr="00303ABB" w:rsidRDefault="00025D8B" w:rsidP="00303ABB">
      <w:pPr>
        <w:numPr>
          <w:ilvl w:val="1"/>
          <w:numId w:val="27"/>
        </w:numPr>
        <w:tabs>
          <w:tab w:val="left" w:pos="567"/>
        </w:tabs>
        <w:spacing w:before="120" w:after="120"/>
        <w:ind w:left="567" w:hanging="567"/>
        <w:jc w:val="both"/>
        <w:rPr>
          <w:rFonts w:ascii="Arial" w:hAnsi="Arial" w:cs="Arial"/>
        </w:rPr>
      </w:pPr>
      <w:r w:rsidRPr="00303ABB">
        <w:rPr>
          <w:rFonts w:ascii="Arial" w:hAnsi="Arial" w:cs="Arial"/>
        </w:rPr>
        <w:t xml:space="preserve">Pro tento případ se CP zavazuje akceptovat pravidla stanovená ve Vyhlášce, která mohou být detailněji rozpracována  </w:t>
      </w:r>
      <w:r w:rsidRPr="007D366F">
        <w:rPr>
          <w:rFonts w:ascii="Arial" w:hAnsi="Arial" w:cs="Arial"/>
        </w:rPr>
        <w:t>v kterékoliv smlouvě splňující</w:t>
      </w:r>
      <w:r w:rsidRPr="00303ABB">
        <w:rPr>
          <w:rFonts w:ascii="Arial" w:hAnsi="Arial" w:cs="Arial"/>
        </w:rPr>
        <w:t xml:space="preserve"> předpoklady poskytování outsourcingu uzavřené mezi CP a </w:t>
      </w:r>
      <w:r w:rsidR="00B43A2D" w:rsidRPr="00303ABB">
        <w:rPr>
          <w:rFonts w:ascii="Arial" w:hAnsi="Arial" w:cs="Arial"/>
        </w:rPr>
        <w:t>O</w:t>
      </w:r>
      <w:r w:rsidRPr="00303ABB">
        <w:rPr>
          <w:rFonts w:ascii="Arial" w:hAnsi="Arial" w:cs="Arial"/>
        </w:rPr>
        <w:t>bjednatelem.</w:t>
      </w:r>
    </w:p>
    <w:p w14:paraId="4EA38FA7" w14:textId="77777777" w:rsidR="001F3B2A" w:rsidRPr="00303ABB" w:rsidRDefault="001F3B2A" w:rsidP="00303ABB">
      <w:pPr>
        <w:numPr>
          <w:ilvl w:val="1"/>
          <w:numId w:val="27"/>
        </w:numPr>
        <w:tabs>
          <w:tab w:val="left" w:pos="567"/>
        </w:tabs>
        <w:spacing w:before="120" w:after="120"/>
        <w:ind w:left="567" w:hanging="567"/>
        <w:jc w:val="both"/>
        <w:rPr>
          <w:rFonts w:ascii="Arial" w:hAnsi="Arial" w:cs="Arial"/>
        </w:rPr>
      </w:pPr>
      <w:r w:rsidRPr="00303ABB">
        <w:rPr>
          <w:rFonts w:ascii="Arial" w:hAnsi="Arial" w:cs="Arial"/>
        </w:rPr>
        <w:t>Objednatel je oprávněn jednostranně změnit Smluvního přepravce. O této změně je povinen ČP prokazatelným způsobem informovat.</w:t>
      </w:r>
    </w:p>
    <w:p w14:paraId="73CAE663" w14:textId="57FBB08F" w:rsidR="000C3F66" w:rsidRPr="00303ABB" w:rsidRDefault="000C3F66" w:rsidP="00710B62">
      <w:pPr>
        <w:numPr>
          <w:ilvl w:val="1"/>
          <w:numId w:val="27"/>
        </w:numPr>
        <w:tabs>
          <w:tab w:val="left" w:pos="567"/>
        </w:tabs>
        <w:spacing w:before="120" w:after="120"/>
        <w:ind w:left="567" w:hanging="567"/>
        <w:jc w:val="both"/>
        <w:rPr>
          <w:rFonts w:ascii="Arial" w:hAnsi="Arial" w:cs="Arial"/>
        </w:rPr>
      </w:pPr>
      <w:r w:rsidRPr="00303ABB">
        <w:rPr>
          <w:rFonts w:ascii="Arial" w:hAnsi="Arial" w:cs="Arial"/>
        </w:rPr>
        <w:t xml:space="preserve">Smlouva je vypracována ve dvou stejnopisech, z nichž každá </w:t>
      </w:r>
      <w:r w:rsidR="00C53DDC" w:rsidRPr="00303ABB">
        <w:rPr>
          <w:rFonts w:ascii="Arial" w:hAnsi="Arial" w:cs="Arial"/>
        </w:rPr>
        <w:t>S</w:t>
      </w:r>
      <w:r w:rsidRPr="00303ABB">
        <w:rPr>
          <w:rFonts w:ascii="Arial" w:hAnsi="Arial" w:cs="Arial"/>
        </w:rPr>
        <w:t xml:space="preserve">mluvní strana obdrží po jednom výtisku. </w:t>
      </w:r>
    </w:p>
    <w:p w14:paraId="49F5534F" w14:textId="77777777" w:rsidR="0080683D" w:rsidRPr="00303ABB" w:rsidRDefault="0080683D" w:rsidP="00B0146F">
      <w:pPr>
        <w:numPr>
          <w:ilvl w:val="1"/>
          <w:numId w:val="27"/>
        </w:numPr>
        <w:tabs>
          <w:tab w:val="left" w:pos="567"/>
        </w:tabs>
        <w:spacing w:before="120" w:after="120"/>
        <w:ind w:left="567" w:hanging="567"/>
        <w:jc w:val="both"/>
        <w:rPr>
          <w:rFonts w:ascii="Arial" w:hAnsi="Arial" w:cs="Arial"/>
        </w:rPr>
      </w:pPr>
      <w:r w:rsidRPr="00303ABB">
        <w:rPr>
          <w:rFonts w:ascii="Arial" w:hAnsi="Arial" w:cs="Arial"/>
        </w:rPr>
        <w:lastRenderedPageBreak/>
        <w:t>Vztahy neupravené touto Smlouvou se řídí platným právním řádem ČR, zejména občanským zákoníkem, zákonem č. 29/2000 Sb., o poštovních službách, ve  znění pozdějších předpisů, a poštovními podmínkami ČP pro danou službu, platnými ke dni podání.</w:t>
      </w:r>
    </w:p>
    <w:p w14:paraId="32552C9F" w14:textId="77777777" w:rsidR="002F4C27" w:rsidRPr="00303ABB" w:rsidRDefault="002F4C27" w:rsidP="0061004B">
      <w:pPr>
        <w:spacing w:line="250" w:lineRule="auto"/>
        <w:ind w:left="2127" w:hanging="1134"/>
        <w:jc w:val="both"/>
        <w:rPr>
          <w:rFonts w:ascii="Arial" w:hAnsi="Arial" w:cs="Arial"/>
        </w:rPr>
      </w:pPr>
    </w:p>
    <w:p w14:paraId="089D8DF5" w14:textId="77777777" w:rsidR="000C3F66" w:rsidRPr="00303ABB" w:rsidRDefault="000C3F66" w:rsidP="00303ABB">
      <w:pPr>
        <w:spacing w:before="360" w:after="240" w:line="276" w:lineRule="auto"/>
        <w:ind w:left="567"/>
        <w:jc w:val="center"/>
        <w:rPr>
          <w:rFonts w:ascii="Arial" w:hAnsi="Arial" w:cs="Arial"/>
          <w:b/>
        </w:rPr>
      </w:pPr>
      <w:r w:rsidRPr="00303ABB">
        <w:rPr>
          <w:rFonts w:ascii="Arial" w:hAnsi="Arial" w:cs="Arial"/>
          <w:b/>
        </w:rPr>
        <w:t>Smluvní strany prohlašují, že tato Smlouva je projevem jejich pravé a svobodné vůle a  na důkaz toho připojují své podpisy.</w:t>
      </w:r>
    </w:p>
    <w:tbl>
      <w:tblPr>
        <w:tblW w:w="0" w:type="auto"/>
        <w:tblCellMar>
          <w:left w:w="70" w:type="dxa"/>
          <w:right w:w="70" w:type="dxa"/>
        </w:tblCellMar>
        <w:tblLook w:val="0000" w:firstRow="0" w:lastRow="0" w:firstColumn="0" w:lastColumn="0" w:noHBand="0" w:noVBand="0"/>
      </w:tblPr>
      <w:tblGrid>
        <w:gridCol w:w="4706"/>
        <w:gridCol w:w="240"/>
        <w:gridCol w:w="4706"/>
      </w:tblGrid>
      <w:tr w:rsidR="000C3F66" w:rsidRPr="00303ABB" w14:paraId="7AB24C43" w14:textId="77777777" w:rsidTr="001A209B">
        <w:trPr>
          <w:trHeight w:val="723"/>
        </w:trPr>
        <w:tc>
          <w:tcPr>
            <w:tcW w:w="4706" w:type="dxa"/>
          </w:tcPr>
          <w:p w14:paraId="1F5B9A57" w14:textId="77777777" w:rsidR="000C3F66" w:rsidRPr="00303ABB" w:rsidRDefault="000C3F66" w:rsidP="00303ABB">
            <w:pPr>
              <w:pStyle w:val="P-NORMAL-TEXT"/>
              <w:spacing w:before="600" w:after="240"/>
              <w:jc w:val="both"/>
              <w:rPr>
                <w:rFonts w:ascii="Arial" w:hAnsi="Arial" w:cs="Arial"/>
              </w:rPr>
            </w:pPr>
            <w:r w:rsidRPr="00303ABB">
              <w:rPr>
                <w:rFonts w:ascii="Arial" w:hAnsi="Arial" w:cs="Arial"/>
              </w:rPr>
              <w:t>V Praze dne ……………</w:t>
            </w:r>
          </w:p>
        </w:tc>
        <w:tc>
          <w:tcPr>
            <w:tcW w:w="180" w:type="dxa"/>
          </w:tcPr>
          <w:p w14:paraId="183CC723" w14:textId="77777777" w:rsidR="000C3F66" w:rsidRPr="00303ABB" w:rsidRDefault="000C3F66" w:rsidP="00303ABB">
            <w:pPr>
              <w:pStyle w:val="P-NORMAL-TEXT"/>
              <w:spacing w:before="600" w:after="240"/>
              <w:jc w:val="both"/>
              <w:rPr>
                <w:rFonts w:ascii="Arial" w:hAnsi="Arial" w:cs="Arial"/>
              </w:rPr>
            </w:pPr>
          </w:p>
        </w:tc>
        <w:tc>
          <w:tcPr>
            <w:tcW w:w="4706" w:type="dxa"/>
          </w:tcPr>
          <w:p w14:paraId="6EB040C9" w14:textId="77777777" w:rsidR="000C3F66" w:rsidRPr="00303ABB" w:rsidRDefault="000C3F66" w:rsidP="00303ABB">
            <w:pPr>
              <w:pStyle w:val="P-NORMAL-TEXT"/>
              <w:spacing w:before="600" w:after="240"/>
              <w:rPr>
                <w:rFonts w:ascii="Arial" w:hAnsi="Arial" w:cs="Arial"/>
              </w:rPr>
            </w:pPr>
            <w:r w:rsidRPr="00303ABB">
              <w:rPr>
                <w:rFonts w:ascii="Arial" w:hAnsi="Arial" w:cs="Arial"/>
              </w:rPr>
              <w:t>V Praze dne ……………</w:t>
            </w:r>
          </w:p>
        </w:tc>
      </w:tr>
      <w:tr w:rsidR="000C3F66" w:rsidRPr="00303ABB" w14:paraId="6D251AEA" w14:textId="77777777" w:rsidTr="001A209B">
        <w:tc>
          <w:tcPr>
            <w:tcW w:w="4706" w:type="dxa"/>
          </w:tcPr>
          <w:p w14:paraId="2524A040" w14:textId="77777777" w:rsidR="000C3F66" w:rsidRPr="00303ABB" w:rsidRDefault="000C3F66" w:rsidP="001A209B">
            <w:pPr>
              <w:pStyle w:val="P-NORMAL-TEXT"/>
              <w:jc w:val="both"/>
              <w:rPr>
                <w:rFonts w:ascii="Arial" w:hAnsi="Arial" w:cs="Arial"/>
              </w:rPr>
            </w:pPr>
            <w:r w:rsidRPr="00303ABB">
              <w:rPr>
                <w:rFonts w:ascii="Arial" w:hAnsi="Arial" w:cs="Arial"/>
              </w:rPr>
              <w:t>za Českou poštu, s.p.</w:t>
            </w:r>
          </w:p>
        </w:tc>
        <w:tc>
          <w:tcPr>
            <w:tcW w:w="180" w:type="dxa"/>
          </w:tcPr>
          <w:p w14:paraId="09247F1C" w14:textId="77777777" w:rsidR="000C3F66" w:rsidRPr="00303ABB" w:rsidRDefault="000C3F66" w:rsidP="001A209B">
            <w:pPr>
              <w:pStyle w:val="P-NORMAL-TEXT"/>
              <w:jc w:val="both"/>
              <w:rPr>
                <w:rFonts w:ascii="Arial" w:hAnsi="Arial" w:cs="Arial"/>
              </w:rPr>
            </w:pPr>
          </w:p>
        </w:tc>
        <w:tc>
          <w:tcPr>
            <w:tcW w:w="4706" w:type="dxa"/>
          </w:tcPr>
          <w:p w14:paraId="53CE2D2C" w14:textId="12AB02BB" w:rsidR="00020C9E" w:rsidRPr="00303ABB" w:rsidRDefault="007D366F" w:rsidP="00020C9E">
            <w:pPr>
              <w:pStyle w:val="P-NORMAL-TEXT"/>
              <w:jc w:val="both"/>
              <w:rPr>
                <w:rFonts w:ascii="Arial" w:hAnsi="Arial" w:cs="Arial"/>
              </w:rPr>
            </w:pPr>
            <w:r>
              <w:rPr>
                <w:rFonts w:ascii="Arial" w:hAnsi="Arial" w:cs="Arial"/>
              </w:rPr>
              <w:t>x</w:t>
            </w:r>
          </w:p>
          <w:p w14:paraId="27A7D863" w14:textId="77777777" w:rsidR="000C3F66" w:rsidRPr="00303ABB" w:rsidRDefault="000C3F66" w:rsidP="001A209B">
            <w:pPr>
              <w:pStyle w:val="P-NORMAL-TEXT"/>
              <w:jc w:val="both"/>
              <w:rPr>
                <w:rFonts w:ascii="Arial" w:hAnsi="Arial" w:cs="Arial"/>
              </w:rPr>
            </w:pPr>
          </w:p>
        </w:tc>
      </w:tr>
      <w:tr w:rsidR="000C3F66" w:rsidRPr="00303ABB" w14:paraId="47E9D031" w14:textId="77777777" w:rsidTr="001A209B">
        <w:trPr>
          <w:trHeight w:val="1004"/>
        </w:trPr>
        <w:tc>
          <w:tcPr>
            <w:tcW w:w="4706" w:type="dxa"/>
            <w:vAlign w:val="bottom"/>
          </w:tcPr>
          <w:p w14:paraId="438671C0" w14:textId="36946FB4" w:rsidR="000C3F66" w:rsidRPr="00303ABB" w:rsidRDefault="000C3F66" w:rsidP="001A209B">
            <w:pPr>
              <w:pStyle w:val="P-NORMAL-TEXT"/>
              <w:jc w:val="both"/>
              <w:rPr>
                <w:rFonts w:ascii="Arial" w:hAnsi="Arial" w:cs="Arial"/>
              </w:rPr>
            </w:pPr>
            <w:r w:rsidRPr="00303ABB">
              <w:rPr>
                <w:rFonts w:ascii="Arial" w:hAnsi="Arial" w:cs="Arial"/>
              </w:rPr>
              <w:t>………………</w:t>
            </w:r>
            <w:r w:rsidR="007D366F">
              <w:rPr>
                <w:rFonts w:ascii="Arial" w:hAnsi="Arial" w:cs="Arial"/>
              </w:rPr>
              <w:t>x</w:t>
            </w:r>
            <w:r w:rsidRPr="00303ABB">
              <w:rPr>
                <w:rFonts w:ascii="Arial" w:hAnsi="Arial" w:cs="Arial"/>
              </w:rPr>
              <w:t>........………………</w:t>
            </w:r>
          </w:p>
        </w:tc>
        <w:tc>
          <w:tcPr>
            <w:tcW w:w="180" w:type="dxa"/>
            <w:vAlign w:val="bottom"/>
          </w:tcPr>
          <w:p w14:paraId="17C6BE93" w14:textId="77777777" w:rsidR="000C3F66" w:rsidRPr="00303ABB" w:rsidRDefault="000C3F66" w:rsidP="001A209B">
            <w:pPr>
              <w:pStyle w:val="P-NORMAL-TEXT"/>
              <w:jc w:val="both"/>
              <w:rPr>
                <w:rFonts w:ascii="Arial" w:hAnsi="Arial" w:cs="Arial"/>
              </w:rPr>
            </w:pPr>
          </w:p>
        </w:tc>
        <w:tc>
          <w:tcPr>
            <w:tcW w:w="4706" w:type="dxa"/>
            <w:vAlign w:val="bottom"/>
          </w:tcPr>
          <w:p w14:paraId="3E89CF7D" w14:textId="77777777" w:rsidR="000C3F66" w:rsidRPr="00303ABB" w:rsidRDefault="000C3F66" w:rsidP="001A209B">
            <w:pPr>
              <w:pStyle w:val="P-NORMAL-TEXT"/>
              <w:jc w:val="both"/>
              <w:rPr>
                <w:rFonts w:ascii="Arial" w:hAnsi="Arial" w:cs="Arial"/>
              </w:rPr>
            </w:pPr>
            <w:r w:rsidRPr="00303ABB">
              <w:rPr>
                <w:rFonts w:ascii="Arial" w:hAnsi="Arial" w:cs="Arial"/>
              </w:rPr>
              <w:t>…………………………………</w:t>
            </w:r>
          </w:p>
        </w:tc>
      </w:tr>
      <w:tr w:rsidR="000C3F66" w:rsidRPr="00303ABB" w14:paraId="63F7763A" w14:textId="77777777" w:rsidTr="001A209B">
        <w:tc>
          <w:tcPr>
            <w:tcW w:w="4706" w:type="dxa"/>
          </w:tcPr>
          <w:p w14:paraId="6FE4C336" w14:textId="4DDE3A1F" w:rsidR="000C3F66" w:rsidRPr="00303ABB" w:rsidRDefault="000C3F66" w:rsidP="001A209B">
            <w:pPr>
              <w:pStyle w:val="cpodstavecslovan1"/>
              <w:numPr>
                <w:ilvl w:val="0"/>
                <w:numId w:val="0"/>
              </w:numPr>
              <w:spacing w:after="0"/>
              <w:jc w:val="left"/>
              <w:rPr>
                <w:rFonts w:ascii="Arial" w:hAnsi="Arial" w:cs="Arial"/>
                <w:sz w:val="20"/>
                <w:szCs w:val="20"/>
              </w:rPr>
            </w:pPr>
            <w:r w:rsidRPr="00303ABB">
              <w:rPr>
                <w:rFonts w:ascii="Arial" w:hAnsi="Arial" w:cs="Arial"/>
                <w:sz w:val="20"/>
                <w:szCs w:val="20"/>
              </w:rPr>
              <w:t xml:space="preserve">Mgr. </w:t>
            </w:r>
            <w:r w:rsidR="00757411">
              <w:rPr>
                <w:rFonts w:ascii="Arial" w:hAnsi="Arial" w:cs="Arial"/>
                <w:sz w:val="20"/>
                <w:szCs w:val="20"/>
              </w:rPr>
              <w:t>Richard Gajdoš</w:t>
            </w:r>
          </w:p>
          <w:p w14:paraId="3621DF89" w14:textId="017F9C0C" w:rsidR="000C3F66" w:rsidRPr="00303ABB" w:rsidRDefault="00757411" w:rsidP="008666C7">
            <w:pPr>
              <w:pStyle w:val="P-NORMAL-TEXT"/>
              <w:rPr>
                <w:rFonts w:ascii="Arial" w:hAnsi="Arial" w:cs="Arial"/>
              </w:rPr>
            </w:pPr>
            <w:r>
              <w:rPr>
                <w:rFonts w:ascii="Arial" w:hAnsi="Arial" w:cs="Arial"/>
              </w:rPr>
              <w:t>Manažer specializovaného útvaru</w:t>
            </w:r>
            <w:r>
              <w:rPr>
                <w:rFonts w:ascii="Arial" w:hAnsi="Arial" w:cs="Arial"/>
              </w:rPr>
              <w:br/>
            </w:r>
            <w:r w:rsidR="000C3F66" w:rsidRPr="00303ABB">
              <w:rPr>
                <w:rFonts w:ascii="Arial" w:hAnsi="Arial" w:cs="Arial"/>
              </w:rPr>
              <w:t>VI</w:t>
            </w:r>
            <w:r>
              <w:rPr>
                <w:rFonts w:ascii="Arial" w:hAnsi="Arial" w:cs="Arial"/>
              </w:rPr>
              <w:t>P obchod</w:t>
            </w:r>
          </w:p>
        </w:tc>
        <w:tc>
          <w:tcPr>
            <w:tcW w:w="180" w:type="dxa"/>
          </w:tcPr>
          <w:p w14:paraId="4C895A6B" w14:textId="334A6D8C" w:rsidR="000C3F66" w:rsidRPr="00303ABB" w:rsidRDefault="007D366F" w:rsidP="001A209B">
            <w:pPr>
              <w:pStyle w:val="P-NORMAL-TEXT"/>
              <w:jc w:val="both"/>
              <w:rPr>
                <w:rFonts w:ascii="Arial" w:hAnsi="Arial" w:cs="Arial"/>
              </w:rPr>
            </w:pPr>
            <w:r>
              <w:rPr>
                <w:rFonts w:ascii="Arial" w:hAnsi="Arial" w:cs="Arial"/>
              </w:rPr>
              <w:t>x</w:t>
            </w:r>
          </w:p>
        </w:tc>
        <w:tc>
          <w:tcPr>
            <w:tcW w:w="4706" w:type="dxa"/>
          </w:tcPr>
          <w:p w14:paraId="4C5E97EE" w14:textId="07270469" w:rsidR="000C3F66" w:rsidRPr="00303ABB" w:rsidRDefault="007D366F" w:rsidP="00127B12">
            <w:pPr>
              <w:pStyle w:val="P-NORMAL-TEXT"/>
              <w:jc w:val="both"/>
              <w:rPr>
                <w:rFonts w:ascii="Arial" w:hAnsi="Arial" w:cs="Arial"/>
              </w:rPr>
            </w:pPr>
            <w:r>
              <w:rPr>
                <w:rFonts w:ascii="Arial" w:hAnsi="Arial" w:cs="Arial"/>
              </w:rPr>
              <w:t>x</w:t>
            </w:r>
          </w:p>
        </w:tc>
      </w:tr>
      <w:tr w:rsidR="000C3F66" w:rsidRPr="00303ABB" w14:paraId="79028678" w14:textId="77777777" w:rsidTr="001A209B">
        <w:trPr>
          <w:trHeight w:val="1068"/>
        </w:trPr>
        <w:tc>
          <w:tcPr>
            <w:tcW w:w="4706" w:type="dxa"/>
            <w:vAlign w:val="bottom"/>
          </w:tcPr>
          <w:p w14:paraId="277F7713" w14:textId="77777777" w:rsidR="000C3F66" w:rsidRPr="00303ABB" w:rsidRDefault="000C3F66" w:rsidP="001A209B">
            <w:pPr>
              <w:pStyle w:val="P-NORMAL-TEXT"/>
              <w:jc w:val="both"/>
              <w:rPr>
                <w:rFonts w:ascii="Arial" w:hAnsi="Arial" w:cs="Arial"/>
              </w:rPr>
            </w:pPr>
          </w:p>
        </w:tc>
        <w:tc>
          <w:tcPr>
            <w:tcW w:w="180" w:type="dxa"/>
            <w:vAlign w:val="bottom"/>
          </w:tcPr>
          <w:p w14:paraId="6007CBDF" w14:textId="77777777" w:rsidR="000C3F66" w:rsidRPr="00303ABB" w:rsidRDefault="000C3F66" w:rsidP="001A209B">
            <w:pPr>
              <w:pStyle w:val="P-NORMAL-TEXT"/>
              <w:jc w:val="both"/>
              <w:rPr>
                <w:rFonts w:ascii="Arial" w:hAnsi="Arial" w:cs="Arial"/>
              </w:rPr>
            </w:pPr>
          </w:p>
        </w:tc>
        <w:tc>
          <w:tcPr>
            <w:tcW w:w="4706" w:type="dxa"/>
            <w:vAlign w:val="bottom"/>
          </w:tcPr>
          <w:p w14:paraId="26251E27" w14:textId="77777777" w:rsidR="000C3F66" w:rsidRPr="00303ABB" w:rsidRDefault="000C3F66" w:rsidP="001A209B">
            <w:pPr>
              <w:pStyle w:val="P-NORMAL-TEXT"/>
              <w:jc w:val="both"/>
              <w:rPr>
                <w:rFonts w:ascii="Arial" w:hAnsi="Arial" w:cs="Arial"/>
              </w:rPr>
            </w:pPr>
            <w:r w:rsidRPr="00303ABB">
              <w:rPr>
                <w:rFonts w:ascii="Arial" w:hAnsi="Arial" w:cs="Arial"/>
              </w:rPr>
              <w:t>…………………………………</w:t>
            </w:r>
          </w:p>
        </w:tc>
      </w:tr>
      <w:tr w:rsidR="000C3F66" w:rsidRPr="00303ABB" w14:paraId="18D939DC" w14:textId="77777777" w:rsidTr="001A209B">
        <w:tc>
          <w:tcPr>
            <w:tcW w:w="4706" w:type="dxa"/>
          </w:tcPr>
          <w:p w14:paraId="70EDB4A8" w14:textId="77777777" w:rsidR="000C3F66" w:rsidRPr="00303ABB" w:rsidRDefault="000C3F66" w:rsidP="001A209B">
            <w:pPr>
              <w:pStyle w:val="P-NORMAL-TEXT"/>
              <w:jc w:val="both"/>
              <w:rPr>
                <w:rFonts w:ascii="Arial" w:hAnsi="Arial" w:cs="Arial"/>
              </w:rPr>
            </w:pPr>
          </w:p>
        </w:tc>
        <w:tc>
          <w:tcPr>
            <w:tcW w:w="180" w:type="dxa"/>
          </w:tcPr>
          <w:p w14:paraId="6A389607" w14:textId="77777777" w:rsidR="000C3F66" w:rsidRPr="00303ABB" w:rsidRDefault="000C3F66" w:rsidP="001A209B">
            <w:pPr>
              <w:pStyle w:val="P-NORMAL-TEXT"/>
              <w:jc w:val="both"/>
              <w:rPr>
                <w:rFonts w:ascii="Arial" w:hAnsi="Arial" w:cs="Arial"/>
              </w:rPr>
            </w:pPr>
          </w:p>
        </w:tc>
        <w:tc>
          <w:tcPr>
            <w:tcW w:w="4706" w:type="dxa"/>
          </w:tcPr>
          <w:p w14:paraId="17E07445" w14:textId="56AF9A9D" w:rsidR="000C3F66" w:rsidRPr="00303ABB" w:rsidRDefault="007D366F" w:rsidP="00020C9E">
            <w:pPr>
              <w:pStyle w:val="P-NORMAL-TEXT"/>
              <w:jc w:val="both"/>
              <w:rPr>
                <w:rFonts w:ascii="Arial" w:hAnsi="Arial" w:cs="Arial"/>
              </w:rPr>
            </w:pPr>
            <w:r>
              <w:rPr>
                <w:rFonts w:ascii="Arial" w:hAnsi="Arial" w:cs="Arial"/>
              </w:rPr>
              <w:t>x</w:t>
            </w:r>
          </w:p>
        </w:tc>
      </w:tr>
    </w:tbl>
    <w:p w14:paraId="7BE3A9EC" w14:textId="675BE592" w:rsidR="00025D8B" w:rsidRPr="00303ABB" w:rsidRDefault="00025D8B" w:rsidP="008666C7">
      <w:pPr>
        <w:rPr>
          <w:rFonts w:ascii="Arial" w:hAnsi="Arial" w:cs="Arial"/>
          <w:sz w:val="18"/>
          <w:szCs w:val="18"/>
        </w:rPr>
      </w:pPr>
      <w:r w:rsidRPr="00303ABB">
        <w:rPr>
          <w:rFonts w:ascii="Arial" w:hAnsi="Arial" w:cs="Arial"/>
        </w:rPr>
        <w:br w:type="page"/>
      </w:r>
    </w:p>
    <w:p w14:paraId="67FAC5B5" w14:textId="77777777" w:rsidR="000C3F66" w:rsidRPr="00303ABB" w:rsidRDefault="000C3F66" w:rsidP="00025D8B">
      <w:pPr>
        <w:rPr>
          <w:rFonts w:ascii="Arial" w:hAnsi="Arial" w:cs="Arial"/>
        </w:rPr>
      </w:pPr>
    </w:p>
    <w:sectPr w:rsidR="000C3F66" w:rsidRPr="00303ABB" w:rsidSect="00766465">
      <w:headerReference w:type="default" r:id="rId10"/>
      <w:footerReference w:type="default" r:id="rId11"/>
      <w:pgSz w:w="11906" w:h="16838" w:code="9"/>
      <w:pgMar w:top="1701" w:right="1134" w:bottom="1134" w:left="1134" w:header="567" w:footer="39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CA15F" w14:textId="77777777" w:rsidR="00DF4C83" w:rsidRDefault="00DF4C83">
      <w:r>
        <w:separator/>
      </w:r>
    </w:p>
  </w:endnote>
  <w:endnote w:type="continuationSeparator" w:id="0">
    <w:p w14:paraId="0BCC2430" w14:textId="77777777" w:rsidR="00DF4C83" w:rsidRDefault="00DF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3FBAA" w14:textId="6FD5748D" w:rsidR="00DF59CC" w:rsidRPr="00766465" w:rsidRDefault="00DF59CC" w:rsidP="00766465">
    <w:pPr>
      <w:pStyle w:val="Zpat"/>
      <w:jc w:val="center"/>
      <w:rPr>
        <w:rFonts w:ascii="Arial" w:hAnsi="Arial" w:cs="Arial"/>
        <w:sz w:val="18"/>
        <w:szCs w:val="18"/>
      </w:rPr>
    </w:pPr>
    <w:r w:rsidRPr="00766465">
      <w:rPr>
        <w:rFonts w:ascii="Arial" w:hAnsi="Arial" w:cs="Arial"/>
        <w:sz w:val="18"/>
        <w:szCs w:val="18"/>
      </w:rPr>
      <w:t xml:space="preserve">Strana </w:t>
    </w:r>
    <w:r w:rsidRPr="00766465">
      <w:rPr>
        <w:rFonts w:ascii="Arial" w:hAnsi="Arial" w:cs="Arial"/>
        <w:sz w:val="18"/>
        <w:szCs w:val="18"/>
      </w:rPr>
      <w:fldChar w:fldCharType="begin"/>
    </w:r>
    <w:r w:rsidRPr="00766465">
      <w:rPr>
        <w:rFonts w:ascii="Arial" w:hAnsi="Arial" w:cs="Arial"/>
        <w:sz w:val="18"/>
        <w:szCs w:val="18"/>
      </w:rPr>
      <w:instrText xml:space="preserve"> PAGE  \* Arabic </w:instrText>
    </w:r>
    <w:r w:rsidRPr="00766465">
      <w:rPr>
        <w:rFonts w:ascii="Arial" w:hAnsi="Arial" w:cs="Arial"/>
        <w:sz w:val="18"/>
        <w:szCs w:val="18"/>
      </w:rPr>
      <w:fldChar w:fldCharType="separate"/>
    </w:r>
    <w:r w:rsidR="00467450">
      <w:rPr>
        <w:rFonts w:ascii="Arial" w:hAnsi="Arial" w:cs="Arial"/>
        <w:noProof/>
        <w:sz w:val="18"/>
        <w:szCs w:val="18"/>
      </w:rPr>
      <w:t>1</w:t>
    </w:r>
    <w:r w:rsidRPr="00766465">
      <w:rPr>
        <w:rFonts w:ascii="Arial" w:hAnsi="Arial" w:cs="Arial"/>
        <w:sz w:val="18"/>
        <w:szCs w:val="18"/>
      </w:rPr>
      <w:fldChar w:fldCharType="end"/>
    </w:r>
    <w:r w:rsidRPr="00766465">
      <w:rPr>
        <w:rFonts w:ascii="Arial" w:hAnsi="Arial" w:cs="Arial"/>
        <w:sz w:val="18"/>
        <w:szCs w:val="18"/>
      </w:rPr>
      <w:t xml:space="preserve"> (celkem </w:t>
    </w:r>
    <w:r>
      <w:rPr>
        <w:rFonts w:ascii="Arial" w:hAnsi="Arial" w:cs="Arial"/>
        <w:noProof/>
        <w:sz w:val="18"/>
        <w:szCs w:val="18"/>
      </w:rPr>
      <w:fldChar w:fldCharType="begin"/>
    </w:r>
    <w:r>
      <w:rPr>
        <w:rFonts w:ascii="Arial" w:hAnsi="Arial" w:cs="Arial"/>
        <w:noProof/>
        <w:sz w:val="18"/>
        <w:szCs w:val="18"/>
      </w:rPr>
      <w:instrText xml:space="preserve"> SECTIONPAGES   \* MERGEFORMAT </w:instrText>
    </w:r>
    <w:r>
      <w:rPr>
        <w:rFonts w:ascii="Arial" w:hAnsi="Arial" w:cs="Arial"/>
        <w:noProof/>
        <w:sz w:val="18"/>
        <w:szCs w:val="18"/>
      </w:rPr>
      <w:fldChar w:fldCharType="separate"/>
    </w:r>
    <w:r w:rsidR="00467450">
      <w:rPr>
        <w:rFonts w:ascii="Arial" w:hAnsi="Arial" w:cs="Arial"/>
        <w:noProof/>
        <w:sz w:val="18"/>
        <w:szCs w:val="18"/>
      </w:rPr>
      <w:t>8</w:t>
    </w:r>
    <w:r>
      <w:rPr>
        <w:rFonts w:ascii="Arial" w:hAnsi="Arial" w:cs="Arial"/>
        <w:noProof/>
        <w:sz w:val="18"/>
        <w:szCs w:val="18"/>
      </w:rPr>
      <w:fldChar w:fldCharType="end"/>
    </w:r>
    <w:r w:rsidRPr="00766465">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A995B" w14:textId="77777777" w:rsidR="00DF4C83" w:rsidRDefault="00DF4C83">
      <w:r>
        <w:separator/>
      </w:r>
    </w:p>
  </w:footnote>
  <w:footnote w:type="continuationSeparator" w:id="0">
    <w:p w14:paraId="41AD616C" w14:textId="77777777" w:rsidR="00DF4C83" w:rsidRDefault="00DF4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127FB" w14:textId="5A51DD48" w:rsidR="00DF59CC" w:rsidRPr="00AA04A9" w:rsidRDefault="00DF59CC" w:rsidP="0038089C">
    <w:pPr>
      <w:pStyle w:val="Zhlav"/>
      <w:ind w:left="1701"/>
      <w:rPr>
        <w:rFonts w:ascii="Arial" w:hAnsi="Arial" w:cs="Arial"/>
        <w:b/>
      </w:rPr>
    </w:pPr>
    <w:r>
      <w:rPr>
        <w:noProof/>
      </w:rPr>
      <w:drawing>
        <wp:anchor distT="0" distB="0" distL="114300" distR="114300" simplePos="0" relativeHeight="251660800" behindDoc="1" locked="0" layoutInCell="1" allowOverlap="1" wp14:anchorId="64B07F34" wp14:editId="620CDE5B">
          <wp:simplePos x="0" y="0"/>
          <wp:positionH relativeFrom="page">
            <wp:posOffset>733425</wp:posOffset>
          </wp:positionH>
          <wp:positionV relativeFrom="page">
            <wp:posOffset>777240</wp:posOffset>
          </wp:positionV>
          <wp:extent cx="6111240" cy="142240"/>
          <wp:effectExtent l="0" t="0" r="3810" b="0"/>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240" cy="1422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1" locked="0" layoutInCell="1" allowOverlap="1" wp14:anchorId="22BB3B8D" wp14:editId="03E858AF">
          <wp:simplePos x="0" y="0"/>
          <wp:positionH relativeFrom="page">
            <wp:posOffset>830580</wp:posOffset>
          </wp:positionH>
          <wp:positionV relativeFrom="page">
            <wp:posOffset>231140</wp:posOffset>
          </wp:positionV>
          <wp:extent cx="611505" cy="465455"/>
          <wp:effectExtent l="0" t="0" r="0" b="0"/>
          <wp:wrapNone/>
          <wp:docPr id="1"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5" distR="114295" simplePos="0" relativeHeight="251667968" behindDoc="0" locked="0" layoutInCell="1" allowOverlap="1" wp14:anchorId="039ED77E" wp14:editId="7FBDACCD">
              <wp:simplePos x="0" y="0"/>
              <wp:positionH relativeFrom="page">
                <wp:posOffset>1651634</wp:posOffset>
              </wp:positionH>
              <wp:positionV relativeFrom="paragraph">
                <wp:posOffset>-112395</wp:posOffset>
              </wp:positionV>
              <wp:extent cx="0" cy="467995"/>
              <wp:effectExtent l="0" t="0" r="19050" b="2730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789EA6" id="_x0000_t32" coordsize="21600,21600" o:spt="32" o:oned="t" path="m,l21600,21600e" filled="f">
              <v:path arrowok="t" fillok="f" o:connecttype="none"/>
              <o:lock v:ext="edit" shapetype="t"/>
            </v:shapetype>
            <v:shape id="AutoShape 1" o:spid="_x0000_s1026" type="#_x0000_t32" style="position:absolute;margin-left:130.05pt;margin-top:-8.85pt;width:0;height:36.85pt;z-index:251667968;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nAHQIAADsEAAAOAAAAZHJzL2Uyb0RvYy54bWysU9uOmzAQfa/Uf7B4T4CUzQWFrFaQ9GXb&#10;jbTbD3BsA1aNx7KdkKjqv9c2JG3al6oqD8aXmTNnzsysH8+dQCemDQdZROk0iRCTBCiXTRF9edtN&#10;lhEyFkuKBUhWRBdmosfN+3frXuVsBi0IyjRyINLkvSqi1lqVx7EhLeuwmYJi0j3WoDts3VE3MdW4&#10;d+idiGdJMo970FRpIMwYd1sNj9Em4Nc1I/alrg2zSBSR42bDqsN68Gu8WeO80Vi1nIw08D+w6DCX&#10;LugNqsIWo6Pmf0B1nGgwUNspgS6GuuaEhRxcNmnyWzavLVYs5OLEMeomk/l/sOTzaa8Rp0U0i5DE&#10;nSvR09FCiIxSL0+vTO6sSrnXPkFylq/qGchXgySULZYNC8ZvF+V8g0d85+IPRrkgh/4TUGeDHX7Q&#10;6lzrzkM6FdA5lORyKwk7W0SGS+Jus/litXrwdGKcX/2UNvYjgw75TREZqzFvWluClK7uoNMQBZ+e&#10;jR0crw4+qIQdFyKUX0jUO+qzRZIEDwOCU//q7YxuDqXQ6IR9B4VvpHFnpuEoaUBrGabbcW8xF8Pe&#10;0RbS47nEHJ9xN7TIt1Wy2i63y2ySzebbSZZU1eRpV2aT+S5dPFQfqrKs0u+eWprlLaeUSc/u2q5p&#10;9nftMA7O0Gi3hr3pEN+jB6Ud2es/kA6V9cUc2uIA9LLXXltfZNehwXicJj8Cv56D1c+Z3/wAAAD/&#10;/wMAUEsDBBQABgAIAAAAIQAnb23i2wAAAAoBAAAPAAAAZHJzL2Rvd25yZXYueG1sTI/BTsMwDIbv&#10;SLxDZCRuW9qJtlOpOwES54mOCze38ZqKJqmabC1vTxAHONr+9Pv7q8NqRnHl2Q/OIqTbBATbzqnB&#10;9gjvp9fNHoQPZBWNzjLCF3s41Lc3FZXKLfaNr03oRQyxviQEHcJUSuk7zYb81k1s4+3sZkMhjnMv&#10;1UxLDDej3CVJLg0NNn7QNPGL5u6zuRiE4kF9OMqfszZbjqfAZ93sjyvi/d369Agi8Br+YPjRj+pQ&#10;R6fWXazyYkTY5UkaUYRNWhQgIvG7aRGyPAFZV/J/hfobAAD//wMAUEsBAi0AFAAGAAgAAAAhALaD&#10;OJL+AAAA4QEAABMAAAAAAAAAAAAAAAAAAAAAAFtDb250ZW50X1R5cGVzXS54bWxQSwECLQAUAAYA&#10;CAAAACEAOP0h/9YAAACUAQAACwAAAAAAAAAAAAAAAAAvAQAAX3JlbHMvLnJlbHNQSwECLQAUAAYA&#10;CAAAACEAy0BZwB0CAAA7BAAADgAAAAAAAAAAAAAAAAAuAgAAZHJzL2Uyb0RvYy54bWxQSwECLQAU&#10;AAYACAAAACEAJ29t4tsAAAAKAQAADwAAAAAAAAAAAAAAAAB3BAAAZHJzL2Rvd25yZXYueG1sUEsF&#10;BgAAAAAEAAQA8wAAAH8FAAAAAA==&#10;" strokeweight="1pt">
              <w10:wrap anchorx="page"/>
            </v:shape>
          </w:pict>
        </mc:Fallback>
      </mc:AlternateContent>
    </w:r>
    <w:r w:rsidRPr="00AA04A9">
      <w:rPr>
        <w:rFonts w:ascii="Arial" w:hAnsi="Arial" w:cs="Arial"/>
        <w:b/>
      </w:rPr>
      <w:t xml:space="preserve">Smlouva o zpracování a přepravě zásilek </w:t>
    </w:r>
    <w:r w:rsidRPr="00965CB9">
      <w:rPr>
        <w:rFonts w:ascii="Arial" w:hAnsi="Arial" w:cs="Arial"/>
        <w:b/>
      </w:rPr>
      <w:t>číslo 201</w:t>
    </w:r>
    <w:r>
      <w:rPr>
        <w:rFonts w:ascii="Arial" w:hAnsi="Arial" w:cs="Arial"/>
        <w:b/>
      </w:rPr>
      <w:t>9/</w:t>
    </w:r>
    <w:r w:rsidR="001024FF">
      <w:rPr>
        <w:rFonts w:ascii="Arial" w:hAnsi="Arial" w:cs="Arial"/>
        <w:b/>
      </w:rPr>
      <w:t>10872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rPr>
        <w:rFonts w:cs="Times New Roman"/>
      </w:r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rPr>
        <w:rFonts w:cs="Times New Roman"/>
      </w:r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rPr>
        <w:rFonts w:cs="Times New Roman"/>
      </w:r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0F34125"/>
    <w:multiLevelType w:val="multilevel"/>
    <w:tmpl w:val="0AE420A0"/>
    <w:lvl w:ilvl="0">
      <w:start w:val="1"/>
      <w:numFmt w:val="decimal"/>
      <w:lvlText w:val="%1."/>
      <w:lvlJc w:val="left"/>
      <w:pPr>
        <w:ind w:left="360" w:hanging="360"/>
      </w:pPr>
      <w:rPr>
        <w:rFonts w:cs="Times New Roman"/>
      </w:rPr>
    </w:lvl>
    <w:lvl w:ilvl="1">
      <w:start w:val="1"/>
      <w:numFmt w:val="decimal"/>
      <w:lvlText w:val="%1.%2."/>
      <w:lvlJc w:val="left"/>
      <w:pPr>
        <w:ind w:left="5820" w:hanging="432"/>
      </w:pPr>
      <w:rPr>
        <w:rFonts w:cs="Times New Roman"/>
        <w:sz w:val="20"/>
        <w:szCs w:val="20"/>
      </w:rPr>
    </w:lvl>
    <w:lvl w:ilvl="2">
      <w:start w:val="1"/>
      <w:numFmt w:val="decimal"/>
      <w:lvlText w:val="%1.%2.%3."/>
      <w:lvlJc w:val="left"/>
      <w:pPr>
        <w:ind w:left="589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3E8033B"/>
    <w:multiLevelType w:val="hybridMultilevel"/>
    <w:tmpl w:val="4B78C182"/>
    <w:lvl w:ilvl="0" w:tplc="0405000F">
      <w:start w:val="1"/>
      <w:numFmt w:val="decimal"/>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4"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54A7B92"/>
    <w:multiLevelType w:val="hybridMultilevel"/>
    <w:tmpl w:val="3774C6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8D34D16"/>
    <w:multiLevelType w:val="singleLevel"/>
    <w:tmpl w:val="55FC0E72"/>
    <w:lvl w:ilvl="0">
      <w:start w:val="1"/>
      <w:numFmt w:val="lowerLetter"/>
      <w:lvlText w:val="%1)"/>
      <w:legacy w:legacy="1" w:legacySpace="0" w:legacyIndent="360"/>
      <w:lvlJc w:val="left"/>
      <w:rPr>
        <w:rFonts w:ascii="Arial" w:hAnsi="Arial" w:cs="Arial" w:hint="default"/>
      </w:rPr>
    </w:lvl>
  </w:abstractNum>
  <w:abstractNum w:abstractNumId="19" w15:restartNumberingAfterBreak="0">
    <w:nsid w:val="5D93285F"/>
    <w:multiLevelType w:val="multilevel"/>
    <w:tmpl w:val="2064DE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2"/>
  </w:num>
  <w:num w:numId="22">
    <w:abstractNumId w:val="14"/>
  </w:num>
  <w:num w:numId="23">
    <w:abstractNumId w:val="10"/>
  </w:num>
  <w:num w:numId="24">
    <w:abstractNumId w:val="16"/>
  </w:num>
  <w:num w:numId="25">
    <w:abstractNumId w:val="21"/>
  </w:num>
  <w:num w:numId="26">
    <w:abstractNumId w:val="17"/>
  </w:num>
  <w:num w:numId="27">
    <w:abstractNumId w:val="11"/>
  </w:num>
  <w:num w:numId="28">
    <w:abstractNumId w:val="20"/>
  </w:num>
  <w:num w:numId="29">
    <w:abstractNumId w:val="18"/>
  </w:num>
  <w:num w:numId="30">
    <w:abstractNumId w:val="19"/>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828"/>
    <w:rsid w:val="000004CB"/>
    <w:rsid w:val="00000E9A"/>
    <w:rsid w:val="00001369"/>
    <w:rsid w:val="000015A6"/>
    <w:rsid w:val="00001C58"/>
    <w:rsid w:val="00003442"/>
    <w:rsid w:val="000041F9"/>
    <w:rsid w:val="0000479A"/>
    <w:rsid w:val="00005EFA"/>
    <w:rsid w:val="00013F2A"/>
    <w:rsid w:val="0001515B"/>
    <w:rsid w:val="000159CB"/>
    <w:rsid w:val="00020C9E"/>
    <w:rsid w:val="00022CAE"/>
    <w:rsid w:val="00023838"/>
    <w:rsid w:val="000247BE"/>
    <w:rsid w:val="00025D8B"/>
    <w:rsid w:val="00027294"/>
    <w:rsid w:val="000365B8"/>
    <w:rsid w:val="00042340"/>
    <w:rsid w:val="000435E8"/>
    <w:rsid w:val="000439DB"/>
    <w:rsid w:val="00046687"/>
    <w:rsid w:val="000475A6"/>
    <w:rsid w:val="0005291D"/>
    <w:rsid w:val="00057F4C"/>
    <w:rsid w:val="00060B2F"/>
    <w:rsid w:val="00062CE2"/>
    <w:rsid w:val="00064712"/>
    <w:rsid w:val="00065457"/>
    <w:rsid w:val="00065F3E"/>
    <w:rsid w:val="000669AA"/>
    <w:rsid w:val="00067CE8"/>
    <w:rsid w:val="00072AA9"/>
    <w:rsid w:val="000730B4"/>
    <w:rsid w:val="00073170"/>
    <w:rsid w:val="000734AC"/>
    <w:rsid w:val="00073A48"/>
    <w:rsid w:val="000745E8"/>
    <w:rsid w:val="00077844"/>
    <w:rsid w:val="00080270"/>
    <w:rsid w:val="00080642"/>
    <w:rsid w:val="000826F4"/>
    <w:rsid w:val="000826F9"/>
    <w:rsid w:val="00084965"/>
    <w:rsid w:val="0008565A"/>
    <w:rsid w:val="00085AA3"/>
    <w:rsid w:val="000A0DAA"/>
    <w:rsid w:val="000A4F96"/>
    <w:rsid w:val="000A5E00"/>
    <w:rsid w:val="000A77AE"/>
    <w:rsid w:val="000B085B"/>
    <w:rsid w:val="000B0AE9"/>
    <w:rsid w:val="000B17AF"/>
    <w:rsid w:val="000C3013"/>
    <w:rsid w:val="000C3F56"/>
    <w:rsid w:val="000C3F66"/>
    <w:rsid w:val="000C6833"/>
    <w:rsid w:val="000D1564"/>
    <w:rsid w:val="000D42CB"/>
    <w:rsid w:val="000D448C"/>
    <w:rsid w:val="000D67A6"/>
    <w:rsid w:val="000D6876"/>
    <w:rsid w:val="000E0682"/>
    <w:rsid w:val="000E1E95"/>
    <w:rsid w:val="000E3E60"/>
    <w:rsid w:val="000E5F5B"/>
    <w:rsid w:val="000E683C"/>
    <w:rsid w:val="000E6991"/>
    <w:rsid w:val="000E69C3"/>
    <w:rsid w:val="000E795A"/>
    <w:rsid w:val="000F241D"/>
    <w:rsid w:val="000F3A40"/>
    <w:rsid w:val="000F51D8"/>
    <w:rsid w:val="000F6EB1"/>
    <w:rsid w:val="000F7F28"/>
    <w:rsid w:val="00100352"/>
    <w:rsid w:val="00100D39"/>
    <w:rsid w:val="001013F2"/>
    <w:rsid w:val="001024FF"/>
    <w:rsid w:val="00103C40"/>
    <w:rsid w:val="00104684"/>
    <w:rsid w:val="0010479B"/>
    <w:rsid w:val="00105B3E"/>
    <w:rsid w:val="00106D1B"/>
    <w:rsid w:val="0011229A"/>
    <w:rsid w:val="00112449"/>
    <w:rsid w:val="00112B35"/>
    <w:rsid w:val="0011449A"/>
    <w:rsid w:val="00120E74"/>
    <w:rsid w:val="0012104C"/>
    <w:rsid w:val="0012181E"/>
    <w:rsid w:val="0012362A"/>
    <w:rsid w:val="00127B12"/>
    <w:rsid w:val="0013279E"/>
    <w:rsid w:val="00134663"/>
    <w:rsid w:val="001348C7"/>
    <w:rsid w:val="001362C7"/>
    <w:rsid w:val="00137F72"/>
    <w:rsid w:val="00142DF5"/>
    <w:rsid w:val="00143436"/>
    <w:rsid w:val="0014413C"/>
    <w:rsid w:val="00144899"/>
    <w:rsid w:val="0014532A"/>
    <w:rsid w:val="00153CEF"/>
    <w:rsid w:val="00154DA9"/>
    <w:rsid w:val="001574AE"/>
    <w:rsid w:val="001607A8"/>
    <w:rsid w:val="00160A6D"/>
    <w:rsid w:val="0016262E"/>
    <w:rsid w:val="00165A0E"/>
    <w:rsid w:val="001661CB"/>
    <w:rsid w:val="00172DC3"/>
    <w:rsid w:val="00175F89"/>
    <w:rsid w:val="00176B2F"/>
    <w:rsid w:val="00177C5F"/>
    <w:rsid w:val="001816C3"/>
    <w:rsid w:val="00182C20"/>
    <w:rsid w:val="0018711F"/>
    <w:rsid w:val="00190E7D"/>
    <w:rsid w:val="001911C2"/>
    <w:rsid w:val="001A0487"/>
    <w:rsid w:val="001A209B"/>
    <w:rsid w:val="001A26B4"/>
    <w:rsid w:val="001A4132"/>
    <w:rsid w:val="001A5477"/>
    <w:rsid w:val="001A58CD"/>
    <w:rsid w:val="001A73E0"/>
    <w:rsid w:val="001A78C2"/>
    <w:rsid w:val="001B0C02"/>
    <w:rsid w:val="001B41A8"/>
    <w:rsid w:val="001B437F"/>
    <w:rsid w:val="001B4D6A"/>
    <w:rsid w:val="001C0F00"/>
    <w:rsid w:val="001C0F6C"/>
    <w:rsid w:val="001C12BF"/>
    <w:rsid w:val="001C410B"/>
    <w:rsid w:val="001C43A7"/>
    <w:rsid w:val="001C4480"/>
    <w:rsid w:val="001E20E6"/>
    <w:rsid w:val="001E231B"/>
    <w:rsid w:val="001E5A96"/>
    <w:rsid w:val="001F23E9"/>
    <w:rsid w:val="001F26B7"/>
    <w:rsid w:val="001F349B"/>
    <w:rsid w:val="001F3B2A"/>
    <w:rsid w:val="001F62A9"/>
    <w:rsid w:val="0020041F"/>
    <w:rsid w:val="00202D7E"/>
    <w:rsid w:val="002030D5"/>
    <w:rsid w:val="00213D2B"/>
    <w:rsid w:val="00215ADF"/>
    <w:rsid w:val="00215D3C"/>
    <w:rsid w:val="0021616C"/>
    <w:rsid w:val="002249B1"/>
    <w:rsid w:val="00226088"/>
    <w:rsid w:val="002276DA"/>
    <w:rsid w:val="002308B2"/>
    <w:rsid w:val="0023176E"/>
    <w:rsid w:val="00232724"/>
    <w:rsid w:val="002344F8"/>
    <w:rsid w:val="0023560E"/>
    <w:rsid w:val="00236204"/>
    <w:rsid w:val="00237225"/>
    <w:rsid w:val="0024100A"/>
    <w:rsid w:val="00241089"/>
    <w:rsid w:val="002418DF"/>
    <w:rsid w:val="00241EDC"/>
    <w:rsid w:val="00247F0B"/>
    <w:rsid w:val="002508FD"/>
    <w:rsid w:val="00251D6F"/>
    <w:rsid w:val="0025274B"/>
    <w:rsid w:val="0025413C"/>
    <w:rsid w:val="0025447B"/>
    <w:rsid w:val="0025470E"/>
    <w:rsid w:val="00257086"/>
    <w:rsid w:val="00263B62"/>
    <w:rsid w:val="00263D78"/>
    <w:rsid w:val="00265909"/>
    <w:rsid w:val="00272997"/>
    <w:rsid w:val="00274361"/>
    <w:rsid w:val="002767F3"/>
    <w:rsid w:val="002770C5"/>
    <w:rsid w:val="00290788"/>
    <w:rsid w:val="00291DF5"/>
    <w:rsid w:val="00292C22"/>
    <w:rsid w:val="002941F6"/>
    <w:rsid w:val="0029462D"/>
    <w:rsid w:val="002A0BD2"/>
    <w:rsid w:val="002A2C1A"/>
    <w:rsid w:val="002A65C5"/>
    <w:rsid w:val="002A714D"/>
    <w:rsid w:val="002B166F"/>
    <w:rsid w:val="002B33A1"/>
    <w:rsid w:val="002B371D"/>
    <w:rsid w:val="002B7BD1"/>
    <w:rsid w:val="002C0207"/>
    <w:rsid w:val="002C2713"/>
    <w:rsid w:val="002C3F0A"/>
    <w:rsid w:val="002C728A"/>
    <w:rsid w:val="002C735A"/>
    <w:rsid w:val="002C7ADD"/>
    <w:rsid w:val="002E3B45"/>
    <w:rsid w:val="002E4A3E"/>
    <w:rsid w:val="002F04E1"/>
    <w:rsid w:val="002F1EB1"/>
    <w:rsid w:val="002F25E2"/>
    <w:rsid w:val="002F4C27"/>
    <w:rsid w:val="002F6AAB"/>
    <w:rsid w:val="002F7A55"/>
    <w:rsid w:val="003028BB"/>
    <w:rsid w:val="00302FBA"/>
    <w:rsid w:val="00303ABB"/>
    <w:rsid w:val="00304387"/>
    <w:rsid w:val="00305656"/>
    <w:rsid w:val="00310D10"/>
    <w:rsid w:val="00321E76"/>
    <w:rsid w:val="00322AF2"/>
    <w:rsid w:val="003232D7"/>
    <w:rsid w:val="0032354A"/>
    <w:rsid w:val="00324B76"/>
    <w:rsid w:val="00326136"/>
    <w:rsid w:val="00327ADF"/>
    <w:rsid w:val="00327ED2"/>
    <w:rsid w:val="00331A5B"/>
    <w:rsid w:val="00335804"/>
    <w:rsid w:val="003359DA"/>
    <w:rsid w:val="00341CC3"/>
    <w:rsid w:val="003427A1"/>
    <w:rsid w:val="003431AC"/>
    <w:rsid w:val="00345610"/>
    <w:rsid w:val="003457EB"/>
    <w:rsid w:val="00345D80"/>
    <w:rsid w:val="00353EAA"/>
    <w:rsid w:val="00354B7C"/>
    <w:rsid w:val="003554D6"/>
    <w:rsid w:val="0035618E"/>
    <w:rsid w:val="003561F8"/>
    <w:rsid w:val="00367989"/>
    <w:rsid w:val="00374612"/>
    <w:rsid w:val="00375428"/>
    <w:rsid w:val="0038089C"/>
    <w:rsid w:val="0038568F"/>
    <w:rsid w:val="0039324F"/>
    <w:rsid w:val="00393C96"/>
    <w:rsid w:val="0039522E"/>
    <w:rsid w:val="0039799C"/>
    <w:rsid w:val="003A0CE5"/>
    <w:rsid w:val="003A68EE"/>
    <w:rsid w:val="003B092E"/>
    <w:rsid w:val="003B2E08"/>
    <w:rsid w:val="003B3725"/>
    <w:rsid w:val="003B6083"/>
    <w:rsid w:val="003B7259"/>
    <w:rsid w:val="003C4F4C"/>
    <w:rsid w:val="003C551C"/>
    <w:rsid w:val="003C6663"/>
    <w:rsid w:val="003C6CC0"/>
    <w:rsid w:val="003E0F42"/>
    <w:rsid w:val="003E1425"/>
    <w:rsid w:val="003E2098"/>
    <w:rsid w:val="003E502E"/>
    <w:rsid w:val="003E5CA5"/>
    <w:rsid w:val="003F07FE"/>
    <w:rsid w:val="003F131D"/>
    <w:rsid w:val="003F18AB"/>
    <w:rsid w:val="003F530B"/>
    <w:rsid w:val="003F7F67"/>
    <w:rsid w:val="00400732"/>
    <w:rsid w:val="004019F0"/>
    <w:rsid w:val="004048DA"/>
    <w:rsid w:val="00404BDE"/>
    <w:rsid w:val="00404C90"/>
    <w:rsid w:val="00406E2F"/>
    <w:rsid w:val="00411A85"/>
    <w:rsid w:val="00413849"/>
    <w:rsid w:val="00416806"/>
    <w:rsid w:val="00420529"/>
    <w:rsid w:val="00421A65"/>
    <w:rsid w:val="004241F6"/>
    <w:rsid w:val="00437E16"/>
    <w:rsid w:val="004442A7"/>
    <w:rsid w:val="004442D7"/>
    <w:rsid w:val="00445851"/>
    <w:rsid w:val="00453791"/>
    <w:rsid w:val="004547D1"/>
    <w:rsid w:val="00457196"/>
    <w:rsid w:val="00461295"/>
    <w:rsid w:val="00464BA8"/>
    <w:rsid w:val="0046678E"/>
    <w:rsid w:val="00466892"/>
    <w:rsid w:val="00467450"/>
    <w:rsid w:val="00467BEA"/>
    <w:rsid w:val="00470401"/>
    <w:rsid w:val="0047199F"/>
    <w:rsid w:val="00471C60"/>
    <w:rsid w:val="00472D62"/>
    <w:rsid w:val="00474B2B"/>
    <w:rsid w:val="0047698C"/>
    <w:rsid w:val="00477565"/>
    <w:rsid w:val="004775BC"/>
    <w:rsid w:val="004866D3"/>
    <w:rsid w:val="00486FB4"/>
    <w:rsid w:val="004900E0"/>
    <w:rsid w:val="00492F4B"/>
    <w:rsid w:val="00494E19"/>
    <w:rsid w:val="00497A39"/>
    <w:rsid w:val="004A1612"/>
    <w:rsid w:val="004A1C1A"/>
    <w:rsid w:val="004A230B"/>
    <w:rsid w:val="004A2F1B"/>
    <w:rsid w:val="004A4353"/>
    <w:rsid w:val="004B5BCC"/>
    <w:rsid w:val="004B67C2"/>
    <w:rsid w:val="004B70A5"/>
    <w:rsid w:val="004C059F"/>
    <w:rsid w:val="004C0624"/>
    <w:rsid w:val="004C2267"/>
    <w:rsid w:val="004C42A9"/>
    <w:rsid w:val="004C6117"/>
    <w:rsid w:val="004C7328"/>
    <w:rsid w:val="004D471A"/>
    <w:rsid w:val="004D4D1C"/>
    <w:rsid w:val="004D5B27"/>
    <w:rsid w:val="004D5F51"/>
    <w:rsid w:val="004D7CC3"/>
    <w:rsid w:val="004D7D1C"/>
    <w:rsid w:val="004E6434"/>
    <w:rsid w:val="004E6698"/>
    <w:rsid w:val="004E66CE"/>
    <w:rsid w:val="004F0B8B"/>
    <w:rsid w:val="004F0F0F"/>
    <w:rsid w:val="004F1C1C"/>
    <w:rsid w:val="004F1C61"/>
    <w:rsid w:val="004F1D44"/>
    <w:rsid w:val="004F1F07"/>
    <w:rsid w:val="004F2565"/>
    <w:rsid w:val="004F2EA1"/>
    <w:rsid w:val="004F79FF"/>
    <w:rsid w:val="004F7A20"/>
    <w:rsid w:val="004F7D58"/>
    <w:rsid w:val="00500457"/>
    <w:rsid w:val="00501F00"/>
    <w:rsid w:val="00506285"/>
    <w:rsid w:val="005144C9"/>
    <w:rsid w:val="00515D72"/>
    <w:rsid w:val="005204C7"/>
    <w:rsid w:val="00522C8C"/>
    <w:rsid w:val="00530EE8"/>
    <w:rsid w:val="00533128"/>
    <w:rsid w:val="00536BD4"/>
    <w:rsid w:val="0053735F"/>
    <w:rsid w:val="005466C0"/>
    <w:rsid w:val="00547B2B"/>
    <w:rsid w:val="00551E42"/>
    <w:rsid w:val="00552CFF"/>
    <w:rsid w:val="00562449"/>
    <w:rsid w:val="00562B75"/>
    <w:rsid w:val="005636A6"/>
    <w:rsid w:val="005644F0"/>
    <w:rsid w:val="00565533"/>
    <w:rsid w:val="00565828"/>
    <w:rsid w:val="00572263"/>
    <w:rsid w:val="00572430"/>
    <w:rsid w:val="005736AD"/>
    <w:rsid w:val="00573859"/>
    <w:rsid w:val="00576960"/>
    <w:rsid w:val="0058004A"/>
    <w:rsid w:val="00580287"/>
    <w:rsid w:val="0058123A"/>
    <w:rsid w:val="00581B48"/>
    <w:rsid w:val="00591453"/>
    <w:rsid w:val="005914D1"/>
    <w:rsid w:val="00593321"/>
    <w:rsid w:val="0059724C"/>
    <w:rsid w:val="005A0448"/>
    <w:rsid w:val="005A1001"/>
    <w:rsid w:val="005A2358"/>
    <w:rsid w:val="005A4C98"/>
    <w:rsid w:val="005B0A7F"/>
    <w:rsid w:val="005B0C6F"/>
    <w:rsid w:val="005B45D1"/>
    <w:rsid w:val="005B4BC5"/>
    <w:rsid w:val="005B7C02"/>
    <w:rsid w:val="005B7FF9"/>
    <w:rsid w:val="005C204E"/>
    <w:rsid w:val="005C2BB7"/>
    <w:rsid w:val="005C4EF5"/>
    <w:rsid w:val="005D1909"/>
    <w:rsid w:val="005D3301"/>
    <w:rsid w:val="005D6752"/>
    <w:rsid w:val="005E3641"/>
    <w:rsid w:val="005E3DBE"/>
    <w:rsid w:val="005E48CB"/>
    <w:rsid w:val="005E7940"/>
    <w:rsid w:val="005F0C08"/>
    <w:rsid w:val="005F0C15"/>
    <w:rsid w:val="005F7DD5"/>
    <w:rsid w:val="00604B75"/>
    <w:rsid w:val="00604E6F"/>
    <w:rsid w:val="00607933"/>
    <w:rsid w:val="0061004B"/>
    <w:rsid w:val="00611238"/>
    <w:rsid w:val="00620A18"/>
    <w:rsid w:val="0062379D"/>
    <w:rsid w:val="00626E55"/>
    <w:rsid w:val="00631ADB"/>
    <w:rsid w:val="00634D2E"/>
    <w:rsid w:val="00634E71"/>
    <w:rsid w:val="0063514D"/>
    <w:rsid w:val="006364D0"/>
    <w:rsid w:val="00637400"/>
    <w:rsid w:val="00646D43"/>
    <w:rsid w:val="00650544"/>
    <w:rsid w:val="006513E3"/>
    <w:rsid w:val="006532A7"/>
    <w:rsid w:val="0065586F"/>
    <w:rsid w:val="0065596D"/>
    <w:rsid w:val="00655CF6"/>
    <w:rsid w:val="00660958"/>
    <w:rsid w:val="00665413"/>
    <w:rsid w:val="00666F90"/>
    <w:rsid w:val="00667781"/>
    <w:rsid w:val="00670339"/>
    <w:rsid w:val="006721D2"/>
    <w:rsid w:val="00672C7A"/>
    <w:rsid w:val="00675D1D"/>
    <w:rsid w:val="00677F39"/>
    <w:rsid w:val="0068207E"/>
    <w:rsid w:val="0068743F"/>
    <w:rsid w:val="00692BD6"/>
    <w:rsid w:val="0069321E"/>
    <w:rsid w:val="00694B20"/>
    <w:rsid w:val="00696D67"/>
    <w:rsid w:val="006A0D0E"/>
    <w:rsid w:val="006B14CB"/>
    <w:rsid w:val="006B1DC2"/>
    <w:rsid w:val="006B52EE"/>
    <w:rsid w:val="006B6C3B"/>
    <w:rsid w:val="006B7853"/>
    <w:rsid w:val="006C04CD"/>
    <w:rsid w:val="006C159E"/>
    <w:rsid w:val="006C1CF9"/>
    <w:rsid w:val="006C48A2"/>
    <w:rsid w:val="006C78C6"/>
    <w:rsid w:val="006C7B8F"/>
    <w:rsid w:val="006C7EED"/>
    <w:rsid w:val="006D1570"/>
    <w:rsid w:val="006D2460"/>
    <w:rsid w:val="006D4A03"/>
    <w:rsid w:val="006D5829"/>
    <w:rsid w:val="006F6A0F"/>
    <w:rsid w:val="006F7E13"/>
    <w:rsid w:val="00700C69"/>
    <w:rsid w:val="00706A12"/>
    <w:rsid w:val="00710B62"/>
    <w:rsid w:val="007142CB"/>
    <w:rsid w:val="0071550E"/>
    <w:rsid w:val="00723102"/>
    <w:rsid w:val="00724304"/>
    <w:rsid w:val="0073044C"/>
    <w:rsid w:val="00732232"/>
    <w:rsid w:val="0073391C"/>
    <w:rsid w:val="00736DDF"/>
    <w:rsid w:val="00740430"/>
    <w:rsid w:val="0074097D"/>
    <w:rsid w:val="00740B85"/>
    <w:rsid w:val="00743BDE"/>
    <w:rsid w:val="0074639A"/>
    <w:rsid w:val="00746E59"/>
    <w:rsid w:val="00750947"/>
    <w:rsid w:val="00750B7D"/>
    <w:rsid w:val="00751204"/>
    <w:rsid w:val="007512F8"/>
    <w:rsid w:val="00751FAC"/>
    <w:rsid w:val="007547D4"/>
    <w:rsid w:val="007563E9"/>
    <w:rsid w:val="007570CE"/>
    <w:rsid w:val="007573CA"/>
    <w:rsid w:val="00757411"/>
    <w:rsid w:val="00762C66"/>
    <w:rsid w:val="007640A1"/>
    <w:rsid w:val="00764623"/>
    <w:rsid w:val="007649B3"/>
    <w:rsid w:val="00764C1F"/>
    <w:rsid w:val="00766465"/>
    <w:rsid w:val="007678C9"/>
    <w:rsid w:val="00767B64"/>
    <w:rsid w:val="0078083B"/>
    <w:rsid w:val="00792E9E"/>
    <w:rsid w:val="007A2AA2"/>
    <w:rsid w:val="007A69E1"/>
    <w:rsid w:val="007A6EF7"/>
    <w:rsid w:val="007A714C"/>
    <w:rsid w:val="007A782A"/>
    <w:rsid w:val="007B0941"/>
    <w:rsid w:val="007B1198"/>
    <w:rsid w:val="007B47B5"/>
    <w:rsid w:val="007B531D"/>
    <w:rsid w:val="007B5D49"/>
    <w:rsid w:val="007C3715"/>
    <w:rsid w:val="007C7F16"/>
    <w:rsid w:val="007D046D"/>
    <w:rsid w:val="007D0D9A"/>
    <w:rsid w:val="007D366F"/>
    <w:rsid w:val="007D5781"/>
    <w:rsid w:val="007E352F"/>
    <w:rsid w:val="007E3A82"/>
    <w:rsid w:val="007E54DB"/>
    <w:rsid w:val="007E5A8B"/>
    <w:rsid w:val="007F0766"/>
    <w:rsid w:val="007F1A3C"/>
    <w:rsid w:val="007F1E00"/>
    <w:rsid w:val="007F6220"/>
    <w:rsid w:val="00800351"/>
    <w:rsid w:val="008003AE"/>
    <w:rsid w:val="008054AE"/>
    <w:rsid w:val="0080683D"/>
    <w:rsid w:val="00822E57"/>
    <w:rsid w:val="00824567"/>
    <w:rsid w:val="0082659E"/>
    <w:rsid w:val="00830B62"/>
    <w:rsid w:val="008367F2"/>
    <w:rsid w:val="00840301"/>
    <w:rsid w:val="00844D4F"/>
    <w:rsid w:val="0084681B"/>
    <w:rsid w:val="00847DF3"/>
    <w:rsid w:val="0085169A"/>
    <w:rsid w:val="00854617"/>
    <w:rsid w:val="00855D65"/>
    <w:rsid w:val="008620E8"/>
    <w:rsid w:val="00862343"/>
    <w:rsid w:val="008665BE"/>
    <w:rsid w:val="008666C7"/>
    <w:rsid w:val="00871628"/>
    <w:rsid w:val="0087220B"/>
    <w:rsid w:val="008739B6"/>
    <w:rsid w:val="008749D2"/>
    <w:rsid w:val="008835E9"/>
    <w:rsid w:val="00884F08"/>
    <w:rsid w:val="008960D0"/>
    <w:rsid w:val="008969B4"/>
    <w:rsid w:val="008973E7"/>
    <w:rsid w:val="008A3171"/>
    <w:rsid w:val="008A3B1E"/>
    <w:rsid w:val="008B19D5"/>
    <w:rsid w:val="008B33E0"/>
    <w:rsid w:val="008B559F"/>
    <w:rsid w:val="008B58C8"/>
    <w:rsid w:val="008B6F72"/>
    <w:rsid w:val="008C091A"/>
    <w:rsid w:val="008C1C47"/>
    <w:rsid w:val="008C6722"/>
    <w:rsid w:val="008D312C"/>
    <w:rsid w:val="008D3724"/>
    <w:rsid w:val="008D54EA"/>
    <w:rsid w:val="008E33DA"/>
    <w:rsid w:val="008E440D"/>
    <w:rsid w:val="008E4E22"/>
    <w:rsid w:val="008F3B1C"/>
    <w:rsid w:val="0090176E"/>
    <w:rsid w:val="00902C8D"/>
    <w:rsid w:val="00902EDC"/>
    <w:rsid w:val="009030F5"/>
    <w:rsid w:val="009045A6"/>
    <w:rsid w:val="009047C8"/>
    <w:rsid w:val="009049B0"/>
    <w:rsid w:val="00904F5B"/>
    <w:rsid w:val="009063BE"/>
    <w:rsid w:val="00906D03"/>
    <w:rsid w:val="00907A0C"/>
    <w:rsid w:val="00910279"/>
    <w:rsid w:val="0092296A"/>
    <w:rsid w:val="0092547C"/>
    <w:rsid w:val="00936726"/>
    <w:rsid w:val="00937739"/>
    <w:rsid w:val="009378BC"/>
    <w:rsid w:val="00940E14"/>
    <w:rsid w:val="009428FC"/>
    <w:rsid w:val="00942DFC"/>
    <w:rsid w:val="00943D93"/>
    <w:rsid w:val="00944303"/>
    <w:rsid w:val="009476D6"/>
    <w:rsid w:val="00951CB1"/>
    <w:rsid w:val="00951CF6"/>
    <w:rsid w:val="00954966"/>
    <w:rsid w:val="009555CD"/>
    <w:rsid w:val="00955691"/>
    <w:rsid w:val="009560A7"/>
    <w:rsid w:val="00957230"/>
    <w:rsid w:val="009612A1"/>
    <w:rsid w:val="0096269A"/>
    <w:rsid w:val="00963933"/>
    <w:rsid w:val="00965CB9"/>
    <w:rsid w:val="00966226"/>
    <w:rsid w:val="00970495"/>
    <w:rsid w:val="0097240A"/>
    <w:rsid w:val="0097432E"/>
    <w:rsid w:val="00975886"/>
    <w:rsid w:val="00976223"/>
    <w:rsid w:val="0097698E"/>
    <w:rsid w:val="00976B43"/>
    <w:rsid w:val="00980261"/>
    <w:rsid w:val="00982CDD"/>
    <w:rsid w:val="009831D8"/>
    <w:rsid w:val="009907D0"/>
    <w:rsid w:val="0099088E"/>
    <w:rsid w:val="00992B3C"/>
    <w:rsid w:val="009940A3"/>
    <w:rsid w:val="00995F23"/>
    <w:rsid w:val="00995FEE"/>
    <w:rsid w:val="0099730F"/>
    <w:rsid w:val="009A2EEA"/>
    <w:rsid w:val="009A4113"/>
    <w:rsid w:val="009B02C1"/>
    <w:rsid w:val="009B0736"/>
    <w:rsid w:val="009B5849"/>
    <w:rsid w:val="009C2BFE"/>
    <w:rsid w:val="009C6ACB"/>
    <w:rsid w:val="009D0897"/>
    <w:rsid w:val="009D4C50"/>
    <w:rsid w:val="009D579A"/>
    <w:rsid w:val="009E40E0"/>
    <w:rsid w:val="009E5219"/>
    <w:rsid w:val="009E626C"/>
    <w:rsid w:val="009E646F"/>
    <w:rsid w:val="009E730B"/>
    <w:rsid w:val="009E776D"/>
    <w:rsid w:val="009F37F2"/>
    <w:rsid w:val="009F5AB5"/>
    <w:rsid w:val="009F689A"/>
    <w:rsid w:val="00A0128A"/>
    <w:rsid w:val="00A018D3"/>
    <w:rsid w:val="00A02BC6"/>
    <w:rsid w:val="00A03034"/>
    <w:rsid w:val="00A03379"/>
    <w:rsid w:val="00A04AA9"/>
    <w:rsid w:val="00A07D54"/>
    <w:rsid w:val="00A17669"/>
    <w:rsid w:val="00A2345A"/>
    <w:rsid w:val="00A23985"/>
    <w:rsid w:val="00A27D66"/>
    <w:rsid w:val="00A308B9"/>
    <w:rsid w:val="00A312B6"/>
    <w:rsid w:val="00A35F56"/>
    <w:rsid w:val="00A3610F"/>
    <w:rsid w:val="00A3677B"/>
    <w:rsid w:val="00A37260"/>
    <w:rsid w:val="00A4303E"/>
    <w:rsid w:val="00A458B9"/>
    <w:rsid w:val="00A503A8"/>
    <w:rsid w:val="00A51E7F"/>
    <w:rsid w:val="00A52033"/>
    <w:rsid w:val="00A53907"/>
    <w:rsid w:val="00A6030D"/>
    <w:rsid w:val="00A63F7E"/>
    <w:rsid w:val="00A648DD"/>
    <w:rsid w:val="00A6778D"/>
    <w:rsid w:val="00A6797D"/>
    <w:rsid w:val="00A716DC"/>
    <w:rsid w:val="00A71DE9"/>
    <w:rsid w:val="00A73426"/>
    <w:rsid w:val="00A7737E"/>
    <w:rsid w:val="00A77595"/>
    <w:rsid w:val="00A83576"/>
    <w:rsid w:val="00A8390B"/>
    <w:rsid w:val="00A9228F"/>
    <w:rsid w:val="00A92A0B"/>
    <w:rsid w:val="00AA04A9"/>
    <w:rsid w:val="00AA08FE"/>
    <w:rsid w:val="00AA171A"/>
    <w:rsid w:val="00AB035B"/>
    <w:rsid w:val="00AB17AA"/>
    <w:rsid w:val="00AB5FD6"/>
    <w:rsid w:val="00AC1A8B"/>
    <w:rsid w:val="00AC3345"/>
    <w:rsid w:val="00AC44D6"/>
    <w:rsid w:val="00AD0550"/>
    <w:rsid w:val="00AD3576"/>
    <w:rsid w:val="00AE3081"/>
    <w:rsid w:val="00AE76F1"/>
    <w:rsid w:val="00AF18FD"/>
    <w:rsid w:val="00AF380C"/>
    <w:rsid w:val="00AF4A41"/>
    <w:rsid w:val="00B00081"/>
    <w:rsid w:val="00B0146F"/>
    <w:rsid w:val="00B06DE2"/>
    <w:rsid w:val="00B10EC5"/>
    <w:rsid w:val="00B15B40"/>
    <w:rsid w:val="00B1769D"/>
    <w:rsid w:val="00B210B8"/>
    <w:rsid w:val="00B27C64"/>
    <w:rsid w:val="00B307A1"/>
    <w:rsid w:val="00B3157E"/>
    <w:rsid w:val="00B31AF0"/>
    <w:rsid w:val="00B327FC"/>
    <w:rsid w:val="00B32AE2"/>
    <w:rsid w:val="00B34CBF"/>
    <w:rsid w:val="00B375C1"/>
    <w:rsid w:val="00B37FC2"/>
    <w:rsid w:val="00B425F0"/>
    <w:rsid w:val="00B43A2D"/>
    <w:rsid w:val="00B46F9B"/>
    <w:rsid w:val="00B47F89"/>
    <w:rsid w:val="00B51EBE"/>
    <w:rsid w:val="00B556AD"/>
    <w:rsid w:val="00B5723D"/>
    <w:rsid w:val="00B643BE"/>
    <w:rsid w:val="00B66A3D"/>
    <w:rsid w:val="00B73328"/>
    <w:rsid w:val="00B74718"/>
    <w:rsid w:val="00B74A19"/>
    <w:rsid w:val="00B75A58"/>
    <w:rsid w:val="00B80149"/>
    <w:rsid w:val="00B81259"/>
    <w:rsid w:val="00B84477"/>
    <w:rsid w:val="00B86742"/>
    <w:rsid w:val="00B908A2"/>
    <w:rsid w:val="00B91DC3"/>
    <w:rsid w:val="00B93020"/>
    <w:rsid w:val="00B93457"/>
    <w:rsid w:val="00BA0409"/>
    <w:rsid w:val="00BA0F61"/>
    <w:rsid w:val="00BA13DA"/>
    <w:rsid w:val="00BA20CF"/>
    <w:rsid w:val="00BB0B15"/>
    <w:rsid w:val="00BB27FE"/>
    <w:rsid w:val="00BB2C84"/>
    <w:rsid w:val="00BB34A7"/>
    <w:rsid w:val="00BB41EB"/>
    <w:rsid w:val="00BB6164"/>
    <w:rsid w:val="00BB7721"/>
    <w:rsid w:val="00BC285C"/>
    <w:rsid w:val="00BC7DCA"/>
    <w:rsid w:val="00BD4DA3"/>
    <w:rsid w:val="00BD5589"/>
    <w:rsid w:val="00BD6833"/>
    <w:rsid w:val="00BE0086"/>
    <w:rsid w:val="00BE353B"/>
    <w:rsid w:val="00BE39F4"/>
    <w:rsid w:val="00BE714F"/>
    <w:rsid w:val="00BE75BA"/>
    <w:rsid w:val="00BF407C"/>
    <w:rsid w:val="00BF42BC"/>
    <w:rsid w:val="00BF79B3"/>
    <w:rsid w:val="00C03764"/>
    <w:rsid w:val="00C13C69"/>
    <w:rsid w:val="00C14205"/>
    <w:rsid w:val="00C14DC7"/>
    <w:rsid w:val="00C15698"/>
    <w:rsid w:val="00C21F57"/>
    <w:rsid w:val="00C2353E"/>
    <w:rsid w:val="00C270DE"/>
    <w:rsid w:val="00C3038C"/>
    <w:rsid w:val="00C35D0A"/>
    <w:rsid w:val="00C42065"/>
    <w:rsid w:val="00C43F89"/>
    <w:rsid w:val="00C469E5"/>
    <w:rsid w:val="00C4764F"/>
    <w:rsid w:val="00C47A0D"/>
    <w:rsid w:val="00C52AE9"/>
    <w:rsid w:val="00C534FF"/>
    <w:rsid w:val="00C53DDC"/>
    <w:rsid w:val="00C54BAC"/>
    <w:rsid w:val="00C56765"/>
    <w:rsid w:val="00C70D15"/>
    <w:rsid w:val="00C71707"/>
    <w:rsid w:val="00C7421B"/>
    <w:rsid w:val="00C74776"/>
    <w:rsid w:val="00C765A2"/>
    <w:rsid w:val="00C90E72"/>
    <w:rsid w:val="00C91BEB"/>
    <w:rsid w:val="00C920F8"/>
    <w:rsid w:val="00C95301"/>
    <w:rsid w:val="00C9741B"/>
    <w:rsid w:val="00C97CBA"/>
    <w:rsid w:val="00CA5ECF"/>
    <w:rsid w:val="00CA7C11"/>
    <w:rsid w:val="00CB2E10"/>
    <w:rsid w:val="00CB3181"/>
    <w:rsid w:val="00CB5818"/>
    <w:rsid w:val="00CB59D3"/>
    <w:rsid w:val="00CC044C"/>
    <w:rsid w:val="00CC5468"/>
    <w:rsid w:val="00CC7B81"/>
    <w:rsid w:val="00CD4426"/>
    <w:rsid w:val="00CD4FE1"/>
    <w:rsid w:val="00CD5C47"/>
    <w:rsid w:val="00CE000A"/>
    <w:rsid w:val="00CE1C07"/>
    <w:rsid w:val="00CE384B"/>
    <w:rsid w:val="00CE4764"/>
    <w:rsid w:val="00CF2F23"/>
    <w:rsid w:val="00CF56D3"/>
    <w:rsid w:val="00CF6394"/>
    <w:rsid w:val="00CF6ED8"/>
    <w:rsid w:val="00D00C81"/>
    <w:rsid w:val="00D02D15"/>
    <w:rsid w:val="00D113FB"/>
    <w:rsid w:val="00D12E7A"/>
    <w:rsid w:val="00D13D95"/>
    <w:rsid w:val="00D146EE"/>
    <w:rsid w:val="00D20765"/>
    <w:rsid w:val="00D23199"/>
    <w:rsid w:val="00D24127"/>
    <w:rsid w:val="00D25D25"/>
    <w:rsid w:val="00D30626"/>
    <w:rsid w:val="00D3062A"/>
    <w:rsid w:val="00D30BBF"/>
    <w:rsid w:val="00D331ED"/>
    <w:rsid w:val="00D33671"/>
    <w:rsid w:val="00D36350"/>
    <w:rsid w:val="00D370B0"/>
    <w:rsid w:val="00D374E8"/>
    <w:rsid w:val="00D44237"/>
    <w:rsid w:val="00D47A7A"/>
    <w:rsid w:val="00D50113"/>
    <w:rsid w:val="00D527BC"/>
    <w:rsid w:val="00D53989"/>
    <w:rsid w:val="00D54898"/>
    <w:rsid w:val="00D57038"/>
    <w:rsid w:val="00D6164F"/>
    <w:rsid w:val="00D62745"/>
    <w:rsid w:val="00D62F79"/>
    <w:rsid w:val="00D653B2"/>
    <w:rsid w:val="00D65BD7"/>
    <w:rsid w:val="00D708E3"/>
    <w:rsid w:val="00D70ED0"/>
    <w:rsid w:val="00D7197B"/>
    <w:rsid w:val="00D736A6"/>
    <w:rsid w:val="00D75787"/>
    <w:rsid w:val="00D76422"/>
    <w:rsid w:val="00D777F5"/>
    <w:rsid w:val="00D811B0"/>
    <w:rsid w:val="00D87B13"/>
    <w:rsid w:val="00DA01F6"/>
    <w:rsid w:val="00DA5924"/>
    <w:rsid w:val="00DA71D1"/>
    <w:rsid w:val="00DA7BA4"/>
    <w:rsid w:val="00DB0867"/>
    <w:rsid w:val="00DC1E54"/>
    <w:rsid w:val="00DC54E9"/>
    <w:rsid w:val="00DC6E27"/>
    <w:rsid w:val="00DD3DC2"/>
    <w:rsid w:val="00DD41B6"/>
    <w:rsid w:val="00DD4516"/>
    <w:rsid w:val="00DD526C"/>
    <w:rsid w:val="00DD63C6"/>
    <w:rsid w:val="00DD6F51"/>
    <w:rsid w:val="00DD7835"/>
    <w:rsid w:val="00DE1E5A"/>
    <w:rsid w:val="00DE2A2E"/>
    <w:rsid w:val="00DE3FAC"/>
    <w:rsid w:val="00DE6EEA"/>
    <w:rsid w:val="00DE7E4D"/>
    <w:rsid w:val="00DF044B"/>
    <w:rsid w:val="00DF0EC6"/>
    <w:rsid w:val="00DF28B4"/>
    <w:rsid w:val="00DF4C83"/>
    <w:rsid w:val="00DF4FDD"/>
    <w:rsid w:val="00DF59CC"/>
    <w:rsid w:val="00DF6BC0"/>
    <w:rsid w:val="00DF73DA"/>
    <w:rsid w:val="00E0147A"/>
    <w:rsid w:val="00E01F4A"/>
    <w:rsid w:val="00E039A0"/>
    <w:rsid w:val="00E04487"/>
    <w:rsid w:val="00E05C19"/>
    <w:rsid w:val="00E15582"/>
    <w:rsid w:val="00E176A5"/>
    <w:rsid w:val="00E17ED6"/>
    <w:rsid w:val="00E21100"/>
    <w:rsid w:val="00E246C3"/>
    <w:rsid w:val="00E24803"/>
    <w:rsid w:val="00E25AD4"/>
    <w:rsid w:val="00E30AA8"/>
    <w:rsid w:val="00E406DA"/>
    <w:rsid w:val="00E41617"/>
    <w:rsid w:val="00E4447B"/>
    <w:rsid w:val="00E516CD"/>
    <w:rsid w:val="00E53435"/>
    <w:rsid w:val="00E5697B"/>
    <w:rsid w:val="00E5768A"/>
    <w:rsid w:val="00E6080F"/>
    <w:rsid w:val="00E61045"/>
    <w:rsid w:val="00E66390"/>
    <w:rsid w:val="00E70194"/>
    <w:rsid w:val="00E70482"/>
    <w:rsid w:val="00E7530E"/>
    <w:rsid w:val="00E755A8"/>
    <w:rsid w:val="00E755BB"/>
    <w:rsid w:val="00E76FA4"/>
    <w:rsid w:val="00E849BF"/>
    <w:rsid w:val="00E86158"/>
    <w:rsid w:val="00E90BA6"/>
    <w:rsid w:val="00E91ED2"/>
    <w:rsid w:val="00E921F4"/>
    <w:rsid w:val="00E941DA"/>
    <w:rsid w:val="00E95863"/>
    <w:rsid w:val="00EA23E6"/>
    <w:rsid w:val="00EA3934"/>
    <w:rsid w:val="00EA48C6"/>
    <w:rsid w:val="00EB0B99"/>
    <w:rsid w:val="00EB1CF5"/>
    <w:rsid w:val="00EB51EE"/>
    <w:rsid w:val="00EB7C93"/>
    <w:rsid w:val="00EC0DEC"/>
    <w:rsid w:val="00ED25BA"/>
    <w:rsid w:val="00ED3524"/>
    <w:rsid w:val="00ED6A38"/>
    <w:rsid w:val="00EE2FE1"/>
    <w:rsid w:val="00EE66F0"/>
    <w:rsid w:val="00EE6859"/>
    <w:rsid w:val="00EE6897"/>
    <w:rsid w:val="00EF3FAF"/>
    <w:rsid w:val="00EF50FC"/>
    <w:rsid w:val="00F00BAB"/>
    <w:rsid w:val="00F040B2"/>
    <w:rsid w:val="00F0546D"/>
    <w:rsid w:val="00F06E5B"/>
    <w:rsid w:val="00F0731F"/>
    <w:rsid w:val="00F10DE3"/>
    <w:rsid w:val="00F1660E"/>
    <w:rsid w:val="00F1722B"/>
    <w:rsid w:val="00F173A9"/>
    <w:rsid w:val="00F209E5"/>
    <w:rsid w:val="00F22961"/>
    <w:rsid w:val="00F231A4"/>
    <w:rsid w:val="00F2605D"/>
    <w:rsid w:val="00F32342"/>
    <w:rsid w:val="00F3323A"/>
    <w:rsid w:val="00F36572"/>
    <w:rsid w:val="00F379EC"/>
    <w:rsid w:val="00F411EB"/>
    <w:rsid w:val="00F43A25"/>
    <w:rsid w:val="00F4407D"/>
    <w:rsid w:val="00F44B27"/>
    <w:rsid w:val="00F46052"/>
    <w:rsid w:val="00F4677C"/>
    <w:rsid w:val="00F46B69"/>
    <w:rsid w:val="00F50A4B"/>
    <w:rsid w:val="00F5449E"/>
    <w:rsid w:val="00F552D6"/>
    <w:rsid w:val="00F60094"/>
    <w:rsid w:val="00F600E8"/>
    <w:rsid w:val="00F62043"/>
    <w:rsid w:val="00F62D30"/>
    <w:rsid w:val="00F634DD"/>
    <w:rsid w:val="00F648EB"/>
    <w:rsid w:val="00F67184"/>
    <w:rsid w:val="00F6719F"/>
    <w:rsid w:val="00F752EB"/>
    <w:rsid w:val="00F76447"/>
    <w:rsid w:val="00F769A8"/>
    <w:rsid w:val="00F76C18"/>
    <w:rsid w:val="00F806F9"/>
    <w:rsid w:val="00F81B75"/>
    <w:rsid w:val="00F81BB0"/>
    <w:rsid w:val="00F92F77"/>
    <w:rsid w:val="00F93F5F"/>
    <w:rsid w:val="00F95282"/>
    <w:rsid w:val="00FA3C84"/>
    <w:rsid w:val="00FB0026"/>
    <w:rsid w:val="00FB14E8"/>
    <w:rsid w:val="00FB4964"/>
    <w:rsid w:val="00FC10DA"/>
    <w:rsid w:val="00FC2093"/>
    <w:rsid w:val="00FC3752"/>
    <w:rsid w:val="00FC4617"/>
    <w:rsid w:val="00FC56A8"/>
    <w:rsid w:val="00FD04F0"/>
    <w:rsid w:val="00FD1EAC"/>
    <w:rsid w:val="00FD37F3"/>
    <w:rsid w:val="00FD4AC9"/>
    <w:rsid w:val="00FD5D7A"/>
    <w:rsid w:val="00FE202B"/>
    <w:rsid w:val="00FE2D58"/>
    <w:rsid w:val="00FE2E63"/>
    <w:rsid w:val="00FE6B46"/>
    <w:rsid w:val="00FE7471"/>
    <w:rsid w:val="00FF0599"/>
    <w:rsid w:val="00FF0D71"/>
    <w:rsid w:val="00FF226D"/>
    <w:rsid w:val="00FF32E3"/>
    <w:rsid w:val="00FF3945"/>
    <w:rsid w:val="00FF47C6"/>
    <w:rsid w:val="00FF6027"/>
    <w:rsid w:val="00FF6954"/>
    <w:rsid w:val="00FF6F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FC2828"/>
  <w15:docId w15:val="{96DF84A1-44D1-424A-9A54-8D99652E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6F9B"/>
    <w:rPr>
      <w:sz w:val="20"/>
      <w:szCs w:val="20"/>
    </w:rPr>
  </w:style>
  <w:style w:type="paragraph" w:styleId="Nadpis1">
    <w:name w:val="heading 1"/>
    <w:basedOn w:val="Normln"/>
    <w:next w:val="Normln"/>
    <w:link w:val="Nadpis1Char"/>
    <w:uiPriority w:val="99"/>
    <w:qFormat/>
    <w:rsid w:val="00B46F9B"/>
    <w:pPr>
      <w:keepNext/>
      <w:outlineLvl w:val="0"/>
    </w:pPr>
    <w:rPr>
      <w:b/>
      <w:sz w:val="24"/>
    </w:rPr>
  </w:style>
  <w:style w:type="paragraph" w:styleId="Nadpis2">
    <w:name w:val="heading 2"/>
    <w:basedOn w:val="Normln"/>
    <w:next w:val="Normln"/>
    <w:link w:val="Nadpis2Char"/>
    <w:uiPriority w:val="99"/>
    <w:qFormat/>
    <w:rsid w:val="00B46F9B"/>
    <w:pPr>
      <w:keepNext/>
      <w:outlineLvl w:val="1"/>
    </w:pPr>
    <w:rPr>
      <w:sz w:val="24"/>
    </w:rPr>
  </w:style>
  <w:style w:type="paragraph" w:styleId="Nadpis3">
    <w:name w:val="heading 3"/>
    <w:basedOn w:val="Normln"/>
    <w:next w:val="Normln"/>
    <w:link w:val="Nadpis3Char"/>
    <w:uiPriority w:val="99"/>
    <w:qFormat/>
    <w:rsid w:val="00B46F9B"/>
    <w:pPr>
      <w:keepNext/>
      <w:jc w:val="both"/>
      <w:outlineLvl w:val="2"/>
    </w:pPr>
    <w:rPr>
      <w:sz w:val="24"/>
    </w:rPr>
  </w:style>
  <w:style w:type="paragraph" w:styleId="Nadpis4">
    <w:name w:val="heading 4"/>
    <w:basedOn w:val="Normln"/>
    <w:next w:val="Normln"/>
    <w:link w:val="Nadpis4Char"/>
    <w:uiPriority w:val="99"/>
    <w:qFormat/>
    <w:rsid w:val="00B46F9B"/>
    <w:pPr>
      <w:keepNext/>
      <w:jc w:val="center"/>
      <w:outlineLvl w:val="3"/>
    </w:pPr>
    <w:rPr>
      <w:b/>
      <w:sz w:val="24"/>
    </w:rPr>
  </w:style>
  <w:style w:type="paragraph" w:styleId="Nadpis5">
    <w:name w:val="heading 5"/>
    <w:basedOn w:val="Normln"/>
    <w:next w:val="Normln"/>
    <w:link w:val="Nadpis5Char"/>
    <w:uiPriority w:val="99"/>
    <w:qFormat/>
    <w:rsid w:val="00B46F9B"/>
    <w:pPr>
      <w:keepNext/>
      <w:jc w:val="center"/>
      <w:outlineLvl w:val="4"/>
    </w:pPr>
    <w:rPr>
      <w:sz w:val="28"/>
    </w:rPr>
  </w:style>
  <w:style w:type="paragraph" w:styleId="Nadpis6">
    <w:name w:val="heading 6"/>
    <w:basedOn w:val="Normln"/>
    <w:next w:val="Normln"/>
    <w:link w:val="Nadpis6Char"/>
    <w:uiPriority w:val="99"/>
    <w:qFormat/>
    <w:rsid w:val="00B46F9B"/>
    <w:pPr>
      <w:keepNext/>
      <w:jc w:val="center"/>
      <w:outlineLvl w:val="5"/>
    </w:pPr>
    <w:rPr>
      <w:sz w:val="24"/>
    </w:rPr>
  </w:style>
  <w:style w:type="paragraph" w:styleId="Nadpis7">
    <w:name w:val="heading 7"/>
    <w:basedOn w:val="Normln"/>
    <w:next w:val="Normln"/>
    <w:link w:val="Nadpis7Char"/>
    <w:uiPriority w:val="99"/>
    <w:qFormat/>
    <w:rsid w:val="00B46F9B"/>
    <w:pPr>
      <w:spacing w:before="240" w:after="60"/>
      <w:outlineLvl w:val="6"/>
    </w:pPr>
    <w:rPr>
      <w:sz w:val="24"/>
      <w:szCs w:val="24"/>
    </w:rPr>
  </w:style>
  <w:style w:type="paragraph" w:styleId="Nadpis8">
    <w:name w:val="heading 8"/>
    <w:basedOn w:val="Normln"/>
    <w:next w:val="Normln"/>
    <w:link w:val="Nadpis8Char"/>
    <w:uiPriority w:val="99"/>
    <w:qFormat/>
    <w:rsid w:val="00B46F9B"/>
    <w:pPr>
      <w:keepNext/>
      <w:tabs>
        <w:tab w:val="left" w:pos="0"/>
        <w:tab w:val="right" w:pos="8953"/>
      </w:tabs>
      <w:spacing w:line="240" w:lineRule="atLeast"/>
      <w:jc w:val="both"/>
      <w:outlineLvl w:val="7"/>
    </w:pPr>
    <w:rPr>
      <w:sz w:val="24"/>
    </w:rPr>
  </w:style>
  <w:style w:type="paragraph" w:styleId="Nadpis9">
    <w:name w:val="heading 9"/>
    <w:basedOn w:val="Normln"/>
    <w:next w:val="Normln"/>
    <w:link w:val="Nadpis9Char"/>
    <w:uiPriority w:val="99"/>
    <w:qFormat/>
    <w:rsid w:val="00B46F9B"/>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D4C50"/>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9D4C50"/>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9D4C50"/>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9D4C50"/>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9D4C50"/>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9D4C50"/>
    <w:rPr>
      <w:rFonts w:ascii="Calibri" w:hAnsi="Calibri" w:cs="Times New Roman"/>
      <w:b/>
      <w:bCs/>
    </w:rPr>
  </w:style>
  <w:style w:type="character" w:customStyle="1" w:styleId="Nadpis7Char">
    <w:name w:val="Nadpis 7 Char"/>
    <w:basedOn w:val="Standardnpsmoodstavce"/>
    <w:link w:val="Nadpis7"/>
    <w:uiPriority w:val="99"/>
    <w:semiHidden/>
    <w:locked/>
    <w:rsid w:val="009D4C50"/>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9D4C50"/>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9D4C50"/>
    <w:rPr>
      <w:rFonts w:ascii="Cambria" w:hAnsi="Cambria" w:cs="Times New Roman"/>
    </w:rPr>
  </w:style>
  <w:style w:type="paragraph" w:styleId="Zhlav">
    <w:name w:val="header"/>
    <w:basedOn w:val="Normln"/>
    <w:link w:val="ZhlavChar"/>
    <w:uiPriority w:val="99"/>
    <w:rsid w:val="00B46F9B"/>
    <w:pPr>
      <w:tabs>
        <w:tab w:val="center" w:pos="4536"/>
        <w:tab w:val="right" w:pos="9072"/>
      </w:tabs>
    </w:pPr>
  </w:style>
  <w:style w:type="character" w:customStyle="1" w:styleId="ZhlavChar">
    <w:name w:val="Záhlaví Char"/>
    <w:basedOn w:val="Standardnpsmoodstavce"/>
    <w:link w:val="Zhlav"/>
    <w:uiPriority w:val="99"/>
    <w:semiHidden/>
    <w:locked/>
    <w:rsid w:val="009D4C50"/>
    <w:rPr>
      <w:rFonts w:cs="Times New Roman"/>
      <w:sz w:val="20"/>
      <w:szCs w:val="20"/>
    </w:rPr>
  </w:style>
  <w:style w:type="character" w:styleId="slostrnky">
    <w:name w:val="page number"/>
    <w:basedOn w:val="Standardnpsmoodstavce"/>
    <w:uiPriority w:val="99"/>
    <w:rsid w:val="00B46F9B"/>
    <w:rPr>
      <w:rFonts w:cs="Times New Roman"/>
    </w:rPr>
  </w:style>
  <w:style w:type="paragraph" w:styleId="Textpoznpodarou">
    <w:name w:val="footnote text"/>
    <w:basedOn w:val="Normln"/>
    <w:link w:val="TextpoznpodarouChar"/>
    <w:uiPriority w:val="99"/>
    <w:semiHidden/>
    <w:rsid w:val="00B46F9B"/>
  </w:style>
  <w:style w:type="character" w:customStyle="1" w:styleId="TextpoznpodarouChar">
    <w:name w:val="Text pozn. pod čarou Char"/>
    <w:basedOn w:val="Standardnpsmoodstavce"/>
    <w:link w:val="Textpoznpodarou"/>
    <w:uiPriority w:val="99"/>
    <w:semiHidden/>
    <w:locked/>
    <w:rsid w:val="009D4C50"/>
    <w:rPr>
      <w:rFonts w:cs="Times New Roman"/>
      <w:sz w:val="20"/>
      <w:szCs w:val="20"/>
    </w:rPr>
  </w:style>
  <w:style w:type="character" w:styleId="Znakapoznpodarou">
    <w:name w:val="footnote reference"/>
    <w:basedOn w:val="Standardnpsmoodstavce"/>
    <w:uiPriority w:val="99"/>
    <w:semiHidden/>
    <w:rsid w:val="00B46F9B"/>
    <w:rPr>
      <w:rFonts w:cs="Times New Roman"/>
      <w:vertAlign w:val="superscript"/>
    </w:rPr>
  </w:style>
  <w:style w:type="paragraph" w:styleId="Zkladntextodsazen">
    <w:name w:val="Body Text Indent"/>
    <w:basedOn w:val="Normln"/>
    <w:link w:val="ZkladntextodsazenChar"/>
    <w:uiPriority w:val="99"/>
    <w:rsid w:val="00B46F9B"/>
    <w:pPr>
      <w:ind w:left="993" w:hanging="993"/>
    </w:pPr>
    <w:rPr>
      <w:sz w:val="24"/>
    </w:rPr>
  </w:style>
  <w:style w:type="character" w:customStyle="1" w:styleId="ZkladntextodsazenChar">
    <w:name w:val="Základní text odsazený Char"/>
    <w:basedOn w:val="Standardnpsmoodstavce"/>
    <w:link w:val="Zkladntextodsazen"/>
    <w:uiPriority w:val="99"/>
    <w:semiHidden/>
    <w:locked/>
    <w:rsid w:val="009D4C50"/>
    <w:rPr>
      <w:rFonts w:cs="Times New Roman"/>
      <w:sz w:val="20"/>
      <w:szCs w:val="20"/>
    </w:rPr>
  </w:style>
  <w:style w:type="paragraph" w:styleId="Zkladntext">
    <w:name w:val="Body Text"/>
    <w:basedOn w:val="Normln"/>
    <w:link w:val="ZkladntextChar"/>
    <w:uiPriority w:val="99"/>
    <w:rsid w:val="00B46F9B"/>
    <w:pPr>
      <w:spacing w:before="120"/>
      <w:jc w:val="both"/>
    </w:pPr>
    <w:rPr>
      <w:sz w:val="24"/>
    </w:rPr>
  </w:style>
  <w:style w:type="character" w:customStyle="1" w:styleId="ZkladntextChar">
    <w:name w:val="Základní text Char"/>
    <w:basedOn w:val="Standardnpsmoodstavce"/>
    <w:link w:val="Zkladntext"/>
    <w:uiPriority w:val="99"/>
    <w:semiHidden/>
    <w:locked/>
    <w:rsid w:val="009D4C50"/>
    <w:rPr>
      <w:rFonts w:cs="Times New Roman"/>
      <w:sz w:val="20"/>
      <w:szCs w:val="20"/>
    </w:rPr>
  </w:style>
  <w:style w:type="paragraph" w:styleId="Zkladntext2">
    <w:name w:val="Body Text 2"/>
    <w:basedOn w:val="Normln"/>
    <w:link w:val="Zkladntext2Char"/>
    <w:uiPriority w:val="99"/>
    <w:rsid w:val="00B46F9B"/>
    <w:rPr>
      <w:sz w:val="24"/>
    </w:rPr>
  </w:style>
  <w:style w:type="character" w:customStyle="1" w:styleId="Zkladntext2Char">
    <w:name w:val="Základní text 2 Char"/>
    <w:basedOn w:val="Standardnpsmoodstavce"/>
    <w:link w:val="Zkladntext2"/>
    <w:uiPriority w:val="99"/>
    <w:semiHidden/>
    <w:locked/>
    <w:rsid w:val="009D4C50"/>
    <w:rPr>
      <w:rFonts w:cs="Times New Roman"/>
      <w:sz w:val="20"/>
      <w:szCs w:val="20"/>
    </w:rPr>
  </w:style>
  <w:style w:type="paragraph" w:styleId="Nzev">
    <w:name w:val="Title"/>
    <w:basedOn w:val="Normln"/>
    <w:link w:val="NzevChar"/>
    <w:uiPriority w:val="99"/>
    <w:qFormat/>
    <w:rsid w:val="00B46F9B"/>
    <w:pPr>
      <w:jc w:val="center"/>
    </w:pPr>
    <w:rPr>
      <w:b/>
      <w:sz w:val="44"/>
    </w:rPr>
  </w:style>
  <w:style w:type="character" w:customStyle="1" w:styleId="NzevChar">
    <w:name w:val="Název Char"/>
    <w:basedOn w:val="Standardnpsmoodstavce"/>
    <w:link w:val="Nzev"/>
    <w:uiPriority w:val="99"/>
    <w:locked/>
    <w:rsid w:val="009D4C50"/>
    <w:rPr>
      <w:rFonts w:ascii="Cambria" w:hAnsi="Cambria" w:cs="Times New Roman"/>
      <w:b/>
      <w:bCs/>
      <w:kern w:val="28"/>
      <w:sz w:val="32"/>
      <w:szCs w:val="32"/>
    </w:rPr>
  </w:style>
  <w:style w:type="paragraph" w:styleId="Zpat">
    <w:name w:val="footer"/>
    <w:basedOn w:val="Normln"/>
    <w:link w:val="ZpatChar"/>
    <w:uiPriority w:val="99"/>
    <w:rsid w:val="00B46F9B"/>
    <w:pPr>
      <w:tabs>
        <w:tab w:val="center" w:pos="4536"/>
        <w:tab w:val="right" w:pos="9072"/>
      </w:tabs>
    </w:pPr>
  </w:style>
  <w:style w:type="character" w:customStyle="1" w:styleId="ZpatChar">
    <w:name w:val="Zápatí Char"/>
    <w:basedOn w:val="Standardnpsmoodstavce"/>
    <w:link w:val="Zpat"/>
    <w:uiPriority w:val="99"/>
    <w:locked/>
    <w:rsid w:val="009D4C50"/>
    <w:rPr>
      <w:rFonts w:cs="Times New Roman"/>
      <w:sz w:val="20"/>
      <w:szCs w:val="20"/>
    </w:rPr>
  </w:style>
  <w:style w:type="paragraph" w:styleId="Zkladntextodsazen2">
    <w:name w:val="Body Text Indent 2"/>
    <w:basedOn w:val="Normln"/>
    <w:link w:val="Zkladntextodsazen2Char"/>
    <w:uiPriority w:val="99"/>
    <w:rsid w:val="00B46F9B"/>
    <w:pPr>
      <w:spacing w:before="120"/>
      <w:ind w:left="360"/>
    </w:pPr>
    <w:rPr>
      <w:sz w:val="24"/>
    </w:rPr>
  </w:style>
  <w:style w:type="character" w:customStyle="1" w:styleId="Zkladntextodsazen2Char">
    <w:name w:val="Základní text odsazený 2 Char"/>
    <w:basedOn w:val="Standardnpsmoodstavce"/>
    <w:link w:val="Zkladntextodsazen2"/>
    <w:uiPriority w:val="99"/>
    <w:semiHidden/>
    <w:locked/>
    <w:rsid w:val="009D4C50"/>
    <w:rPr>
      <w:rFonts w:cs="Times New Roman"/>
      <w:sz w:val="20"/>
      <w:szCs w:val="20"/>
    </w:rPr>
  </w:style>
  <w:style w:type="paragraph" w:styleId="Zkladntextodsazen3">
    <w:name w:val="Body Text Indent 3"/>
    <w:basedOn w:val="Normln"/>
    <w:link w:val="Zkladntextodsazen3Char"/>
    <w:uiPriority w:val="99"/>
    <w:rsid w:val="00B46F9B"/>
    <w:pPr>
      <w:spacing w:before="120"/>
      <w:ind w:left="1080"/>
      <w:jc w:val="both"/>
    </w:pPr>
    <w:rPr>
      <w:sz w:val="24"/>
    </w:rPr>
  </w:style>
  <w:style w:type="character" w:customStyle="1" w:styleId="Zkladntextodsazen3Char">
    <w:name w:val="Základní text odsazený 3 Char"/>
    <w:basedOn w:val="Standardnpsmoodstavce"/>
    <w:link w:val="Zkladntextodsazen3"/>
    <w:uiPriority w:val="99"/>
    <w:semiHidden/>
    <w:locked/>
    <w:rsid w:val="009D4C50"/>
    <w:rPr>
      <w:rFonts w:cs="Times New Roman"/>
      <w:sz w:val="16"/>
      <w:szCs w:val="16"/>
    </w:rPr>
  </w:style>
  <w:style w:type="paragraph" w:customStyle="1" w:styleId="Import0">
    <w:name w:val="Import 0"/>
    <w:basedOn w:val="Normln"/>
    <w:uiPriority w:val="99"/>
    <w:semiHidden/>
    <w:rsid w:val="00B46F9B"/>
    <w:pPr>
      <w:suppressAutoHyphens/>
      <w:spacing w:line="276" w:lineRule="auto"/>
    </w:pPr>
    <w:rPr>
      <w:rFonts w:ascii="Courier New" w:hAnsi="Courier New" w:cs="Courier New"/>
      <w:sz w:val="24"/>
      <w:szCs w:val="24"/>
    </w:rPr>
  </w:style>
  <w:style w:type="paragraph" w:styleId="Textbubliny">
    <w:name w:val="Balloon Text"/>
    <w:basedOn w:val="Normln"/>
    <w:link w:val="TextbublinyChar"/>
    <w:uiPriority w:val="99"/>
    <w:semiHidden/>
    <w:rsid w:val="00B46F9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D4C50"/>
    <w:rPr>
      <w:rFonts w:cs="Times New Roman"/>
      <w:sz w:val="2"/>
    </w:rPr>
  </w:style>
  <w:style w:type="character" w:styleId="Odkaznakoment">
    <w:name w:val="annotation reference"/>
    <w:basedOn w:val="Standardnpsmoodstavce"/>
    <w:uiPriority w:val="99"/>
    <w:semiHidden/>
    <w:rsid w:val="00B46F9B"/>
    <w:rPr>
      <w:rFonts w:cs="Times New Roman"/>
      <w:sz w:val="16"/>
      <w:szCs w:val="16"/>
    </w:rPr>
  </w:style>
  <w:style w:type="paragraph" w:styleId="Textkomente">
    <w:name w:val="annotation text"/>
    <w:basedOn w:val="Normln"/>
    <w:link w:val="TextkomenteChar"/>
    <w:uiPriority w:val="99"/>
    <w:semiHidden/>
    <w:rsid w:val="00B46F9B"/>
  </w:style>
  <w:style w:type="character" w:customStyle="1" w:styleId="TextkomenteChar">
    <w:name w:val="Text komentáře Char"/>
    <w:basedOn w:val="Standardnpsmoodstavce"/>
    <w:link w:val="Textkomente"/>
    <w:uiPriority w:val="99"/>
    <w:semiHidden/>
    <w:locked/>
    <w:rsid w:val="009D4C50"/>
    <w:rPr>
      <w:rFonts w:cs="Times New Roman"/>
      <w:sz w:val="20"/>
      <w:szCs w:val="20"/>
    </w:rPr>
  </w:style>
  <w:style w:type="paragraph" w:customStyle="1" w:styleId="P-HLTITULEK">
    <w:name w:val="ČP - HL.TITULEK"/>
    <w:basedOn w:val="Normln"/>
    <w:uiPriority w:val="99"/>
    <w:rsid w:val="00B46F9B"/>
    <w:pPr>
      <w:jc w:val="center"/>
    </w:pPr>
    <w:rPr>
      <w:rFonts w:ascii="Tahoma" w:hAnsi="Tahoma"/>
      <w:b/>
      <w:sz w:val="28"/>
    </w:rPr>
  </w:style>
  <w:style w:type="paragraph" w:styleId="Rozloendokumentu">
    <w:name w:val="Document Map"/>
    <w:basedOn w:val="Normln"/>
    <w:link w:val="RozloendokumentuChar"/>
    <w:uiPriority w:val="99"/>
    <w:semiHidden/>
    <w:rsid w:val="00B46F9B"/>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9D4C50"/>
    <w:rPr>
      <w:rFonts w:cs="Times New Roman"/>
      <w:sz w:val="2"/>
    </w:rPr>
  </w:style>
  <w:style w:type="paragraph" w:styleId="Pedmtkomente">
    <w:name w:val="annotation subject"/>
    <w:basedOn w:val="Textkomente"/>
    <w:next w:val="Textkomente"/>
    <w:link w:val="PedmtkomenteChar"/>
    <w:uiPriority w:val="99"/>
    <w:semiHidden/>
    <w:rsid w:val="00B46F9B"/>
    <w:rPr>
      <w:b/>
      <w:bCs/>
    </w:rPr>
  </w:style>
  <w:style w:type="character" w:customStyle="1" w:styleId="PedmtkomenteChar">
    <w:name w:val="Předmět komentáře Char"/>
    <w:basedOn w:val="TextkomenteChar"/>
    <w:link w:val="Pedmtkomente"/>
    <w:uiPriority w:val="99"/>
    <w:semiHidden/>
    <w:locked/>
    <w:rsid w:val="009D4C50"/>
    <w:rPr>
      <w:rFonts w:cs="Times New Roman"/>
      <w:b/>
      <w:bCs/>
      <w:sz w:val="20"/>
      <w:szCs w:val="20"/>
    </w:rPr>
  </w:style>
  <w:style w:type="character" w:styleId="Hypertextovodkaz">
    <w:name w:val="Hyperlink"/>
    <w:basedOn w:val="Standardnpsmoodstavce"/>
    <w:uiPriority w:val="99"/>
    <w:rsid w:val="00B46F9B"/>
    <w:rPr>
      <w:rFonts w:cs="Times New Roman"/>
      <w:color w:val="0000FF"/>
      <w:u w:val="single"/>
    </w:rPr>
  </w:style>
  <w:style w:type="paragraph" w:customStyle="1" w:styleId="text">
    <w:name w:val="text"/>
    <w:basedOn w:val="Normln"/>
    <w:uiPriority w:val="99"/>
    <w:semiHidden/>
    <w:rsid w:val="00B46F9B"/>
    <w:rPr>
      <w:rFonts w:ascii="Tahoma" w:hAnsi="Tahoma" w:cs="Tahoma"/>
    </w:rPr>
  </w:style>
  <w:style w:type="paragraph" w:customStyle="1" w:styleId="Codstavec">
    <w:name w:val="C_odstavec"/>
    <w:basedOn w:val="Normln"/>
    <w:uiPriority w:val="99"/>
    <w:rsid w:val="00B46F9B"/>
    <w:pPr>
      <w:spacing w:line="300" w:lineRule="exact"/>
      <w:ind w:firstLine="851"/>
    </w:pPr>
    <w:rPr>
      <w:rFonts w:ascii="Arial" w:hAnsi="Arial"/>
    </w:rPr>
  </w:style>
  <w:style w:type="paragraph" w:styleId="AdresaHTML">
    <w:name w:val="HTML Address"/>
    <w:basedOn w:val="Normln"/>
    <w:link w:val="AdresaHTMLChar"/>
    <w:uiPriority w:val="99"/>
    <w:rsid w:val="00B46F9B"/>
    <w:rPr>
      <w:i/>
      <w:iCs/>
    </w:rPr>
  </w:style>
  <w:style w:type="character" w:customStyle="1" w:styleId="AdresaHTMLChar">
    <w:name w:val="Adresa HTML Char"/>
    <w:basedOn w:val="Standardnpsmoodstavce"/>
    <w:link w:val="AdresaHTML"/>
    <w:uiPriority w:val="99"/>
    <w:semiHidden/>
    <w:locked/>
    <w:rsid w:val="009D4C50"/>
    <w:rPr>
      <w:rFonts w:cs="Times New Roman"/>
      <w:i/>
      <w:iCs/>
      <w:sz w:val="20"/>
      <w:szCs w:val="20"/>
    </w:rPr>
  </w:style>
  <w:style w:type="paragraph" w:styleId="Adresanaoblku">
    <w:name w:val="envelope address"/>
    <w:basedOn w:val="Normln"/>
    <w:uiPriority w:val="99"/>
    <w:rsid w:val="00B46F9B"/>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uiPriority w:val="99"/>
    <w:rsid w:val="00B46F9B"/>
    <w:rPr>
      <w:rFonts w:cs="Times New Roman"/>
    </w:rPr>
  </w:style>
  <w:style w:type="character" w:styleId="CittHTML">
    <w:name w:val="HTML Cite"/>
    <w:basedOn w:val="Standardnpsmoodstavce"/>
    <w:uiPriority w:val="99"/>
    <w:rsid w:val="00B46F9B"/>
    <w:rPr>
      <w:rFonts w:cs="Times New Roman"/>
      <w:i/>
      <w:iCs/>
    </w:rPr>
  </w:style>
  <w:style w:type="character" w:styleId="slodku">
    <w:name w:val="line number"/>
    <w:basedOn w:val="Standardnpsmoodstavce"/>
    <w:uiPriority w:val="99"/>
    <w:rsid w:val="00B46F9B"/>
    <w:rPr>
      <w:rFonts w:cs="Times New Roman"/>
    </w:rPr>
  </w:style>
  <w:style w:type="paragraph" w:styleId="slovanseznam">
    <w:name w:val="List Number"/>
    <w:basedOn w:val="Normln"/>
    <w:uiPriority w:val="99"/>
    <w:rsid w:val="00B46F9B"/>
    <w:pPr>
      <w:numPr>
        <w:numId w:val="1"/>
      </w:numPr>
    </w:pPr>
  </w:style>
  <w:style w:type="paragraph" w:styleId="slovanseznam2">
    <w:name w:val="List Number 2"/>
    <w:basedOn w:val="Normln"/>
    <w:uiPriority w:val="99"/>
    <w:rsid w:val="00B46F9B"/>
    <w:pPr>
      <w:numPr>
        <w:numId w:val="2"/>
      </w:numPr>
    </w:pPr>
  </w:style>
  <w:style w:type="paragraph" w:styleId="slovanseznam3">
    <w:name w:val="List Number 3"/>
    <w:basedOn w:val="Normln"/>
    <w:uiPriority w:val="99"/>
    <w:rsid w:val="00B46F9B"/>
    <w:pPr>
      <w:numPr>
        <w:numId w:val="3"/>
      </w:numPr>
    </w:pPr>
  </w:style>
  <w:style w:type="paragraph" w:styleId="slovanseznam4">
    <w:name w:val="List Number 4"/>
    <w:basedOn w:val="Normln"/>
    <w:uiPriority w:val="99"/>
    <w:rsid w:val="00B46F9B"/>
    <w:pPr>
      <w:numPr>
        <w:numId w:val="4"/>
      </w:numPr>
    </w:pPr>
  </w:style>
  <w:style w:type="paragraph" w:styleId="slovanseznam5">
    <w:name w:val="List Number 5"/>
    <w:basedOn w:val="Normln"/>
    <w:uiPriority w:val="99"/>
    <w:rsid w:val="00B46F9B"/>
    <w:pPr>
      <w:numPr>
        <w:numId w:val="5"/>
      </w:numPr>
    </w:pPr>
  </w:style>
  <w:style w:type="paragraph" w:styleId="Datum">
    <w:name w:val="Date"/>
    <w:basedOn w:val="Normln"/>
    <w:next w:val="Normln"/>
    <w:link w:val="DatumChar"/>
    <w:uiPriority w:val="99"/>
    <w:rsid w:val="00B46F9B"/>
  </w:style>
  <w:style w:type="character" w:customStyle="1" w:styleId="DatumChar">
    <w:name w:val="Datum Char"/>
    <w:basedOn w:val="Standardnpsmoodstavce"/>
    <w:link w:val="Datum"/>
    <w:uiPriority w:val="99"/>
    <w:semiHidden/>
    <w:locked/>
    <w:rsid w:val="009D4C50"/>
    <w:rPr>
      <w:rFonts w:cs="Times New Roman"/>
      <w:sz w:val="20"/>
      <w:szCs w:val="20"/>
    </w:rPr>
  </w:style>
  <w:style w:type="character" w:styleId="DefiniceHTML">
    <w:name w:val="HTML Definition"/>
    <w:basedOn w:val="Standardnpsmoodstavce"/>
    <w:uiPriority w:val="99"/>
    <w:rsid w:val="00B46F9B"/>
    <w:rPr>
      <w:rFonts w:cs="Times New Roman"/>
      <w:i/>
      <w:iCs/>
    </w:rPr>
  </w:style>
  <w:style w:type="paragraph" w:styleId="FormtovanvHTML">
    <w:name w:val="HTML Preformatted"/>
    <w:basedOn w:val="Normln"/>
    <w:link w:val="FormtovanvHTMLChar"/>
    <w:uiPriority w:val="99"/>
    <w:rsid w:val="00B46F9B"/>
    <w:rPr>
      <w:rFonts w:ascii="Courier New" w:hAnsi="Courier New" w:cs="Courier New"/>
    </w:rPr>
  </w:style>
  <w:style w:type="character" w:customStyle="1" w:styleId="FormtovanvHTMLChar">
    <w:name w:val="Formátovaný v HTML Char"/>
    <w:basedOn w:val="Standardnpsmoodstavce"/>
    <w:link w:val="FormtovanvHTML"/>
    <w:uiPriority w:val="99"/>
    <w:semiHidden/>
    <w:locked/>
    <w:rsid w:val="009D4C50"/>
    <w:rPr>
      <w:rFonts w:ascii="Courier New" w:hAnsi="Courier New" w:cs="Courier New"/>
      <w:sz w:val="20"/>
      <w:szCs w:val="20"/>
    </w:rPr>
  </w:style>
  <w:style w:type="character" w:styleId="KlvesniceHTML">
    <w:name w:val="HTML Keyboard"/>
    <w:basedOn w:val="Standardnpsmoodstavce"/>
    <w:uiPriority w:val="99"/>
    <w:rsid w:val="00B46F9B"/>
    <w:rPr>
      <w:rFonts w:ascii="Courier New" w:hAnsi="Courier New" w:cs="Courier New"/>
      <w:sz w:val="20"/>
      <w:szCs w:val="20"/>
    </w:rPr>
  </w:style>
  <w:style w:type="character" w:styleId="KdHTML">
    <w:name w:val="HTML Code"/>
    <w:basedOn w:val="Standardnpsmoodstavce"/>
    <w:uiPriority w:val="99"/>
    <w:rsid w:val="00B46F9B"/>
    <w:rPr>
      <w:rFonts w:ascii="Courier New" w:hAnsi="Courier New" w:cs="Courier New"/>
      <w:sz w:val="20"/>
      <w:szCs w:val="20"/>
    </w:rPr>
  </w:style>
  <w:style w:type="paragraph" w:styleId="Nadpispoznmky">
    <w:name w:val="Note Heading"/>
    <w:basedOn w:val="Normln"/>
    <w:next w:val="Normln"/>
    <w:link w:val="NadpispoznmkyChar"/>
    <w:uiPriority w:val="99"/>
    <w:rsid w:val="00B46F9B"/>
  </w:style>
  <w:style w:type="character" w:customStyle="1" w:styleId="NadpispoznmkyChar">
    <w:name w:val="Nadpis poznámky Char"/>
    <w:basedOn w:val="Standardnpsmoodstavce"/>
    <w:link w:val="Nadpispoznmky"/>
    <w:uiPriority w:val="99"/>
    <w:semiHidden/>
    <w:locked/>
    <w:rsid w:val="009D4C50"/>
    <w:rPr>
      <w:rFonts w:cs="Times New Roman"/>
      <w:sz w:val="20"/>
      <w:szCs w:val="20"/>
    </w:rPr>
  </w:style>
  <w:style w:type="paragraph" w:styleId="Normlnweb">
    <w:name w:val="Normal (Web)"/>
    <w:basedOn w:val="Normln"/>
    <w:uiPriority w:val="99"/>
    <w:rsid w:val="00B46F9B"/>
    <w:rPr>
      <w:sz w:val="24"/>
      <w:szCs w:val="24"/>
    </w:rPr>
  </w:style>
  <w:style w:type="paragraph" w:styleId="Normlnodsazen">
    <w:name w:val="Normal Indent"/>
    <w:basedOn w:val="Normln"/>
    <w:uiPriority w:val="99"/>
    <w:rsid w:val="00B46F9B"/>
    <w:pPr>
      <w:ind w:left="708"/>
    </w:pPr>
  </w:style>
  <w:style w:type="paragraph" w:styleId="Osloven">
    <w:name w:val="Salutation"/>
    <w:basedOn w:val="Normln"/>
    <w:next w:val="Normln"/>
    <w:link w:val="OslovenChar"/>
    <w:uiPriority w:val="99"/>
    <w:rsid w:val="00B46F9B"/>
  </w:style>
  <w:style w:type="character" w:customStyle="1" w:styleId="OslovenChar">
    <w:name w:val="Oslovení Char"/>
    <w:basedOn w:val="Standardnpsmoodstavce"/>
    <w:link w:val="Osloven"/>
    <w:uiPriority w:val="99"/>
    <w:semiHidden/>
    <w:locked/>
    <w:rsid w:val="009D4C50"/>
    <w:rPr>
      <w:rFonts w:cs="Times New Roman"/>
      <w:sz w:val="20"/>
      <w:szCs w:val="20"/>
    </w:rPr>
  </w:style>
  <w:style w:type="paragraph" w:styleId="Podpis">
    <w:name w:val="Signature"/>
    <w:basedOn w:val="Normln"/>
    <w:link w:val="PodpisChar"/>
    <w:uiPriority w:val="99"/>
    <w:rsid w:val="00B46F9B"/>
    <w:pPr>
      <w:ind w:left="4252"/>
    </w:pPr>
  </w:style>
  <w:style w:type="character" w:customStyle="1" w:styleId="PodpisChar">
    <w:name w:val="Podpis Char"/>
    <w:basedOn w:val="Standardnpsmoodstavce"/>
    <w:link w:val="Podpis"/>
    <w:uiPriority w:val="99"/>
    <w:semiHidden/>
    <w:locked/>
    <w:rsid w:val="009D4C50"/>
    <w:rPr>
      <w:rFonts w:cs="Times New Roman"/>
      <w:sz w:val="20"/>
      <w:szCs w:val="20"/>
    </w:rPr>
  </w:style>
  <w:style w:type="paragraph" w:styleId="Podpise-mailu">
    <w:name w:val="E-mail Signature"/>
    <w:basedOn w:val="Normln"/>
    <w:link w:val="Podpise-mailuChar"/>
    <w:uiPriority w:val="99"/>
    <w:rsid w:val="00B46F9B"/>
  </w:style>
  <w:style w:type="character" w:customStyle="1" w:styleId="Podpise-mailuChar">
    <w:name w:val="Podpis e-mailu Char"/>
    <w:basedOn w:val="Standardnpsmoodstavce"/>
    <w:link w:val="Podpise-mailu"/>
    <w:uiPriority w:val="99"/>
    <w:semiHidden/>
    <w:locked/>
    <w:rsid w:val="009D4C50"/>
    <w:rPr>
      <w:rFonts w:cs="Times New Roman"/>
      <w:sz w:val="20"/>
      <w:szCs w:val="20"/>
    </w:rPr>
  </w:style>
  <w:style w:type="paragraph" w:styleId="Podnadpis">
    <w:name w:val="Subtitle"/>
    <w:basedOn w:val="Normln"/>
    <w:link w:val="PodnadpisChar"/>
    <w:uiPriority w:val="99"/>
    <w:qFormat/>
    <w:rsid w:val="00B46F9B"/>
    <w:pPr>
      <w:spacing w:after="60"/>
      <w:jc w:val="center"/>
      <w:outlineLvl w:val="1"/>
    </w:pPr>
    <w:rPr>
      <w:rFonts w:ascii="Arial" w:hAnsi="Arial" w:cs="Arial"/>
      <w:sz w:val="24"/>
      <w:szCs w:val="24"/>
    </w:rPr>
  </w:style>
  <w:style w:type="character" w:customStyle="1" w:styleId="PodnadpisChar">
    <w:name w:val="Podnadpis Char"/>
    <w:basedOn w:val="Standardnpsmoodstavce"/>
    <w:link w:val="Podnadpis"/>
    <w:uiPriority w:val="99"/>
    <w:locked/>
    <w:rsid w:val="009D4C50"/>
    <w:rPr>
      <w:rFonts w:ascii="Cambria" w:hAnsi="Cambria" w:cs="Times New Roman"/>
      <w:sz w:val="24"/>
      <w:szCs w:val="24"/>
    </w:rPr>
  </w:style>
  <w:style w:type="paragraph" w:styleId="Pokraovnseznamu">
    <w:name w:val="List Continue"/>
    <w:basedOn w:val="Normln"/>
    <w:uiPriority w:val="99"/>
    <w:rsid w:val="00B46F9B"/>
    <w:pPr>
      <w:spacing w:after="120"/>
      <w:ind w:left="283"/>
    </w:pPr>
  </w:style>
  <w:style w:type="paragraph" w:styleId="Pokraovnseznamu2">
    <w:name w:val="List Continue 2"/>
    <w:basedOn w:val="Normln"/>
    <w:uiPriority w:val="99"/>
    <w:rsid w:val="00B46F9B"/>
    <w:pPr>
      <w:spacing w:after="120"/>
      <w:ind w:left="566"/>
    </w:pPr>
  </w:style>
  <w:style w:type="paragraph" w:styleId="Pokraovnseznamu3">
    <w:name w:val="List Continue 3"/>
    <w:basedOn w:val="Normln"/>
    <w:uiPriority w:val="99"/>
    <w:rsid w:val="00B46F9B"/>
    <w:pPr>
      <w:spacing w:after="120"/>
      <w:ind w:left="849"/>
    </w:pPr>
  </w:style>
  <w:style w:type="paragraph" w:styleId="Pokraovnseznamu4">
    <w:name w:val="List Continue 4"/>
    <w:basedOn w:val="Normln"/>
    <w:uiPriority w:val="99"/>
    <w:rsid w:val="00B46F9B"/>
    <w:pPr>
      <w:spacing w:after="120"/>
      <w:ind w:left="1132"/>
    </w:pPr>
  </w:style>
  <w:style w:type="paragraph" w:styleId="Pokraovnseznamu5">
    <w:name w:val="List Continue 5"/>
    <w:basedOn w:val="Normln"/>
    <w:uiPriority w:val="99"/>
    <w:rsid w:val="00B46F9B"/>
    <w:pPr>
      <w:spacing w:after="120"/>
      <w:ind w:left="1415"/>
    </w:pPr>
  </w:style>
  <w:style w:type="character" w:styleId="PromnnHTML">
    <w:name w:val="HTML Variable"/>
    <w:basedOn w:val="Standardnpsmoodstavce"/>
    <w:uiPriority w:val="99"/>
    <w:rsid w:val="00B46F9B"/>
    <w:rPr>
      <w:rFonts w:cs="Times New Roman"/>
      <w:i/>
      <w:iCs/>
    </w:rPr>
  </w:style>
  <w:style w:type="paragraph" w:styleId="Prosttext">
    <w:name w:val="Plain Text"/>
    <w:basedOn w:val="Normln"/>
    <w:link w:val="ProsttextChar"/>
    <w:uiPriority w:val="99"/>
    <w:rsid w:val="00B46F9B"/>
    <w:rPr>
      <w:rFonts w:ascii="Courier New" w:hAnsi="Courier New" w:cs="Courier New"/>
    </w:rPr>
  </w:style>
  <w:style w:type="character" w:customStyle="1" w:styleId="ProsttextChar">
    <w:name w:val="Prostý text Char"/>
    <w:basedOn w:val="Standardnpsmoodstavce"/>
    <w:link w:val="Prosttext"/>
    <w:uiPriority w:val="99"/>
    <w:semiHidden/>
    <w:locked/>
    <w:rsid w:val="009D4C50"/>
    <w:rPr>
      <w:rFonts w:ascii="Courier New" w:hAnsi="Courier New" w:cs="Courier New"/>
      <w:sz w:val="20"/>
      <w:szCs w:val="20"/>
    </w:rPr>
  </w:style>
  <w:style w:type="character" w:styleId="PsacstrojHTML">
    <w:name w:val="HTML Typewriter"/>
    <w:basedOn w:val="Standardnpsmoodstavce"/>
    <w:uiPriority w:val="99"/>
    <w:rsid w:val="00B46F9B"/>
    <w:rPr>
      <w:rFonts w:ascii="Courier New" w:hAnsi="Courier New" w:cs="Courier New"/>
      <w:sz w:val="20"/>
      <w:szCs w:val="20"/>
    </w:rPr>
  </w:style>
  <w:style w:type="paragraph" w:styleId="Seznam">
    <w:name w:val="List"/>
    <w:basedOn w:val="Normln"/>
    <w:uiPriority w:val="99"/>
    <w:rsid w:val="00B46F9B"/>
    <w:pPr>
      <w:ind w:left="283" w:hanging="283"/>
    </w:pPr>
  </w:style>
  <w:style w:type="paragraph" w:styleId="Seznam2">
    <w:name w:val="List 2"/>
    <w:basedOn w:val="Normln"/>
    <w:uiPriority w:val="99"/>
    <w:rsid w:val="00B46F9B"/>
    <w:pPr>
      <w:ind w:left="566" w:hanging="283"/>
    </w:pPr>
  </w:style>
  <w:style w:type="paragraph" w:styleId="Seznam3">
    <w:name w:val="List 3"/>
    <w:basedOn w:val="Normln"/>
    <w:uiPriority w:val="99"/>
    <w:rsid w:val="00B46F9B"/>
    <w:pPr>
      <w:ind w:left="849" w:hanging="283"/>
    </w:pPr>
  </w:style>
  <w:style w:type="paragraph" w:styleId="Seznam4">
    <w:name w:val="List 4"/>
    <w:basedOn w:val="Normln"/>
    <w:uiPriority w:val="99"/>
    <w:rsid w:val="00B46F9B"/>
    <w:pPr>
      <w:ind w:left="1132" w:hanging="283"/>
    </w:pPr>
  </w:style>
  <w:style w:type="paragraph" w:styleId="Seznam5">
    <w:name w:val="List 5"/>
    <w:basedOn w:val="Normln"/>
    <w:uiPriority w:val="99"/>
    <w:rsid w:val="00B46F9B"/>
    <w:pPr>
      <w:ind w:left="1415" w:hanging="283"/>
    </w:pPr>
  </w:style>
  <w:style w:type="paragraph" w:styleId="Seznamsodrkami">
    <w:name w:val="List Bullet"/>
    <w:basedOn w:val="Normln"/>
    <w:uiPriority w:val="99"/>
    <w:rsid w:val="00B46F9B"/>
    <w:pPr>
      <w:numPr>
        <w:numId w:val="6"/>
      </w:numPr>
    </w:pPr>
  </w:style>
  <w:style w:type="paragraph" w:styleId="Seznamsodrkami2">
    <w:name w:val="List Bullet 2"/>
    <w:basedOn w:val="Normln"/>
    <w:uiPriority w:val="99"/>
    <w:rsid w:val="00B46F9B"/>
    <w:pPr>
      <w:numPr>
        <w:numId w:val="7"/>
      </w:numPr>
    </w:pPr>
  </w:style>
  <w:style w:type="paragraph" w:styleId="Seznamsodrkami3">
    <w:name w:val="List Bullet 3"/>
    <w:basedOn w:val="Normln"/>
    <w:uiPriority w:val="99"/>
    <w:rsid w:val="00B46F9B"/>
    <w:pPr>
      <w:numPr>
        <w:numId w:val="8"/>
      </w:numPr>
    </w:pPr>
  </w:style>
  <w:style w:type="paragraph" w:styleId="Seznamsodrkami4">
    <w:name w:val="List Bullet 4"/>
    <w:basedOn w:val="Normln"/>
    <w:uiPriority w:val="99"/>
    <w:rsid w:val="00B46F9B"/>
    <w:pPr>
      <w:numPr>
        <w:numId w:val="9"/>
      </w:numPr>
    </w:pPr>
  </w:style>
  <w:style w:type="paragraph" w:styleId="Seznamsodrkami5">
    <w:name w:val="List Bullet 5"/>
    <w:basedOn w:val="Normln"/>
    <w:uiPriority w:val="99"/>
    <w:rsid w:val="00B46F9B"/>
    <w:pPr>
      <w:numPr>
        <w:numId w:val="10"/>
      </w:numPr>
    </w:pPr>
  </w:style>
  <w:style w:type="character" w:styleId="Siln">
    <w:name w:val="Strong"/>
    <w:basedOn w:val="Standardnpsmoodstavce"/>
    <w:uiPriority w:val="99"/>
    <w:qFormat/>
    <w:rsid w:val="00B46F9B"/>
    <w:rPr>
      <w:rFonts w:cs="Times New Roman"/>
      <w:b/>
      <w:bCs/>
    </w:rPr>
  </w:style>
  <w:style w:type="character" w:styleId="Sledovanodkaz">
    <w:name w:val="FollowedHyperlink"/>
    <w:basedOn w:val="Standardnpsmoodstavce"/>
    <w:uiPriority w:val="99"/>
    <w:rsid w:val="00B46F9B"/>
    <w:rPr>
      <w:rFonts w:cs="Times New Roman"/>
      <w:color w:val="800080"/>
      <w:u w:val="single"/>
    </w:rPr>
  </w:style>
  <w:style w:type="paragraph" w:styleId="Textvbloku">
    <w:name w:val="Block Text"/>
    <w:basedOn w:val="Normln"/>
    <w:uiPriority w:val="99"/>
    <w:rsid w:val="00B46F9B"/>
    <w:pPr>
      <w:spacing w:after="120"/>
      <w:ind w:left="1440" w:right="1440"/>
    </w:pPr>
  </w:style>
  <w:style w:type="character" w:styleId="UkzkaHTML">
    <w:name w:val="HTML Sample"/>
    <w:basedOn w:val="Standardnpsmoodstavce"/>
    <w:uiPriority w:val="99"/>
    <w:rsid w:val="00B46F9B"/>
    <w:rPr>
      <w:rFonts w:ascii="Courier New" w:hAnsi="Courier New" w:cs="Courier New"/>
    </w:rPr>
  </w:style>
  <w:style w:type="paragraph" w:styleId="Zhlavzprvy">
    <w:name w:val="Message Header"/>
    <w:basedOn w:val="Normln"/>
    <w:link w:val="ZhlavzprvyChar"/>
    <w:uiPriority w:val="99"/>
    <w:rsid w:val="00B46F9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ZhlavzprvyChar">
    <w:name w:val="Záhlaví zprávy Char"/>
    <w:basedOn w:val="Standardnpsmoodstavce"/>
    <w:link w:val="Zhlavzprvy"/>
    <w:uiPriority w:val="99"/>
    <w:semiHidden/>
    <w:locked/>
    <w:rsid w:val="009D4C50"/>
    <w:rPr>
      <w:rFonts w:ascii="Cambria" w:hAnsi="Cambria" w:cs="Times New Roman"/>
      <w:sz w:val="24"/>
      <w:szCs w:val="24"/>
      <w:shd w:val="pct20" w:color="auto" w:fill="auto"/>
    </w:rPr>
  </w:style>
  <w:style w:type="paragraph" w:styleId="Zkladntext-prvnodsazen">
    <w:name w:val="Body Text First Indent"/>
    <w:basedOn w:val="Zkladntext"/>
    <w:link w:val="Zkladntext-prvnodsazenChar"/>
    <w:uiPriority w:val="99"/>
    <w:rsid w:val="00B46F9B"/>
    <w:pPr>
      <w:spacing w:before="0" w:after="120"/>
      <w:ind w:firstLine="210"/>
      <w:jc w:val="left"/>
    </w:pPr>
    <w:rPr>
      <w:sz w:val="20"/>
    </w:rPr>
  </w:style>
  <w:style w:type="character" w:customStyle="1" w:styleId="Zkladntext-prvnodsazenChar">
    <w:name w:val="Základní text - první odsazený Char"/>
    <w:basedOn w:val="ZkladntextChar"/>
    <w:link w:val="Zkladntext-prvnodsazen"/>
    <w:uiPriority w:val="99"/>
    <w:semiHidden/>
    <w:locked/>
    <w:rsid w:val="009D4C50"/>
    <w:rPr>
      <w:rFonts w:cs="Times New Roman"/>
      <w:sz w:val="20"/>
      <w:szCs w:val="20"/>
    </w:rPr>
  </w:style>
  <w:style w:type="paragraph" w:styleId="Zkladntext-prvnodsazen2">
    <w:name w:val="Body Text First Indent 2"/>
    <w:basedOn w:val="Zkladntextodsazen"/>
    <w:link w:val="Zkladntext-prvnodsazen2Char"/>
    <w:uiPriority w:val="99"/>
    <w:rsid w:val="00B46F9B"/>
    <w:pPr>
      <w:spacing w:after="120"/>
      <w:ind w:left="283" w:firstLine="210"/>
    </w:pPr>
    <w:rPr>
      <w:sz w:val="20"/>
    </w:rPr>
  </w:style>
  <w:style w:type="character" w:customStyle="1" w:styleId="Zkladntext-prvnodsazen2Char">
    <w:name w:val="Základní text - první odsazený 2 Char"/>
    <w:basedOn w:val="ZkladntextodsazenChar"/>
    <w:link w:val="Zkladntext-prvnodsazen2"/>
    <w:uiPriority w:val="99"/>
    <w:semiHidden/>
    <w:locked/>
    <w:rsid w:val="009D4C50"/>
    <w:rPr>
      <w:rFonts w:cs="Times New Roman"/>
      <w:sz w:val="20"/>
      <w:szCs w:val="20"/>
    </w:rPr>
  </w:style>
  <w:style w:type="paragraph" w:styleId="Zkladntext3">
    <w:name w:val="Body Text 3"/>
    <w:basedOn w:val="Normln"/>
    <w:link w:val="Zkladntext3Char"/>
    <w:uiPriority w:val="99"/>
    <w:rsid w:val="00B46F9B"/>
    <w:pPr>
      <w:spacing w:after="120"/>
    </w:pPr>
    <w:rPr>
      <w:sz w:val="16"/>
      <w:szCs w:val="16"/>
    </w:rPr>
  </w:style>
  <w:style w:type="character" w:customStyle="1" w:styleId="Zkladntext3Char">
    <w:name w:val="Základní text 3 Char"/>
    <w:basedOn w:val="Standardnpsmoodstavce"/>
    <w:link w:val="Zkladntext3"/>
    <w:uiPriority w:val="99"/>
    <w:semiHidden/>
    <w:locked/>
    <w:rsid w:val="009D4C50"/>
    <w:rPr>
      <w:rFonts w:cs="Times New Roman"/>
      <w:sz w:val="16"/>
      <w:szCs w:val="16"/>
    </w:rPr>
  </w:style>
  <w:style w:type="paragraph" w:styleId="Zvr">
    <w:name w:val="Closing"/>
    <w:basedOn w:val="Normln"/>
    <w:link w:val="ZvrChar"/>
    <w:uiPriority w:val="99"/>
    <w:rsid w:val="00B46F9B"/>
    <w:pPr>
      <w:ind w:left="4252"/>
    </w:pPr>
  </w:style>
  <w:style w:type="character" w:customStyle="1" w:styleId="ZvrChar">
    <w:name w:val="Závěr Char"/>
    <w:basedOn w:val="Standardnpsmoodstavce"/>
    <w:link w:val="Zvr"/>
    <w:uiPriority w:val="99"/>
    <w:semiHidden/>
    <w:locked/>
    <w:rsid w:val="009D4C50"/>
    <w:rPr>
      <w:rFonts w:cs="Times New Roman"/>
      <w:sz w:val="20"/>
      <w:szCs w:val="20"/>
    </w:rPr>
  </w:style>
  <w:style w:type="paragraph" w:styleId="Zptenadresanaoblku">
    <w:name w:val="envelope return"/>
    <w:basedOn w:val="Normln"/>
    <w:uiPriority w:val="99"/>
    <w:rsid w:val="00B46F9B"/>
    <w:rPr>
      <w:rFonts w:ascii="Arial" w:hAnsi="Arial" w:cs="Arial"/>
    </w:rPr>
  </w:style>
  <w:style w:type="character" w:styleId="Zdraznn">
    <w:name w:val="Emphasis"/>
    <w:basedOn w:val="Standardnpsmoodstavce"/>
    <w:uiPriority w:val="99"/>
    <w:qFormat/>
    <w:rsid w:val="00B46F9B"/>
    <w:rPr>
      <w:rFonts w:cs="Times New Roman"/>
      <w:i/>
      <w:iCs/>
    </w:rPr>
  </w:style>
  <w:style w:type="paragraph" w:customStyle="1" w:styleId="P-NORMAL-TEXT">
    <w:name w:val="ČP-NORMAL-TEXT"/>
    <w:link w:val="P-NORMAL-TEXTChar"/>
    <w:uiPriority w:val="99"/>
    <w:rsid w:val="00B46F9B"/>
    <w:pPr>
      <w:tabs>
        <w:tab w:val="left" w:pos="1701"/>
      </w:tabs>
    </w:pPr>
    <w:rPr>
      <w:rFonts w:ascii="Tahoma" w:hAnsi="Tahoma"/>
      <w:sz w:val="20"/>
      <w:szCs w:val="20"/>
    </w:rPr>
  </w:style>
  <w:style w:type="character" w:customStyle="1" w:styleId="P-HEAD-ODSTChar">
    <w:name w:val="ČP-HEAD-ODST Char"/>
    <w:basedOn w:val="Standardnpsmoodstavce"/>
    <w:uiPriority w:val="99"/>
    <w:rsid w:val="00B46F9B"/>
    <w:rPr>
      <w:rFonts w:ascii="Tahoma" w:hAnsi="Tahoma" w:cs="Times New Roman"/>
      <w:b/>
      <w:sz w:val="24"/>
      <w:szCs w:val="24"/>
      <w:lang w:val="cs-CZ" w:eastAsia="cs-CZ" w:bidi="ar-SA"/>
    </w:rPr>
  </w:style>
  <w:style w:type="paragraph" w:customStyle="1" w:styleId="P-NORM-BULL-II">
    <w:name w:val="ČP-NORM-BULL-II"/>
    <w:link w:val="P-NORM-BULL-IIChar"/>
    <w:uiPriority w:val="99"/>
    <w:rsid w:val="00B46F9B"/>
    <w:pPr>
      <w:numPr>
        <w:numId w:val="23"/>
      </w:numPr>
    </w:pPr>
    <w:rPr>
      <w:rFonts w:ascii="Tahoma" w:hAnsi="Tahoma"/>
      <w:sz w:val="20"/>
      <w:szCs w:val="20"/>
    </w:rPr>
  </w:style>
  <w:style w:type="paragraph" w:customStyle="1" w:styleId="P-NORM-BULL-I">
    <w:name w:val="ČP-NORM-BULL-I"/>
    <w:link w:val="P-NORM-BULL-IChar"/>
    <w:autoRedefine/>
    <w:uiPriority w:val="99"/>
    <w:rsid w:val="007B47B5"/>
    <w:pPr>
      <w:spacing w:after="120"/>
    </w:pPr>
    <w:rPr>
      <w:b/>
    </w:rPr>
  </w:style>
  <w:style w:type="paragraph" w:customStyle="1" w:styleId="P-HEAD-1">
    <w:name w:val="ČP-HEAD-1"/>
    <w:basedOn w:val="Normln"/>
    <w:next w:val="P-NORMAL-TEXT"/>
    <w:uiPriority w:val="99"/>
    <w:rsid w:val="00B46F9B"/>
    <w:pPr>
      <w:numPr>
        <w:numId w:val="22"/>
      </w:numPr>
    </w:pPr>
    <w:rPr>
      <w:rFonts w:ascii="Tahoma" w:hAnsi="Tahoma"/>
      <w:b/>
    </w:rPr>
  </w:style>
  <w:style w:type="character" w:customStyle="1" w:styleId="P-NORMAL-TEXTCharChar">
    <w:name w:val="ČP-NORMAL-TEXT Char Char"/>
    <w:basedOn w:val="Standardnpsmoodstavce"/>
    <w:uiPriority w:val="99"/>
    <w:rsid w:val="00B46F9B"/>
    <w:rPr>
      <w:rFonts w:ascii="Tahoma" w:hAnsi="Tahoma" w:cs="Times New Roman"/>
      <w:lang w:val="cs-CZ" w:eastAsia="cs-CZ" w:bidi="ar-SA"/>
    </w:rPr>
  </w:style>
  <w:style w:type="character" w:customStyle="1" w:styleId="P-NORM-BULL-ICharChar">
    <w:name w:val="ČP-NORM-BULL-I Char Char"/>
    <w:basedOn w:val="Standardnpsmoodstavce"/>
    <w:uiPriority w:val="99"/>
    <w:rsid w:val="00B46F9B"/>
    <w:rPr>
      <w:rFonts w:ascii="Tahoma" w:hAnsi="Tahoma" w:cs="Times New Roman"/>
      <w:lang w:val="cs-CZ" w:eastAsia="cs-CZ" w:bidi="ar-SA"/>
    </w:rPr>
  </w:style>
  <w:style w:type="paragraph" w:customStyle="1" w:styleId="P-HEAD-WBULLETS">
    <w:name w:val="ČP-HEAD-WBULLETS"/>
    <w:basedOn w:val="P-NORMAL-TEXT"/>
    <w:link w:val="P-HEAD-WBULLETSChar1"/>
    <w:uiPriority w:val="99"/>
    <w:rsid w:val="00B46F9B"/>
    <w:pPr>
      <w:tabs>
        <w:tab w:val="clear" w:pos="1701"/>
        <w:tab w:val="left" w:pos="2835"/>
      </w:tabs>
      <w:ind w:left="340"/>
    </w:pPr>
  </w:style>
  <w:style w:type="character" w:customStyle="1" w:styleId="P-HEAD-WBULLETSChar">
    <w:name w:val="ČP-HEAD-WBULLETS Char"/>
    <w:basedOn w:val="P-NORMAL-TEXTCharChar"/>
    <w:rsid w:val="00B46F9B"/>
    <w:rPr>
      <w:rFonts w:ascii="Tahoma" w:hAnsi="Tahoma" w:cs="Times New Roman"/>
      <w:lang w:val="cs-CZ" w:eastAsia="cs-CZ" w:bidi="ar-SA"/>
    </w:rPr>
  </w:style>
  <w:style w:type="paragraph" w:customStyle="1" w:styleId="P-HEAD-ODST">
    <w:name w:val="ČP-HEAD-ODST"/>
    <w:uiPriority w:val="99"/>
    <w:rsid w:val="00B46F9B"/>
    <w:pPr>
      <w:tabs>
        <w:tab w:val="num" w:pos="720"/>
      </w:tabs>
      <w:ind w:left="720" w:hanging="180"/>
      <w:jc w:val="center"/>
    </w:pPr>
    <w:rPr>
      <w:rFonts w:ascii="Tahoma" w:hAnsi="Tahoma"/>
      <w:b/>
      <w:sz w:val="24"/>
      <w:szCs w:val="24"/>
    </w:rPr>
  </w:style>
  <w:style w:type="paragraph" w:customStyle="1" w:styleId="P-NORM-BULL-III">
    <w:name w:val="ČP-NORM-BULL-III"/>
    <w:uiPriority w:val="99"/>
    <w:rsid w:val="00B46F9B"/>
    <w:pPr>
      <w:numPr>
        <w:numId w:val="21"/>
      </w:numPr>
    </w:pPr>
    <w:rPr>
      <w:rFonts w:ascii="Tahoma" w:hAnsi="Tahoma"/>
      <w:sz w:val="20"/>
      <w:szCs w:val="20"/>
    </w:rPr>
  </w:style>
  <w:style w:type="paragraph" w:customStyle="1" w:styleId="P-NORM-BULL-IV">
    <w:name w:val="ČP-NORM-BULL-IV"/>
    <w:uiPriority w:val="99"/>
    <w:rsid w:val="00B46F9B"/>
    <w:pPr>
      <w:numPr>
        <w:numId w:val="24"/>
      </w:numPr>
    </w:pPr>
    <w:rPr>
      <w:rFonts w:ascii="Tahoma" w:hAnsi="Tahoma"/>
      <w:sz w:val="20"/>
      <w:szCs w:val="20"/>
    </w:rPr>
  </w:style>
  <w:style w:type="paragraph" w:customStyle="1" w:styleId="P-NORM-BULL-V">
    <w:name w:val="ČP-NORM-BULL-V"/>
    <w:uiPriority w:val="99"/>
    <w:rsid w:val="00B46F9B"/>
    <w:pPr>
      <w:numPr>
        <w:numId w:val="25"/>
      </w:numPr>
    </w:pPr>
    <w:rPr>
      <w:rFonts w:ascii="Tahoma" w:hAnsi="Tahoma"/>
      <w:sz w:val="20"/>
      <w:szCs w:val="20"/>
    </w:rPr>
  </w:style>
  <w:style w:type="paragraph" w:customStyle="1" w:styleId="P-NORMAL-BOLD">
    <w:name w:val="ČP-NORMAL-BOLD"/>
    <w:uiPriority w:val="99"/>
    <w:rsid w:val="00B46F9B"/>
    <w:rPr>
      <w:rFonts w:ascii="Tahoma" w:hAnsi="Tahoma"/>
      <w:b/>
      <w:sz w:val="20"/>
      <w:szCs w:val="20"/>
    </w:rPr>
  </w:style>
  <w:style w:type="paragraph" w:customStyle="1" w:styleId="P-BOLD-BULL-FIN">
    <w:name w:val="ČP-BOLD-BULL-FIN"/>
    <w:uiPriority w:val="99"/>
    <w:rsid w:val="00B46F9B"/>
    <w:pPr>
      <w:numPr>
        <w:numId w:val="26"/>
      </w:numPr>
    </w:pPr>
    <w:rPr>
      <w:rFonts w:ascii="Tahoma" w:hAnsi="Tahoma"/>
      <w:b/>
      <w:sz w:val="20"/>
      <w:szCs w:val="20"/>
    </w:rPr>
  </w:style>
  <w:style w:type="paragraph" w:customStyle="1" w:styleId="ZkladntextIMP">
    <w:name w:val="Základní text_IMP"/>
    <w:basedOn w:val="Normln"/>
    <w:uiPriority w:val="99"/>
    <w:rsid w:val="00B46F9B"/>
    <w:pPr>
      <w:suppressAutoHyphens/>
      <w:overflowPunct w:val="0"/>
      <w:autoSpaceDE w:val="0"/>
      <w:autoSpaceDN w:val="0"/>
      <w:adjustRightInd w:val="0"/>
      <w:spacing w:line="276" w:lineRule="auto"/>
      <w:textAlignment w:val="baseline"/>
    </w:pPr>
    <w:rPr>
      <w:sz w:val="24"/>
    </w:rPr>
  </w:style>
  <w:style w:type="paragraph" w:customStyle="1" w:styleId="Odstavec">
    <w:name w:val="Odstavec"/>
    <w:basedOn w:val="ZkladntextIMP"/>
    <w:uiPriority w:val="99"/>
    <w:rsid w:val="00B46F9B"/>
    <w:pPr>
      <w:spacing w:after="115"/>
      <w:ind w:firstLine="480"/>
      <w:jc w:val="both"/>
    </w:pPr>
  </w:style>
  <w:style w:type="paragraph" w:customStyle="1" w:styleId="Poznmka">
    <w:name w:val="Poznámka"/>
    <w:basedOn w:val="ZkladntextIMP"/>
    <w:uiPriority w:val="99"/>
    <w:rsid w:val="00B46F9B"/>
    <w:pPr>
      <w:spacing w:line="230" w:lineRule="auto"/>
    </w:pPr>
    <w:rPr>
      <w:i/>
      <w:sz w:val="20"/>
    </w:rPr>
  </w:style>
  <w:style w:type="paragraph" w:customStyle="1" w:styleId="Nadpis">
    <w:name w:val="Nadpis"/>
    <w:basedOn w:val="ZkladntextIMP"/>
    <w:next w:val="Odstavec"/>
    <w:uiPriority w:val="99"/>
    <w:rsid w:val="00B46F9B"/>
    <w:pPr>
      <w:spacing w:before="360" w:after="180"/>
    </w:pPr>
    <w:rPr>
      <w:sz w:val="40"/>
    </w:rPr>
  </w:style>
  <w:style w:type="paragraph" w:customStyle="1" w:styleId="Stnovannadpis">
    <w:name w:val="Stínovaný nadpis"/>
    <w:basedOn w:val="Nadpis"/>
    <w:next w:val="Odstavec"/>
    <w:uiPriority w:val="99"/>
    <w:rsid w:val="00B46F9B"/>
    <w:pPr>
      <w:shd w:val="solid" w:color="auto" w:fill="auto"/>
      <w:jc w:val="center"/>
    </w:pPr>
    <w:rPr>
      <w:b/>
      <w:color w:val="FFFFFF"/>
      <w:sz w:val="36"/>
    </w:rPr>
  </w:style>
  <w:style w:type="paragraph" w:customStyle="1" w:styleId="SeznamsodrkamiIMP">
    <w:name w:val="Seznam s odrážkami_IMP"/>
    <w:basedOn w:val="ZkladntextIMP"/>
    <w:uiPriority w:val="99"/>
    <w:rsid w:val="00B46F9B"/>
  </w:style>
  <w:style w:type="paragraph" w:customStyle="1" w:styleId="Seznamoeslovan">
    <w:name w:val="Seznam oeíslovaný"/>
    <w:basedOn w:val="ZkladntextIMP"/>
    <w:uiPriority w:val="99"/>
    <w:rsid w:val="00B46F9B"/>
  </w:style>
  <w:style w:type="character" w:customStyle="1" w:styleId="Hypertextovodkaz1">
    <w:name w:val="Hypertextový odkaz1"/>
    <w:basedOn w:val="Standardnpsmoodstavce"/>
    <w:uiPriority w:val="99"/>
    <w:rsid w:val="00B46F9B"/>
    <w:rPr>
      <w:rFonts w:cs="Times New Roman"/>
      <w:color w:val="0000FF"/>
      <w:u w:val="single"/>
    </w:rPr>
  </w:style>
  <w:style w:type="character" w:customStyle="1" w:styleId="Sledovanodkaz1">
    <w:name w:val="Sledovaný odkaz1"/>
    <w:basedOn w:val="Standardnpsmoodstavce"/>
    <w:uiPriority w:val="99"/>
    <w:rsid w:val="00B46F9B"/>
    <w:rPr>
      <w:rFonts w:cs="Times New Roman"/>
      <w:color w:val="800080"/>
      <w:u w:val="single"/>
    </w:rPr>
  </w:style>
  <w:style w:type="paragraph" w:customStyle="1" w:styleId="xl22">
    <w:name w:val="xl22"/>
    <w:basedOn w:val="Normln"/>
    <w:uiPriority w:val="99"/>
    <w:rsid w:val="00B46F9B"/>
    <w:pPr>
      <w:pBdr>
        <w:top w:val="single" w:sz="12" w:space="0" w:color="auto"/>
        <w:left w:val="single" w:sz="12" w:space="0" w:color="auto"/>
      </w:pBdr>
      <w:overflowPunct w:val="0"/>
      <w:autoSpaceDE w:val="0"/>
      <w:autoSpaceDN w:val="0"/>
      <w:adjustRightInd w:val="0"/>
      <w:spacing w:before="100" w:after="100"/>
      <w:textAlignment w:val="baseline"/>
    </w:pPr>
    <w:rPr>
      <w:sz w:val="24"/>
    </w:rPr>
  </w:style>
  <w:style w:type="paragraph" w:customStyle="1" w:styleId="xl23">
    <w:name w:val="xl23"/>
    <w:basedOn w:val="Normln"/>
    <w:uiPriority w:val="99"/>
    <w:rsid w:val="00B46F9B"/>
    <w:pPr>
      <w:pBdr>
        <w:left w:val="single" w:sz="12" w:space="0" w:color="auto"/>
        <w:bottom w:val="single" w:sz="12" w:space="0" w:color="auto"/>
      </w:pBdr>
      <w:overflowPunct w:val="0"/>
      <w:autoSpaceDE w:val="0"/>
      <w:autoSpaceDN w:val="0"/>
      <w:adjustRightInd w:val="0"/>
      <w:spacing w:before="100" w:after="100"/>
      <w:textAlignment w:val="baseline"/>
    </w:pPr>
    <w:rPr>
      <w:sz w:val="24"/>
    </w:rPr>
  </w:style>
  <w:style w:type="paragraph" w:customStyle="1" w:styleId="xl24">
    <w:name w:val="xl24"/>
    <w:basedOn w:val="Normln"/>
    <w:uiPriority w:val="99"/>
    <w:rsid w:val="00B46F9B"/>
    <w:pPr>
      <w:pBdr>
        <w:top w:val="single" w:sz="12" w:space="0" w:color="auto"/>
        <w:left w:val="single" w:sz="6" w:space="0" w:color="auto"/>
        <w:right w:val="single" w:sz="6" w:space="0" w:color="auto"/>
      </w:pBdr>
      <w:overflowPunct w:val="0"/>
      <w:autoSpaceDE w:val="0"/>
      <w:autoSpaceDN w:val="0"/>
      <w:adjustRightInd w:val="0"/>
      <w:spacing w:before="100" w:after="100"/>
      <w:textAlignment w:val="baseline"/>
    </w:pPr>
    <w:rPr>
      <w:sz w:val="24"/>
    </w:rPr>
  </w:style>
  <w:style w:type="paragraph" w:customStyle="1" w:styleId="xl25">
    <w:name w:val="xl25"/>
    <w:basedOn w:val="Normln"/>
    <w:uiPriority w:val="99"/>
    <w:rsid w:val="00B46F9B"/>
    <w:pPr>
      <w:pBdr>
        <w:left w:val="single" w:sz="6" w:space="0" w:color="auto"/>
        <w:bottom w:val="single" w:sz="12" w:space="0" w:color="auto"/>
        <w:right w:val="single" w:sz="6" w:space="0" w:color="auto"/>
      </w:pBdr>
      <w:overflowPunct w:val="0"/>
      <w:autoSpaceDE w:val="0"/>
      <w:autoSpaceDN w:val="0"/>
      <w:adjustRightInd w:val="0"/>
      <w:spacing w:before="100" w:after="100"/>
      <w:textAlignment w:val="baseline"/>
    </w:pPr>
    <w:rPr>
      <w:sz w:val="24"/>
    </w:rPr>
  </w:style>
  <w:style w:type="paragraph" w:customStyle="1" w:styleId="xl26">
    <w:name w:val="xl26"/>
    <w:basedOn w:val="Normln"/>
    <w:uiPriority w:val="99"/>
    <w:rsid w:val="00B46F9B"/>
    <w:pPr>
      <w:pBdr>
        <w:top w:val="single" w:sz="6" w:space="0" w:color="auto"/>
        <w:left w:val="single" w:sz="12" w:space="0" w:color="auto"/>
        <w:bottom w:val="single" w:sz="6" w:space="0" w:color="auto"/>
      </w:pBdr>
      <w:overflowPunct w:val="0"/>
      <w:autoSpaceDE w:val="0"/>
      <w:autoSpaceDN w:val="0"/>
      <w:adjustRightInd w:val="0"/>
      <w:spacing w:before="100" w:after="100"/>
      <w:textAlignment w:val="baseline"/>
    </w:pPr>
    <w:rPr>
      <w:sz w:val="24"/>
    </w:rPr>
  </w:style>
  <w:style w:type="paragraph" w:customStyle="1" w:styleId="xl27">
    <w:name w:val="xl27"/>
    <w:basedOn w:val="Normln"/>
    <w:uiPriority w:val="99"/>
    <w:rsid w:val="00B46F9B"/>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sz w:val="24"/>
    </w:rPr>
  </w:style>
  <w:style w:type="paragraph" w:customStyle="1" w:styleId="xl28">
    <w:name w:val="xl28"/>
    <w:basedOn w:val="Normln"/>
    <w:uiPriority w:val="99"/>
    <w:rsid w:val="00B46F9B"/>
    <w:pPr>
      <w:pBdr>
        <w:top w:val="single" w:sz="12" w:space="0" w:color="auto"/>
        <w:left w:val="single" w:sz="6" w:space="0" w:color="auto"/>
        <w:right w:val="single" w:sz="6" w:space="0" w:color="auto"/>
      </w:pBdr>
      <w:overflowPunct w:val="0"/>
      <w:autoSpaceDE w:val="0"/>
      <w:autoSpaceDN w:val="0"/>
      <w:adjustRightInd w:val="0"/>
      <w:spacing w:before="100" w:after="100"/>
      <w:textAlignment w:val="baseline"/>
    </w:pPr>
    <w:rPr>
      <w:sz w:val="24"/>
    </w:rPr>
  </w:style>
  <w:style w:type="paragraph" w:customStyle="1" w:styleId="xl29">
    <w:name w:val="xl29"/>
    <w:basedOn w:val="Normln"/>
    <w:uiPriority w:val="99"/>
    <w:rsid w:val="00B46F9B"/>
    <w:pPr>
      <w:pBdr>
        <w:top w:val="single" w:sz="12" w:space="0" w:color="auto"/>
        <w:right w:val="single" w:sz="12" w:space="0" w:color="auto"/>
      </w:pBdr>
      <w:overflowPunct w:val="0"/>
      <w:autoSpaceDE w:val="0"/>
      <w:autoSpaceDN w:val="0"/>
      <w:adjustRightInd w:val="0"/>
      <w:spacing w:before="100" w:after="100"/>
      <w:textAlignment w:val="baseline"/>
    </w:pPr>
    <w:rPr>
      <w:sz w:val="24"/>
    </w:rPr>
  </w:style>
  <w:style w:type="paragraph" w:customStyle="1" w:styleId="xl30">
    <w:name w:val="xl30"/>
    <w:basedOn w:val="Normln"/>
    <w:uiPriority w:val="99"/>
    <w:rsid w:val="00B46F9B"/>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sz w:val="24"/>
    </w:rPr>
  </w:style>
  <w:style w:type="paragraph" w:customStyle="1" w:styleId="xl31">
    <w:name w:val="xl31"/>
    <w:basedOn w:val="Normln"/>
    <w:uiPriority w:val="99"/>
    <w:rsid w:val="00B46F9B"/>
    <w:pPr>
      <w:pBdr>
        <w:top w:val="single" w:sz="6" w:space="0" w:color="auto"/>
        <w:bottom w:val="single" w:sz="6" w:space="0" w:color="auto"/>
        <w:right w:val="single" w:sz="12" w:space="0" w:color="auto"/>
      </w:pBdr>
      <w:overflowPunct w:val="0"/>
      <w:autoSpaceDE w:val="0"/>
      <w:autoSpaceDN w:val="0"/>
      <w:adjustRightInd w:val="0"/>
      <w:spacing w:before="100" w:after="100"/>
      <w:textAlignment w:val="baseline"/>
    </w:pPr>
    <w:rPr>
      <w:sz w:val="24"/>
    </w:rPr>
  </w:style>
  <w:style w:type="paragraph" w:customStyle="1" w:styleId="xl32">
    <w:name w:val="xl32"/>
    <w:basedOn w:val="Normln"/>
    <w:uiPriority w:val="99"/>
    <w:rsid w:val="00B46F9B"/>
    <w:pPr>
      <w:pBdr>
        <w:left w:val="single" w:sz="6" w:space="0" w:color="auto"/>
        <w:bottom w:val="single" w:sz="12" w:space="0" w:color="auto"/>
        <w:right w:val="single" w:sz="6" w:space="0" w:color="auto"/>
      </w:pBdr>
      <w:overflowPunct w:val="0"/>
      <w:autoSpaceDE w:val="0"/>
      <w:autoSpaceDN w:val="0"/>
      <w:adjustRightInd w:val="0"/>
      <w:spacing w:before="100" w:after="100"/>
      <w:textAlignment w:val="baseline"/>
    </w:pPr>
    <w:rPr>
      <w:sz w:val="24"/>
    </w:rPr>
  </w:style>
  <w:style w:type="paragraph" w:customStyle="1" w:styleId="xl33">
    <w:name w:val="xl33"/>
    <w:basedOn w:val="Normln"/>
    <w:uiPriority w:val="99"/>
    <w:rsid w:val="00B46F9B"/>
    <w:pPr>
      <w:pBdr>
        <w:bottom w:val="single" w:sz="12" w:space="0" w:color="auto"/>
        <w:right w:val="single" w:sz="12" w:space="0" w:color="auto"/>
      </w:pBdr>
      <w:overflowPunct w:val="0"/>
      <w:autoSpaceDE w:val="0"/>
      <w:autoSpaceDN w:val="0"/>
      <w:adjustRightInd w:val="0"/>
      <w:spacing w:before="100" w:after="100"/>
      <w:textAlignment w:val="baseline"/>
    </w:pPr>
    <w:rPr>
      <w:sz w:val="24"/>
    </w:rPr>
  </w:style>
  <w:style w:type="paragraph" w:customStyle="1" w:styleId="xl34">
    <w:name w:val="xl34"/>
    <w:basedOn w:val="Normln"/>
    <w:uiPriority w:val="99"/>
    <w:rsid w:val="00B46F9B"/>
    <w:pPr>
      <w:pBdr>
        <w:top w:val="single" w:sz="12" w:space="0" w:color="auto"/>
        <w:left w:val="single" w:sz="12" w:space="0" w:color="auto"/>
        <w:bottom w:val="single" w:sz="6" w:space="0" w:color="auto"/>
        <w:right w:val="single" w:sz="6" w:space="0" w:color="auto"/>
      </w:pBdr>
      <w:overflowPunct w:val="0"/>
      <w:autoSpaceDE w:val="0"/>
      <w:autoSpaceDN w:val="0"/>
      <w:adjustRightInd w:val="0"/>
      <w:spacing w:before="100" w:after="100"/>
      <w:textAlignment w:val="baseline"/>
    </w:pPr>
    <w:rPr>
      <w:sz w:val="24"/>
    </w:rPr>
  </w:style>
  <w:style w:type="paragraph" w:customStyle="1" w:styleId="xl35">
    <w:name w:val="xl35"/>
    <w:basedOn w:val="Normln"/>
    <w:uiPriority w:val="99"/>
    <w:rsid w:val="00B46F9B"/>
    <w:pPr>
      <w:pBdr>
        <w:top w:val="single" w:sz="12"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sz w:val="24"/>
    </w:rPr>
  </w:style>
  <w:style w:type="paragraph" w:customStyle="1" w:styleId="xl36">
    <w:name w:val="xl36"/>
    <w:basedOn w:val="Normln"/>
    <w:uiPriority w:val="99"/>
    <w:rsid w:val="00B46F9B"/>
    <w:pPr>
      <w:pBdr>
        <w:top w:val="single" w:sz="12" w:space="0" w:color="auto"/>
        <w:left w:val="single" w:sz="6" w:space="0" w:color="auto"/>
        <w:bottom w:val="single" w:sz="6" w:space="0" w:color="auto"/>
        <w:right w:val="single" w:sz="12" w:space="0" w:color="auto"/>
      </w:pBdr>
      <w:overflowPunct w:val="0"/>
      <w:autoSpaceDE w:val="0"/>
      <w:autoSpaceDN w:val="0"/>
      <w:adjustRightInd w:val="0"/>
      <w:spacing w:before="100" w:after="100"/>
      <w:textAlignment w:val="baseline"/>
    </w:pPr>
    <w:rPr>
      <w:sz w:val="24"/>
    </w:rPr>
  </w:style>
  <w:style w:type="paragraph" w:customStyle="1" w:styleId="xl37">
    <w:name w:val="xl37"/>
    <w:basedOn w:val="Normln"/>
    <w:uiPriority w:val="99"/>
    <w:rsid w:val="00B46F9B"/>
    <w:pPr>
      <w:pBdr>
        <w:top w:val="single" w:sz="6" w:space="0" w:color="auto"/>
        <w:left w:val="single" w:sz="12" w:space="0" w:color="auto"/>
        <w:bottom w:val="single" w:sz="6" w:space="0" w:color="auto"/>
        <w:right w:val="single" w:sz="6" w:space="0" w:color="auto"/>
      </w:pBdr>
      <w:overflowPunct w:val="0"/>
      <w:autoSpaceDE w:val="0"/>
      <w:autoSpaceDN w:val="0"/>
      <w:adjustRightInd w:val="0"/>
      <w:spacing w:before="100" w:after="100"/>
      <w:textAlignment w:val="baseline"/>
    </w:pPr>
    <w:rPr>
      <w:sz w:val="24"/>
    </w:rPr>
  </w:style>
  <w:style w:type="paragraph" w:customStyle="1" w:styleId="xl38">
    <w:name w:val="xl38"/>
    <w:basedOn w:val="Normln"/>
    <w:uiPriority w:val="99"/>
    <w:rsid w:val="00B46F9B"/>
    <w:pPr>
      <w:pBdr>
        <w:top w:val="single" w:sz="6" w:space="0" w:color="auto"/>
        <w:left w:val="single" w:sz="6" w:space="0" w:color="auto"/>
        <w:bottom w:val="single" w:sz="6" w:space="0" w:color="auto"/>
        <w:right w:val="single" w:sz="12" w:space="0" w:color="auto"/>
      </w:pBdr>
      <w:overflowPunct w:val="0"/>
      <w:autoSpaceDE w:val="0"/>
      <w:autoSpaceDN w:val="0"/>
      <w:adjustRightInd w:val="0"/>
      <w:spacing w:before="100" w:after="100"/>
      <w:textAlignment w:val="baseline"/>
    </w:pPr>
    <w:rPr>
      <w:sz w:val="24"/>
    </w:rPr>
  </w:style>
  <w:style w:type="paragraph" w:customStyle="1" w:styleId="xl39">
    <w:name w:val="xl39"/>
    <w:basedOn w:val="Normln"/>
    <w:uiPriority w:val="99"/>
    <w:rsid w:val="00B46F9B"/>
    <w:pPr>
      <w:pBdr>
        <w:top w:val="single" w:sz="6" w:space="0" w:color="auto"/>
        <w:left w:val="single" w:sz="12" w:space="0" w:color="auto"/>
        <w:bottom w:val="single" w:sz="12" w:space="0" w:color="auto"/>
        <w:right w:val="single" w:sz="6" w:space="0" w:color="auto"/>
      </w:pBdr>
      <w:overflowPunct w:val="0"/>
      <w:autoSpaceDE w:val="0"/>
      <w:autoSpaceDN w:val="0"/>
      <w:adjustRightInd w:val="0"/>
      <w:spacing w:before="100" w:after="100"/>
      <w:textAlignment w:val="baseline"/>
    </w:pPr>
    <w:rPr>
      <w:sz w:val="24"/>
    </w:rPr>
  </w:style>
  <w:style w:type="paragraph" w:customStyle="1" w:styleId="xl40">
    <w:name w:val="xl40"/>
    <w:basedOn w:val="Normln"/>
    <w:uiPriority w:val="99"/>
    <w:rsid w:val="00B46F9B"/>
    <w:pPr>
      <w:pBdr>
        <w:top w:val="single" w:sz="6" w:space="0" w:color="auto"/>
        <w:left w:val="single" w:sz="6" w:space="0" w:color="auto"/>
        <w:bottom w:val="single" w:sz="12" w:space="0" w:color="auto"/>
        <w:right w:val="single" w:sz="6" w:space="0" w:color="auto"/>
      </w:pBdr>
      <w:overflowPunct w:val="0"/>
      <w:autoSpaceDE w:val="0"/>
      <w:autoSpaceDN w:val="0"/>
      <w:adjustRightInd w:val="0"/>
      <w:spacing w:before="100" w:after="100"/>
      <w:textAlignment w:val="baseline"/>
    </w:pPr>
    <w:rPr>
      <w:sz w:val="24"/>
    </w:rPr>
  </w:style>
  <w:style w:type="paragraph" w:customStyle="1" w:styleId="xl41">
    <w:name w:val="xl41"/>
    <w:basedOn w:val="Normln"/>
    <w:uiPriority w:val="99"/>
    <w:rsid w:val="00B46F9B"/>
    <w:pPr>
      <w:pBdr>
        <w:top w:val="single" w:sz="6" w:space="0" w:color="auto"/>
        <w:left w:val="single" w:sz="6" w:space="0" w:color="auto"/>
        <w:bottom w:val="single" w:sz="12" w:space="0" w:color="auto"/>
        <w:right w:val="single" w:sz="12" w:space="0" w:color="auto"/>
      </w:pBdr>
      <w:overflowPunct w:val="0"/>
      <w:autoSpaceDE w:val="0"/>
      <w:autoSpaceDN w:val="0"/>
      <w:adjustRightInd w:val="0"/>
      <w:spacing w:before="100" w:after="100"/>
      <w:textAlignment w:val="baseline"/>
    </w:pPr>
    <w:rPr>
      <w:sz w:val="24"/>
    </w:rPr>
  </w:style>
  <w:style w:type="paragraph" w:customStyle="1" w:styleId="xl42">
    <w:name w:val="xl42"/>
    <w:basedOn w:val="Normln"/>
    <w:uiPriority w:val="99"/>
    <w:rsid w:val="00B46F9B"/>
    <w:pPr>
      <w:pBdr>
        <w:top w:val="single" w:sz="12"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sz w:val="24"/>
    </w:rPr>
  </w:style>
  <w:style w:type="paragraph" w:customStyle="1" w:styleId="xl43">
    <w:name w:val="xl43"/>
    <w:basedOn w:val="Normln"/>
    <w:uiPriority w:val="99"/>
    <w:rsid w:val="00B46F9B"/>
    <w:pPr>
      <w:pBdr>
        <w:top w:val="single" w:sz="6" w:space="0" w:color="auto"/>
        <w:left w:val="single" w:sz="6" w:space="0" w:color="auto"/>
        <w:bottom w:val="single" w:sz="12" w:space="0" w:color="auto"/>
        <w:right w:val="single" w:sz="6" w:space="0" w:color="auto"/>
      </w:pBdr>
      <w:overflowPunct w:val="0"/>
      <w:autoSpaceDE w:val="0"/>
      <w:autoSpaceDN w:val="0"/>
      <w:adjustRightInd w:val="0"/>
      <w:spacing w:before="100" w:after="100"/>
      <w:textAlignment w:val="baseline"/>
    </w:pPr>
    <w:rPr>
      <w:sz w:val="24"/>
    </w:rPr>
  </w:style>
  <w:style w:type="paragraph" w:customStyle="1" w:styleId="xl44">
    <w:name w:val="xl44"/>
    <w:basedOn w:val="Normln"/>
    <w:uiPriority w:val="99"/>
    <w:rsid w:val="00B46F9B"/>
    <w:pPr>
      <w:pBdr>
        <w:left w:val="single" w:sz="12" w:space="0" w:color="auto"/>
        <w:bottom w:val="single" w:sz="6" w:space="0" w:color="auto"/>
      </w:pBdr>
      <w:overflowPunct w:val="0"/>
      <w:autoSpaceDE w:val="0"/>
      <w:autoSpaceDN w:val="0"/>
      <w:adjustRightInd w:val="0"/>
      <w:spacing w:before="100" w:after="100"/>
      <w:textAlignment w:val="baseline"/>
    </w:pPr>
    <w:rPr>
      <w:sz w:val="24"/>
    </w:rPr>
  </w:style>
  <w:style w:type="paragraph" w:customStyle="1" w:styleId="xl45">
    <w:name w:val="xl45"/>
    <w:basedOn w:val="Normln"/>
    <w:uiPriority w:val="99"/>
    <w:rsid w:val="00B46F9B"/>
    <w:pPr>
      <w:pBdr>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sz w:val="24"/>
    </w:rPr>
  </w:style>
  <w:style w:type="paragraph" w:customStyle="1" w:styleId="xl46">
    <w:name w:val="xl46"/>
    <w:basedOn w:val="Normln"/>
    <w:uiPriority w:val="99"/>
    <w:rsid w:val="00B46F9B"/>
    <w:pPr>
      <w:pBdr>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sz w:val="24"/>
    </w:rPr>
  </w:style>
  <w:style w:type="paragraph" w:customStyle="1" w:styleId="xl47">
    <w:name w:val="xl47"/>
    <w:basedOn w:val="Normln"/>
    <w:uiPriority w:val="99"/>
    <w:rsid w:val="00B46F9B"/>
    <w:pPr>
      <w:pBdr>
        <w:bottom w:val="single" w:sz="6" w:space="0" w:color="auto"/>
        <w:right w:val="single" w:sz="12" w:space="0" w:color="auto"/>
      </w:pBdr>
      <w:overflowPunct w:val="0"/>
      <w:autoSpaceDE w:val="0"/>
      <w:autoSpaceDN w:val="0"/>
      <w:adjustRightInd w:val="0"/>
      <w:spacing w:before="100" w:after="100"/>
      <w:textAlignment w:val="baseline"/>
    </w:pPr>
    <w:rPr>
      <w:sz w:val="24"/>
    </w:rPr>
  </w:style>
  <w:style w:type="paragraph" w:customStyle="1" w:styleId="xl48">
    <w:name w:val="xl48"/>
    <w:basedOn w:val="Normln"/>
    <w:uiPriority w:val="99"/>
    <w:rsid w:val="00B46F9B"/>
    <w:pPr>
      <w:pBdr>
        <w:top w:val="single" w:sz="6" w:space="0" w:color="auto"/>
        <w:left w:val="single" w:sz="12" w:space="0" w:color="auto"/>
        <w:bottom w:val="single" w:sz="6" w:space="0" w:color="auto"/>
      </w:pBdr>
      <w:overflowPunct w:val="0"/>
      <w:autoSpaceDE w:val="0"/>
      <w:autoSpaceDN w:val="0"/>
      <w:adjustRightInd w:val="0"/>
      <w:spacing w:before="100" w:after="100"/>
      <w:textAlignment w:val="baseline"/>
    </w:pPr>
    <w:rPr>
      <w:sz w:val="24"/>
    </w:rPr>
  </w:style>
  <w:style w:type="paragraph" w:customStyle="1" w:styleId="xl49">
    <w:name w:val="xl49"/>
    <w:basedOn w:val="Normln"/>
    <w:uiPriority w:val="99"/>
    <w:rsid w:val="00B46F9B"/>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sz w:val="24"/>
    </w:rPr>
  </w:style>
  <w:style w:type="paragraph" w:customStyle="1" w:styleId="xl50">
    <w:name w:val="xl50"/>
    <w:basedOn w:val="Normln"/>
    <w:uiPriority w:val="99"/>
    <w:rsid w:val="00B46F9B"/>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sz w:val="24"/>
    </w:rPr>
  </w:style>
  <w:style w:type="paragraph" w:customStyle="1" w:styleId="xl51">
    <w:name w:val="xl51"/>
    <w:basedOn w:val="Normln"/>
    <w:uiPriority w:val="99"/>
    <w:rsid w:val="00B46F9B"/>
    <w:pPr>
      <w:pBdr>
        <w:top w:val="single" w:sz="6" w:space="0" w:color="auto"/>
        <w:bottom w:val="single" w:sz="6" w:space="0" w:color="auto"/>
        <w:right w:val="single" w:sz="12" w:space="0" w:color="auto"/>
      </w:pBdr>
      <w:overflowPunct w:val="0"/>
      <w:autoSpaceDE w:val="0"/>
      <w:autoSpaceDN w:val="0"/>
      <w:adjustRightInd w:val="0"/>
      <w:spacing w:before="100" w:after="100"/>
      <w:textAlignment w:val="baseline"/>
    </w:pPr>
    <w:rPr>
      <w:sz w:val="24"/>
    </w:rPr>
  </w:style>
  <w:style w:type="paragraph" w:customStyle="1" w:styleId="xl52">
    <w:name w:val="xl52"/>
    <w:basedOn w:val="Normln"/>
    <w:uiPriority w:val="99"/>
    <w:rsid w:val="00B46F9B"/>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sz w:val="24"/>
    </w:rPr>
  </w:style>
  <w:style w:type="paragraph" w:customStyle="1" w:styleId="xl53">
    <w:name w:val="xl53"/>
    <w:basedOn w:val="Normln"/>
    <w:uiPriority w:val="99"/>
    <w:rsid w:val="00B46F9B"/>
    <w:pPr>
      <w:pBdr>
        <w:bottom w:val="single" w:sz="6" w:space="0" w:color="auto"/>
        <w:right w:val="single" w:sz="12" w:space="0" w:color="auto"/>
      </w:pBdr>
      <w:overflowPunct w:val="0"/>
      <w:autoSpaceDE w:val="0"/>
      <w:autoSpaceDN w:val="0"/>
      <w:adjustRightInd w:val="0"/>
      <w:spacing w:before="100" w:after="100"/>
      <w:jc w:val="center"/>
      <w:textAlignment w:val="baseline"/>
    </w:pPr>
    <w:rPr>
      <w:sz w:val="24"/>
    </w:rPr>
  </w:style>
  <w:style w:type="paragraph" w:customStyle="1" w:styleId="xl54">
    <w:name w:val="xl54"/>
    <w:basedOn w:val="Normln"/>
    <w:uiPriority w:val="99"/>
    <w:rsid w:val="00B46F9B"/>
    <w:pPr>
      <w:pBdr>
        <w:left w:val="single" w:sz="12" w:space="0" w:color="auto"/>
        <w:bottom w:val="single" w:sz="6" w:space="0" w:color="auto"/>
        <w:right w:val="single" w:sz="6" w:space="0" w:color="auto"/>
      </w:pBdr>
      <w:overflowPunct w:val="0"/>
      <w:autoSpaceDE w:val="0"/>
      <w:autoSpaceDN w:val="0"/>
      <w:adjustRightInd w:val="0"/>
      <w:spacing w:before="100" w:after="100"/>
      <w:textAlignment w:val="baseline"/>
    </w:pPr>
    <w:rPr>
      <w:sz w:val="24"/>
    </w:rPr>
  </w:style>
  <w:style w:type="paragraph" w:customStyle="1" w:styleId="xl55">
    <w:name w:val="xl55"/>
    <w:basedOn w:val="Normln"/>
    <w:uiPriority w:val="99"/>
    <w:rsid w:val="00B46F9B"/>
    <w:pPr>
      <w:pBdr>
        <w:left w:val="single" w:sz="6" w:space="0" w:color="auto"/>
        <w:bottom w:val="single" w:sz="6" w:space="0" w:color="auto"/>
        <w:right w:val="single" w:sz="12" w:space="0" w:color="auto"/>
      </w:pBdr>
      <w:overflowPunct w:val="0"/>
      <w:autoSpaceDE w:val="0"/>
      <w:autoSpaceDN w:val="0"/>
      <w:adjustRightInd w:val="0"/>
      <w:spacing w:before="100" w:after="100"/>
      <w:textAlignment w:val="baseline"/>
    </w:pPr>
    <w:rPr>
      <w:sz w:val="24"/>
    </w:rPr>
  </w:style>
  <w:style w:type="paragraph" w:customStyle="1" w:styleId="xl56">
    <w:name w:val="xl56"/>
    <w:basedOn w:val="Normln"/>
    <w:uiPriority w:val="99"/>
    <w:rsid w:val="00B46F9B"/>
    <w:pPr>
      <w:pBdr>
        <w:top w:val="single" w:sz="6" w:space="0" w:color="auto"/>
        <w:left w:val="single" w:sz="12" w:space="0" w:color="auto"/>
        <w:bottom w:val="single" w:sz="6" w:space="0" w:color="auto"/>
        <w:right w:val="single" w:sz="6" w:space="0" w:color="auto"/>
      </w:pBdr>
      <w:overflowPunct w:val="0"/>
      <w:autoSpaceDE w:val="0"/>
      <w:autoSpaceDN w:val="0"/>
      <w:adjustRightInd w:val="0"/>
      <w:spacing w:before="100" w:after="100"/>
      <w:textAlignment w:val="baseline"/>
    </w:pPr>
    <w:rPr>
      <w:sz w:val="24"/>
    </w:rPr>
  </w:style>
  <w:style w:type="paragraph" w:customStyle="1" w:styleId="xl57">
    <w:name w:val="xl57"/>
    <w:basedOn w:val="Normln"/>
    <w:uiPriority w:val="99"/>
    <w:rsid w:val="00B46F9B"/>
    <w:pPr>
      <w:pBdr>
        <w:top w:val="single" w:sz="6" w:space="0" w:color="auto"/>
        <w:left w:val="single" w:sz="6" w:space="0" w:color="auto"/>
        <w:bottom w:val="single" w:sz="6" w:space="0" w:color="auto"/>
        <w:right w:val="single" w:sz="12" w:space="0" w:color="auto"/>
      </w:pBdr>
      <w:overflowPunct w:val="0"/>
      <w:autoSpaceDE w:val="0"/>
      <w:autoSpaceDN w:val="0"/>
      <w:adjustRightInd w:val="0"/>
      <w:spacing w:before="100" w:after="100"/>
      <w:textAlignment w:val="baseline"/>
    </w:pPr>
    <w:rPr>
      <w:sz w:val="24"/>
    </w:rPr>
  </w:style>
  <w:style w:type="paragraph" w:customStyle="1" w:styleId="Zkladntext21">
    <w:name w:val="Základní text 21"/>
    <w:basedOn w:val="Normln"/>
    <w:uiPriority w:val="99"/>
    <w:rsid w:val="00B46F9B"/>
    <w:pPr>
      <w:overflowPunct w:val="0"/>
      <w:autoSpaceDE w:val="0"/>
      <w:autoSpaceDN w:val="0"/>
      <w:adjustRightInd w:val="0"/>
      <w:textAlignment w:val="baseline"/>
    </w:pPr>
    <w:rPr>
      <w:b/>
      <w:sz w:val="22"/>
    </w:rPr>
  </w:style>
  <w:style w:type="paragraph" w:customStyle="1" w:styleId="odstavec0">
    <w:name w:val="odstavec"/>
    <w:basedOn w:val="Normln"/>
    <w:uiPriority w:val="99"/>
    <w:rsid w:val="00B46F9B"/>
    <w:pPr>
      <w:spacing w:before="100" w:beforeAutospacing="1" w:after="100" w:afterAutospacing="1"/>
    </w:pPr>
    <w:rPr>
      <w:sz w:val="24"/>
      <w:szCs w:val="24"/>
    </w:rPr>
  </w:style>
  <w:style w:type="paragraph" w:customStyle="1" w:styleId="Zkladntextodsazen21">
    <w:name w:val="Základní text odsazený 21"/>
    <w:basedOn w:val="Normln"/>
    <w:uiPriority w:val="99"/>
    <w:rsid w:val="00B46F9B"/>
    <w:pPr>
      <w:overflowPunct w:val="0"/>
      <w:autoSpaceDE w:val="0"/>
      <w:autoSpaceDN w:val="0"/>
      <w:adjustRightInd w:val="0"/>
      <w:ind w:left="284" w:hanging="284"/>
      <w:jc w:val="both"/>
      <w:textAlignment w:val="baseline"/>
    </w:pPr>
    <w:rPr>
      <w:sz w:val="22"/>
    </w:rPr>
  </w:style>
  <w:style w:type="paragraph" w:customStyle="1" w:styleId="Import1">
    <w:name w:val="Import 1"/>
    <w:basedOn w:val="Normln"/>
    <w:uiPriority w:val="99"/>
    <w:rsid w:val="00B46F9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76" w:lineRule="auto"/>
    </w:pPr>
    <w:rPr>
      <w:rFonts w:ascii="Courier New" w:hAnsi="Courier New"/>
      <w:sz w:val="24"/>
    </w:rPr>
  </w:style>
  <w:style w:type="character" w:customStyle="1" w:styleId="P-NORM-BULL-IChar">
    <w:name w:val="ČP-NORM-BULL-I Char"/>
    <w:basedOn w:val="Standardnpsmoodstavce"/>
    <w:link w:val="P-NORM-BULL-I"/>
    <w:uiPriority w:val="99"/>
    <w:locked/>
    <w:rsid w:val="007B47B5"/>
    <w:rPr>
      <w:rFonts w:cs="Times New Roman"/>
      <w:b/>
      <w:sz w:val="22"/>
      <w:szCs w:val="22"/>
      <w:lang w:val="cs-CZ" w:eastAsia="cs-CZ" w:bidi="ar-SA"/>
    </w:rPr>
  </w:style>
  <w:style w:type="character" w:customStyle="1" w:styleId="P-NORM-BULL-IIChar">
    <w:name w:val="ČP-NORM-BULL-II Char"/>
    <w:basedOn w:val="Standardnpsmoodstavce"/>
    <w:link w:val="P-NORM-BULL-II"/>
    <w:uiPriority w:val="99"/>
    <w:locked/>
    <w:rsid w:val="002F1EB1"/>
    <w:rPr>
      <w:rFonts w:ascii="Tahoma" w:hAnsi="Tahoma"/>
      <w:sz w:val="20"/>
      <w:szCs w:val="20"/>
    </w:rPr>
  </w:style>
  <w:style w:type="character" w:customStyle="1" w:styleId="P-NORMAL-TEXTChar">
    <w:name w:val="ČP-NORMAL-TEXT Char"/>
    <w:basedOn w:val="Standardnpsmoodstavce"/>
    <w:link w:val="P-NORMAL-TEXT"/>
    <w:uiPriority w:val="99"/>
    <w:locked/>
    <w:rsid w:val="002F1EB1"/>
    <w:rPr>
      <w:rFonts w:ascii="Tahoma" w:hAnsi="Tahoma" w:cs="Times New Roman"/>
      <w:lang w:val="cs-CZ" w:eastAsia="cs-CZ" w:bidi="ar-SA"/>
    </w:rPr>
  </w:style>
  <w:style w:type="character" w:customStyle="1" w:styleId="P-HEAD-WBULLETSChar1">
    <w:name w:val="ČP-HEAD-WBULLETS Char1"/>
    <w:basedOn w:val="P-NORMAL-TEXTChar"/>
    <w:link w:val="P-HEAD-WBULLETS"/>
    <w:uiPriority w:val="99"/>
    <w:locked/>
    <w:rsid w:val="002F1EB1"/>
    <w:rPr>
      <w:rFonts w:ascii="Tahoma" w:hAnsi="Tahoma" w:cs="Times New Roman"/>
      <w:lang w:val="cs-CZ" w:eastAsia="cs-CZ" w:bidi="ar-SA"/>
    </w:rPr>
  </w:style>
  <w:style w:type="paragraph" w:customStyle="1" w:styleId="Odstavecseseznamem1">
    <w:name w:val="Odstavec se seznamem1"/>
    <w:basedOn w:val="Normln"/>
    <w:uiPriority w:val="99"/>
    <w:rsid w:val="004B67C2"/>
    <w:pPr>
      <w:ind w:left="708"/>
    </w:pPr>
  </w:style>
  <w:style w:type="character" w:customStyle="1" w:styleId="platne1">
    <w:name w:val="platne1"/>
    <w:basedOn w:val="Standardnpsmoodstavce"/>
    <w:uiPriority w:val="99"/>
    <w:rsid w:val="00A51E7F"/>
    <w:rPr>
      <w:rFonts w:cs="Times New Roman"/>
    </w:rPr>
  </w:style>
  <w:style w:type="paragraph" w:customStyle="1" w:styleId="cpTabulkasmluvnistrany">
    <w:name w:val="cp_Tabulka smluvni strany"/>
    <w:basedOn w:val="Normln"/>
    <w:qFormat/>
    <w:rsid w:val="00A51E7F"/>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92E9E"/>
    <w:pPr>
      <w:keepNext/>
      <w:numPr>
        <w:numId w:val="28"/>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92E9E"/>
    <w:pPr>
      <w:numPr>
        <w:ilvl w:val="1"/>
        <w:numId w:val="28"/>
      </w:numPr>
      <w:spacing w:after="120" w:line="260" w:lineRule="exact"/>
      <w:jc w:val="both"/>
    </w:pPr>
    <w:rPr>
      <w:sz w:val="22"/>
      <w:szCs w:val="22"/>
    </w:rPr>
  </w:style>
  <w:style w:type="paragraph" w:customStyle="1" w:styleId="cpodstavecslovan2">
    <w:name w:val="cp_odstavec číslovaný 2"/>
    <w:basedOn w:val="Normln"/>
    <w:link w:val="cpodstavecslovan2Char"/>
    <w:qFormat/>
    <w:rsid w:val="00792E9E"/>
    <w:pPr>
      <w:numPr>
        <w:ilvl w:val="2"/>
        <w:numId w:val="28"/>
      </w:numPr>
      <w:spacing w:after="120" w:line="260" w:lineRule="exact"/>
      <w:jc w:val="both"/>
    </w:pPr>
    <w:rPr>
      <w:sz w:val="22"/>
      <w:szCs w:val="24"/>
    </w:rPr>
  </w:style>
  <w:style w:type="paragraph" w:customStyle="1" w:styleId="Odstavecseseznamem11">
    <w:name w:val="Odstavec se seznamem11"/>
    <w:basedOn w:val="Normln"/>
    <w:uiPriority w:val="99"/>
    <w:rsid w:val="00D24127"/>
    <w:pPr>
      <w:ind w:left="708"/>
    </w:pPr>
  </w:style>
  <w:style w:type="character" w:customStyle="1" w:styleId="cpodstavecslovan2Char">
    <w:name w:val="cp_odstavec číslovaný 2 Char"/>
    <w:basedOn w:val="Nadpis3Char"/>
    <w:link w:val="cpodstavecslovan2"/>
    <w:uiPriority w:val="99"/>
    <w:locked/>
    <w:rsid w:val="009045A6"/>
    <w:rPr>
      <w:rFonts w:ascii="Cambria" w:hAnsi="Cambria" w:cs="Times New Roman"/>
      <w:b/>
      <w:bCs/>
      <w:sz w:val="26"/>
      <w:szCs w:val="24"/>
    </w:rPr>
  </w:style>
  <w:style w:type="paragraph" w:styleId="Odstavecseseznamem">
    <w:name w:val="List Paragraph"/>
    <w:basedOn w:val="Normln"/>
    <w:uiPriority w:val="34"/>
    <w:qFormat/>
    <w:rsid w:val="00025D8B"/>
    <w:pPr>
      <w:ind w:left="720"/>
      <w:contextualSpacing/>
    </w:pPr>
    <w:rPr>
      <w:sz w:val="24"/>
    </w:rPr>
  </w:style>
  <w:style w:type="paragraph" w:customStyle="1" w:styleId="Default">
    <w:name w:val="Default"/>
    <w:rsid w:val="00025D8B"/>
    <w:pPr>
      <w:autoSpaceDE w:val="0"/>
      <w:autoSpaceDN w:val="0"/>
      <w:adjustRightInd w:val="0"/>
    </w:pPr>
    <w:rPr>
      <w:rFonts w:eastAsia="Calibri"/>
      <w:color w:val="000000"/>
      <w:sz w:val="24"/>
      <w:szCs w:val="24"/>
    </w:rPr>
  </w:style>
  <w:style w:type="paragraph" w:customStyle="1" w:styleId="SBDlnek">
    <w:name w:val="ČS [BD] Článek"/>
    <w:basedOn w:val="Normln"/>
    <w:next w:val="Normln"/>
    <w:rsid w:val="00025D8B"/>
    <w:pPr>
      <w:keepNext/>
      <w:spacing w:before="240" w:after="120" w:line="280" w:lineRule="exact"/>
    </w:pPr>
    <w:rPr>
      <w:rFonts w:ascii="Arial" w:hAnsi="Arial"/>
      <w:b/>
      <w:spacing w:val="3"/>
      <w:sz w:val="18"/>
      <w:lang w:val="en-US"/>
    </w:rPr>
  </w:style>
  <w:style w:type="paragraph" w:styleId="Revize">
    <w:name w:val="Revision"/>
    <w:hidden/>
    <w:uiPriority w:val="99"/>
    <w:semiHidden/>
    <w:rsid w:val="009908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854272">
      <w:bodyDiv w:val="1"/>
      <w:marLeft w:val="0"/>
      <w:marRight w:val="0"/>
      <w:marTop w:val="0"/>
      <w:marBottom w:val="0"/>
      <w:divBdr>
        <w:top w:val="none" w:sz="0" w:space="0" w:color="auto"/>
        <w:left w:val="none" w:sz="0" w:space="0" w:color="auto"/>
        <w:bottom w:val="none" w:sz="0" w:space="0" w:color="auto"/>
        <w:right w:val="none" w:sz="0" w:space="0" w:color="auto"/>
      </w:divBdr>
    </w:div>
    <w:div w:id="640305843">
      <w:bodyDiv w:val="1"/>
      <w:marLeft w:val="0"/>
      <w:marRight w:val="0"/>
      <w:marTop w:val="0"/>
      <w:marBottom w:val="0"/>
      <w:divBdr>
        <w:top w:val="none" w:sz="0" w:space="0" w:color="auto"/>
        <w:left w:val="none" w:sz="0" w:space="0" w:color="auto"/>
        <w:bottom w:val="none" w:sz="0" w:space="0" w:color="auto"/>
        <w:right w:val="none" w:sz="0" w:space="0" w:color="auto"/>
      </w:divBdr>
    </w:div>
    <w:div w:id="950163674">
      <w:bodyDiv w:val="1"/>
      <w:marLeft w:val="0"/>
      <w:marRight w:val="0"/>
      <w:marTop w:val="0"/>
      <w:marBottom w:val="0"/>
      <w:divBdr>
        <w:top w:val="none" w:sz="0" w:space="0" w:color="auto"/>
        <w:left w:val="none" w:sz="0" w:space="0" w:color="auto"/>
        <w:bottom w:val="none" w:sz="0" w:space="0" w:color="auto"/>
        <w:right w:val="none" w:sz="0" w:space="0" w:color="auto"/>
      </w:divBdr>
    </w:div>
    <w:div w:id="1008410381">
      <w:marLeft w:val="0"/>
      <w:marRight w:val="0"/>
      <w:marTop w:val="0"/>
      <w:marBottom w:val="0"/>
      <w:divBdr>
        <w:top w:val="none" w:sz="0" w:space="0" w:color="auto"/>
        <w:left w:val="none" w:sz="0" w:space="0" w:color="auto"/>
        <w:bottom w:val="none" w:sz="0" w:space="0" w:color="auto"/>
        <w:right w:val="none" w:sz="0" w:space="0" w:color="auto"/>
      </w:divBdr>
    </w:div>
    <w:div w:id="1008410382">
      <w:marLeft w:val="0"/>
      <w:marRight w:val="0"/>
      <w:marTop w:val="0"/>
      <w:marBottom w:val="0"/>
      <w:divBdr>
        <w:top w:val="none" w:sz="0" w:space="0" w:color="auto"/>
        <w:left w:val="none" w:sz="0" w:space="0" w:color="auto"/>
        <w:bottom w:val="none" w:sz="0" w:space="0" w:color="auto"/>
        <w:right w:val="none" w:sz="0" w:space="0" w:color="auto"/>
      </w:divBdr>
    </w:div>
    <w:div w:id="1008410383">
      <w:marLeft w:val="0"/>
      <w:marRight w:val="0"/>
      <w:marTop w:val="0"/>
      <w:marBottom w:val="0"/>
      <w:divBdr>
        <w:top w:val="none" w:sz="0" w:space="0" w:color="auto"/>
        <w:left w:val="none" w:sz="0" w:space="0" w:color="auto"/>
        <w:bottom w:val="none" w:sz="0" w:space="0" w:color="auto"/>
        <w:right w:val="none" w:sz="0" w:space="0" w:color="auto"/>
      </w:divBdr>
    </w:div>
    <w:div w:id="1008410384">
      <w:marLeft w:val="0"/>
      <w:marRight w:val="0"/>
      <w:marTop w:val="0"/>
      <w:marBottom w:val="0"/>
      <w:divBdr>
        <w:top w:val="none" w:sz="0" w:space="0" w:color="auto"/>
        <w:left w:val="none" w:sz="0" w:space="0" w:color="auto"/>
        <w:bottom w:val="none" w:sz="0" w:space="0" w:color="auto"/>
        <w:right w:val="none" w:sz="0" w:space="0" w:color="auto"/>
      </w:divBdr>
    </w:div>
    <w:div w:id="1008410385">
      <w:marLeft w:val="0"/>
      <w:marRight w:val="0"/>
      <w:marTop w:val="0"/>
      <w:marBottom w:val="0"/>
      <w:divBdr>
        <w:top w:val="none" w:sz="0" w:space="0" w:color="auto"/>
        <w:left w:val="none" w:sz="0" w:space="0" w:color="auto"/>
        <w:bottom w:val="none" w:sz="0" w:space="0" w:color="auto"/>
        <w:right w:val="none" w:sz="0" w:space="0" w:color="auto"/>
      </w:divBdr>
    </w:div>
    <w:div w:id="10084103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skaposta.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D6DB3-846F-41BA-8FFE-BCE274337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0</TotalTime>
  <Pages>1</Pages>
  <Words>2176</Words>
  <Characters>12842</Characters>
  <Application>Microsoft Office Word</Application>
  <DocSecurity>0</DocSecurity>
  <Lines>107</Lines>
  <Paragraphs>29</Paragraphs>
  <ScaleCrop>false</ScaleCrop>
  <HeadingPairs>
    <vt:vector size="2" baseType="variant">
      <vt:variant>
        <vt:lpstr>Název</vt:lpstr>
      </vt:variant>
      <vt:variant>
        <vt:i4>1</vt:i4>
      </vt:variant>
    </vt:vector>
  </HeadingPairs>
  <TitlesOfParts>
    <vt:vector size="1" baseType="lpstr">
      <vt:lpstr>Smlouva o zpracování a přepravě zásilek</vt:lpstr>
    </vt:vector>
  </TitlesOfParts>
  <Company>Česká pošta, s.p.</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zpracování a přepravě zásilek</dc:title>
  <dc:creator>Dagmar Babková</dc:creator>
  <cp:lastModifiedBy>Kadeřábková Dagmar Bc.</cp:lastModifiedBy>
  <cp:revision>4</cp:revision>
  <cp:lastPrinted>2019-10-21T09:11:00Z</cp:lastPrinted>
  <dcterms:created xsi:type="dcterms:W3CDTF">2019-11-19T15:07:00Z</dcterms:created>
  <dcterms:modified xsi:type="dcterms:W3CDTF">2019-11-19T15:08:00Z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3a104e-2916-42dc-a2f6-6210338509ed_Enabled">
    <vt:lpwstr>True</vt:lpwstr>
  </property>
  <property fmtid="{D5CDD505-2E9C-101B-9397-08002B2CF9AE}" pid="3" name="MSIP_Label_2b3a104e-2916-42dc-a2f6-6210338509ed_SiteId">
    <vt:lpwstr>e70aafb3-2e89-46a5-ba50-66803e8a4411</vt:lpwstr>
  </property>
  <property fmtid="{D5CDD505-2E9C-101B-9397-08002B2CF9AE}" pid="4" name="MSIP_Label_2b3a104e-2916-42dc-a2f6-6210338509ed_Owner">
    <vt:lpwstr>cen11815@csin.cz</vt:lpwstr>
  </property>
  <property fmtid="{D5CDD505-2E9C-101B-9397-08002B2CF9AE}" pid="5" name="MSIP_Label_2b3a104e-2916-42dc-a2f6-6210338509ed_SetDate">
    <vt:lpwstr>2019-10-01T14:38:27.7067660Z</vt:lpwstr>
  </property>
  <property fmtid="{D5CDD505-2E9C-101B-9397-08002B2CF9AE}" pid="6" name="MSIP_Label_2b3a104e-2916-42dc-a2f6-6210338509ed_Name">
    <vt:lpwstr>CS Internal</vt:lpwstr>
  </property>
  <property fmtid="{D5CDD505-2E9C-101B-9397-08002B2CF9AE}" pid="7" name="MSIP_Label_2b3a104e-2916-42dc-a2f6-6210338509ed_Application">
    <vt:lpwstr>Microsoft Azure Information Protection</vt:lpwstr>
  </property>
  <property fmtid="{D5CDD505-2E9C-101B-9397-08002B2CF9AE}" pid="8" name="MSIP_Label_2b3a104e-2916-42dc-a2f6-6210338509ed_ActionId">
    <vt:lpwstr>bfb2f056-4f12-43a1-8fd9-1ed8f11107c5</vt:lpwstr>
  </property>
  <property fmtid="{D5CDD505-2E9C-101B-9397-08002B2CF9AE}" pid="9" name="MSIP_Label_2b3a104e-2916-42dc-a2f6-6210338509ed_Extended_MSFT_Method">
    <vt:lpwstr>Automatic</vt:lpwstr>
  </property>
  <property fmtid="{D5CDD505-2E9C-101B-9397-08002B2CF9AE}" pid="10" name="Sensitivity">
    <vt:lpwstr>CS Internal</vt:lpwstr>
  </property>
</Properties>
</file>