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7" w:rsidRDefault="009851E6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212384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9851E6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EE10B5" w:rsidRDefault="008A0863" w:rsidP="008A0863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96148E" w:rsidRPr="00EE10B5">
        <w:rPr>
          <w:rFonts w:ascii="Arial" w:hAnsi="Arial" w:cs="Arial"/>
          <w:b/>
          <w:sz w:val="22"/>
          <w:szCs w:val="22"/>
        </w:rPr>
        <w:t xml:space="preserve">č. smlouvy </w:t>
      </w:r>
      <w:r w:rsidR="00281A52" w:rsidRPr="00EE10B5">
        <w:rPr>
          <w:rFonts w:ascii="Arial" w:hAnsi="Arial" w:cs="Arial"/>
          <w:b/>
          <w:sz w:val="22"/>
          <w:szCs w:val="22"/>
        </w:rPr>
        <w:t>zhotovitel</w:t>
      </w:r>
      <w:r w:rsidR="0096148E" w:rsidRPr="00EE10B5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EE10B5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8A0863">
        <w:rPr>
          <w:rFonts w:ascii="Arial" w:hAnsi="Arial" w:cs="Arial"/>
          <w:b/>
          <w:sz w:val="22"/>
          <w:szCs w:val="22"/>
        </w:rPr>
        <w:t>731</w:t>
      </w:r>
      <w:r w:rsidRPr="00EE10B5">
        <w:rPr>
          <w:rFonts w:ascii="Arial" w:hAnsi="Arial" w:cs="Arial"/>
          <w:b/>
          <w:sz w:val="22"/>
          <w:szCs w:val="22"/>
        </w:rPr>
        <w:t>/20</w:t>
      </w:r>
      <w:r w:rsidR="005D4AB9" w:rsidRPr="00EE10B5">
        <w:rPr>
          <w:rFonts w:ascii="Arial" w:hAnsi="Arial" w:cs="Arial"/>
          <w:b/>
          <w:sz w:val="22"/>
          <w:szCs w:val="22"/>
        </w:rPr>
        <w:t>18</w:t>
      </w:r>
    </w:p>
    <w:p w:rsidR="0096148E" w:rsidRPr="00EE10B5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EE10B5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B10B2F" w:rsidRPr="00DC756D" w:rsidRDefault="0096148E" w:rsidP="00DC756D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E10B5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5D4AB9" w:rsidRPr="00EE10B5" w:rsidRDefault="005D4AB9" w:rsidP="005D4AB9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  <w:sz w:val="28"/>
          <w:szCs w:val="28"/>
        </w:rPr>
      </w:pPr>
      <w:r w:rsidRPr="00EE10B5">
        <w:rPr>
          <w:rFonts w:ascii="Arial" w:hAnsi="Arial" w:cs="Arial"/>
          <w:b/>
          <w:sz w:val="28"/>
          <w:szCs w:val="28"/>
        </w:rPr>
        <w:t>PKP II, ř. km 0,000-5,200 - oprava betonového pláště</w:t>
      </w:r>
    </w:p>
    <w:p w:rsidR="00EC7CFB" w:rsidRPr="00EE10B5" w:rsidRDefault="00EC7CFB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EE10B5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E10B5">
        <w:rPr>
          <w:rFonts w:cs="Arial"/>
          <w:b/>
          <w:sz w:val="22"/>
          <w:szCs w:val="22"/>
          <w:u w:val="single"/>
        </w:rPr>
        <w:t>Čl. I. SMLUVNÍ STRANY</w:t>
      </w:r>
    </w:p>
    <w:p w:rsidR="0096148E" w:rsidRPr="00EE10B5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EE10B5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Objednatel:</w:t>
      </w:r>
      <w:r w:rsidRPr="00EE10B5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772FD9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IČ</w:t>
      </w:r>
      <w:r w:rsidR="004B51E1" w:rsidRPr="00EE10B5">
        <w:rPr>
          <w:rFonts w:ascii="Arial" w:hAnsi="Arial" w:cs="Arial"/>
          <w:b/>
          <w:sz w:val="22"/>
          <w:szCs w:val="22"/>
        </w:rPr>
        <w:t>O</w:t>
      </w:r>
      <w:r w:rsidRPr="00EE10B5">
        <w:rPr>
          <w:rFonts w:ascii="Arial" w:hAnsi="Arial" w:cs="Arial"/>
          <w:b/>
          <w:sz w:val="22"/>
          <w:szCs w:val="22"/>
        </w:rPr>
        <w:t>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70889988</w:t>
      </w:r>
    </w:p>
    <w:p w:rsidR="00772FD9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DIČ: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zastoupený: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 </w:t>
      </w:r>
    </w:p>
    <w:p w:rsidR="00B015A5" w:rsidRPr="00EE10B5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zástupce ve věcech smluvních: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B015A5" w:rsidRPr="00EE10B5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zástupce ve věcech technických:</w:t>
      </w:r>
      <w:r w:rsidRPr="00EE10B5"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 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72FD9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technický dozor investora: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772FD9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</w:r>
    </w:p>
    <w:p w:rsidR="00772FD9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bankovní spojení: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číslo účtu:</w:t>
      </w:r>
      <w:r w:rsidRPr="00EE10B5">
        <w:rPr>
          <w:rFonts w:ascii="Arial" w:hAnsi="Arial" w:cs="Arial"/>
          <w:b/>
          <w:sz w:val="22"/>
          <w:szCs w:val="22"/>
        </w:rPr>
        <w:tab/>
      </w:r>
    </w:p>
    <w:p w:rsidR="00772FD9" w:rsidRPr="00EE10B5" w:rsidRDefault="00772FD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EE10B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EE10B5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12384" w:rsidRDefault="00212384" w:rsidP="0021238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Zhotovitel: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b/>
          <w:sz w:val="22"/>
          <w:szCs w:val="22"/>
        </w:rPr>
        <w:t xml:space="preserve">Vodohospodářské stavby, </w:t>
      </w:r>
    </w:p>
    <w:p w:rsidR="00212384" w:rsidRPr="00EE10B5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b/>
          <w:sz w:val="22"/>
          <w:szCs w:val="22"/>
        </w:rPr>
        <w:t>společnost s ručením omezeným</w:t>
      </w:r>
    </w:p>
    <w:p w:rsidR="00772FD9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12384" w:rsidRPr="00EE10B5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E10B5">
        <w:rPr>
          <w:rFonts w:ascii="Arial" w:hAnsi="Arial" w:cs="Arial"/>
          <w:b/>
          <w:sz w:val="22"/>
          <w:szCs w:val="22"/>
        </w:rPr>
        <w:t xml:space="preserve">IČO:   </w:t>
      </w:r>
      <w:proofErr w:type="gramEnd"/>
      <w:r w:rsidRPr="00EE10B5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>40233308</w:t>
      </w:r>
    </w:p>
    <w:p w:rsidR="00212384" w:rsidRPr="00EE10B5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DIČ: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:rsidR="00772FD9" w:rsidRDefault="00212384" w:rsidP="00772FD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zastoupený: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772FD9" w:rsidRDefault="00772FD9" w:rsidP="00772FD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212384" w:rsidRPr="00EE10B5" w:rsidRDefault="00212384" w:rsidP="00772FD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 </w:t>
      </w:r>
    </w:p>
    <w:p w:rsidR="00212384" w:rsidRPr="00EE10B5" w:rsidRDefault="00212384" w:rsidP="00772FD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zástupce ve věcech smluvních:   </w:t>
      </w:r>
      <w:r>
        <w:rPr>
          <w:rFonts w:ascii="Arial" w:hAnsi="Arial" w:cs="Arial"/>
          <w:b/>
          <w:sz w:val="22"/>
          <w:szCs w:val="22"/>
        </w:rPr>
        <w:tab/>
      </w:r>
      <w:r w:rsidRPr="00EE10B5">
        <w:rPr>
          <w:rFonts w:ascii="Arial" w:hAnsi="Arial" w:cs="Arial"/>
          <w:b/>
          <w:sz w:val="22"/>
          <w:szCs w:val="22"/>
        </w:rPr>
        <w:t xml:space="preserve"> </w:t>
      </w:r>
    </w:p>
    <w:p w:rsidR="00212384" w:rsidRPr="00EE10B5" w:rsidRDefault="00212384" w:rsidP="0021238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:rsidR="00772FD9" w:rsidRDefault="00212384" w:rsidP="0021238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zástupce ve věcech technických:       </w:t>
      </w:r>
    </w:p>
    <w:p w:rsidR="00772FD9" w:rsidRDefault="00212384" w:rsidP="0021238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>stavbyvedoucí</w:t>
      </w:r>
      <w:r w:rsidRPr="001E3FED">
        <w:rPr>
          <w:rFonts w:ascii="Arial" w:hAnsi="Arial" w:cs="Arial"/>
          <w:b/>
          <w:sz w:val="22"/>
          <w:szCs w:val="22"/>
        </w:rPr>
        <w:t xml:space="preserve">:                                   </w:t>
      </w:r>
      <w:r w:rsidRPr="001E3FED">
        <w:rPr>
          <w:rFonts w:ascii="Arial" w:hAnsi="Arial" w:cs="Arial"/>
          <w:b/>
          <w:sz w:val="22"/>
          <w:szCs w:val="22"/>
        </w:rPr>
        <w:tab/>
      </w:r>
    </w:p>
    <w:p w:rsidR="00212384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E3FED">
        <w:rPr>
          <w:rFonts w:ascii="Arial" w:hAnsi="Arial" w:cs="Arial"/>
          <w:b/>
          <w:sz w:val="22"/>
          <w:szCs w:val="22"/>
        </w:rPr>
        <w:t>manažer stavby:</w:t>
      </w:r>
      <w:r w:rsidRPr="001E3FED">
        <w:rPr>
          <w:rFonts w:ascii="Arial" w:hAnsi="Arial" w:cs="Arial"/>
          <w:sz w:val="22"/>
          <w:szCs w:val="22"/>
        </w:rPr>
        <w:t xml:space="preserve">                                 </w:t>
      </w:r>
      <w:r w:rsidRPr="001E3FED">
        <w:rPr>
          <w:rFonts w:ascii="Arial" w:hAnsi="Arial" w:cs="Arial"/>
          <w:sz w:val="22"/>
          <w:szCs w:val="22"/>
        </w:rPr>
        <w:tab/>
      </w:r>
    </w:p>
    <w:p w:rsidR="00772FD9" w:rsidRPr="00EE10B5" w:rsidRDefault="00772FD9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12384" w:rsidRPr="00EE10B5" w:rsidRDefault="00212384" w:rsidP="0021238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772FD9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bankovní spojení:  </w:t>
      </w:r>
      <w:r w:rsidRPr="00EE10B5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212384" w:rsidRPr="00EE10B5" w:rsidRDefault="00212384" w:rsidP="0021238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b/>
          <w:sz w:val="22"/>
          <w:szCs w:val="22"/>
        </w:rPr>
        <w:t xml:space="preserve">číslo účtu: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:rsidR="003755DC" w:rsidRPr="00EE10B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EE10B5" w:rsidRDefault="00281A52" w:rsidP="003755DC">
      <w:pPr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Zhotovitel</w:t>
      </w:r>
      <w:r w:rsidR="003755DC" w:rsidRPr="00EE10B5">
        <w:rPr>
          <w:rFonts w:ascii="Arial" w:hAnsi="Arial" w:cs="Arial"/>
          <w:sz w:val="22"/>
          <w:szCs w:val="22"/>
        </w:rPr>
        <w:t xml:space="preserve"> je</w:t>
      </w:r>
      <w:r w:rsidR="00066739" w:rsidRPr="00EE10B5">
        <w:rPr>
          <w:rFonts w:ascii="Arial" w:hAnsi="Arial" w:cs="Arial"/>
          <w:sz w:val="22"/>
          <w:szCs w:val="22"/>
        </w:rPr>
        <w:t xml:space="preserve"> zapsán v Obchodním rejstříku u Krajského soudu v Ústí nad Labem, v oddílu C</w:t>
      </w:r>
      <w:r w:rsidR="003755DC" w:rsidRPr="00EE10B5">
        <w:rPr>
          <w:rFonts w:ascii="Arial" w:hAnsi="Arial" w:cs="Arial"/>
          <w:sz w:val="22"/>
          <w:szCs w:val="22"/>
        </w:rPr>
        <w:t xml:space="preserve">, vložce č. </w:t>
      </w:r>
      <w:r w:rsidR="00066739" w:rsidRPr="00EE10B5">
        <w:rPr>
          <w:rFonts w:ascii="Arial" w:hAnsi="Arial" w:cs="Arial"/>
          <w:sz w:val="22"/>
          <w:szCs w:val="22"/>
        </w:rPr>
        <w:t>1578</w:t>
      </w:r>
    </w:p>
    <w:p w:rsidR="003755DC" w:rsidRPr="00EE10B5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Pr="00EE10B5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(dále jen „</w:t>
      </w:r>
      <w:r w:rsidR="00281A52" w:rsidRPr="00EE10B5">
        <w:rPr>
          <w:rFonts w:ascii="Arial" w:hAnsi="Arial" w:cs="Arial"/>
          <w:sz w:val="22"/>
          <w:szCs w:val="22"/>
        </w:rPr>
        <w:t>zhotovitel</w:t>
      </w:r>
      <w:r w:rsidRPr="00EE10B5">
        <w:rPr>
          <w:rFonts w:ascii="Arial" w:hAnsi="Arial" w:cs="Arial"/>
          <w:sz w:val="22"/>
          <w:szCs w:val="22"/>
        </w:rPr>
        <w:t>“) na straně druhé.</w:t>
      </w:r>
    </w:p>
    <w:p w:rsidR="007F7071" w:rsidRPr="00EE10B5" w:rsidRDefault="007F7071" w:rsidP="00CD7C51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  <w:sectPr w:rsidR="007F7071" w:rsidRPr="00EE10B5" w:rsidSect="00B640F3">
          <w:footerReference w:type="default" r:id="rId8"/>
          <w:pgSz w:w="11906" w:h="16838"/>
          <w:pgMar w:top="1134" w:right="1418" w:bottom="1134" w:left="1418" w:header="709" w:footer="709" w:gutter="0"/>
          <w:cols w:space="708"/>
        </w:sectPr>
      </w:pPr>
    </w:p>
    <w:p w:rsidR="009851E6" w:rsidRPr="002472E8" w:rsidRDefault="009851E6" w:rsidP="009851E6">
      <w:pPr>
        <w:jc w:val="both"/>
        <w:rPr>
          <w:rFonts w:ascii="Arial" w:hAnsi="Arial" w:cs="Arial"/>
          <w:sz w:val="22"/>
          <w:szCs w:val="22"/>
        </w:rPr>
      </w:pPr>
      <w:r w:rsidRPr="002472E8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díle, přičemž jejich zajištění je podmínkou pro řádné dokončení díla, se smluvní strany dohodly ve smyslu a příslušných smluvních ustanovení na uzavření tohoto dodatku.</w:t>
      </w:r>
    </w:p>
    <w:p w:rsidR="009851E6" w:rsidRDefault="009851E6" w:rsidP="009851E6">
      <w:pPr>
        <w:jc w:val="both"/>
        <w:rPr>
          <w:rFonts w:ascii="Arial" w:hAnsi="Arial" w:cs="Arial"/>
          <w:b/>
          <w:sz w:val="22"/>
          <w:szCs w:val="22"/>
        </w:rPr>
      </w:pPr>
    </w:p>
    <w:p w:rsidR="009851E6" w:rsidRDefault="009851E6" w:rsidP="009851E6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/>
          <w:b/>
          <w:sz w:val="22"/>
        </w:rPr>
        <w:t xml:space="preserve">změnu </w:t>
      </w:r>
      <w:r w:rsidR="00212384">
        <w:rPr>
          <w:rFonts w:ascii="Arial" w:hAnsi="Arial"/>
          <w:b/>
          <w:sz w:val="22"/>
        </w:rPr>
        <w:t>termínu dokončení stavby</w:t>
      </w:r>
    </w:p>
    <w:p w:rsidR="009851E6" w:rsidRDefault="008F3AD4" w:rsidP="009851E6">
      <w:pPr>
        <w:jc w:val="both"/>
        <w:rPr>
          <w:rFonts w:ascii="Arial" w:hAnsi="Arial" w:cs="Arial"/>
          <w:sz w:val="22"/>
          <w:szCs w:val="22"/>
        </w:rPr>
      </w:pPr>
      <w:r w:rsidRPr="006F3C25">
        <w:rPr>
          <w:rFonts w:ascii="Arial" w:hAnsi="Arial" w:cs="Arial"/>
          <w:sz w:val="22"/>
          <w:szCs w:val="22"/>
        </w:rPr>
        <w:t xml:space="preserve">prodloužení termínu dokončení </w:t>
      </w:r>
      <w:r>
        <w:rPr>
          <w:rFonts w:ascii="Arial" w:hAnsi="Arial" w:cs="Arial"/>
          <w:sz w:val="22"/>
          <w:szCs w:val="22"/>
        </w:rPr>
        <w:t xml:space="preserve">díla </w:t>
      </w:r>
      <w:r w:rsidRPr="006F3C2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1E3FED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provádění nestandardního převodu vody nad rámec zadání v úseku </w:t>
      </w:r>
      <w:proofErr w:type="gramStart"/>
      <w:r>
        <w:rPr>
          <w:rFonts w:ascii="Arial" w:hAnsi="Arial" w:cs="Arial"/>
          <w:sz w:val="22"/>
          <w:szCs w:val="22"/>
        </w:rPr>
        <w:t xml:space="preserve">km </w:t>
      </w:r>
      <w:r w:rsidR="002F16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>,15 – 3,20</w:t>
      </w:r>
      <w:r w:rsidRPr="001E3FED">
        <w:rPr>
          <w:rFonts w:ascii="Arial" w:hAnsi="Arial" w:cs="Arial"/>
          <w:sz w:val="22"/>
          <w:szCs w:val="22"/>
        </w:rPr>
        <w:t>.</w:t>
      </w:r>
    </w:p>
    <w:p w:rsidR="008F3AD4" w:rsidRDefault="008F3AD4" w:rsidP="009851E6">
      <w:pPr>
        <w:jc w:val="both"/>
        <w:rPr>
          <w:rFonts w:ascii="Arial" w:hAnsi="Arial" w:cs="Arial"/>
          <w:sz w:val="22"/>
          <w:szCs w:val="22"/>
        </w:rPr>
      </w:pPr>
    </w:p>
    <w:p w:rsidR="008F3AD4" w:rsidRDefault="008F3AD4" w:rsidP="00985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b</w:t>
      </w:r>
      <w:r w:rsidRPr="00F96FDA">
        <w:rPr>
          <w:rFonts w:ascii="Arial" w:hAnsi="Arial" w:cs="Arial"/>
          <w:sz w:val="22"/>
          <w:szCs w:val="22"/>
        </w:rPr>
        <w:t>yl</w:t>
      </w:r>
      <w:r>
        <w:rPr>
          <w:rFonts w:ascii="Arial" w:hAnsi="Arial" w:cs="Arial"/>
          <w:sz w:val="22"/>
          <w:szCs w:val="22"/>
        </w:rPr>
        <w:t>a</w:t>
      </w:r>
      <w:r w:rsidRPr="00F96FDA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96FDA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96FDA">
        <w:rPr>
          <w:rFonts w:ascii="Arial" w:hAnsi="Arial" w:cs="Arial"/>
          <w:sz w:val="22"/>
          <w:szCs w:val="22"/>
        </w:rPr>
        <w:t xml:space="preserve"> zástupci smluvních stran na mi</w:t>
      </w:r>
      <w:r>
        <w:rPr>
          <w:rFonts w:ascii="Arial" w:hAnsi="Arial" w:cs="Arial"/>
          <w:sz w:val="22"/>
          <w:szCs w:val="22"/>
        </w:rPr>
        <w:t>mořádném kontrolním dnu stavby.</w:t>
      </w:r>
    </w:p>
    <w:p w:rsidR="009851E6" w:rsidRDefault="009851E6" w:rsidP="009851E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8F3AD4" w:rsidRPr="00AD211C" w:rsidRDefault="008F3AD4" w:rsidP="009851E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212384" w:rsidRDefault="00212384" w:rsidP="002123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se: </w:t>
      </w:r>
    </w:p>
    <w:p w:rsidR="00212384" w:rsidRPr="002D3444" w:rsidRDefault="00212384" w:rsidP="00212384">
      <w:pPr>
        <w:jc w:val="both"/>
        <w:rPr>
          <w:rFonts w:ascii="Arial" w:hAnsi="Arial" w:cs="Arial"/>
          <w:sz w:val="22"/>
          <w:szCs w:val="22"/>
        </w:rPr>
      </w:pPr>
      <w:r w:rsidRPr="002D3444">
        <w:rPr>
          <w:rFonts w:ascii="Arial" w:hAnsi="Arial" w:cs="Arial"/>
          <w:sz w:val="22"/>
          <w:szCs w:val="22"/>
        </w:rPr>
        <w:t xml:space="preserve">Čl. III. Termín plnění </w:t>
      </w:r>
    </w:p>
    <w:p w:rsidR="00652542" w:rsidRDefault="00652542" w:rsidP="00212384">
      <w:pPr>
        <w:keepNext/>
        <w:jc w:val="both"/>
        <w:rPr>
          <w:rFonts w:ascii="Arial" w:hAnsi="Arial" w:cs="Arial"/>
          <w:sz w:val="22"/>
          <w:szCs w:val="22"/>
        </w:rPr>
      </w:pPr>
    </w:p>
    <w:p w:rsidR="00212384" w:rsidRPr="008B4677" w:rsidRDefault="00212384" w:rsidP="00212384">
      <w:pPr>
        <w:keepNext/>
        <w:jc w:val="both"/>
        <w:rPr>
          <w:rFonts w:ascii="Arial" w:hAnsi="Arial" w:cs="Arial"/>
          <w:sz w:val="22"/>
          <w:szCs w:val="22"/>
        </w:rPr>
      </w:pPr>
      <w:r w:rsidRPr="008B4677">
        <w:rPr>
          <w:rFonts w:ascii="Arial" w:hAnsi="Arial" w:cs="Arial"/>
          <w:sz w:val="22"/>
          <w:szCs w:val="22"/>
        </w:rPr>
        <w:t xml:space="preserve">Ukončení díla </w:t>
      </w:r>
      <w:r w:rsidRPr="008B4677">
        <w:rPr>
          <w:rFonts w:ascii="Arial" w:hAnsi="Arial" w:cs="Arial"/>
          <w:sz w:val="22"/>
          <w:szCs w:val="22"/>
        </w:rPr>
        <w:tab/>
      </w:r>
      <w:r w:rsidRPr="008B4677">
        <w:rPr>
          <w:rFonts w:ascii="Arial" w:hAnsi="Arial" w:cs="Arial"/>
          <w:sz w:val="22"/>
          <w:szCs w:val="22"/>
        </w:rPr>
        <w:tab/>
      </w:r>
      <w:r w:rsidRPr="008B4677">
        <w:rPr>
          <w:rFonts w:ascii="Arial" w:hAnsi="Arial" w:cs="Arial"/>
          <w:sz w:val="22"/>
          <w:szCs w:val="22"/>
        </w:rPr>
        <w:tab/>
      </w:r>
    </w:p>
    <w:p w:rsidR="00212384" w:rsidRPr="008B4677" w:rsidRDefault="00212384" w:rsidP="0021238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B4677">
        <w:rPr>
          <w:rFonts w:ascii="Arial" w:hAnsi="Arial" w:cs="Arial"/>
          <w:sz w:val="22"/>
          <w:szCs w:val="22"/>
        </w:rPr>
        <w:t xml:space="preserve">ůvodní znění: </w:t>
      </w:r>
      <w:r w:rsidRPr="008B46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 04.11.2019</w:t>
      </w:r>
    </w:p>
    <w:p w:rsidR="00212384" w:rsidRPr="008F3AD4" w:rsidRDefault="00212384" w:rsidP="00212384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8F3AD4">
        <w:rPr>
          <w:rFonts w:ascii="Arial" w:hAnsi="Arial" w:cs="Arial"/>
          <w:b/>
          <w:sz w:val="22"/>
          <w:szCs w:val="22"/>
        </w:rPr>
        <w:t>nové znění:</w:t>
      </w:r>
      <w:r w:rsidRPr="008F3AD4">
        <w:rPr>
          <w:rFonts w:ascii="Arial" w:hAnsi="Arial" w:cs="Arial"/>
          <w:b/>
          <w:sz w:val="22"/>
          <w:szCs w:val="22"/>
        </w:rPr>
        <w:tab/>
      </w:r>
      <w:r w:rsidRPr="008F3AD4">
        <w:rPr>
          <w:rFonts w:ascii="Arial" w:hAnsi="Arial" w:cs="Arial"/>
          <w:b/>
          <w:sz w:val="22"/>
          <w:szCs w:val="22"/>
        </w:rPr>
        <w:tab/>
        <w:t>do 30.11.2019</w:t>
      </w:r>
    </w:p>
    <w:p w:rsidR="009851E6" w:rsidRPr="00C97F94" w:rsidRDefault="009851E6" w:rsidP="009851E6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:rsidR="0003081C" w:rsidRDefault="0003081C" w:rsidP="009851E6">
      <w:pPr>
        <w:pStyle w:val="Zkladntext"/>
        <w:tabs>
          <w:tab w:val="left" w:pos="0"/>
        </w:tabs>
        <w:rPr>
          <w:sz w:val="22"/>
          <w:szCs w:val="22"/>
        </w:rPr>
      </w:pPr>
    </w:p>
    <w:p w:rsidR="009851E6" w:rsidRPr="0003081C" w:rsidRDefault="009851E6" w:rsidP="00212384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03081C">
        <w:rPr>
          <w:sz w:val="22"/>
          <w:szCs w:val="22"/>
        </w:rPr>
        <w:t xml:space="preserve">Ostatní ujednání </w:t>
      </w:r>
      <w:r w:rsidR="00212384">
        <w:rPr>
          <w:sz w:val="22"/>
          <w:szCs w:val="22"/>
        </w:rPr>
        <w:t xml:space="preserve">Čl. III. </w:t>
      </w:r>
      <w:r w:rsidRPr="0003081C">
        <w:rPr>
          <w:sz w:val="22"/>
          <w:szCs w:val="22"/>
        </w:rPr>
        <w:t>a smlouvy o dílo se nemění. Smluvní strany nepovažují žádné</w:t>
      </w:r>
      <w:r w:rsidR="0003081C" w:rsidRP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 xml:space="preserve">ustanovení smlouvy za obchodní tajemství. </w:t>
      </w:r>
    </w:p>
    <w:p w:rsidR="009851E6" w:rsidRPr="0003081C" w:rsidRDefault="009851E6" w:rsidP="009851E6">
      <w:pPr>
        <w:pStyle w:val="Zkladntext"/>
        <w:tabs>
          <w:tab w:val="left" w:pos="0"/>
        </w:tabs>
        <w:rPr>
          <w:sz w:val="22"/>
          <w:szCs w:val="22"/>
        </w:rPr>
      </w:pPr>
    </w:p>
    <w:p w:rsidR="009851E6" w:rsidRPr="0003081C" w:rsidRDefault="009851E6" w:rsidP="0003081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03081C">
        <w:rPr>
          <w:sz w:val="22"/>
          <w:szCs w:val="22"/>
        </w:rPr>
        <w:t>Na svědectví tohoto smluvní strany tímto podepisují tento dodatek ke sm</w:t>
      </w:r>
      <w:r w:rsidR="008F3AD4">
        <w:rPr>
          <w:sz w:val="22"/>
          <w:szCs w:val="22"/>
        </w:rPr>
        <w:t xml:space="preserve">louvě. </w:t>
      </w:r>
      <w:r w:rsidRPr="0003081C">
        <w:rPr>
          <w:sz w:val="22"/>
          <w:szCs w:val="22"/>
        </w:rPr>
        <w:t>Dodatek ke</w:t>
      </w:r>
      <w:r w:rsidR="008F3AD4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smlouvě je vyhotoven ve dvou vyhotoveních, z nichž každé má platnost originálu. Tento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dodatek ke smlouvě</w:t>
      </w:r>
      <w:r w:rsidRPr="0003081C">
        <w:rPr>
          <w:b/>
          <w:sz w:val="22"/>
          <w:szCs w:val="22"/>
        </w:rPr>
        <w:t xml:space="preserve"> </w:t>
      </w:r>
      <w:r w:rsidRPr="0003081C">
        <w:rPr>
          <w:sz w:val="22"/>
          <w:szCs w:val="22"/>
        </w:rPr>
        <w:t>nabývá platnosti dnem jeho podpisu poslední ze smluvních stran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účinnosti zveřejněním v Registru smluv, pokud této účinnosti dle příslušných ustanovení</w:t>
      </w:r>
      <w:r w:rsidR="0003081C">
        <w:rPr>
          <w:sz w:val="22"/>
          <w:szCs w:val="22"/>
        </w:rPr>
        <w:t xml:space="preserve"> </w:t>
      </w:r>
      <w:r w:rsidRPr="0003081C">
        <w:rPr>
          <w:sz w:val="22"/>
          <w:szCs w:val="22"/>
        </w:rPr>
        <w:t>dodatku ke smlouvě nenabude později.</w:t>
      </w:r>
      <w:r w:rsidR="008F3AD4">
        <w:rPr>
          <w:sz w:val="22"/>
          <w:szCs w:val="22"/>
        </w:rPr>
        <w:t xml:space="preserve"> </w:t>
      </w:r>
      <w:r w:rsidR="008F3AD4"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 w:rsidR="008F3AD4">
        <w:rPr>
          <w:sz w:val="22"/>
          <w:szCs w:val="22"/>
        </w:rPr>
        <w:t>.</w:t>
      </w:r>
    </w:p>
    <w:p w:rsidR="009851E6" w:rsidRDefault="009851E6" w:rsidP="008577B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4537BD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 xml:space="preserve">V Chomutově dne </w:t>
      </w:r>
      <w:r w:rsidR="00772FD9">
        <w:rPr>
          <w:rFonts w:ascii="Arial" w:hAnsi="Arial" w:cs="Arial"/>
          <w:sz w:val="22"/>
          <w:szCs w:val="22"/>
        </w:rPr>
        <w:tab/>
      </w:r>
      <w:r w:rsidR="00772FD9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V Teplicích dne </w:t>
      </w:r>
      <w:r w:rsidR="00772FD9">
        <w:rPr>
          <w:rFonts w:ascii="Arial" w:hAnsi="Arial" w:cs="Arial"/>
          <w:sz w:val="22"/>
          <w:szCs w:val="22"/>
        </w:rPr>
        <w:t>30.10.2019</w:t>
      </w: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oprávněný zástupce objednatele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 w:rsidRPr="00EE10B5">
        <w:rPr>
          <w:rFonts w:ascii="Arial" w:hAnsi="Arial" w:cs="Arial"/>
          <w:sz w:val="22"/>
          <w:szCs w:val="22"/>
        </w:rPr>
        <w:t>zhotovitel</w:t>
      </w:r>
      <w:r w:rsidRPr="00EE10B5">
        <w:rPr>
          <w:rFonts w:ascii="Arial" w:hAnsi="Arial" w:cs="Arial"/>
          <w:sz w:val="22"/>
          <w:szCs w:val="22"/>
        </w:rPr>
        <w:t>e</w:t>
      </w: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F11AC3" w:rsidRPr="00EE10B5" w:rsidRDefault="00F11AC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EE10B5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E10B5">
        <w:rPr>
          <w:rFonts w:ascii="Arial" w:hAnsi="Arial" w:cs="Arial"/>
          <w:sz w:val="22"/>
          <w:szCs w:val="22"/>
        </w:rPr>
        <w:t>investiční ředitel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  <w:t xml:space="preserve"> </w:t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Pr="00EE10B5">
        <w:rPr>
          <w:rFonts w:ascii="Arial" w:hAnsi="Arial" w:cs="Arial"/>
          <w:sz w:val="22"/>
          <w:szCs w:val="22"/>
        </w:rPr>
        <w:tab/>
      </w:r>
      <w:r w:rsidR="00F11AC3" w:rsidRPr="00EE10B5">
        <w:rPr>
          <w:rFonts w:ascii="Arial" w:hAnsi="Arial" w:cs="Arial"/>
          <w:sz w:val="22"/>
          <w:szCs w:val="22"/>
        </w:rPr>
        <w:t>jednatel</w:t>
      </w:r>
    </w:p>
    <w:p w:rsidR="00F11AC3" w:rsidRPr="00F11AC3" w:rsidRDefault="00661EDA" w:rsidP="00F11A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E10B5">
        <w:rPr>
          <w:rFonts w:ascii="Arial" w:hAnsi="Arial" w:cs="Arial"/>
          <w:sz w:val="22"/>
          <w:szCs w:val="22"/>
        </w:rPr>
        <w:t>Povodí Ohře, státní podnik</w:t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F11AC3">
        <w:rPr>
          <w:rFonts w:ascii="Arial" w:hAnsi="Arial" w:cs="Arial"/>
          <w:sz w:val="22"/>
          <w:szCs w:val="22"/>
        </w:rPr>
        <w:tab/>
      </w:r>
      <w:r w:rsidR="00F11AC3" w:rsidRPr="00F11AC3">
        <w:rPr>
          <w:rFonts w:ascii="Arial" w:hAnsi="Arial" w:cs="Arial"/>
          <w:sz w:val="22"/>
          <w:szCs w:val="22"/>
        </w:rPr>
        <w:t xml:space="preserve">Vodohospodářské stavby, </w:t>
      </w:r>
    </w:p>
    <w:p w:rsidR="00F11AC3" w:rsidRPr="00F11AC3" w:rsidRDefault="00F11AC3" w:rsidP="00F11A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11AC3">
        <w:rPr>
          <w:rFonts w:ascii="Arial" w:hAnsi="Arial" w:cs="Arial"/>
          <w:sz w:val="22"/>
          <w:szCs w:val="22"/>
        </w:rPr>
        <w:tab/>
      </w:r>
      <w:r w:rsidRPr="00F11AC3">
        <w:rPr>
          <w:rFonts w:ascii="Arial" w:hAnsi="Arial" w:cs="Arial"/>
          <w:sz w:val="22"/>
          <w:szCs w:val="22"/>
        </w:rPr>
        <w:tab/>
      </w:r>
      <w:r w:rsidRPr="00F11AC3">
        <w:rPr>
          <w:rFonts w:ascii="Arial" w:hAnsi="Arial" w:cs="Arial"/>
          <w:sz w:val="22"/>
          <w:szCs w:val="22"/>
        </w:rPr>
        <w:tab/>
        <w:t>společnost s ručením omezeným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A8" w:rsidRDefault="00975CA8">
      <w:r>
        <w:separator/>
      </w:r>
    </w:p>
  </w:endnote>
  <w:endnote w:type="continuationSeparator" w:id="0">
    <w:p w:rsidR="00975CA8" w:rsidRDefault="009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F16D3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F16D3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A8" w:rsidRDefault="00975CA8">
      <w:r>
        <w:separator/>
      </w:r>
    </w:p>
  </w:footnote>
  <w:footnote w:type="continuationSeparator" w:id="0">
    <w:p w:rsidR="00975CA8" w:rsidRDefault="0097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081C"/>
    <w:rsid w:val="00032AD0"/>
    <w:rsid w:val="000456A7"/>
    <w:rsid w:val="00053346"/>
    <w:rsid w:val="00065F5F"/>
    <w:rsid w:val="00066739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C5E02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6689C"/>
    <w:rsid w:val="00191A3B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0563C"/>
    <w:rsid w:val="002113D7"/>
    <w:rsid w:val="00212384"/>
    <w:rsid w:val="002157FE"/>
    <w:rsid w:val="00241CC6"/>
    <w:rsid w:val="0025005D"/>
    <w:rsid w:val="002501F2"/>
    <w:rsid w:val="00255B29"/>
    <w:rsid w:val="00266BE7"/>
    <w:rsid w:val="00270FBB"/>
    <w:rsid w:val="00281A52"/>
    <w:rsid w:val="002841E7"/>
    <w:rsid w:val="00287DE7"/>
    <w:rsid w:val="002946B6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2F16D3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66067"/>
    <w:rsid w:val="003755DC"/>
    <w:rsid w:val="003851DD"/>
    <w:rsid w:val="00386410"/>
    <w:rsid w:val="003A15B7"/>
    <w:rsid w:val="003A7BC6"/>
    <w:rsid w:val="003B2A08"/>
    <w:rsid w:val="003C1C2C"/>
    <w:rsid w:val="003C1F89"/>
    <w:rsid w:val="003D2FC5"/>
    <w:rsid w:val="003D38EF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37BD"/>
    <w:rsid w:val="00456392"/>
    <w:rsid w:val="0046025A"/>
    <w:rsid w:val="004A2984"/>
    <w:rsid w:val="004B1C1A"/>
    <w:rsid w:val="004B51E1"/>
    <w:rsid w:val="004D36BC"/>
    <w:rsid w:val="004D6F29"/>
    <w:rsid w:val="004E4EB4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5382"/>
    <w:rsid w:val="005B1728"/>
    <w:rsid w:val="005B2F97"/>
    <w:rsid w:val="005B53AA"/>
    <w:rsid w:val="005C10DB"/>
    <w:rsid w:val="005C6983"/>
    <w:rsid w:val="005D4AB9"/>
    <w:rsid w:val="005E3955"/>
    <w:rsid w:val="005F217B"/>
    <w:rsid w:val="005F2E4B"/>
    <w:rsid w:val="005F34D9"/>
    <w:rsid w:val="00602394"/>
    <w:rsid w:val="0060531F"/>
    <w:rsid w:val="0063547B"/>
    <w:rsid w:val="00652542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67995"/>
    <w:rsid w:val="00771122"/>
    <w:rsid w:val="00772FD9"/>
    <w:rsid w:val="00790434"/>
    <w:rsid w:val="007A75A7"/>
    <w:rsid w:val="007C2F9B"/>
    <w:rsid w:val="007D5107"/>
    <w:rsid w:val="007F14CA"/>
    <w:rsid w:val="007F60BA"/>
    <w:rsid w:val="007F7071"/>
    <w:rsid w:val="008032B1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477C"/>
    <w:rsid w:val="0088678E"/>
    <w:rsid w:val="008A0863"/>
    <w:rsid w:val="008A107C"/>
    <w:rsid w:val="008B60D8"/>
    <w:rsid w:val="008B6A76"/>
    <w:rsid w:val="008B75A6"/>
    <w:rsid w:val="008D07D7"/>
    <w:rsid w:val="008D36CC"/>
    <w:rsid w:val="008E3D91"/>
    <w:rsid w:val="008F3AD4"/>
    <w:rsid w:val="008F5DBB"/>
    <w:rsid w:val="00905B9D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75CA8"/>
    <w:rsid w:val="0098025D"/>
    <w:rsid w:val="009843E0"/>
    <w:rsid w:val="00984678"/>
    <w:rsid w:val="009851E6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E6E47"/>
    <w:rsid w:val="00B015A5"/>
    <w:rsid w:val="00B10B2F"/>
    <w:rsid w:val="00B16B03"/>
    <w:rsid w:val="00B20CF7"/>
    <w:rsid w:val="00B619E9"/>
    <w:rsid w:val="00B63BF5"/>
    <w:rsid w:val="00B63F47"/>
    <w:rsid w:val="00B640F3"/>
    <w:rsid w:val="00B6787D"/>
    <w:rsid w:val="00B76C65"/>
    <w:rsid w:val="00B81F77"/>
    <w:rsid w:val="00B83EB6"/>
    <w:rsid w:val="00B90F61"/>
    <w:rsid w:val="00B92AF5"/>
    <w:rsid w:val="00BA6C30"/>
    <w:rsid w:val="00BB77F0"/>
    <w:rsid w:val="00BC6B58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67A94"/>
    <w:rsid w:val="00C9156E"/>
    <w:rsid w:val="00CA4A39"/>
    <w:rsid w:val="00CB7B50"/>
    <w:rsid w:val="00CD3358"/>
    <w:rsid w:val="00CD7C51"/>
    <w:rsid w:val="00D13F01"/>
    <w:rsid w:val="00D267CA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C10D8"/>
    <w:rsid w:val="00DC756D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45D9"/>
    <w:rsid w:val="00EC7CFB"/>
    <w:rsid w:val="00ED1285"/>
    <w:rsid w:val="00ED1664"/>
    <w:rsid w:val="00ED2006"/>
    <w:rsid w:val="00ED33E2"/>
    <w:rsid w:val="00EE10B5"/>
    <w:rsid w:val="00EE43D6"/>
    <w:rsid w:val="00EF1E4B"/>
    <w:rsid w:val="00EF744B"/>
    <w:rsid w:val="00F11AC3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6B5F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BB7D1"/>
  <w15:docId w15:val="{C2504D16-3D40-4FA6-9C4C-DCBDB91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D433-E593-4FA0-8293-E3489B4C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92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15</cp:revision>
  <cp:lastPrinted>2018-06-05T11:39:00Z</cp:lastPrinted>
  <dcterms:created xsi:type="dcterms:W3CDTF">2018-06-05T11:46:00Z</dcterms:created>
  <dcterms:modified xsi:type="dcterms:W3CDTF">2019-11-15T10:56:00Z</dcterms:modified>
</cp:coreProperties>
</file>