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4513" w14:textId="5DB3DB81"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C459A7">
        <w:rPr>
          <w:b/>
          <w:sz w:val="32"/>
          <w:szCs w:val="32"/>
        </w:rPr>
        <w:t>3</w:t>
      </w:r>
      <w:r w:rsidR="008D6671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B36D3D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201</w:t>
      </w:r>
      <w:r w:rsidR="00D40210">
        <w:rPr>
          <w:b/>
          <w:sz w:val="32"/>
          <w:szCs w:val="32"/>
        </w:rPr>
        <w:t>9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A14691">
        <w:rPr>
          <w:b/>
          <w:sz w:val="32"/>
          <w:szCs w:val="32"/>
        </w:rPr>
        <w:t>P/0310010</w:t>
      </w:r>
      <w:r w:rsidRPr="00110048">
        <w:rPr>
          <w:b/>
          <w:sz w:val="32"/>
          <w:szCs w:val="32"/>
        </w:rPr>
        <w:fldChar w:fldCharType="end"/>
      </w:r>
    </w:p>
    <w:p w14:paraId="3C79D2A7" w14:textId="77777777" w:rsidR="00110048" w:rsidRDefault="00B36D3D" w:rsidP="00110048">
      <w:pPr>
        <w:jc w:val="center"/>
        <w:rPr>
          <w:b/>
        </w:rPr>
      </w:pPr>
      <w:r>
        <w:rPr>
          <w:b/>
        </w:rPr>
        <w:t>o aktualizaci</w:t>
      </w:r>
      <w:r w:rsidR="00110048" w:rsidRPr="00110048">
        <w:rPr>
          <w:b/>
        </w:rPr>
        <w:t xml:space="preserve"> licence programového systému PERM 3 </w:t>
      </w:r>
    </w:p>
    <w:p w14:paraId="2893281C" w14:textId="77777777" w:rsidR="00066F05" w:rsidRPr="00110048" w:rsidRDefault="00066F05" w:rsidP="00110048">
      <w:pPr>
        <w:jc w:val="center"/>
        <w:rPr>
          <w:b/>
        </w:rPr>
      </w:pPr>
    </w:p>
    <w:p w14:paraId="3076930A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4FF3AA71" w14:textId="77777777" w:rsidR="00110048" w:rsidRPr="00110048" w:rsidRDefault="00110048" w:rsidP="00110048">
      <w:pPr>
        <w:jc w:val="center"/>
        <w:rPr>
          <w:b/>
        </w:rPr>
      </w:pPr>
    </w:p>
    <w:p w14:paraId="51DE99A6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63B96505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0AD3B6F1" w14:textId="77777777" w:rsidTr="00780CBD">
        <w:tc>
          <w:tcPr>
            <w:tcW w:w="4395" w:type="dxa"/>
            <w:vAlign w:val="center"/>
          </w:tcPr>
          <w:p w14:paraId="5A656A5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14:paraId="7FADC9FF" w14:textId="77777777" w:rsidR="00110048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A14691">
              <w:rPr>
                <w:b/>
              </w:rPr>
              <w:t>Středisko služeb školám, Plzeň</w:t>
            </w:r>
            <w:r w:rsidRPr="008D2973">
              <w:rPr>
                <w:b/>
              </w:rPr>
              <w:fldChar w:fldCharType="end"/>
            </w:r>
            <w:bookmarkEnd w:id="0"/>
            <w:r w:rsidRPr="00F77E6A">
              <w:rPr>
                <w:b/>
              </w:rPr>
              <w:t xml:space="preserve"> </w:t>
            </w:r>
          </w:p>
          <w:p w14:paraId="492B2A88" w14:textId="77777777"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Částkova 78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2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 </w:t>
            </w:r>
            <w:r w:rsidR="00A14691">
              <w:t> </w:t>
            </w:r>
            <w:r w:rsidR="00A14691">
              <w:t> </w:t>
            </w:r>
            <w:r w:rsidR="00A14691">
              <w:t> </w:t>
            </w:r>
            <w:r w:rsidR="00A14691">
              <w:t> </w:t>
            </w:r>
            <w:r w:rsidRPr="008D2973">
              <w:fldChar w:fldCharType="end"/>
            </w:r>
            <w:bookmarkEnd w:id="2"/>
            <w:r w:rsidRPr="00000E36">
              <w:t xml:space="preserve"> </w:t>
            </w:r>
          </w:p>
          <w:p w14:paraId="180B76A8" w14:textId="77777777"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3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328 00</w:t>
            </w:r>
            <w:r w:rsidRPr="008D2973">
              <w:fldChar w:fldCharType="end"/>
            </w:r>
            <w:bookmarkEnd w:id="3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4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Plzeň</w:t>
            </w:r>
            <w:r w:rsidRPr="008D2973">
              <w:fldChar w:fldCharType="end"/>
            </w:r>
            <w:bookmarkEnd w:id="4"/>
          </w:p>
        </w:tc>
      </w:tr>
      <w:tr w:rsidR="008A68F7" w:rsidRPr="006E54B8" w14:paraId="492FDFA9" w14:textId="77777777" w:rsidTr="00780CBD">
        <w:tc>
          <w:tcPr>
            <w:tcW w:w="4395" w:type="dxa"/>
            <w:vAlign w:val="center"/>
          </w:tcPr>
          <w:p w14:paraId="771DFFF5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4F153FC" w14:textId="77777777" w:rsidR="005C69BD" w:rsidRPr="007A13A7" w:rsidRDefault="007A13A7" w:rsidP="007A13A7">
            <w:pPr>
              <w:spacing w:before="60" w:after="60"/>
            </w:pPr>
            <w:r w:rsidRPr="007A13A7">
              <w:t>Školský rejstřík MŠMT</w:t>
            </w:r>
          </w:p>
        </w:tc>
      </w:tr>
      <w:tr w:rsidR="00646575" w:rsidRPr="006E54B8" w14:paraId="47A47357" w14:textId="77777777" w:rsidTr="00780CBD">
        <w:tc>
          <w:tcPr>
            <w:tcW w:w="4395" w:type="dxa"/>
            <w:vAlign w:val="center"/>
          </w:tcPr>
          <w:p w14:paraId="4CA42C90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14E65CE" w14:textId="77777777" w:rsidR="00646575" w:rsidRPr="006E54B8" w:rsidRDefault="00D612EE" w:rsidP="001E75C3">
            <w:pPr>
              <w:spacing w:before="60" w:after="60"/>
            </w:pPr>
            <w:r>
              <w:t>Ing. Tomáš Vlášek, ředitel organizace</w:t>
            </w:r>
          </w:p>
        </w:tc>
      </w:tr>
      <w:tr w:rsidR="00646575" w:rsidRPr="006E54B8" w14:paraId="0DFDDE24" w14:textId="77777777" w:rsidTr="00780CBD">
        <w:tc>
          <w:tcPr>
            <w:tcW w:w="4395" w:type="dxa"/>
            <w:vAlign w:val="center"/>
          </w:tcPr>
          <w:p w14:paraId="0AE9B2D7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427E9A9A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49777700</w:t>
            </w:r>
            <w:r w:rsidRPr="008D2973">
              <w:fldChar w:fldCharType="end"/>
            </w:r>
          </w:p>
        </w:tc>
      </w:tr>
      <w:tr w:rsidR="00646575" w:rsidRPr="006E54B8" w14:paraId="0913BE12" w14:textId="77777777" w:rsidTr="00780CBD">
        <w:tc>
          <w:tcPr>
            <w:tcW w:w="4395" w:type="dxa"/>
            <w:vAlign w:val="center"/>
          </w:tcPr>
          <w:p w14:paraId="5F3FB68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2A4A8D19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5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CZ49777700</w:t>
            </w:r>
            <w:r w:rsidRPr="008D2973">
              <w:fldChar w:fldCharType="end"/>
            </w:r>
            <w:bookmarkEnd w:id="5"/>
          </w:p>
        </w:tc>
      </w:tr>
    </w:tbl>
    <w:p w14:paraId="556F5EAD" w14:textId="77777777" w:rsidR="00AC60F6" w:rsidRPr="006E54B8" w:rsidRDefault="00AC60F6" w:rsidP="00AC60F6"/>
    <w:p w14:paraId="2C8FFE25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2B15AF7A" w14:textId="77777777" w:rsidR="00AC60F6" w:rsidRPr="006E54B8" w:rsidRDefault="00AC60F6" w:rsidP="00AC60F6">
      <w:pPr>
        <w:jc w:val="center"/>
      </w:pPr>
      <w:r w:rsidRPr="006E54B8">
        <w:t>a</w:t>
      </w:r>
    </w:p>
    <w:p w14:paraId="79F9B395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21CC532F" w14:textId="77777777" w:rsidTr="00C117C5">
        <w:tc>
          <w:tcPr>
            <w:tcW w:w="4498" w:type="dxa"/>
            <w:vAlign w:val="center"/>
          </w:tcPr>
          <w:p w14:paraId="7B6B5A47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60735F6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45211917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0B0D7485" w14:textId="77777777" w:rsidTr="00C117C5">
        <w:tc>
          <w:tcPr>
            <w:tcW w:w="4498" w:type="dxa"/>
            <w:vAlign w:val="center"/>
          </w:tcPr>
          <w:p w14:paraId="36A00505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33ED6D94" w14:textId="77777777" w:rsidR="00B36D3D" w:rsidRPr="00B36D3D" w:rsidRDefault="00B36D3D" w:rsidP="00B36D3D">
            <w:pPr>
              <w:spacing w:before="60" w:after="60"/>
            </w:pPr>
            <w:r w:rsidRPr="00B36D3D">
              <w:t>C 907 vedená u Krajského soudu v Brně</w:t>
            </w:r>
          </w:p>
          <w:p w14:paraId="36919BA9" w14:textId="77777777" w:rsidR="008A68F7" w:rsidRPr="006E54B8" w:rsidRDefault="00B36D3D" w:rsidP="00B36D3D">
            <w:pPr>
              <w:spacing w:before="60" w:after="60"/>
              <w:rPr>
                <w:b/>
              </w:rPr>
            </w:pPr>
            <w:r w:rsidRPr="00B36D3D">
              <w:t>Den zápisu 28. 3. 1991</w:t>
            </w:r>
          </w:p>
        </w:tc>
      </w:tr>
      <w:tr w:rsidR="00AC60F6" w:rsidRPr="006E54B8" w14:paraId="783F43E2" w14:textId="77777777" w:rsidTr="00C117C5">
        <w:tc>
          <w:tcPr>
            <w:tcW w:w="4498" w:type="dxa"/>
            <w:vAlign w:val="center"/>
          </w:tcPr>
          <w:p w14:paraId="1E3BC8CB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7692C93E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7930E3F4" w14:textId="77777777" w:rsidTr="00C117C5">
        <w:tc>
          <w:tcPr>
            <w:tcW w:w="4498" w:type="dxa"/>
            <w:vAlign w:val="center"/>
          </w:tcPr>
          <w:p w14:paraId="2E1C38C1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0BB9FD23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56A65327" w14:textId="77777777" w:rsidTr="00C117C5">
        <w:tc>
          <w:tcPr>
            <w:tcW w:w="4498" w:type="dxa"/>
            <w:vAlign w:val="center"/>
          </w:tcPr>
          <w:p w14:paraId="63A60957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73C138A0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45D0D0EA" w14:textId="77777777" w:rsidR="00AC60F6" w:rsidRPr="006E54B8" w:rsidRDefault="00AC60F6" w:rsidP="00AC60F6"/>
    <w:p w14:paraId="76EB815D" w14:textId="77777777" w:rsidR="00AC60F6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3CEBD41" w14:textId="77777777" w:rsidR="005C69BD" w:rsidRPr="006E54B8" w:rsidRDefault="005C69BD" w:rsidP="00AC60F6">
      <w:pPr>
        <w:jc w:val="center"/>
        <w:rPr>
          <w:b/>
        </w:rPr>
      </w:pPr>
    </w:p>
    <w:p w14:paraId="6D3F32D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2C8D4B5A" w14:textId="77777777" w:rsidR="002E549F" w:rsidRDefault="002E549F" w:rsidP="00AC60F6"/>
    <w:p w14:paraId="439083DA" w14:textId="77777777"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14:paraId="1A1F18F7" w14:textId="0C06BBDB" w:rsidR="005A2E2F" w:rsidRPr="00B36D3D" w:rsidRDefault="008D6671" w:rsidP="007A13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Změna parametrů </w:t>
      </w:r>
      <w:r w:rsidR="00B36D3D" w:rsidRPr="00B36D3D">
        <w:rPr>
          <w:sz w:val="22"/>
          <w:szCs w:val="22"/>
        </w:rPr>
        <w:t>časově a územně neomezené nevýhradní licence personálního a mzdového systému PERM 3</w:t>
      </w:r>
      <w:r>
        <w:rPr>
          <w:sz w:val="22"/>
          <w:szCs w:val="22"/>
        </w:rPr>
        <w:t xml:space="preserve"> na verzi </w:t>
      </w:r>
      <w:r w:rsidRPr="007A13A7">
        <w:rPr>
          <w:b/>
          <w:sz w:val="22"/>
          <w:szCs w:val="22"/>
          <w:u w:val="single"/>
        </w:rPr>
        <w:t>do</w:t>
      </w:r>
      <w:r w:rsidR="007A13A7" w:rsidRPr="007A13A7">
        <w:rPr>
          <w:b/>
          <w:sz w:val="22"/>
          <w:szCs w:val="22"/>
          <w:u w:val="single"/>
        </w:rPr>
        <w:t xml:space="preserve"> </w:t>
      </w:r>
      <w:r w:rsidR="00C459A7">
        <w:rPr>
          <w:b/>
          <w:sz w:val="22"/>
          <w:szCs w:val="22"/>
          <w:u w:val="single"/>
        </w:rPr>
        <w:t>4100</w:t>
      </w:r>
      <w:r w:rsidRPr="007A13A7">
        <w:rPr>
          <w:b/>
          <w:sz w:val="22"/>
          <w:szCs w:val="22"/>
          <w:u w:val="single"/>
        </w:rPr>
        <w:t xml:space="preserve"> osob</w:t>
      </w:r>
      <w:r w:rsidR="00FA0937" w:rsidRPr="007A13A7">
        <w:rPr>
          <w:b/>
          <w:sz w:val="22"/>
          <w:szCs w:val="22"/>
          <w:u w:val="single"/>
        </w:rPr>
        <w:t>ních čísel</w:t>
      </w:r>
      <w:r>
        <w:rPr>
          <w:sz w:val="22"/>
          <w:szCs w:val="22"/>
        </w:rPr>
        <w:t xml:space="preserve">, </w:t>
      </w:r>
      <w:r w:rsidR="007A13A7">
        <w:rPr>
          <w:sz w:val="22"/>
          <w:szCs w:val="22"/>
        </w:rPr>
        <w:t>110</w:t>
      </w:r>
      <w:r>
        <w:rPr>
          <w:sz w:val="22"/>
          <w:szCs w:val="22"/>
        </w:rPr>
        <w:t xml:space="preserve"> databáz</w:t>
      </w:r>
      <w:r w:rsidR="007A13A7">
        <w:rPr>
          <w:sz w:val="22"/>
          <w:szCs w:val="22"/>
        </w:rPr>
        <w:t>í</w:t>
      </w:r>
      <w:r>
        <w:rPr>
          <w:sz w:val="22"/>
          <w:szCs w:val="22"/>
        </w:rPr>
        <w:t xml:space="preserve">, </w:t>
      </w:r>
      <w:r w:rsidR="007A13A7">
        <w:rPr>
          <w:sz w:val="22"/>
          <w:szCs w:val="22"/>
        </w:rPr>
        <w:t xml:space="preserve">12 </w:t>
      </w:r>
      <w:r>
        <w:rPr>
          <w:sz w:val="22"/>
          <w:szCs w:val="22"/>
        </w:rPr>
        <w:t>uživatelsk</w:t>
      </w:r>
      <w:r w:rsidR="007A13A7">
        <w:rPr>
          <w:sz w:val="22"/>
          <w:szCs w:val="22"/>
        </w:rPr>
        <w:t xml:space="preserve">ých </w:t>
      </w:r>
      <w:r>
        <w:rPr>
          <w:sz w:val="22"/>
          <w:szCs w:val="22"/>
        </w:rPr>
        <w:t>přístup</w:t>
      </w:r>
      <w:r w:rsidR="007A13A7">
        <w:rPr>
          <w:sz w:val="22"/>
          <w:szCs w:val="22"/>
        </w:rPr>
        <w:t>ů</w:t>
      </w:r>
      <w:r>
        <w:rPr>
          <w:sz w:val="22"/>
          <w:szCs w:val="22"/>
        </w:rPr>
        <w:t>.</w:t>
      </w:r>
      <w:r w:rsidR="00066F05" w:rsidRPr="00B36D3D">
        <w:rPr>
          <w:sz w:val="22"/>
          <w:szCs w:val="22"/>
        </w:rPr>
        <w:t xml:space="preserve">   </w:t>
      </w:r>
    </w:p>
    <w:p w14:paraId="360D7C3F" w14:textId="77777777" w:rsidR="004F38E4" w:rsidRDefault="004F38E4" w:rsidP="00B87DC0">
      <w:pPr>
        <w:pStyle w:val="Nadpis1"/>
      </w:pPr>
      <w:bookmarkStart w:id="7" w:name="_Toc371431001"/>
      <w:r w:rsidRPr="006E54B8">
        <w:t>Cenová a platební ujednání</w:t>
      </w:r>
      <w:bookmarkEnd w:id="7"/>
    </w:p>
    <w:p w14:paraId="3E643F6C" w14:textId="77777777"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066F05" w14:paraId="237CCE2D" w14:textId="77777777" w:rsidTr="00B36D3D">
        <w:tc>
          <w:tcPr>
            <w:tcW w:w="7196" w:type="dxa"/>
            <w:shd w:val="clear" w:color="auto" w:fill="auto"/>
          </w:tcPr>
          <w:p w14:paraId="56E6CBEC" w14:textId="33B6E696" w:rsidR="00C459A7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doplatek ceny licence PERM 3</w:t>
            </w:r>
            <w:r w:rsidR="00C459A7">
              <w:t xml:space="preserve">                        </w:t>
            </w:r>
            <w:r w:rsidR="007A13A7">
              <w:t xml:space="preserve">+ </w:t>
            </w:r>
            <w:r w:rsidR="00C459A7">
              <w:t xml:space="preserve">2000 </w:t>
            </w:r>
            <w:r>
              <w:t>osob</w:t>
            </w:r>
            <w:r w:rsidR="00FA0937">
              <w:t>ních číse</w:t>
            </w:r>
            <w:r w:rsidR="00C459A7">
              <w:t>l</w:t>
            </w:r>
          </w:p>
          <w:p w14:paraId="26E1F777" w14:textId="16286F54" w:rsidR="00066F05" w:rsidRDefault="00C459A7" w:rsidP="00C459A7">
            <w:pPr>
              <w:pStyle w:val="Odstavecseseznamem"/>
              <w:ind w:left="502"/>
            </w:pPr>
            <w:r>
              <w:t>(jednorázové dohody</w:t>
            </w:r>
            <w:r w:rsidR="00E76892">
              <w:t xml:space="preserve"> o PP</w:t>
            </w:r>
            <w:r>
              <w:t>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5DF52EB" w14:textId="17EDC340" w:rsidR="00066F05" w:rsidRDefault="00C459A7" w:rsidP="008B4D2B">
            <w:pPr>
              <w:jc w:val="right"/>
            </w:pPr>
            <w:proofErr w:type="gramStart"/>
            <w:r>
              <w:t>6.000</w:t>
            </w:r>
            <w:r w:rsidR="007A13A7">
              <w:t>,-</w:t>
            </w:r>
            <w:proofErr w:type="gramEnd"/>
            <w:r w:rsidR="00066F05">
              <w:t xml:space="preserve"> Kč</w:t>
            </w:r>
          </w:p>
        </w:tc>
      </w:tr>
      <w:tr w:rsidR="008A68F7" w14:paraId="0A833061" w14:textId="77777777" w:rsidTr="00B36D3D">
        <w:tc>
          <w:tcPr>
            <w:tcW w:w="7196" w:type="dxa"/>
            <w:shd w:val="clear" w:color="auto" w:fill="auto"/>
          </w:tcPr>
          <w:p w14:paraId="05FE4ECC" w14:textId="6F7585A3" w:rsidR="008A68F7" w:rsidRDefault="008A68F7" w:rsidP="00B36D3D">
            <w:pPr>
              <w:pStyle w:val="Odstavecseseznamem"/>
              <w:numPr>
                <w:ilvl w:val="0"/>
                <w:numId w:val="3"/>
              </w:numPr>
            </w:pPr>
            <w:r w:rsidRPr="00DE1253">
              <w:t xml:space="preserve">úprava ceny </w:t>
            </w:r>
            <w:r w:rsidR="007A13A7" w:rsidRPr="007A13A7">
              <w:rPr>
                <w:b/>
              </w:rPr>
              <w:t>čtvrtletní</w:t>
            </w:r>
            <w:r w:rsidR="007A13A7">
              <w:t xml:space="preserve"> </w:t>
            </w:r>
            <w:r w:rsidRPr="00DE1253">
              <w:t xml:space="preserve">„Technické podpory“ PERM </w:t>
            </w:r>
            <w:proofErr w:type="gramStart"/>
            <w:r w:rsidRPr="00DE1253">
              <w:t xml:space="preserve">3 </w:t>
            </w:r>
            <w:r w:rsidR="007A13A7">
              <w:t xml:space="preserve"> (</w:t>
            </w:r>
            <w:proofErr w:type="gramEnd"/>
            <w:r w:rsidR="007A13A7">
              <w:t xml:space="preserve">+  </w:t>
            </w:r>
            <w:r w:rsidR="00C459A7">
              <w:t>8</w:t>
            </w:r>
            <w:r w:rsidR="007A13A7">
              <w:t xml:space="preserve">.000,- </w:t>
            </w:r>
            <w:r w:rsidRPr="00DE1253">
              <w:t xml:space="preserve"> Kč</w:t>
            </w:r>
            <w:r w:rsidR="007A13A7">
              <w:t>)</w:t>
            </w:r>
            <w:r w:rsidRPr="00DE1253">
              <w:t xml:space="preserve"> první platba zvýšené ce</w:t>
            </w:r>
            <w:bookmarkStart w:id="8" w:name="_GoBack"/>
            <w:bookmarkEnd w:id="8"/>
            <w:r w:rsidRPr="00DE1253">
              <w:t xml:space="preserve">ny </w:t>
            </w:r>
            <w:r w:rsidR="00C459A7">
              <w:t>od</w:t>
            </w:r>
            <w:r w:rsidR="007A13A7">
              <w:t xml:space="preserve"> </w:t>
            </w:r>
            <w:r w:rsidR="00C459A7">
              <w:t>1</w:t>
            </w:r>
            <w:r w:rsidR="007A13A7">
              <w:t xml:space="preserve">. čtvrtletí </w:t>
            </w:r>
            <w:r w:rsidRPr="00DE1253">
              <w:t>20</w:t>
            </w:r>
            <w:r w:rsidR="00C459A7">
              <w:t>20</w:t>
            </w:r>
            <w:r w:rsidR="007A13A7"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218F4D" w14:textId="2867E677" w:rsidR="008A68F7" w:rsidRDefault="00C459A7" w:rsidP="00B36D3D">
            <w:pPr>
              <w:jc w:val="right"/>
            </w:pPr>
            <w:proofErr w:type="gramStart"/>
            <w:r>
              <w:t>30</w:t>
            </w:r>
            <w:r w:rsidR="007A13A7">
              <w:t>.000,-</w:t>
            </w:r>
            <w:proofErr w:type="gramEnd"/>
            <w:r w:rsidR="007A13A7">
              <w:t xml:space="preserve"> </w:t>
            </w:r>
            <w:r w:rsidR="008A68F7">
              <w:t xml:space="preserve">Kč </w:t>
            </w:r>
          </w:p>
        </w:tc>
      </w:tr>
    </w:tbl>
    <w:p w14:paraId="65E39D94" w14:textId="77777777" w:rsidR="007A13A7" w:rsidRDefault="00066F05" w:rsidP="00066F05">
      <w:r>
        <w:t xml:space="preserve">K uvedeným cenám bude účtována DPH dle </w:t>
      </w:r>
      <w:r w:rsidR="005C69BD">
        <w:t>aktuálně platného zákona o DPH.</w:t>
      </w:r>
      <w:r>
        <w:tab/>
      </w:r>
    </w:p>
    <w:p w14:paraId="68211446" w14:textId="77777777" w:rsidR="007A13A7" w:rsidRDefault="007A13A7" w:rsidP="00066F05"/>
    <w:p w14:paraId="5813B5A4" w14:textId="77777777" w:rsidR="00066F05" w:rsidRDefault="00066F05" w:rsidP="00066F05">
      <w:r>
        <w:tab/>
      </w:r>
    </w:p>
    <w:p w14:paraId="072C4A38" w14:textId="345CF212" w:rsidR="00066F05" w:rsidRDefault="00066F05" w:rsidP="007A13A7">
      <w:pPr>
        <w:jc w:val="both"/>
      </w:pPr>
      <w:r>
        <w:lastRenderedPageBreak/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</w:t>
      </w:r>
      <w:r w:rsidR="007A13A7">
        <w:t>,</w:t>
      </w:r>
      <w:r>
        <w:t xml:space="preserve">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14:paraId="49280090" w14:textId="77777777" w:rsidR="00851D1E" w:rsidRDefault="00851D1E" w:rsidP="00851D1E">
      <w:pPr>
        <w:pStyle w:val="Nadpis1"/>
      </w:pPr>
      <w:r w:rsidRPr="00F2701E">
        <w:t>Aktualizace ceníku poskytovaných služeb nad rámec technické podpory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851D1E" w:rsidRPr="00596F28" w14:paraId="680B5EF3" w14:textId="77777777" w:rsidTr="0084445C">
        <w:trPr>
          <w:trHeight w:val="498"/>
        </w:trPr>
        <w:tc>
          <w:tcPr>
            <w:tcW w:w="6804" w:type="dxa"/>
            <w:vAlign w:val="center"/>
          </w:tcPr>
          <w:p w14:paraId="1EAA7353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0C16F6EB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851D1E" w:rsidRPr="006E54B8" w14:paraId="331A9BA8" w14:textId="77777777" w:rsidTr="0084445C">
        <w:tc>
          <w:tcPr>
            <w:tcW w:w="6804" w:type="dxa"/>
          </w:tcPr>
          <w:p w14:paraId="1746785B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583FA01" w14:textId="1AB34030" w:rsidR="00851D1E" w:rsidRPr="00596F28" w:rsidRDefault="00C459A7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851D1E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851D1E" w:rsidRPr="006E54B8" w14:paraId="19C3E301" w14:textId="77777777" w:rsidTr="0084445C">
        <w:tc>
          <w:tcPr>
            <w:tcW w:w="6804" w:type="dxa"/>
          </w:tcPr>
          <w:p w14:paraId="1ED244B7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03A2DB4E" w14:textId="763B68C4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C459A7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851D1E" w:rsidRPr="006E54B8" w14:paraId="163D5EE2" w14:textId="77777777" w:rsidTr="0084445C">
        <w:tc>
          <w:tcPr>
            <w:tcW w:w="6804" w:type="dxa"/>
          </w:tcPr>
          <w:p w14:paraId="0AE86287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0187B42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B6DB7A7" w14:textId="77777777" w:rsidR="00851D1E" w:rsidRDefault="00851D1E" w:rsidP="00851D1E"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>. K uvedeným cenám bude účtována DPH dle aktuálně platného zákona o DPH.</w:t>
      </w:r>
    </w:p>
    <w:p w14:paraId="4905C1B1" w14:textId="77777777" w:rsidR="00D55C84" w:rsidRDefault="00D55C84" w:rsidP="00D55C84">
      <w:pPr>
        <w:pStyle w:val="Nadpis1"/>
      </w:pPr>
      <w:r>
        <w:t xml:space="preserve">Závěrečná ustanovení </w:t>
      </w:r>
    </w:p>
    <w:p w14:paraId="7CE491E4" w14:textId="77777777" w:rsidR="00D55C84" w:rsidRDefault="00D55C84" w:rsidP="00D55C84"/>
    <w:p w14:paraId="67BDDBED" w14:textId="77777777" w:rsidR="005B5FE3" w:rsidRDefault="00066F05" w:rsidP="005B5FE3">
      <w:pPr>
        <w:pStyle w:val="Odstavecseseznamem"/>
        <w:numPr>
          <w:ilvl w:val="0"/>
          <w:numId w:val="2"/>
        </w:numPr>
        <w:jc w:val="both"/>
      </w:pPr>
      <w:r>
        <w:t xml:space="preserve">Dodatek smlouvy je vyhotoven ve dvou stejnopisech, z nichž každá smluvní strana obdrží </w:t>
      </w:r>
    </w:p>
    <w:p w14:paraId="79AAF5ED" w14:textId="77777777" w:rsidR="00066F05" w:rsidRDefault="00066F05" w:rsidP="005B5FE3">
      <w:pPr>
        <w:pStyle w:val="Odstavecseseznamem"/>
        <w:jc w:val="both"/>
      </w:pPr>
      <w:r>
        <w:t xml:space="preserve">po jednom vyhotovení. </w:t>
      </w:r>
      <w:r>
        <w:tab/>
      </w:r>
    </w:p>
    <w:p w14:paraId="2EA97557" w14:textId="77777777" w:rsidR="00066F05" w:rsidRDefault="00066F05" w:rsidP="005B5FE3">
      <w:pPr>
        <w:pStyle w:val="Odstavecseseznamem"/>
        <w:numPr>
          <w:ilvl w:val="0"/>
          <w:numId w:val="2"/>
        </w:numPr>
        <w:jc w:val="both"/>
      </w:pPr>
      <w:r>
        <w:t>O</w:t>
      </w:r>
      <w:r w:rsidR="005B5FE3">
        <w:t xml:space="preserve">dběratel </w:t>
      </w:r>
      <w:r>
        <w:t>se stává oprávněným uživatelem rozšířené verze sys</w:t>
      </w:r>
      <w:r w:rsidR="00401FF7">
        <w:t>tému v momentě úhrady dohodnuté</w:t>
      </w:r>
      <w:r>
        <w:t xml:space="preserve"> cen</w:t>
      </w:r>
      <w:r w:rsidR="00401FF7">
        <w:t>y</w:t>
      </w:r>
      <w:r>
        <w:t xml:space="preserve"> dle Čl. 2, bodu a).</w:t>
      </w:r>
    </w:p>
    <w:p w14:paraId="36076857" w14:textId="77777777" w:rsidR="005B5FE3" w:rsidRDefault="005B5FE3" w:rsidP="005B5FE3">
      <w:pPr>
        <w:pStyle w:val="Odstavecseseznamem"/>
        <w:numPr>
          <w:ilvl w:val="0"/>
          <w:numId w:val="2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553AB45C" w14:textId="77777777" w:rsidR="005B5FE3" w:rsidRDefault="005B5FE3" w:rsidP="005B5FE3">
      <w:pPr>
        <w:pStyle w:val="Odstavecseseznamem"/>
        <w:numPr>
          <w:ilvl w:val="0"/>
          <w:numId w:val="2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482616B2" w14:textId="77777777" w:rsidR="00D55C84" w:rsidRDefault="00066F05" w:rsidP="005B5FE3">
      <w:pPr>
        <w:pStyle w:val="Odstavecseseznamem"/>
        <w:numPr>
          <w:ilvl w:val="0"/>
          <w:numId w:val="2"/>
        </w:numPr>
        <w:jc w:val="both"/>
      </w:pPr>
      <w:r>
        <w:t xml:space="preserve">Ostatní ujednání předmětné smlouvy se nemění a zůstávají v platnosti.  </w:t>
      </w:r>
    </w:p>
    <w:p w14:paraId="78418C5E" w14:textId="77777777" w:rsidR="005C69BD" w:rsidRDefault="005C69BD" w:rsidP="00D55C84"/>
    <w:p w14:paraId="05B2ECF6" w14:textId="2CA7152A" w:rsidR="00D55C84" w:rsidRDefault="004C2389" w:rsidP="00D55C84">
      <w:r>
        <w:rPr>
          <w:noProof/>
        </w:rPr>
        <w:drawing>
          <wp:anchor distT="0" distB="0" distL="114300" distR="114300" simplePos="0" relativeHeight="251657728" behindDoc="0" locked="0" layoutInCell="1" allowOverlap="1" wp14:anchorId="01AFD04D" wp14:editId="5F03B797">
            <wp:simplePos x="0" y="0"/>
            <wp:positionH relativeFrom="column">
              <wp:posOffset>2806065</wp:posOffset>
            </wp:positionH>
            <wp:positionV relativeFrom="paragraph">
              <wp:posOffset>149860</wp:posOffset>
            </wp:positionV>
            <wp:extent cx="2286000" cy="923925"/>
            <wp:effectExtent l="0" t="0" r="0" b="0"/>
            <wp:wrapNone/>
            <wp:docPr id="2" name="obrázek 2" descr="podpis-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-v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941C1" w14:textId="77777777" w:rsidR="003E3AB1" w:rsidRDefault="003E3AB1" w:rsidP="00D55C84"/>
    <w:p w14:paraId="7B9C5F47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390022A6" w14:textId="77777777" w:rsidR="00C117C5" w:rsidRPr="006E54B8" w:rsidRDefault="00C117C5" w:rsidP="00C117C5"/>
    <w:p w14:paraId="553E1DE2" w14:textId="77777777" w:rsidR="00C117C5" w:rsidRPr="006E54B8" w:rsidRDefault="00C117C5" w:rsidP="00C117C5"/>
    <w:p w14:paraId="4B0D504D" w14:textId="77777777" w:rsidR="00C117C5" w:rsidRPr="006E54B8" w:rsidRDefault="00C117C5" w:rsidP="00C117C5"/>
    <w:p w14:paraId="58CE74B6" w14:textId="1EBEA31C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5B5FE3">
        <w:t xml:space="preserve">  </w:t>
      </w:r>
      <w:r w:rsidR="00643497">
        <w:t>13.11.2019</w:t>
      </w:r>
      <w:r w:rsidRPr="006E54B8">
        <w:tab/>
        <w:t>.........................................................</w:t>
      </w:r>
    </w:p>
    <w:p w14:paraId="036042B0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1EEB01E0" w14:textId="77777777" w:rsidR="00C117C5" w:rsidRPr="006E54B8" w:rsidRDefault="00C117C5" w:rsidP="00C117C5">
      <w:pPr>
        <w:tabs>
          <w:tab w:val="left" w:pos="4820"/>
        </w:tabs>
      </w:pPr>
    </w:p>
    <w:p w14:paraId="38B3C119" w14:textId="77777777" w:rsidR="00C117C5" w:rsidRDefault="00C117C5" w:rsidP="00C117C5">
      <w:pPr>
        <w:tabs>
          <w:tab w:val="left" w:pos="4820"/>
        </w:tabs>
      </w:pPr>
    </w:p>
    <w:p w14:paraId="6303A3F0" w14:textId="77777777" w:rsidR="00C117C5" w:rsidRPr="006E54B8" w:rsidRDefault="00C117C5" w:rsidP="00C117C5">
      <w:pPr>
        <w:tabs>
          <w:tab w:val="left" w:pos="4820"/>
        </w:tabs>
      </w:pPr>
    </w:p>
    <w:p w14:paraId="1DB50F72" w14:textId="77777777"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461E5969" w14:textId="77777777" w:rsidR="00C117C5" w:rsidRPr="006E54B8" w:rsidRDefault="00C117C5" w:rsidP="00C117C5">
      <w:pPr>
        <w:tabs>
          <w:tab w:val="left" w:pos="4820"/>
        </w:tabs>
      </w:pPr>
    </w:p>
    <w:p w14:paraId="1558F88C" w14:textId="77777777" w:rsidR="00C117C5" w:rsidRPr="006E54B8" w:rsidRDefault="00C117C5" w:rsidP="00C117C5">
      <w:pPr>
        <w:tabs>
          <w:tab w:val="left" w:pos="4820"/>
        </w:tabs>
      </w:pPr>
    </w:p>
    <w:p w14:paraId="1143DFD0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73EDF6F1" w14:textId="77777777" w:rsidR="00AA7289" w:rsidRDefault="00C117C5" w:rsidP="00E5151F">
      <w:pPr>
        <w:tabs>
          <w:tab w:val="left" w:pos="4820"/>
        </w:tabs>
      </w:pPr>
      <w:r w:rsidRPr="006E54B8">
        <w:tab/>
      </w:r>
      <w:r w:rsidR="005B5FE3">
        <w:t>Ing. Tomáš Vlášek, ředitel</w:t>
      </w:r>
    </w:p>
    <w:p w14:paraId="0B27673A" w14:textId="77777777"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14D2" w14:textId="77777777" w:rsidR="00C12293" w:rsidRDefault="00C12293" w:rsidP="00AC60F6">
      <w:r>
        <w:separator/>
      </w:r>
    </w:p>
    <w:p w14:paraId="70267276" w14:textId="77777777" w:rsidR="00C12293" w:rsidRDefault="00C12293" w:rsidP="00AC60F6"/>
    <w:p w14:paraId="0E01FF39" w14:textId="77777777" w:rsidR="00C12293" w:rsidRDefault="00C12293" w:rsidP="00AC60F6"/>
    <w:p w14:paraId="7DA8E5FA" w14:textId="77777777" w:rsidR="00C12293" w:rsidRDefault="00C12293" w:rsidP="00AC60F6"/>
    <w:p w14:paraId="538B9178" w14:textId="77777777" w:rsidR="00C12293" w:rsidRDefault="00C12293" w:rsidP="00AC60F6"/>
  </w:endnote>
  <w:endnote w:type="continuationSeparator" w:id="0">
    <w:p w14:paraId="5B3D263C" w14:textId="77777777" w:rsidR="00C12293" w:rsidRDefault="00C12293" w:rsidP="00AC60F6">
      <w:r>
        <w:continuationSeparator/>
      </w:r>
    </w:p>
    <w:p w14:paraId="53F0BA77" w14:textId="77777777" w:rsidR="00C12293" w:rsidRDefault="00C12293" w:rsidP="00AC60F6"/>
    <w:p w14:paraId="552E4BEF" w14:textId="77777777" w:rsidR="00C12293" w:rsidRDefault="00C12293" w:rsidP="00AC60F6"/>
    <w:p w14:paraId="6C23EE75" w14:textId="77777777" w:rsidR="00C12293" w:rsidRDefault="00C12293" w:rsidP="00AC60F6"/>
    <w:p w14:paraId="397FE827" w14:textId="77777777" w:rsidR="00C12293" w:rsidRDefault="00C12293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94FB" w14:textId="0A21A315" w:rsidR="001E75C3" w:rsidRPr="00A23575" w:rsidRDefault="004C2389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CCC66A4" wp14:editId="6BA73ED0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76B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3FE34FC7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0E786308" w14:textId="77777777" w:rsidR="001E75C3" w:rsidRDefault="001E75C3" w:rsidP="00AC60F6">
    <w:pPr>
      <w:pStyle w:val="Zpat"/>
    </w:pPr>
  </w:p>
  <w:p w14:paraId="3B7BE64D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0ED0" w14:textId="77777777" w:rsidR="00C12293" w:rsidRDefault="00C12293" w:rsidP="00AC60F6">
      <w:r>
        <w:separator/>
      </w:r>
    </w:p>
    <w:p w14:paraId="0E5BF365" w14:textId="77777777" w:rsidR="00C12293" w:rsidRDefault="00C12293" w:rsidP="00AC60F6"/>
    <w:p w14:paraId="78951526" w14:textId="77777777" w:rsidR="00C12293" w:rsidRDefault="00C12293" w:rsidP="00AC60F6"/>
    <w:p w14:paraId="0A593A22" w14:textId="77777777" w:rsidR="00C12293" w:rsidRDefault="00C12293" w:rsidP="00AC60F6"/>
    <w:p w14:paraId="1C17F069" w14:textId="77777777" w:rsidR="00C12293" w:rsidRDefault="00C12293" w:rsidP="00AC60F6"/>
  </w:footnote>
  <w:footnote w:type="continuationSeparator" w:id="0">
    <w:p w14:paraId="7CB9D135" w14:textId="77777777" w:rsidR="00C12293" w:rsidRDefault="00C12293" w:rsidP="00AC60F6">
      <w:r>
        <w:continuationSeparator/>
      </w:r>
    </w:p>
    <w:p w14:paraId="7F9BE306" w14:textId="77777777" w:rsidR="00C12293" w:rsidRDefault="00C12293" w:rsidP="00AC60F6"/>
    <w:p w14:paraId="1A61584A" w14:textId="77777777" w:rsidR="00C12293" w:rsidRDefault="00C12293" w:rsidP="00AC60F6"/>
    <w:p w14:paraId="2384D325" w14:textId="77777777" w:rsidR="00C12293" w:rsidRDefault="00C12293" w:rsidP="00AC60F6"/>
    <w:p w14:paraId="39A4F820" w14:textId="77777777" w:rsidR="00C12293" w:rsidRDefault="00C12293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91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2EB4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238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5FE3"/>
    <w:rsid w:val="005B6704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497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3A7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691"/>
    <w:rsid w:val="00A149AC"/>
    <w:rsid w:val="00A15980"/>
    <w:rsid w:val="00A15A18"/>
    <w:rsid w:val="00A17377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2293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59A7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210"/>
    <w:rsid w:val="00D4054E"/>
    <w:rsid w:val="00D406B4"/>
    <w:rsid w:val="00D41475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12EE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892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C0F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navyseni-oso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dodatek-navyseni-osob.dot</Template>
  <TotalTime>0</TotalTime>
  <Pages>2</Pages>
  <Words>400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2913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2019-11-15T14:59:00Z</dcterms:created>
  <dcterms:modified xsi:type="dcterms:W3CDTF">2019-11-15T14:59:00Z</dcterms:modified>
</cp:coreProperties>
</file>