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3C" w:rsidRPr="00D0774C" w:rsidRDefault="00403D3C" w:rsidP="00893B94">
      <w:pPr>
        <w:tabs>
          <w:tab w:val="left" w:pos="5245"/>
        </w:tabs>
        <w:jc w:val="both"/>
        <w:rPr>
          <w:rStyle w:val="Siln"/>
          <w:rFonts w:ascii="Calibri" w:hAnsi="Calibri" w:cs="Calibri"/>
          <w:sz w:val="21"/>
          <w:szCs w:val="21"/>
        </w:rPr>
      </w:pPr>
      <w:r w:rsidRPr="00D0774C">
        <w:rPr>
          <w:rStyle w:val="Siln"/>
          <w:rFonts w:ascii="Calibri" w:hAnsi="Calibri" w:cs="Calibri"/>
          <w:sz w:val="21"/>
          <w:szCs w:val="21"/>
        </w:rPr>
        <w:t>Národní památkový ústav</w:t>
      </w:r>
      <w:r w:rsidR="00225915" w:rsidRPr="00D0774C">
        <w:rPr>
          <w:rStyle w:val="Siln"/>
          <w:rFonts w:ascii="Calibri" w:hAnsi="Calibri" w:cs="Calibri"/>
          <w:sz w:val="21"/>
          <w:szCs w:val="21"/>
        </w:rPr>
        <w:t>, státní příspěvková organizace</w:t>
      </w:r>
    </w:p>
    <w:p w:rsidR="00403D3C" w:rsidRPr="00D0774C" w:rsidRDefault="00403D3C" w:rsidP="00AD4BA5">
      <w:pPr>
        <w:jc w:val="both"/>
        <w:rPr>
          <w:rFonts w:ascii="Calibri" w:hAnsi="Calibri" w:cs="Calibri"/>
          <w:b/>
          <w:sz w:val="21"/>
          <w:szCs w:val="21"/>
        </w:rPr>
      </w:pPr>
      <w:r w:rsidRPr="00D0774C">
        <w:rPr>
          <w:rFonts w:ascii="Calibri" w:hAnsi="Calibri" w:cs="Calibri"/>
          <w:b/>
          <w:sz w:val="21"/>
          <w:szCs w:val="21"/>
        </w:rPr>
        <w:t>IČ</w:t>
      </w:r>
      <w:r w:rsidR="00D919C4" w:rsidRPr="00D0774C">
        <w:rPr>
          <w:rFonts w:ascii="Calibri" w:hAnsi="Calibri" w:cs="Calibri"/>
          <w:b/>
          <w:sz w:val="21"/>
          <w:szCs w:val="21"/>
        </w:rPr>
        <w:t>O</w:t>
      </w:r>
      <w:r w:rsidRPr="00D0774C">
        <w:rPr>
          <w:rFonts w:ascii="Calibri" w:hAnsi="Calibri" w:cs="Calibri"/>
          <w:b/>
          <w:sz w:val="21"/>
          <w:szCs w:val="21"/>
        </w:rPr>
        <w:t>: 75032333, DIČ: CZ75032333</w:t>
      </w:r>
    </w:p>
    <w:p w:rsidR="00225915" w:rsidRPr="00D0774C" w:rsidRDefault="00225915" w:rsidP="00225915">
      <w:pPr>
        <w:jc w:val="both"/>
        <w:rPr>
          <w:rFonts w:ascii="Calibri" w:hAnsi="Calibri" w:cs="Calibri"/>
          <w:b/>
          <w:sz w:val="21"/>
          <w:szCs w:val="21"/>
        </w:rPr>
      </w:pPr>
      <w:r w:rsidRPr="00D0774C">
        <w:rPr>
          <w:rFonts w:ascii="Calibri" w:hAnsi="Calibri" w:cs="Calibri"/>
          <w:b/>
          <w:sz w:val="21"/>
          <w:szCs w:val="21"/>
        </w:rPr>
        <w:t>Valdštejnské nám. 3, 118 01 Praha 1 – Malá Strana</w:t>
      </w:r>
    </w:p>
    <w:p w:rsidR="00403D3C" w:rsidRPr="00D0774C" w:rsidRDefault="00403D3C" w:rsidP="00AD4BA5">
      <w:pPr>
        <w:jc w:val="both"/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>zastoupený PhDr. Milošem Kadlecem, ředitelem územní památkové správy na Sychrově</w:t>
      </w:r>
    </w:p>
    <w:p w:rsidR="00403D3C" w:rsidRPr="00D0774C" w:rsidRDefault="00403D3C" w:rsidP="00AD4BA5">
      <w:pPr>
        <w:jc w:val="both"/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 xml:space="preserve">zástupce pro věci technické: </w:t>
      </w:r>
      <w:r w:rsidR="00DB3A46">
        <w:rPr>
          <w:rFonts w:ascii="Calibri" w:hAnsi="Calibri" w:cs="Calibri"/>
          <w:sz w:val="21"/>
          <w:szCs w:val="21"/>
        </w:rPr>
        <w:t>xxxxx</w:t>
      </w:r>
      <w:r w:rsidRPr="00D0774C">
        <w:rPr>
          <w:rFonts w:ascii="Calibri" w:hAnsi="Calibri" w:cs="Calibri"/>
          <w:sz w:val="21"/>
          <w:szCs w:val="21"/>
        </w:rPr>
        <w:t xml:space="preserve">, </w:t>
      </w:r>
      <w:r w:rsidR="009F3082">
        <w:rPr>
          <w:rFonts w:ascii="Calibri" w:hAnsi="Calibri" w:cs="Calibri"/>
          <w:sz w:val="21"/>
          <w:szCs w:val="21"/>
        </w:rPr>
        <w:t>investiční referent</w:t>
      </w:r>
      <w:r w:rsidRPr="00D0774C">
        <w:rPr>
          <w:rFonts w:ascii="Calibri" w:hAnsi="Calibri" w:cs="Calibri"/>
          <w:sz w:val="21"/>
          <w:szCs w:val="21"/>
        </w:rPr>
        <w:t xml:space="preserve"> NKM, tel. </w:t>
      </w:r>
      <w:r w:rsidR="00DB3A46">
        <w:rPr>
          <w:rFonts w:ascii="Calibri" w:hAnsi="Calibri" w:cs="Calibri"/>
          <w:sz w:val="21"/>
          <w:szCs w:val="21"/>
        </w:rPr>
        <w:t>xxxxxx</w:t>
      </w:r>
      <w:r w:rsidRPr="00D0774C">
        <w:rPr>
          <w:rFonts w:ascii="Calibri" w:hAnsi="Calibri" w:cs="Calibri"/>
          <w:sz w:val="21"/>
          <w:szCs w:val="21"/>
        </w:rPr>
        <w:t>,</w:t>
      </w:r>
      <w:r w:rsidR="00225915" w:rsidRPr="00D0774C">
        <w:rPr>
          <w:rFonts w:ascii="Calibri" w:hAnsi="Calibri" w:cs="Calibri"/>
          <w:sz w:val="21"/>
          <w:szCs w:val="21"/>
        </w:rPr>
        <w:t xml:space="preserve"> e</w:t>
      </w:r>
      <w:r w:rsidRPr="00D0774C">
        <w:rPr>
          <w:rFonts w:ascii="Calibri" w:hAnsi="Calibri" w:cs="Calibri"/>
          <w:sz w:val="21"/>
          <w:szCs w:val="21"/>
        </w:rPr>
        <w:t xml:space="preserve">-mail: </w:t>
      </w:r>
      <w:hyperlink r:id="rId8" w:history="1">
        <w:r w:rsidR="00DB3A46">
          <w:rPr>
            <w:rStyle w:val="Hypertextovodkaz"/>
            <w:rFonts w:ascii="Calibri" w:hAnsi="Calibri" w:cs="Calibri"/>
            <w:sz w:val="21"/>
            <w:szCs w:val="21"/>
          </w:rPr>
          <w:t>xxxxxxxxxxx</w:t>
        </w:r>
      </w:hyperlink>
      <w:r w:rsidR="00225915" w:rsidRPr="00D0774C">
        <w:rPr>
          <w:rFonts w:ascii="Calibri" w:hAnsi="Calibri" w:cs="Calibri"/>
          <w:sz w:val="21"/>
          <w:szCs w:val="21"/>
        </w:rPr>
        <w:t xml:space="preserve"> </w:t>
      </w:r>
    </w:p>
    <w:p w:rsidR="00403D3C" w:rsidRPr="00D0774C" w:rsidRDefault="00403D3C" w:rsidP="00AD4BA5">
      <w:pPr>
        <w:jc w:val="both"/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>Doručovací adresa:</w:t>
      </w:r>
    </w:p>
    <w:p w:rsidR="00403D3C" w:rsidRPr="00D0774C" w:rsidRDefault="00403D3C" w:rsidP="00AD4BA5">
      <w:pPr>
        <w:jc w:val="both"/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 xml:space="preserve">Národní památkový ústav, správa </w:t>
      </w:r>
      <w:r w:rsidR="006A47B1" w:rsidRPr="00D0774C">
        <w:rPr>
          <w:rFonts w:ascii="Calibri" w:hAnsi="Calibri" w:cs="Calibri"/>
          <w:sz w:val="21"/>
          <w:szCs w:val="21"/>
        </w:rPr>
        <w:t>územní památkové správy na Sychrově</w:t>
      </w:r>
    </w:p>
    <w:p w:rsidR="00403D3C" w:rsidRPr="00D0774C" w:rsidRDefault="006A47B1" w:rsidP="006A47B1">
      <w:pPr>
        <w:jc w:val="both"/>
        <w:rPr>
          <w:rFonts w:ascii="Calibri" w:hAnsi="Calibri" w:cs="Calibri"/>
          <w:sz w:val="21"/>
          <w:szCs w:val="21"/>
        </w:rPr>
      </w:pPr>
      <w:r w:rsidRPr="006A47B1">
        <w:rPr>
          <w:rFonts w:ascii="Calibri" w:hAnsi="Calibri" w:cs="Calibri"/>
          <w:sz w:val="21"/>
          <w:szCs w:val="21"/>
        </w:rPr>
        <w:t>Zámek</w:t>
      </w:r>
      <w:r>
        <w:rPr>
          <w:rFonts w:ascii="Calibri" w:hAnsi="Calibri" w:cs="Calibri"/>
          <w:sz w:val="21"/>
          <w:szCs w:val="21"/>
        </w:rPr>
        <w:t xml:space="preserve"> </w:t>
      </w:r>
      <w:r w:rsidRPr="006A47B1">
        <w:rPr>
          <w:rFonts w:ascii="Calibri" w:hAnsi="Calibri" w:cs="Calibri"/>
          <w:sz w:val="21"/>
          <w:szCs w:val="21"/>
        </w:rPr>
        <w:t>Sychrov čp. 3</w:t>
      </w:r>
      <w:r>
        <w:rPr>
          <w:rFonts w:ascii="Calibri" w:hAnsi="Calibri" w:cs="Calibri"/>
          <w:sz w:val="21"/>
          <w:szCs w:val="21"/>
        </w:rPr>
        <w:t xml:space="preserve">, </w:t>
      </w:r>
      <w:r w:rsidRPr="006A47B1">
        <w:rPr>
          <w:rFonts w:ascii="Calibri" w:hAnsi="Calibri" w:cs="Calibri"/>
          <w:sz w:val="21"/>
          <w:szCs w:val="21"/>
        </w:rPr>
        <w:t>463 44 Sychrov</w:t>
      </w:r>
    </w:p>
    <w:p w:rsidR="005D2C3B" w:rsidRDefault="009F3082" w:rsidP="005D2C3B">
      <w:pPr>
        <w:pStyle w:val="Zkladntext"/>
        <w:tabs>
          <w:tab w:val="left" w:pos="1560"/>
        </w:tabs>
        <w:ind w:left="284" w:hanging="284"/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bankovní spojení: </w:t>
      </w:r>
      <w:r w:rsidR="005D2C3B">
        <w:rPr>
          <w:rFonts w:ascii="Calibri" w:hAnsi="Calibri" w:cs="Calibri"/>
          <w:sz w:val="21"/>
          <w:szCs w:val="21"/>
        </w:rPr>
        <w:tab/>
      </w:r>
      <w:r w:rsidR="005D2C3B" w:rsidRPr="00D0774C">
        <w:rPr>
          <w:rFonts w:ascii="Calibri" w:hAnsi="Calibri" w:cs="Calibri"/>
          <w:sz w:val="21"/>
          <w:szCs w:val="21"/>
        </w:rPr>
        <w:t>Česká národní b</w:t>
      </w:r>
      <w:r w:rsidR="005D2C3B">
        <w:rPr>
          <w:rFonts w:ascii="Calibri" w:hAnsi="Calibri" w:cs="Calibri"/>
          <w:sz w:val="21"/>
          <w:szCs w:val="21"/>
        </w:rPr>
        <w:t>anka, číslo účtu: 59636011/0710</w:t>
      </w:r>
    </w:p>
    <w:p w:rsidR="00403D3C" w:rsidRDefault="005D2C3B" w:rsidP="005D2C3B">
      <w:pPr>
        <w:pStyle w:val="Zkladntext"/>
        <w:tabs>
          <w:tab w:val="left" w:pos="1560"/>
        </w:tabs>
        <w:ind w:left="284" w:hanging="284"/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D0774C">
        <w:rPr>
          <w:rFonts w:ascii="Calibri" w:hAnsi="Calibri" w:cs="Calibri"/>
          <w:sz w:val="21"/>
          <w:szCs w:val="21"/>
        </w:rPr>
        <w:t>Česká národní banka, číslo účtu: 400004-60039011/0710</w:t>
      </w:r>
    </w:p>
    <w:p w:rsidR="005D2C3B" w:rsidRPr="00D0774C" w:rsidRDefault="005D2C3B" w:rsidP="00B978F6">
      <w:pPr>
        <w:pStyle w:val="Zkladntext"/>
        <w:tabs>
          <w:tab w:val="left" w:pos="1134"/>
        </w:tabs>
        <w:ind w:left="284" w:hanging="284"/>
        <w:jc w:val="left"/>
        <w:rPr>
          <w:rFonts w:ascii="Calibri" w:hAnsi="Calibri" w:cs="Calibri"/>
          <w:i/>
          <w:iCs/>
          <w:sz w:val="21"/>
          <w:szCs w:val="21"/>
        </w:rPr>
      </w:pPr>
    </w:p>
    <w:p w:rsidR="00403D3C" w:rsidRPr="00D0774C" w:rsidRDefault="00403D3C" w:rsidP="006B7C48">
      <w:pPr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>jako „</w:t>
      </w:r>
      <w:r w:rsidRPr="00D0774C">
        <w:rPr>
          <w:rFonts w:ascii="Calibri" w:hAnsi="Calibri" w:cs="Calibri"/>
          <w:b/>
          <w:bCs/>
          <w:sz w:val="21"/>
          <w:szCs w:val="21"/>
        </w:rPr>
        <w:t xml:space="preserve">příkazce“ </w:t>
      </w:r>
      <w:r w:rsidRPr="00D0774C">
        <w:rPr>
          <w:rFonts w:ascii="Calibri" w:hAnsi="Calibri" w:cs="Calibri"/>
          <w:sz w:val="21"/>
          <w:szCs w:val="21"/>
        </w:rPr>
        <w:t>na straně jedné</w:t>
      </w:r>
    </w:p>
    <w:p w:rsidR="00403D3C" w:rsidRPr="00D0774C" w:rsidRDefault="00403D3C" w:rsidP="006B7C48">
      <w:pPr>
        <w:rPr>
          <w:rFonts w:ascii="Calibri" w:hAnsi="Calibri" w:cs="Calibri"/>
          <w:sz w:val="21"/>
          <w:szCs w:val="21"/>
        </w:rPr>
      </w:pPr>
    </w:p>
    <w:p w:rsidR="00403D3C" w:rsidRPr="00D0774C" w:rsidRDefault="00403D3C" w:rsidP="006B7C48">
      <w:pPr>
        <w:rPr>
          <w:rFonts w:ascii="Calibri" w:hAnsi="Calibri" w:cs="Calibri"/>
          <w:sz w:val="21"/>
          <w:szCs w:val="21"/>
        </w:rPr>
      </w:pPr>
      <w:r w:rsidRPr="00D0774C">
        <w:rPr>
          <w:rFonts w:ascii="Calibri" w:hAnsi="Calibri" w:cs="Calibri"/>
          <w:sz w:val="21"/>
          <w:szCs w:val="21"/>
        </w:rPr>
        <w:t xml:space="preserve">a </w:t>
      </w:r>
    </w:p>
    <w:p w:rsidR="00403D3C" w:rsidRPr="00D0774C" w:rsidRDefault="00403D3C" w:rsidP="006B7C48">
      <w:pPr>
        <w:rPr>
          <w:rFonts w:ascii="Calibri" w:hAnsi="Calibri" w:cs="Calibri"/>
          <w:sz w:val="21"/>
          <w:szCs w:val="21"/>
        </w:rPr>
      </w:pPr>
    </w:p>
    <w:p w:rsidR="009415DA" w:rsidRPr="00D74CB4" w:rsidRDefault="00AD3633" w:rsidP="009415DA">
      <w:pPr>
        <w:pStyle w:val="Bezmez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INGENIRING KRKONOŠE a.s.</w:t>
      </w:r>
    </w:p>
    <w:p w:rsidR="009415DA" w:rsidRPr="00D74CB4" w:rsidRDefault="009415DA" w:rsidP="00215677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80"/>
        </w:tabs>
        <w:rPr>
          <w:rFonts w:ascii="Calibri" w:hAnsi="Calibri" w:cs="Calibri"/>
          <w:sz w:val="21"/>
          <w:szCs w:val="21"/>
        </w:rPr>
      </w:pPr>
      <w:r w:rsidRPr="00D74CB4">
        <w:rPr>
          <w:rFonts w:ascii="Calibri" w:hAnsi="Calibri" w:cs="Calibri"/>
          <w:sz w:val="21"/>
          <w:szCs w:val="21"/>
        </w:rPr>
        <w:t xml:space="preserve">IČO </w:t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="00AD3633">
        <w:rPr>
          <w:rFonts w:ascii="Calibri" w:hAnsi="Calibri" w:cs="Calibri"/>
          <w:sz w:val="21"/>
          <w:szCs w:val="21"/>
        </w:rPr>
        <w:t>27472493</w:t>
      </w:r>
    </w:p>
    <w:p w:rsidR="009415DA" w:rsidRPr="00AD3633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D74CB4">
        <w:rPr>
          <w:rFonts w:ascii="Calibri" w:hAnsi="Calibri" w:cs="Calibri"/>
          <w:sz w:val="21"/>
          <w:szCs w:val="21"/>
        </w:rPr>
        <w:t xml:space="preserve">DIČ </w:t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Pr="00D74CB4">
        <w:rPr>
          <w:rFonts w:ascii="Calibri" w:hAnsi="Calibri" w:cs="Calibri"/>
          <w:sz w:val="21"/>
          <w:szCs w:val="21"/>
        </w:rPr>
        <w:tab/>
      </w:r>
      <w:r w:rsidR="00AD3633" w:rsidRPr="00AD3633">
        <w:rPr>
          <w:rFonts w:ascii="Calibri" w:hAnsi="Calibri" w:cs="Calibri"/>
          <w:sz w:val="21"/>
          <w:szCs w:val="21"/>
        </w:rPr>
        <w:t>CZ27472493</w:t>
      </w:r>
    </w:p>
    <w:p w:rsidR="009415DA" w:rsidRPr="00AD3633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AD3633">
        <w:rPr>
          <w:rFonts w:ascii="Calibri" w:hAnsi="Calibri" w:cs="Calibri"/>
          <w:sz w:val="21"/>
          <w:szCs w:val="21"/>
        </w:rPr>
        <w:t xml:space="preserve">zapsaný v OR vedeném: </w:t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="00AD3633" w:rsidRPr="00AD3633">
        <w:rPr>
          <w:rFonts w:ascii="Calibri" w:hAnsi="Calibri" w:cs="Calibri"/>
          <w:sz w:val="21"/>
          <w:szCs w:val="21"/>
        </w:rPr>
        <w:t>u Krajského soudu v Hradci králové, oddíl B. vložka 2427</w:t>
      </w:r>
    </w:p>
    <w:p w:rsidR="009415DA" w:rsidRPr="00AD3633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AD3633">
        <w:rPr>
          <w:rFonts w:ascii="Calibri" w:hAnsi="Calibri" w:cs="Calibri"/>
          <w:sz w:val="21"/>
          <w:szCs w:val="21"/>
        </w:rPr>
        <w:t>se sídlem:</w:t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="00AD3633" w:rsidRPr="00AD3633">
        <w:rPr>
          <w:rFonts w:ascii="Calibri" w:hAnsi="Calibri" w:cs="Calibri"/>
          <w:sz w:val="21"/>
          <w:szCs w:val="21"/>
        </w:rPr>
        <w:t>Horská 634, 541 01 Trutnov</w:t>
      </w:r>
    </w:p>
    <w:p w:rsidR="009415DA" w:rsidRPr="00AD3633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AD3633">
        <w:rPr>
          <w:rFonts w:ascii="Calibri" w:hAnsi="Calibri" w:cs="Calibri"/>
          <w:sz w:val="21"/>
          <w:szCs w:val="21"/>
        </w:rPr>
        <w:t>bankovní spojení:</w:t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="00DB3A46">
        <w:rPr>
          <w:rFonts w:ascii="Calibri" w:hAnsi="Calibri" w:cs="Calibri"/>
          <w:sz w:val="21"/>
          <w:szCs w:val="21"/>
        </w:rPr>
        <w:t>xxxxxxxxxxxx</w:t>
      </w:r>
    </w:p>
    <w:p w:rsidR="009415DA" w:rsidRPr="00AD3633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AD3633">
        <w:rPr>
          <w:rFonts w:ascii="Calibri" w:hAnsi="Calibri" w:cs="Calibri"/>
          <w:sz w:val="21"/>
          <w:szCs w:val="21"/>
        </w:rPr>
        <w:t xml:space="preserve">číslo účtu: </w:t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Pr="00AD3633">
        <w:rPr>
          <w:rFonts w:ascii="Calibri" w:hAnsi="Calibri" w:cs="Calibri"/>
          <w:sz w:val="21"/>
          <w:szCs w:val="21"/>
        </w:rPr>
        <w:tab/>
      </w:r>
      <w:r w:rsidR="00DB3A46">
        <w:rPr>
          <w:rFonts w:ascii="Calibri" w:hAnsi="Calibri" w:cs="Calibri"/>
          <w:sz w:val="21"/>
          <w:szCs w:val="21"/>
        </w:rPr>
        <w:t>xxxxxxxxxxxx</w:t>
      </w:r>
    </w:p>
    <w:p w:rsidR="009415DA" w:rsidRPr="0073346B" w:rsidRDefault="009415DA" w:rsidP="009415DA">
      <w:pPr>
        <w:pStyle w:val="Bezmezer"/>
        <w:rPr>
          <w:rFonts w:ascii="Calibri" w:hAnsi="Calibri" w:cs="Calibri"/>
          <w:sz w:val="21"/>
          <w:szCs w:val="21"/>
        </w:rPr>
      </w:pPr>
      <w:r w:rsidRPr="0073346B">
        <w:rPr>
          <w:rFonts w:ascii="Calibri" w:hAnsi="Calibri" w:cs="Calibri"/>
          <w:sz w:val="21"/>
          <w:szCs w:val="21"/>
        </w:rPr>
        <w:t>zastoupený:</w:t>
      </w:r>
      <w:r w:rsidRPr="0073346B">
        <w:rPr>
          <w:rFonts w:ascii="Calibri" w:hAnsi="Calibri" w:cs="Calibri"/>
          <w:sz w:val="21"/>
          <w:szCs w:val="21"/>
        </w:rPr>
        <w:tab/>
      </w:r>
      <w:r w:rsidRPr="0073346B">
        <w:rPr>
          <w:rFonts w:ascii="Calibri" w:hAnsi="Calibri" w:cs="Calibri"/>
          <w:sz w:val="21"/>
          <w:szCs w:val="21"/>
        </w:rPr>
        <w:tab/>
      </w:r>
      <w:r w:rsidRPr="0073346B">
        <w:rPr>
          <w:rFonts w:ascii="Calibri" w:hAnsi="Calibri" w:cs="Calibri"/>
          <w:sz w:val="21"/>
          <w:szCs w:val="21"/>
        </w:rPr>
        <w:tab/>
      </w:r>
      <w:r w:rsidR="00DB3A46">
        <w:rPr>
          <w:rFonts w:ascii="Calibri" w:hAnsi="Calibri" w:cs="Calibri"/>
          <w:sz w:val="21"/>
          <w:szCs w:val="21"/>
        </w:rPr>
        <w:t>xxxxxxxxxxxx</w:t>
      </w:r>
    </w:p>
    <w:p w:rsidR="009415DA" w:rsidRPr="0073346B" w:rsidRDefault="009415DA" w:rsidP="009415DA">
      <w:pPr>
        <w:pStyle w:val="Bezmezer"/>
        <w:ind w:left="2835"/>
        <w:jc w:val="both"/>
        <w:rPr>
          <w:rFonts w:ascii="Calibri" w:hAnsi="Calibri" w:cs="Calibri"/>
          <w:sz w:val="21"/>
          <w:szCs w:val="21"/>
        </w:rPr>
      </w:pPr>
      <w:r w:rsidRPr="0073346B">
        <w:rPr>
          <w:rFonts w:ascii="Calibri" w:hAnsi="Calibri" w:cs="Calibri"/>
          <w:sz w:val="21"/>
          <w:szCs w:val="21"/>
        </w:rPr>
        <w:t xml:space="preserve">osoba pověřená veškerým jednáním, oprávněná k podpisu smlouvy a všech případných změn či doplňků a </w:t>
      </w:r>
      <w:r w:rsidRPr="00CC7006">
        <w:rPr>
          <w:rFonts w:ascii="Calibri" w:hAnsi="Calibri" w:cs="Calibri"/>
          <w:sz w:val="21"/>
          <w:szCs w:val="21"/>
        </w:rPr>
        <w:t xml:space="preserve">oprávněná jednat a rozhodovat ve všech věcech týkajících se této smlouvy: </w:t>
      </w:r>
      <w:r w:rsidR="00DB3A46">
        <w:rPr>
          <w:rFonts w:ascii="Calibri" w:hAnsi="Calibri" w:cs="Calibri"/>
          <w:sz w:val="21"/>
          <w:szCs w:val="21"/>
        </w:rPr>
        <w:t>xxxxxxxxxxxxxx</w:t>
      </w:r>
    </w:p>
    <w:p w:rsidR="009415DA" w:rsidRPr="0073346B" w:rsidRDefault="009415DA" w:rsidP="009415DA">
      <w:pPr>
        <w:tabs>
          <w:tab w:val="right" w:pos="6237"/>
          <w:tab w:val="right" w:pos="7513"/>
        </w:tabs>
        <w:spacing w:before="120"/>
        <w:rPr>
          <w:rFonts w:ascii="Calibri" w:hAnsi="Calibri" w:cs="Calibri"/>
          <w:sz w:val="21"/>
          <w:szCs w:val="21"/>
        </w:rPr>
      </w:pPr>
      <w:r w:rsidRPr="0073346B">
        <w:rPr>
          <w:rFonts w:ascii="Calibri" w:hAnsi="Calibri" w:cs="Calibri"/>
          <w:sz w:val="21"/>
          <w:szCs w:val="21"/>
        </w:rPr>
        <w:t>jako „</w:t>
      </w:r>
      <w:r w:rsidRPr="0073346B">
        <w:rPr>
          <w:rFonts w:ascii="Calibri" w:hAnsi="Calibri" w:cs="Calibri"/>
          <w:b/>
          <w:bCs/>
          <w:sz w:val="21"/>
          <w:szCs w:val="21"/>
        </w:rPr>
        <w:t xml:space="preserve">příkazník“ </w:t>
      </w:r>
      <w:r w:rsidRPr="0073346B">
        <w:rPr>
          <w:rFonts w:ascii="Calibri" w:hAnsi="Calibri" w:cs="Calibri"/>
          <w:sz w:val="21"/>
          <w:szCs w:val="21"/>
        </w:rPr>
        <w:t>na straně druhé</w:t>
      </w:r>
    </w:p>
    <w:p w:rsidR="00403D3C" w:rsidRPr="00D0774C" w:rsidRDefault="00403D3C" w:rsidP="006B7C48">
      <w:pPr>
        <w:rPr>
          <w:rFonts w:ascii="Calibri" w:hAnsi="Calibri" w:cs="Calibri"/>
          <w:sz w:val="21"/>
          <w:szCs w:val="21"/>
        </w:rPr>
      </w:pPr>
    </w:p>
    <w:p w:rsidR="00403D3C" w:rsidRDefault="00403D3C" w:rsidP="006B7C48">
      <w:pPr>
        <w:pStyle w:val="Zkladntext"/>
        <w:spacing w:after="0"/>
        <w:jc w:val="center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>uzavírají níže uvedeného dne, měsíce a roku, na základě vzájemného konsensu, t</w:t>
      </w:r>
      <w:r w:rsidR="00721C09">
        <w:rPr>
          <w:rFonts w:ascii="Calibri" w:hAnsi="Calibri" w:cs="Calibri"/>
          <w:sz w:val="21"/>
          <w:szCs w:val="21"/>
        </w:rPr>
        <w:t>ento</w:t>
      </w:r>
    </w:p>
    <w:p w:rsidR="00721C09" w:rsidRDefault="00721C09" w:rsidP="006B7C48">
      <w:pPr>
        <w:pStyle w:val="Zkladntext"/>
        <w:spacing w:after="0"/>
        <w:jc w:val="center"/>
        <w:rPr>
          <w:rFonts w:ascii="Calibri" w:hAnsi="Calibri" w:cs="Calibri"/>
          <w:sz w:val="21"/>
          <w:szCs w:val="21"/>
        </w:rPr>
      </w:pPr>
    </w:p>
    <w:p w:rsidR="002A31DD" w:rsidRPr="00992997" w:rsidRDefault="00721C09" w:rsidP="006B7C48">
      <w:pPr>
        <w:pStyle w:val="Zkladntext"/>
        <w:spacing w:after="0"/>
        <w:jc w:val="center"/>
        <w:rPr>
          <w:rFonts w:ascii="Calibri" w:hAnsi="Calibri" w:cs="Calibri"/>
          <w:sz w:val="21"/>
          <w:szCs w:val="21"/>
        </w:rPr>
      </w:pPr>
      <w:r w:rsidRPr="00721C09">
        <w:rPr>
          <w:rFonts w:ascii="Calibri" w:hAnsi="Calibri" w:cs="Calibri"/>
          <w:b/>
          <w:sz w:val="28"/>
          <w:szCs w:val="28"/>
        </w:rPr>
        <w:t xml:space="preserve">Dodatek č. </w:t>
      </w:r>
      <w:r w:rsidR="006F07B6">
        <w:rPr>
          <w:rFonts w:ascii="Calibri" w:hAnsi="Calibri" w:cs="Calibri"/>
          <w:b/>
          <w:sz w:val="28"/>
          <w:szCs w:val="28"/>
        </w:rPr>
        <w:t>2</w:t>
      </w:r>
      <w:r w:rsidRPr="00721C09">
        <w:rPr>
          <w:rFonts w:ascii="Calibri" w:hAnsi="Calibri" w:cs="Calibri"/>
          <w:b/>
          <w:sz w:val="28"/>
          <w:szCs w:val="28"/>
        </w:rPr>
        <w:t xml:space="preserve"> k příkazní smlouvě s evidenčním číslem NPÚ-440/51084/2019</w:t>
      </w:r>
    </w:p>
    <w:p w:rsidR="00403D3C" w:rsidRPr="00992997" w:rsidRDefault="00403D3C" w:rsidP="006B7C48">
      <w:pPr>
        <w:keepNext/>
        <w:spacing w:before="240"/>
        <w:jc w:val="center"/>
        <w:rPr>
          <w:rFonts w:ascii="Calibri" w:hAnsi="Calibri" w:cs="Calibri"/>
          <w:b/>
          <w:bCs/>
          <w:sz w:val="21"/>
          <w:szCs w:val="21"/>
        </w:rPr>
      </w:pPr>
      <w:r w:rsidRPr="00992997">
        <w:rPr>
          <w:rFonts w:ascii="Calibri" w:hAnsi="Calibri" w:cs="Calibri"/>
          <w:b/>
          <w:bCs/>
          <w:sz w:val="21"/>
          <w:szCs w:val="21"/>
        </w:rPr>
        <w:t>Článek I.</w:t>
      </w:r>
    </w:p>
    <w:p w:rsidR="00403D3C" w:rsidRPr="00992997" w:rsidRDefault="00403D3C" w:rsidP="006B7C48">
      <w:pPr>
        <w:keepNext/>
        <w:jc w:val="center"/>
        <w:rPr>
          <w:rFonts w:ascii="Calibri" w:hAnsi="Calibri" w:cs="Calibri"/>
          <w:b/>
          <w:bCs/>
          <w:sz w:val="21"/>
          <w:szCs w:val="21"/>
        </w:rPr>
      </w:pPr>
      <w:r w:rsidRPr="00992997">
        <w:rPr>
          <w:rFonts w:ascii="Calibri" w:hAnsi="Calibri" w:cs="Calibri"/>
          <w:b/>
          <w:bCs/>
          <w:sz w:val="21"/>
          <w:szCs w:val="21"/>
        </w:rPr>
        <w:t>Předmět smlouvy</w:t>
      </w:r>
      <w:r w:rsidR="00721C09">
        <w:rPr>
          <w:rFonts w:ascii="Calibri" w:hAnsi="Calibri" w:cs="Calibri"/>
          <w:b/>
          <w:bCs/>
          <w:sz w:val="21"/>
          <w:szCs w:val="21"/>
        </w:rPr>
        <w:t xml:space="preserve"> – určení díla</w:t>
      </w:r>
    </w:p>
    <w:p w:rsidR="00403D3C" w:rsidRPr="00721C09" w:rsidRDefault="00403D3C" w:rsidP="00721C09">
      <w:pPr>
        <w:pStyle w:val="Odstavecseseznamem"/>
        <w:numPr>
          <w:ilvl w:val="1"/>
          <w:numId w:val="23"/>
        </w:numPr>
        <w:tabs>
          <w:tab w:val="left" w:pos="567"/>
          <w:tab w:val="right" w:pos="9070"/>
        </w:tabs>
        <w:spacing w:before="40" w:after="40"/>
        <w:jc w:val="both"/>
        <w:rPr>
          <w:rFonts w:ascii="Calibri" w:hAnsi="Calibri" w:cs="Calibri"/>
          <w:sz w:val="21"/>
          <w:szCs w:val="21"/>
        </w:rPr>
      </w:pPr>
      <w:r w:rsidRPr="00721C09">
        <w:rPr>
          <w:rFonts w:ascii="Calibri" w:hAnsi="Calibri" w:cs="Calibri"/>
          <w:sz w:val="21"/>
          <w:szCs w:val="21"/>
        </w:rPr>
        <w:t xml:space="preserve">Předmětem této smlouvy je </w:t>
      </w:r>
    </w:p>
    <w:p w:rsidR="00403D3C" w:rsidRPr="00992997" w:rsidRDefault="00721C09" w:rsidP="007D50FE">
      <w:pPr>
        <w:tabs>
          <w:tab w:val="left" w:pos="1276"/>
          <w:tab w:val="right" w:pos="9070"/>
        </w:tabs>
        <w:spacing w:before="40"/>
        <w:ind w:left="1276" w:hanging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1.1.1.</w:t>
      </w:r>
      <w:r w:rsidR="00403D3C" w:rsidRPr="00992997">
        <w:rPr>
          <w:rFonts w:ascii="Calibri" w:hAnsi="Calibri" w:cs="Calibri"/>
          <w:sz w:val="21"/>
          <w:szCs w:val="21"/>
        </w:rPr>
        <w:t xml:space="preserve"> </w:t>
      </w:r>
      <w:r w:rsidR="00403D3C" w:rsidRPr="00992997">
        <w:rPr>
          <w:rFonts w:ascii="Calibri" w:hAnsi="Calibri" w:cs="Calibri"/>
          <w:sz w:val="21"/>
          <w:szCs w:val="21"/>
        </w:rPr>
        <w:tab/>
        <w:t xml:space="preserve">povinnost příkazníka za úplatu vykonávat a obstarávat jménem příkazce a na jeho účet všechny nezbytné a obvyklé činnosti v rozsahu vyplývajícím z obecně závazných právních předpisů, </w:t>
      </w:r>
      <w:r w:rsidR="00AF2DE1" w:rsidRPr="00992997">
        <w:rPr>
          <w:rFonts w:ascii="Calibri" w:hAnsi="Calibri" w:cs="Calibri"/>
          <w:sz w:val="21"/>
          <w:szCs w:val="21"/>
        </w:rPr>
        <w:t xml:space="preserve">aktuálních </w:t>
      </w:r>
      <w:r w:rsidR="00403D3C" w:rsidRPr="00992997">
        <w:rPr>
          <w:rFonts w:ascii="Calibri" w:hAnsi="Calibri" w:cs="Calibri"/>
          <w:sz w:val="21"/>
          <w:szCs w:val="21"/>
        </w:rPr>
        <w:t xml:space="preserve">vnitřních předpisů příkazce, pravidel stanovených </w:t>
      </w:r>
      <w:r w:rsidR="004A68D5">
        <w:rPr>
          <w:rFonts w:ascii="Calibri" w:hAnsi="Calibri" w:cs="Calibri"/>
          <w:sz w:val="21"/>
          <w:szCs w:val="21"/>
        </w:rPr>
        <w:t xml:space="preserve">Ministerstvem kultury České republiky, resp. </w:t>
      </w:r>
      <w:r w:rsidR="00403D3C" w:rsidRPr="00992997">
        <w:rPr>
          <w:rFonts w:ascii="Calibri" w:hAnsi="Calibri" w:cs="Calibri"/>
          <w:sz w:val="21"/>
          <w:szCs w:val="21"/>
        </w:rPr>
        <w:t xml:space="preserve">poskytovatelem dotace </w:t>
      </w:r>
      <w:r w:rsidR="004A68D5">
        <w:rPr>
          <w:rFonts w:ascii="Calibri" w:hAnsi="Calibri" w:cs="Calibri"/>
          <w:sz w:val="21"/>
          <w:szCs w:val="21"/>
        </w:rPr>
        <w:t>ze státního rozpočtu ČR</w:t>
      </w:r>
      <w:r w:rsidR="00403D3C" w:rsidRPr="00992997">
        <w:rPr>
          <w:rFonts w:ascii="Calibri" w:hAnsi="Calibri" w:cs="Calibri"/>
          <w:sz w:val="21"/>
          <w:szCs w:val="21"/>
        </w:rPr>
        <w:t xml:space="preserve"> a této smlouvy, a to v rámci zajištění:</w:t>
      </w:r>
      <w:r w:rsidR="007D50FE" w:rsidRPr="00992997">
        <w:rPr>
          <w:rFonts w:ascii="Calibri" w:hAnsi="Calibri" w:cs="Calibri"/>
          <w:sz w:val="21"/>
          <w:szCs w:val="21"/>
        </w:rPr>
        <w:t xml:space="preserve"> </w:t>
      </w:r>
      <w:r w:rsidR="00403D3C" w:rsidRPr="00992997">
        <w:rPr>
          <w:rFonts w:ascii="Calibri" w:hAnsi="Calibri" w:cs="Calibri"/>
          <w:b/>
          <w:bCs/>
          <w:sz w:val="21"/>
          <w:szCs w:val="21"/>
        </w:rPr>
        <w:t xml:space="preserve">administrace </w:t>
      </w:r>
      <w:r w:rsidR="004A68D5">
        <w:rPr>
          <w:rFonts w:ascii="Calibri" w:hAnsi="Calibri" w:cs="Calibri"/>
          <w:b/>
          <w:bCs/>
          <w:sz w:val="21"/>
          <w:szCs w:val="21"/>
        </w:rPr>
        <w:t>dvou</w:t>
      </w:r>
      <w:r w:rsidR="00403D3C" w:rsidRPr="00992997">
        <w:rPr>
          <w:rFonts w:ascii="Calibri" w:hAnsi="Calibri" w:cs="Calibri"/>
          <w:b/>
          <w:bCs/>
          <w:sz w:val="21"/>
          <w:szCs w:val="21"/>
        </w:rPr>
        <w:t xml:space="preserve"> na sobě nezávislých veřejných zakázek zadávaných na výběr:</w:t>
      </w:r>
    </w:p>
    <w:p w:rsidR="00AF2DE1" w:rsidRPr="00992997" w:rsidRDefault="004A68D5" w:rsidP="000F66AF">
      <w:pPr>
        <w:pStyle w:val="Odstavecseseznamem"/>
        <w:numPr>
          <w:ilvl w:val="0"/>
          <w:numId w:val="18"/>
        </w:numPr>
        <w:tabs>
          <w:tab w:val="left" w:pos="1560"/>
          <w:tab w:val="right" w:pos="9070"/>
        </w:tabs>
        <w:spacing w:before="40"/>
        <w:ind w:left="1560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autorského</w:t>
      </w:r>
      <w:r w:rsidRPr="00992997">
        <w:rPr>
          <w:rFonts w:ascii="Calibri" w:hAnsi="Calibri" w:cs="Calibri"/>
          <w:b/>
          <w:bCs/>
          <w:sz w:val="21"/>
          <w:szCs w:val="21"/>
        </w:rPr>
        <w:t xml:space="preserve"> dozoru stavebníka v rámci realizace akce</w:t>
      </w:r>
      <w:r w:rsidRPr="00992997">
        <w:rPr>
          <w:rFonts w:ascii="Calibri" w:hAnsi="Calibri" w:cs="Calibri"/>
          <w:sz w:val="21"/>
          <w:szCs w:val="21"/>
        </w:rPr>
        <w:t>: „</w:t>
      </w:r>
      <w:r>
        <w:rPr>
          <w:rFonts w:ascii="Calibri" w:hAnsi="Calibri" w:cs="Calibri"/>
          <w:b/>
          <w:sz w:val="21"/>
          <w:szCs w:val="21"/>
        </w:rPr>
        <w:t>NPÚ, SZ Náchod – vzorová obnova zámeckého kopce</w:t>
      </w:r>
      <w:r w:rsidRPr="00992997">
        <w:rPr>
          <w:rFonts w:ascii="Calibri" w:hAnsi="Calibri" w:cs="Calibri"/>
          <w:sz w:val="21"/>
          <w:szCs w:val="21"/>
        </w:rPr>
        <w:t xml:space="preserve">“ </w:t>
      </w:r>
      <w:r w:rsidR="007D50FE" w:rsidRPr="00992997">
        <w:rPr>
          <w:rFonts w:ascii="Calibri" w:hAnsi="Calibri" w:cs="Calibri"/>
          <w:sz w:val="21"/>
          <w:szCs w:val="21"/>
        </w:rPr>
        <w:t>(veřejná zakázka malého rozsahu</w:t>
      </w:r>
      <w:r w:rsidR="00D30A1E" w:rsidRPr="00992997">
        <w:rPr>
          <w:rFonts w:ascii="Calibri" w:hAnsi="Calibri" w:cs="Calibri"/>
          <w:sz w:val="21"/>
          <w:szCs w:val="21"/>
        </w:rPr>
        <w:t xml:space="preserve"> na služby</w:t>
      </w:r>
      <w:r w:rsidR="007D50FE" w:rsidRPr="00992997">
        <w:rPr>
          <w:rFonts w:ascii="Calibri" w:hAnsi="Calibri" w:cs="Calibri"/>
          <w:sz w:val="21"/>
          <w:szCs w:val="21"/>
        </w:rPr>
        <w:t xml:space="preserve"> </w:t>
      </w:r>
      <w:r w:rsidR="00534AD2" w:rsidRPr="00992997">
        <w:rPr>
          <w:rFonts w:ascii="Calibri" w:hAnsi="Calibri" w:cs="Calibri"/>
          <w:sz w:val="21"/>
          <w:szCs w:val="21"/>
        </w:rPr>
        <w:t>/</w:t>
      </w:r>
      <w:r w:rsidR="007D50FE" w:rsidRPr="00992997">
        <w:rPr>
          <w:rFonts w:ascii="Calibri" w:hAnsi="Calibri" w:cs="Calibri"/>
          <w:sz w:val="21"/>
          <w:szCs w:val="21"/>
        </w:rPr>
        <w:t>VZMR</w:t>
      </w:r>
      <w:r w:rsidR="00534AD2" w:rsidRPr="00992997">
        <w:rPr>
          <w:rFonts w:ascii="Calibri" w:hAnsi="Calibri" w:cs="Calibri"/>
          <w:sz w:val="21"/>
          <w:szCs w:val="21"/>
        </w:rPr>
        <w:t>/</w:t>
      </w:r>
      <w:r w:rsidR="007D50FE" w:rsidRPr="00992997">
        <w:rPr>
          <w:rFonts w:ascii="Calibri" w:hAnsi="Calibri" w:cs="Calibri"/>
          <w:sz w:val="21"/>
          <w:szCs w:val="21"/>
        </w:rPr>
        <w:t>)</w:t>
      </w:r>
    </w:p>
    <w:p w:rsidR="00AF2DE1" w:rsidRPr="00992997" w:rsidRDefault="00AF2DE1" w:rsidP="000F66AF">
      <w:pPr>
        <w:pStyle w:val="Odstavecseseznamem"/>
        <w:numPr>
          <w:ilvl w:val="0"/>
          <w:numId w:val="18"/>
        </w:numPr>
        <w:tabs>
          <w:tab w:val="left" w:pos="1560"/>
          <w:tab w:val="right" w:pos="9070"/>
        </w:tabs>
        <w:spacing w:before="40"/>
        <w:ind w:left="1560" w:hanging="284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b/>
          <w:sz w:val="21"/>
          <w:szCs w:val="21"/>
        </w:rPr>
        <w:t>zhotovitele</w:t>
      </w:r>
      <w:r w:rsidRPr="00992997">
        <w:rPr>
          <w:rFonts w:ascii="Calibri" w:hAnsi="Calibri" w:cs="Calibri"/>
          <w:b/>
          <w:bCs/>
          <w:sz w:val="21"/>
          <w:szCs w:val="21"/>
        </w:rPr>
        <w:t xml:space="preserve"> stavby a vybavení</w:t>
      </w:r>
      <w:r w:rsidRPr="00992997">
        <w:rPr>
          <w:rFonts w:ascii="Calibri" w:hAnsi="Calibri" w:cs="Calibri"/>
          <w:sz w:val="21"/>
          <w:szCs w:val="21"/>
        </w:rPr>
        <w:t xml:space="preserve"> </w:t>
      </w:r>
      <w:r w:rsidRPr="00992997">
        <w:rPr>
          <w:rFonts w:ascii="Calibri" w:hAnsi="Calibri" w:cs="Calibri"/>
          <w:b/>
          <w:bCs/>
          <w:sz w:val="21"/>
          <w:szCs w:val="21"/>
        </w:rPr>
        <w:t>v rámci realizace akce</w:t>
      </w:r>
      <w:r w:rsidRPr="00992997">
        <w:rPr>
          <w:rFonts w:ascii="Calibri" w:hAnsi="Calibri" w:cs="Calibri"/>
          <w:sz w:val="21"/>
          <w:szCs w:val="21"/>
        </w:rPr>
        <w:t>: „</w:t>
      </w:r>
      <w:r w:rsidR="004A68D5">
        <w:rPr>
          <w:rFonts w:ascii="Calibri" w:hAnsi="Calibri" w:cs="Calibri"/>
          <w:b/>
          <w:sz w:val="21"/>
          <w:szCs w:val="21"/>
        </w:rPr>
        <w:t>NPÚ, SZ Náchod – vzorová obnova zámeckého kopce</w:t>
      </w:r>
      <w:r w:rsidRPr="00992997">
        <w:rPr>
          <w:rFonts w:ascii="Calibri" w:hAnsi="Calibri" w:cs="Calibri"/>
          <w:sz w:val="21"/>
          <w:szCs w:val="21"/>
        </w:rPr>
        <w:t xml:space="preserve">“ </w:t>
      </w:r>
      <w:r w:rsidR="007D50FE" w:rsidRPr="00992997">
        <w:rPr>
          <w:rFonts w:ascii="Calibri" w:hAnsi="Calibri" w:cs="Calibri"/>
          <w:sz w:val="21"/>
          <w:szCs w:val="21"/>
        </w:rPr>
        <w:t>(</w:t>
      </w:r>
      <w:r w:rsidR="00534AD2" w:rsidRPr="00992997">
        <w:rPr>
          <w:rFonts w:ascii="Calibri" w:hAnsi="Calibri" w:cs="Calibri"/>
          <w:sz w:val="21"/>
          <w:szCs w:val="21"/>
        </w:rPr>
        <w:t>veřejná zakázka</w:t>
      </w:r>
      <w:r w:rsidR="004A68D5">
        <w:rPr>
          <w:rFonts w:ascii="Calibri" w:hAnsi="Calibri" w:cs="Calibri"/>
          <w:sz w:val="21"/>
          <w:szCs w:val="21"/>
        </w:rPr>
        <w:t xml:space="preserve"> na stavební práce v režimu </w:t>
      </w:r>
      <w:r w:rsidR="00462A88" w:rsidRPr="00992997">
        <w:rPr>
          <w:rFonts w:ascii="Calibri" w:hAnsi="Calibri" w:cs="Calibri"/>
          <w:sz w:val="21"/>
          <w:szCs w:val="21"/>
        </w:rPr>
        <w:t>podlimitní</w:t>
      </w:r>
      <w:r w:rsidR="004A68D5">
        <w:rPr>
          <w:rFonts w:ascii="Calibri" w:hAnsi="Calibri" w:cs="Calibri"/>
          <w:sz w:val="21"/>
          <w:szCs w:val="21"/>
        </w:rPr>
        <w:t>ho</w:t>
      </w:r>
      <w:r w:rsidR="00462A88" w:rsidRPr="00992997">
        <w:rPr>
          <w:rFonts w:ascii="Calibri" w:hAnsi="Calibri" w:cs="Calibri"/>
          <w:sz w:val="21"/>
          <w:szCs w:val="21"/>
        </w:rPr>
        <w:t xml:space="preserve"> řízení </w:t>
      </w:r>
      <w:r w:rsidR="00534AD2" w:rsidRPr="00992997">
        <w:rPr>
          <w:rFonts w:ascii="Calibri" w:hAnsi="Calibri" w:cs="Calibri"/>
          <w:sz w:val="21"/>
          <w:szCs w:val="21"/>
        </w:rPr>
        <w:t>/</w:t>
      </w:r>
      <w:r w:rsidR="007D50FE" w:rsidRPr="00992997">
        <w:rPr>
          <w:rFonts w:ascii="Calibri" w:hAnsi="Calibri" w:cs="Calibri"/>
          <w:sz w:val="21"/>
          <w:szCs w:val="21"/>
        </w:rPr>
        <w:t>PŘ</w:t>
      </w:r>
      <w:r w:rsidR="00534AD2" w:rsidRPr="00992997">
        <w:rPr>
          <w:rFonts w:ascii="Calibri" w:hAnsi="Calibri" w:cs="Calibri"/>
          <w:sz w:val="21"/>
          <w:szCs w:val="21"/>
        </w:rPr>
        <w:t>/</w:t>
      </w:r>
      <w:r w:rsidR="007D50FE" w:rsidRPr="00992997">
        <w:rPr>
          <w:rFonts w:ascii="Calibri" w:hAnsi="Calibri" w:cs="Calibri"/>
          <w:sz w:val="21"/>
          <w:szCs w:val="21"/>
        </w:rPr>
        <w:t>)</w:t>
      </w:r>
    </w:p>
    <w:p w:rsidR="00403D3C" w:rsidRPr="00992997" w:rsidRDefault="00721C09" w:rsidP="002266C1">
      <w:pPr>
        <w:tabs>
          <w:tab w:val="left" w:pos="1276"/>
          <w:tab w:val="right" w:pos="9070"/>
        </w:tabs>
        <w:spacing w:before="40" w:after="40"/>
        <w:ind w:left="1276" w:hanging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1.1.2.</w:t>
      </w:r>
      <w:r w:rsidR="00403D3C" w:rsidRPr="00992997">
        <w:rPr>
          <w:rFonts w:ascii="Calibri" w:hAnsi="Calibri" w:cs="Calibri"/>
          <w:sz w:val="21"/>
          <w:szCs w:val="21"/>
        </w:rPr>
        <w:t xml:space="preserve"> </w:t>
      </w:r>
      <w:r w:rsidR="00403D3C" w:rsidRPr="00992997">
        <w:rPr>
          <w:rFonts w:ascii="Calibri" w:hAnsi="Calibri" w:cs="Calibri"/>
          <w:sz w:val="21"/>
          <w:szCs w:val="21"/>
        </w:rPr>
        <w:tab/>
        <w:t>povinnost příkazce zaplatit za obstarání záležitostí dle této smlouvy příkazníkem odměnu uvedenou v čl. III</w:t>
      </w:r>
      <w:r w:rsidR="000F78F1" w:rsidRPr="00992997">
        <w:rPr>
          <w:rFonts w:ascii="Calibri" w:hAnsi="Calibri" w:cs="Calibri"/>
          <w:sz w:val="21"/>
          <w:szCs w:val="21"/>
        </w:rPr>
        <w:t>.</w:t>
      </w:r>
      <w:r w:rsidR="00403D3C" w:rsidRPr="00992997">
        <w:rPr>
          <w:rFonts w:ascii="Calibri" w:hAnsi="Calibri" w:cs="Calibri"/>
          <w:sz w:val="21"/>
          <w:szCs w:val="21"/>
        </w:rPr>
        <w:t xml:space="preserve"> této příkazní smlouvy. </w:t>
      </w:r>
    </w:p>
    <w:p w:rsidR="00403D3C" w:rsidRDefault="00403D3C" w:rsidP="006B7C48">
      <w:pPr>
        <w:keepNext/>
        <w:spacing w:before="240"/>
        <w:jc w:val="center"/>
        <w:rPr>
          <w:rFonts w:ascii="Calibri" w:hAnsi="Calibri" w:cs="Calibri"/>
          <w:b/>
          <w:bCs/>
          <w:sz w:val="21"/>
          <w:szCs w:val="21"/>
        </w:rPr>
      </w:pPr>
      <w:r w:rsidRPr="00992997">
        <w:rPr>
          <w:rFonts w:ascii="Calibri" w:hAnsi="Calibri" w:cs="Calibri"/>
          <w:b/>
          <w:bCs/>
          <w:sz w:val="21"/>
          <w:szCs w:val="21"/>
        </w:rPr>
        <w:lastRenderedPageBreak/>
        <w:t>Článek II.</w:t>
      </w:r>
    </w:p>
    <w:p w:rsidR="00721C09" w:rsidRPr="007A708D" w:rsidRDefault="006F07B6" w:rsidP="007A708D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Předmět dodatku č. 2</w:t>
      </w:r>
      <w:r w:rsidR="00F64AA7">
        <w:rPr>
          <w:rFonts w:ascii="Calibri" w:hAnsi="Calibri" w:cs="Arial"/>
          <w:b/>
          <w:snapToGrid w:val="0"/>
          <w:sz w:val="22"/>
          <w:szCs w:val="22"/>
        </w:rPr>
        <w:t xml:space="preserve"> k</w:t>
      </w:r>
      <w:r w:rsidR="001E1DAE">
        <w:rPr>
          <w:rFonts w:ascii="Calibri" w:hAnsi="Calibri" w:cs="Arial"/>
          <w:b/>
          <w:snapToGrid w:val="0"/>
          <w:sz w:val="22"/>
          <w:szCs w:val="22"/>
        </w:rPr>
        <w:t>e smlouvě s č.j. NPÚ-440/51084/2019</w:t>
      </w:r>
    </w:p>
    <w:p w:rsidR="005E046A" w:rsidRDefault="005E046A" w:rsidP="001E1DAE">
      <w:pPr>
        <w:pStyle w:val="Zkladntext"/>
        <w:keepNext/>
        <w:widowControl w:val="0"/>
        <w:ind w:left="708"/>
        <w:rPr>
          <w:rFonts w:ascii="Calibri" w:hAnsi="Calibri" w:cs="Arial"/>
          <w:b/>
          <w:snapToGrid w:val="0"/>
          <w:sz w:val="22"/>
          <w:szCs w:val="22"/>
        </w:rPr>
      </w:pPr>
      <w:r w:rsidRPr="00C4534F">
        <w:rPr>
          <w:rFonts w:ascii="Calibri" w:hAnsi="Calibri" w:cs="Arial"/>
          <w:b/>
          <w:snapToGrid w:val="0"/>
          <w:sz w:val="22"/>
          <w:szCs w:val="22"/>
        </w:rPr>
        <w:t>Smluvní strany se dohodly na uzavření tohoto Dodatku č.</w:t>
      </w:r>
      <w:r w:rsidR="006F07B6">
        <w:rPr>
          <w:rFonts w:ascii="Calibri" w:hAnsi="Calibri" w:cs="Arial"/>
          <w:b/>
          <w:snapToGrid w:val="0"/>
          <w:sz w:val="22"/>
          <w:szCs w:val="22"/>
        </w:rPr>
        <w:t xml:space="preserve"> 2</w:t>
      </w:r>
      <w:r w:rsidRPr="00C4534F">
        <w:rPr>
          <w:rFonts w:ascii="Calibri" w:hAnsi="Calibri" w:cs="Arial"/>
          <w:b/>
          <w:snapToGrid w:val="0"/>
          <w:sz w:val="22"/>
          <w:szCs w:val="22"/>
        </w:rPr>
        <w:t xml:space="preserve"> ke smlouvě ve znění smlouvy ze dne </w:t>
      </w:r>
      <w:r w:rsidR="00234DA3">
        <w:rPr>
          <w:rFonts w:ascii="Calibri" w:hAnsi="Calibri" w:cs="Arial"/>
          <w:b/>
          <w:snapToGrid w:val="0"/>
          <w:sz w:val="22"/>
          <w:szCs w:val="22"/>
        </w:rPr>
        <w:t>19.7.2019</w:t>
      </w:r>
      <w:r w:rsidRPr="00C4534F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6F07B6">
        <w:rPr>
          <w:rFonts w:ascii="Calibri" w:hAnsi="Calibri" w:cs="Arial"/>
          <w:b/>
          <w:snapToGrid w:val="0"/>
          <w:sz w:val="22"/>
          <w:szCs w:val="22"/>
        </w:rPr>
        <w:t xml:space="preserve">a Dodatku č. 1 ze dne 27.9.2019 </w:t>
      </w:r>
      <w:r w:rsidR="006F07B6" w:rsidRPr="00C4534F">
        <w:rPr>
          <w:rFonts w:ascii="Calibri" w:hAnsi="Calibri" w:cs="Arial"/>
          <w:b/>
          <w:snapToGrid w:val="0"/>
          <w:sz w:val="22"/>
          <w:szCs w:val="22"/>
        </w:rPr>
        <w:t>ke změně čl.</w:t>
      </w:r>
      <w:r w:rsidR="006F07B6">
        <w:rPr>
          <w:rFonts w:ascii="Calibri" w:hAnsi="Calibri" w:cs="Arial"/>
          <w:b/>
          <w:snapToGrid w:val="0"/>
          <w:sz w:val="22"/>
          <w:szCs w:val="22"/>
        </w:rPr>
        <w:t>VII</w:t>
      </w:r>
      <w:r w:rsidR="006F07B6" w:rsidRPr="00C4534F">
        <w:rPr>
          <w:rFonts w:ascii="Calibri" w:hAnsi="Calibri" w:cs="Arial"/>
          <w:b/>
          <w:snapToGrid w:val="0"/>
          <w:sz w:val="22"/>
          <w:szCs w:val="22"/>
        </w:rPr>
        <w:t>.</w:t>
      </w:r>
      <w:r w:rsidR="006F07B6">
        <w:rPr>
          <w:rFonts w:ascii="Calibri" w:hAnsi="Calibri" w:cs="Arial"/>
          <w:b/>
          <w:snapToGrid w:val="0"/>
          <w:sz w:val="22"/>
          <w:szCs w:val="22"/>
        </w:rPr>
        <w:t xml:space="preserve"> termíny plnění smlouvy,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který se </w:t>
      </w:r>
      <w:r w:rsidR="00234DA3">
        <w:rPr>
          <w:rFonts w:ascii="Calibri" w:hAnsi="Calibri" w:cs="Arial"/>
          <w:b/>
          <w:snapToGrid w:val="0"/>
          <w:sz w:val="22"/>
          <w:szCs w:val="22"/>
        </w:rPr>
        <w:t xml:space="preserve">nahrazuje </w:t>
      </w:r>
      <w:r>
        <w:rPr>
          <w:rFonts w:ascii="Calibri" w:hAnsi="Calibri" w:cs="Arial"/>
          <w:b/>
          <w:snapToGrid w:val="0"/>
          <w:sz w:val="22"/>
          <w:szCs w:val="22"/>
        </w:rPr>
        <w:t>v tomto znění:</w:t>
      </w:r>
    </w:p>
    <w:p w:rsidR="00403D3C" w:rsidRPr="00992997" w:rsidRDefault="00234DA3" w:rsidP="001E1DAE">
      <w:pPr>
        <w:pStyle w:val="Zkladntext"/>
        <w:keepNext/>
        <w:widowControl w:val="0"/>
        <w:ind w:left="567"/>
        <w:rPr>
          <w:rFonts w:ascii="Calibri" w:hAnsi="Calibri" w:cs="Calibri"/>
          <w:b/>
          <w:bCs/>
          <w:sz w:val="21"/>
          <w:szCs w:val="21"/>
        </w:rPr>
      </w:pPr>
      <w:r w:rsidRPr="00234DA3">
        <w:rPr>
          <w:rFonts w:ascii="Calibri" w:hAnsi="Calibri"/>
          <w:sz w:val="21"/>
          <w:szCs w:val="21"/>
        </w:rPr>
        <w:t>Smluvní strany se dohodly na provedení díla v následujících termínech</w:t>
      </w:r>
      <w:r>
        <w:rPr>
          <w:rFonts w:ascii="Calibri" w:hAnsi="Calibri"/>
          <w:sz w:val="21"/>
          <w:szCs w:val="21"/>
        </w:rPr>
        <w:t xml:space="preserve"> :</w:t>
      </w:r>
      <w:r w:rsidR="00403D3C" w:rsidRPr="00992997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:rsidR="00D82C2E" w:rsidRPr="00992997" w:rsidRDefault="00D82C2E" w:rsidP="001E1DAE">
      <w:pPr>
        <w:numPr>
          <w:ilvl w:val="1"/>
          <w:numId w:val="7"/>
        </w:numPr>
        <w:tabs>
          <w:tab w:val="left" w:pos="567"/>
          <w:tab w:val="right" w:pos="9070"/>
        </w:tabs>
        <w:spacing w:before="40"/>
        <w:ind w:left="1134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>Plnění této smlouvy bude probíhat ode dne její účinnosti a ukončeno bude nejpozději do data sděleného příkazcem v závislosti na procesu vnitřní kontroly zadávací dokumentace příkazcem, předpoklad plnění:</w:t>
      </w:r>
    </w:p>
    <w:p w:rsidR="00C518B3" w:rsidRDefault="003F33F1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 xml:space="preserve">odst. 2.1.1. písm. A. </w:t>
      </w:r>
      <w:r w:rsidR="001E1DAE">
        <w:rPr>
          <w:rFonts w:ascii="Calibri" w:hAnsi="Calibri" w:cs="Calibri"/>
          <w:sz w:val="21"/>
          <w:szCs w:val="21"/>
        </w:rPr>
        <w:t xml:space="preserve">               </w:t>
      </w:r>
      <w:r w:rsidRPr="00992997">
        <w:rPr>
          <w:rFonts w:ascii="Calibri" w:hAnsi="Calibri" w:cs="Calibri"/>
          <w:sz w:val="21"/>
          <w:szCs w:val="21"/>
        </w:rPr>
        <w:t>d</w:t>
      </w:r>
      <w:r w:rsidR="00C518B3">
        <w:rPr>
          <w:rFonts w:ascii="Calibri" w:hAnsi="Calibri" w:cs="Calibri"/>
          <w:sz w:val="21"/>
          <w:szCs w:val="21"/>
        </w:rPr>
        <w:t>o 30</w:t>
      </w:r>
      <w:r w:rsidR="00403D3C" w:rsidRPr="00992997">
        <w:rPr>
          <w:rFonts w:ascii="Calibri" w:hAnsi="Calibri" w:cs="Calibri"/>
          <w:sz w:val="21"/>
          <w:szCs w:val="21"/>
        </w:rPr>
        <w:t>.</w:t>
      </w:r>
      <w:r w:rsidR="00C330EF" w:rsidRPr="00992997">
        <w:rPr>
          <w:rFonts w:ascii="Calibri" w:hAnsi="Calibri" w:cs="Calibri"/>
          <w:sz w:val="21"/>
          <w:szCs w:val="21"/>
        </w:rPr>
        <w:t xml:space="preserve"> </w:t>
      </w:r>
      <w:r w:rsidR="00C518B3">
        <w:rPr>
          <w:rFonts w:ascii="Calibri" w:hAnsi="Calibri" w:cs="Calibri"/>
          <w:sz w:val="21"/>
          <w:szCs w:val="21"/>
        </w:rPr>
        <w:t>9</w:t>
      </w:r>
      <w:r w:rsidR="001F0CD2" w:rsidRPr="00992997">
        <w:rPr>
          <w:rFonts w:ascii="Calibri" w:hAnsi="Calibri" w:cs="Calibri"/>
          <w:sz w:val="21"/>
          <w:szCs w:val="21"/>
        </w:rPr>
        <w:t>.</w:t>
      </w:r>
      <w:r w:rsidR="00C330EF" w:rsidRPr="00992997">
        <w:rPr>
          <w:rFonts w:ascii="Calibri" w:hAnsi="Calibri" w:cs="Calibri"/>
          <w:sz w:val="21"/>
          <w:szCs w:val="21"/>
        </w:rPr>
        <w:t xml:space="preserve"> </w:t>
      </w:r>
      <w:r w:rsidR="001F0CD2" w:rsidRPr="00992997">
        <w:rPr>
          <w:rFonts w:ascii="Calibri" w:hAnsi="Calibri" w:cs="Calibri"/>
          <w:sz w:val="21"/>
          <w:szCs w:val="21"/>
        </w:rPr>
        <w:t>2019</w:t>
      </w:r>
    </w:p>
    <w:p w:rsidR="00403D3C" w:rsidRDefault="001E1DAE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odst. 2.1.1. písm. B.                </w:t>
      </w:r>
      <w:r w:rsidR="00403D3C" w:rsidRPr="00992997">
        <w:rPr>
          <w:rFonts w:ascii="Calibri" w:hAnsi="Calibri" w:cs="Calibri"/>
          <w:sz w:val="21"/>
          <w:szCs w:val="21"/>
        </w:rPr>
        <w:t xml:space="preserve">do </w:t>
      </w:r>
      <w:r w:rsidR="00C518B3">
        <w:rPr>
          <w:rFonts w:ascii="Calibri" w:hAnsi="Calibri" w:cs="Calibri"/>
          <w:sz w:val="21"/>
          <w:szCs w:val="21"/>
        </w:rPr>
        <w:t>1</w:t>
      </w:r>
      <w:r w:rsidR="001F0CD2" w:rsidRPr="00992997">
        <w:rPr>
          <w:rFonts w:ascii="Calibri" w:hAnsi="Calibri" w:cs="Calibri"/>
          <w:sz w:val="21"/>
          <w:szCs w:val="21"/>
        </w:rPr>
        <w:t>.</w:t>
      </w:r>
      <w:r w:rsidR="00C330EF" w:rsidRPr="00992997">
        <w:rPr>
          <w:rFonts w:ascii="Calibri" w:hAnsi="Calibri" w:cs="Calibri"/>
          <w:sz w:val="21"/>
          <w:szCs w:val="21"/>
        </w:rPr>
        <w:t xml:space="preserve"> </w:t>
      </w:r>
      <w:r w:rsidR="00C518B3">
        <w:rPr>
          <w:rFonts w:ascii="Calibri" w:hAnsi="Calibri" w:cs="Calibri"/>
          <w:sz w:val="21"/>
          <w:szCs w:val="21"/>
        </w:rPr>
        <w:t>11</w:t>
      </w:r>
      <w:r w:rsidR="001F0CD2" w:rsidRPr="00992997">
        <w:rPr>
          <w:rFonts w:ascii="Calibri" w:hAnsi="Calibri" w:cs="Calibri"/>
          <w:sz w:val="21"/>
          <w:szCs w:val="21"/>
        </w:rPr>
        <w:t>.</w:t>
      </w:r>
      <w:r w:rsidR="00C330EF" w:rsidRPr="00992997">
        <w:rPr>
          <w:rFonts w:ascii="Calibri" w:hAnsi="Calibri" w:cs="Calibri"/>
          <w:sz w:val="21"/>
          <w:szCs w:val="21"/>
        </w:rPr>
        <w:t xml:space="preserve"> </w:t>
      </w:r>
      <w:r w:rsidR="00C518B3">
        <w:rPr>
          <w:rFonts w:ascii="Calibri" w:hAnsi="Calibri" w:cs="Calibri"/>
          <w:sz w:val="21"/>
          <w:szCs w:val="21"/>
        </w:rPr>
        <w:t>2019</w:t>
      </w:r>
    </w:p>
    <w:p w:rsidR="00603FFF" w:rsidRDefault="00603FFF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</w:p>
    <w:p w:rsidR="00603FFF" w:rsidRDefault="00603FFF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/>
          <w:sz w:val="21"/>
          <w:szCs w:val="21"/>
        </w:rPr>
      </w:pPr>
      <w:r w:rsidRPr="0007234D">
        <w:rPr>
          <w:rFonts w:ascii="Calibri" w:hAnsi="Calibri" w:cs="Arial"/>
          <w:sz w:val="21"/>
          <w:szCs w:val="21"/>
        </w:rPr>
        <w:t xml:space="preserve">Čl. </w:t>
      </w:r>
      <w:r>
        <w:rPr>
          <w:rFonts w:ascii="Calibri" w:hAnsi="Calibri" w:cs="Arial"/>
          <w:sz w:val="21"/>
          <w:szCs w:val="21"/>
        </w:rPr>
        <w:t>V</w:t>
      </w:r>
      <w:r w:rsidRPr="0007234D">
        <w:rPr>
          <w:rFonts w:ascii="Calibri" w:hAnsi="Calibri" w:cs="Arial"/>
          <w:sz w:val="21"/>
          <w:szCs w:val="21"/>
        </w:rPr>
        <w:t xml:space="preserve">II., odst. </w:t>
      </w:r>
      <w:r w:rsidR="00917936">
        <w:rPr>
          <w:rFonts w:ascii="Calibri" w:hAnsi="Calibri" w:cs="Arial"/>
          <w:sz w:val="21"/>
          <w:szCs w:val="21"/>
        </w:rPr>
        <w:t>7.1</w:t>
      </w:r>
      <w:r>
        <w:rPr>
          <w:rFonts w:ascii="Calibri" w:hAnsi="Calibri" w:cs="Arial"/>
          <w:sz w:val="21"/>
          <w:szCs w:val="21"/>
        </w:rPr>
        <w:t>.</w:t>
      </w:r>
      <w:r w:rsidRPr="0007234D">
        <w:rPr>
          <w:rFonts w:ascii="Calibri" w:hAnsi="Calibri" w:cs="Arial"/>
          <w:sz w:val="21"/>
          <w:szCs w:val="21"/>
        </w:rPr>
        <w:t xml:space="preserve">  smlouvy s</w:t>
      </w:r>
      <w:smartTag w:uri="urn:schemas-microsoft-com:office:smarttags" w:element="PersonName">
        <w:r w:rsidRPr="0007234D">
          <w:rPr>
            <w:rFonts w:ascii="Calibri" w:hAnsi="Calibri" w:cs="Arial"/>
            <w:sz w:val="21"/>
            <w:szCs w:val="21"/>
          </w:rPr>
          <w:t xml:space="preserve"> </w:t>
        </w:r>
      </w:smartTag>
      <w:r w:rsidRPr="0007234D">
        <w:rPr>
          <w:rFonts w:ascii="Calibri" w:hAnsi="Calibri"/>
          <w:sz w:val="21"/>
          <w:szCs w:val="21"/>
        </w:rPr>
        <w:t>evid.</w:t>
      </w:r>
      <w:smartTag w:uri="urn:schemas-microsoft-com:office:smarttags" w:element="PersonName">
        <w:r w:rsidRPr="0007234D">
          <w:rPr>
            <w:rFonts w:ascii="Calibri" w:hAnsi="Calibri"/>
            <w:sz w:val="21"/>
            <w:szCs w:val="21"/>
          </w:rPr>
          <w:t xml:space="preserve"> </w:t>
        </w:r>
      </w:smartTag>
      <w:r w:rsidRPr="0007234D">
        <w:rPr>
          <w:rFonts w:ascii="Calibri" w:hAnsi="Calibri"/>
          <w:sz w:val="21"/>
          <w:szCs w:val="21"/>
        </w:rPr>
        <w:t>č. NPÚ-440/</w:t>
      </w:r>
      <w:r>
        <w:rPr>
          <w:rFonts w:ascii="Calibri" w:hAnsi="Calibri"/>
          <w:sz w:val="21"/>
          <w:szCs w:val="21"/>
        </w:rPr>
        <w:t>51084</w:t>
      </w:r>
      <w:r w:rsidRPr="0007234D">
        <w:rPr>
          <w:rFonts w:ascii="Calibri" w:hAnsi="Calibri"/>
          <w:sz w:val="21"/>
          <w:szCs w:val="21"/>
        </w:rPr>
        <w:t>/201</w:t>
      </w:r>
      <w:r>
        <w:rPr>
          <w:rFonts w:ascii="Calibri" w:hAnsi="Calibri"/>
          <w:sz w:val="21"/>
          <w:szCs w:val="21"/>
        </w:rPr>
        <w:t>9</w:t>
      </w:r>
      <w:r w:rsidRPr="0007234D">
        <w:rPr>
          <w:rFonts w:ascii="Calibri" w:hAnsi="Calibri"/>
          <w:sz w:val="21"/>
          <w:szCs w:val="21"/>
        </w:rPr>
        <w:t xml:space="preserve"> se</w:t>
      </w:r>
      <w:r w:rsidR="006F07B6">
        <w:rPr>
          <w:rFonts w:ascii="Calibri" w:hAnsi="Calibri"/>
          <w:sz w:val="21"/>
          <w:szCs w:val="21"/>
        </w:rPr>
        <w:t xml:space="preserve"> Dodatkem č. 1</w:t>
      </w:r>
      <w:r w:rsidRPr="0007234D">
        <w:rPr>
          <w:rFonts w:ascii="Calibri" w:hAnsi="Calibri"/>
          <w:sz w:val="21"/>
          <w:szCs w:val="21"/>
        </w:rPr>
        <w:t xml:space="preserve"> </w:t>
      </w:r>
      <w:r w:rsidR="006F07B6">
        <w:rPr>
          <w:rFonts w:ascii="Calibri" w:hAnsi="Calibri"/>
          <w:sz w:val="21"/>
          <w:szCs w:val="21"/>
        </w:rPr>
        <w:t>upravil</w:t>
      </w:r>
      <w:r w:rsidRPr="0007234D">
        <w:rPr>
          <w:rFonts w:ascii="Calibri" w:hAnsi="Calibri"/>
          <w:sz w:val="21"/>
          <w:szCs w:val="21"/>
        </w:rPr>
        <w:t xml:space="preserve"> takto</w:t>
      </w:r>
      <w:r>
        <w:rPr>
          <w:rFonts w:ascii="Calibri" w:hAnsi="Calibri"/>
          <w:sz w:val="21"/>
          <w:szCs w:val="21"/>
        </w:rPr>
        <w:t>:</w:t>
      </w:r>
    </w:p>
    <w:p w:rsidR="00603FFF" w:rsidRDefault="001E1DAE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odst. 2.1.1. písm. A.                </w:t>
      </w:r>
      <w:r w:rsidR="00603FFF" w:rsidRPr="00992997">
        <w:rPr>
          <w:rFonts w:ascii="Calibri" w:hAnsi="Calibri" w:cs="Calibri"/>
          <w:sz w:val="21"/>
          <w:szCs w:val="21"/>
        </w:rPr>
        <w:t>d</w:t>
      </w:r>
      <w:r w:rsidR="00603FFF">
        <w:rPr>
          <w:rFonts w:ascii="Calibri" w:hAnsi="Calibri" w:cs="Calibri"/>
          <w:sz w:val="21"/>
          <w:szCs w:val="21"/>
        </w:rPr>
        <w:t>o 15.</w:t>
      </w:r>
      <w:r w:rsidR="00917936">
        <w:rPr>
          <w:rFonts w:ascii="Calibri" w:hAnsi="Calibri" w:cs="Calibri"/>
          <w:sz w:val="21"/>
          <w:szCs w:val="21"/>
        </w:rPr>
        <w:t xml:space="preserve"> </w:t>
      </w:r>
      <w:r w:rsidR="00603FFF">
        <w:rPr>
          <w:rFonts w:ascii="Calibri" w:hAnsi="Calibri" w:cs="Calibri"/>
          <w:sz w:val="21"/>
          <w:szCs w:val="21"/>
        </w:rPr>
        <w:t>11</w:t>
      </w:r>
      <w:r w:rsidR="00603FFF" w:rsidRPr="00992997">
        <w:rPr>
          <w:rFonts w:ascii="Calibri" w:hAnsi="Calibri" w:cs="Calibri"/>
          <w:sz w:val="21"/>
          <w:szCs w:val="21"/>
        </w:rPr>
        <w:t>. 2019</w:t>
      </w:r>
      <w:r w:rsidR="002D345F">
        <w:rPr>
          <w:rFonts w:ascii="Calibri" w:hAnsi="Calibri" w:cs="Calibri"/>
          <w:sz w:val="21"/>
          <w:szCs w:val="21"/>
        </w:rPr>
        <w:t>.</w:t>
      </w:r>
    </w:p>
    <w:p w:rsidR="00917936" w:rsidRDefault="001E1DAE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odst. 2.1.1. písm. B.                </w:t>
      </w:r>
      <w:r w:rsidR="00917936" w:rsidRPr="00992997">
        <w:rPr>
          <w:rFonts w:ascii="Calibri" w:hAnsi="Calibri" w:cs="Calibri"/>
          <w:sz w:val="21"/>
          <w:szCs w:val="21"/>
        </w:rPr>
        <w:t xml:space="preserve">do </w:t>
      </w:r>
      <w:r w:rsidR="00917936">
        <w:rPr>
          <w:rFonts w:ascii="Calibri" w:hAnsi="Calibri" w:cs="Calibri"/>
          <w:sz w:val="21"/>
          <w:szCs w:val="21"/>
        </w:rPr>
        <w:t>15</w:t>
      </w:r>
      <w:r w:rsidR="00917936" w:rsidRPr="00992997">
        <w:rPr>
          <w:rFonts w:ascii="Calibri" w:hAnsi="Calibri" w:cs="Calibri"/>
          <w:sz w:val="21"/>
          <w:szCs w:val="21"/>
        </w:rPr>
        <w:t xml:space="preserve">. </w:t>
      </w:r>
      <w:r w:rsidR="00917936">
        <w:rPr>
          <w:rFonts w:ascii="Calibri" w:hAnsi="Calibri" w:cs="Calibri"/>
          <w:sz w:val="21"/>
          <w:szCs w:val="21"/>
        </w:rPr>
        <w:t>11</w:t>
      </w:r>
      <w:r w:rsidR="00917936" w:rsidRPr="00992997">
        <w:rPr>
          <w:rFonts w:ascii="Calibri" w:hAnsi="Calibri" w:cs="Calibri"/>
          <w:sz w:val="21"/>
          <w:szCs w:val="21"/>
        </w:rPr>
        <w:t xml:space="preserve">. </w:t>
      </w:r>
      <w:r w:rsidR="00917936">
        <w:rPr>
          <w:rFonts w:ascii="Calibri" w:hAnsi="Calibri" w:cs="Calibri"/>
          <w:sz w:val="21"/>
          <w:szCs w:val="21"/>
        </w:rPr>
        <w:t>2019</w:t>
      </w:r>
    </w:p>
    <w:p w:rsidR="006F07B6" w:rsidRDefault="006F07B6" w:rsidP="001E1DAE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</w:p>
    <w:p w:rsidR="006F07B6" w:rsidRDefault="006F07B6" w:rsidP="006F07B6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/>
          <w:sz w:val="21"/>
          <w:szCs w:val="21"/>
        </w:rPr>
      </w:pPr>
      <w:r w:rsidRPr="0007234D">
        <w:rPr>
          <w:rFonts w:ascii="Calibri" w:hAnsi="Calibri" w:cs="Arial"/>
          <w:sz w:val="21"/>
          <w:szCs w:val="21"/>
        </w:rPr>
        <w:t xml:space="preserve">Čl. </w:t>
      </w:r>
      <w:r>
        <w:rPr>
          <w:rFonts w:ascii="Calibri" w:hAnsi="Calibri" w:cs="Arial"/>
          <w:sz w:val="21"/>
          <w:szCs w:val="21"/>
        </w:rPr>
        <w:t>V</w:t>
      </w:r>
      <w:r w:rsidRPr="0007234D">
        <w:rPr>
          <w:rFonts w:ascii="Calibri" w:hAnsi="Calibri" w:cs="Arial"/>
          <w:sz w:val="21"/>
          <w:szCs w:val="21"/>
        </w:rPr>
        <w:t xml:space="preserve">II., odst. </w:t>
      </w:r>
      <w:r>
        <w:rPr>
          <w:rFonts w:ascii="Calibri" w:hAnsi="Calibri" w:cs="Arial"/>
          <w:sz w:val="21"/>
          <w:szCs w:val="21"/>
        </w:rPr>
        <w:t>7.1.</w:t>
      </w:r>
      <w:r w:rsidRPr="0007234D">
        <w:rPr>
          <w:rFonts w:ascii="Calibri" w:hAnsi="Calibri" w:cs="Arial"/>
          <w:sz w:val="21"/>
          <w:szCs w:val="21"/>
        </w:rPr>
        <w:t xml:space="preserve">  smlouvy s</w:t>
      </w:r>
      <w:smartTag w:uri="urn:schemas-microsoft-com:office:smarttags" w:element="PersonName">
        <w:r w:rsidRPr="0007234D">
          <w:rPr>
            <w:rFonts w:ascii="Calibri" w:hAnsi="Calibri" w:cs="Arial"/>
            <w:sz w:val="21"/>
            <w:szCs w:val="21"/>
          </w:rPr>
          <w:t xml:space="preserve"> </w:t>
        </w:r>
      </w:smartTag>
      <w:r w:rsidRPr="0007234D">
        <w:rPr>
          <w:rFonts w:ascii="Calibri" w:hAnsi="Calibri"/>
          <w:sz w:val="21"/>
          <w:szCs w:val="21"/>
        </w:rPr>
        <w:t>evid.</w:t>
      </w:r>
      <w:smartTag w:uri="urn:schemas-microsoft-com:office:smarttags" w:element="PersonName">
        <w:r w:rsidRPr="0007234D">
          <w:rPr>
            <w:rFonts w:ascii="Calibri" w:hAnsi="Calibri"/>
            <w:sz w:val="21"/>
            <w:szCs w:val="21"/>
          </w:rPr>
          <w:t xml:space="preserve"> </w:t>
        </w:r>
      </w:smartTag>
      <w:r w:rsidRPr="0007234D">
        <w:rPr>
          <w:rFonts w:ascii="Calibri" w:hAnsi="Calibri"/>
          <w:sz w:val="21"/>
          <w:szCs w:val="21"/>
        </w:rPr>
        <w:t>č. NPÚ-440/</w:t>
      </w:r>
      <w:r>
        <w:rPr>
          <w:rFonts w:ascii="Calibri" w:hAnsi="Calibri"/>
          <w:sz w:val="21"/>
          <w:szCs w:val="21"/>
        </w:rPr>
        <w:t>51084</w:t>
      </w:r>
      <w:r w:rsidRPr="0007234D">
        <w:rPr>
          <w:rFonts w:ascii="Calibri" w:hAnsi="Calibri"/>
          <w:sz w:val="21"/>
          <w:szCs w:val="21"/>
        </w:rPr>
        <w:t>/201</w:t>
      </w:r>
      <w:r>
        <w:rPr>
          <w:rFonts w:ascii="Calibri" w:hAnsi="Calibri"/>
          <w:sz w:val="21"/>
          <w:szCs w:val="21"/>
        </w:rPr>
        <w:t>9</w:t>
      </w:r>
      <w:r w:rsidRPr="0007234D">
        <w:rPr>
          <w:rFonts w:ascii="Calibri" w:hAnsi="Calibri"/>
          <w:sz w:val="21"/>
          <w:szCs w:val="21"/>
        </w:rPr>
        <w:t xml:space="preserve"> se</w:t>
      </w:r>
      <w:r>
        <w:rPr>
          <w:rFonts w:ascii="Calibri" w:hAnsi="Calibri"/>
          <w:sz w:val="21"/>
          <w:szCs w:val="21"/>
        </w:rPr>
        <w:t xml:space="preserve"> Dodatkem č. 2</w:t>
      </w:r>
      <w:r w:rsidRPr="0007234D">
        <w:rPr>
          <w:rFonts w:ascii="Calibri" w:hAnsi="Calibri"/>
          <w:sz w:val="21"/>
          <w:szCs w:val="21"/>
        </w:rPr>
        <w:t xml:space="preserve"> upravuje takto</w:t>
      </w:r>
      <w:r>
        <w:rPr>
          <w:rFonts w:ascii="Calibri" w:hAnsi="Calibri"/>
          <w:sz w:val="21"/>
          <w:szCs w:val="21"/>
        </w:rPr>
        <w:t>:</w:t>
      </w:r>
    </w:p>
    <w:p w:rsidR="006F07B6" w:rsidRDefault="006F07B6" w:rsidP="006F07B6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odst. 2.1.1. písm. A.                </w:t>
      </w:r>
      <w:r w:rsidRPr="00992997">
        <w:rPr>
          <w:rFonts w:ascii="Calibri" w:hAnsi="Calibri" w:cs="Calibri"/>
          <w:sz w:val="21"/>
          <w:szCs w:val="21"/>
        </w:rPr>
        <w:t>d</w:t>
      </w:r>
      <w:r>
        <w:rPr>
          <w:rFonts w:ascii="Calibri" w:hAnsi="Calibri" w:cs="Calibri"/>
          <w:sz w:val="21"/>
          <w:szCs w:val="21"/>
        </w:rPr>
        <w:t>o 27.3. 2020.</w:t>
      </w:r>
    </w:p>
    <w:p w:rsidR="006F07B6" w:rsidRDefault="006F07B6" w:rsidP="006F07B6">
      <w:pPr>
        <w:tabs>
          <w:tab w:val="left" w:pos="567"/>
          <w:tab w:val="left" w:pos="2552"/>
          <w:tab w:val="right" w:pos="9070"/>
        </w:tabs>
        <w:spacing w:before="40"/>
        <w:ind w:lef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odst. 2.1.1. písm. B.                </w:t>
      </w:r>
      <w:r w:rsidRPr="00992997">
        <w:rPr>
          <w:rFonts w:ascii="Calibri" w:hAnsi="Calibri" w:cs="Calibri"/>
          <w:sz w:val="21"/>
          <w:szCs w:val="21"/>
        </w:rPr>
        <w:t xml:space="preserve">do </w:t>
      </w:r>
      <w:r>
        <w:rPr>
          <w:rFonts w:ascii="Calibri" w:hAnsi="Calibri" w:cs="Calibri"/>
          <w:sz w:val="21"/>
          <w:szCs w:val="21"/>
        </w:rPr>
        <w:t>27.3</w:t>
      </w:r>
      <w:r w:rsidRPr="00992997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>2020</w:t>
      </w:r>
    </w:p>
    <w:p w:rsidR="002D345F" w:rsidRDefault="002D345F" w:rsidP="00603FFF">
      <w:pPr>
        <w:tabs>
          <w:tab w:val="left" w:pos="567"/>
          <w:tab w:val="left" w:pos="2552"/>
          <w:tab w:val="right" w:pos="9070"/>
        </w:tabs>
        <w:spacing w:before="40"/>
        <w:ind w:left="567"/>
        <w:jc w:val="both"/>
        <w:rPr>
          <w:rFonts w:ascii="Calibri" w:hAnsi="Calibri" w:cs="Calibri"/>
          <w:sz w:val="21"/>
          <w:szCs w:val="21"/>
        </w:rPr>
      </w:pPr>
    </w:p>
    <w:p w:rsidR="002D345F" w:rsidRPr="0007234D" w:rsidRDefault="002D345F" w:rsidP="002D345F">
      <w:pPr>
        <w:ind w:left="720"/>
        <w:rPr>
          <w:rFonts w:ascii="Calibri" w:hAnsi="Calibri"/>
          <w:sz w:val="21"/>
          <w:szCs w:val="21"/>
          <w:u w:val="single"/>
        </w:rPr>
      </w:pPr>
      <w:r w:rsidRPr="0007234D">
        <w:rPr>
          <w:rFonts w:ascii="Calibri" w:hAnsi="Calibri"/>
          <w:sz w:val="21"/>
          <w:szCs w:val="21"/>
          <w:u w:val="single"/>
        </w:rPr>
        <w:t>Odůvodnění</w:t>
      </w:r>
    </w:p>
    <w:p w:rsidR="002D345F" w:rsidRPr="0007234D" w:rsidRDefault="002D345F" w:rsidP="002D345F">
      <w:pPr>
        <w:ind w:left="720"/>
        <w:rPr>
          <w:rFonts w:ascii="Calibri" w:hAnsi="Calibri"/>
          <w:color w:val="000000"/>
          <w:sz w:val="21"/>
          <w:szCs w:val="21"/>
        </w:rPr>
      </w:pPr>
    </w:p>
    <w:p w:rsidR="002D345F" w:rsidRPr="002252CC" w:rsidRDefault="00917936" w:rsidP="00E917BC">
      <w:pPr>
        <w:ind w:left="708"/>
        <w:jc w:val="both"/>
        <w:rPr>
          <w:rFonts w:ascii="Calibri" w:hAnsi="Calibri" w:cs="Calibri"/>
          <w:sz w:val="21"/>
          <w:szCs w:val="21"/>
        </w:rPr>
      </w:pPr>
      <w:r w:rsidRPr="002252CC">
        <w:rPr>
          <w:rFonts w:ascii="Calibri" w:hAnsi="Calibri"/>
          <w:sz w:val="21"/>
          <w:szCs w:val="21"/>
        </w:rPr>
        <w:t xml:space="preserve">K prodloužení termínu dochází z důvodů náročné administrace a přípravy celého projektu, kdy </w:t>
      </w:r>
      <w:r w:rsidR="006212A7">
        <w:rPr>
          <w:rFonts w:ascii="Calibri" w:hAnsi="Calibri"/>
          <w:sz w:val="21"/>
          <w:szCs w:val="21"/>
        </w:rPr>
        <w:t>dochází</w:t>
      </w:r>
      <w:r w:rsidRPr="002252CC">
        <w:rPr>
          <w:rFonts w:ascii="Calibri" w:hAnsi="Calibri"/>
          <w:sz w:val="21"/>
          <w:szCs w:val="21"/>
        </w:rPr>
        <w:t xml:space="preserve"> k prodlevám při specifikaci majetkoprávních poměrů a rozložení řešeného území ze strany partnera projektu</w:t>
      </w:r>
      <w:r w:rsidR="006212A7">
        <w:rPr>
          <w:rFonts w:ascii="Calibri" w:hAnsi="Calibri"/>
          <w:sz w:val="21"/>
          <w:szCs w:val="21"/>
        </w:rPr>
        <w:t xml:space="preserve"> (města Náchoda) v návaznosti na jeho schvalovací proce</w:t>
      </w:r>
      <w:r w:rsidR="007A708D">
        <w:rPr>
          <w:rFonts w:ascii="Calibri" w:hAnsi="Calibri"/>
          <w:sz w:val="21"/>
          <w:szCs w:val="21"/>
        </w:rPr>
        <w:t>sy (jednání rady města a zasedání zastupitelstva)</w:t>
      </w:r>
      <w:r w:rsidRPr="002252CC">
        <w:rPr>
          <w:rFonts w:ascii="Calibri" w:hAnsi="Calibri"/>
          <w:sz w:val="21"/>
          <w:szCs w:val="21"/>
        </w:rPr>
        <w:t>, jenž má přímou souvislost se zadávacími parametry předmětu plnění, které jsou nezbytné pro jejich splnění.</w:t>
      </w:r>
    </w:p>
    <w:p w:rsidR="00403D3C" w:rsidRPr="00992997" w:rsidRDefault="00403D3C" w:rsidP="006B7C48">
      <w:pPr>
        <w:keepNext/>
        <w:spacing w:before="240"/>
        <w:jc w:val="center"/>
        <w:rPr>
          <w:rFonts w:ascii="Calibri" w:hAnsi="Calibri" w:cs="Calibri"/>
          <w:b/>
          <w:bCs/>
          <w:sz w:val="21"/>
          <w:szCs w:val="21"/>
        </w:rPr>
      </w:pPr>
      <w:r w:rsidRPr="00992997">
        <w:rPr>
          <w:rFonts w:ascii="Calibri" w:hAnsi="Calibri" w:cs="Calibri"/>
          <w:b/>
          <w:bCs/>
          <w:sz w:val="21"/>
          <w:szCs w:val="21"/>
        </w:rPr>
        <w:t>Článek XIV.</w:t>
      </w:r>
    </w:p>
    <w:p w:rsidR="00403D3C" w:rsidRPr="00992997" w:rsidRDefault="00403D3C" w:rsidP="006B7C48">
      <w:pPr>
        <w:keepNext/>
        <w:jc w:val="center"/>
        <w:rPr>
          <w:rFonts w:ascii="Calibri" w:hAnsi="Calibri" w:cs="Calibri"/>
          <w:b/>
          <w:bCs/>
          <w:sz w:val="21"/>
          <w:szCs w:val="21"/>
        </w:rPr>
      </w:pPr>
      <w:r w:rsidRPr="00992997">
        <w:rPr>
          <w:rFonts w:ascii="Calibri" w:hAnsi="Calibri" w:cs="Calibri"/>
          <w:b/>
          <w:bCs/>
          <w:sz w:val="21"/>
          <w:szCs w:val="21"/>
        </w:rPr>
        <w:t>Závěrečná ujednání</w:t>
      </w:r>
    </w:p>
    <w:p w:rsidR="00403D3C" w:rsidRPr="00992997" w:rsidRDefault="00403D3C" w:rsidP="006B7C48">
      <w:pPr>
        <w:numPr>
          <w:ilvl w:val="1"/>
          <w:numId w:val="14"/>
        </w:numPr>
        <w:tabs>
          <w:tab w:val="left" w:pos="567"/>
          <w:tab w:val="right" w:pos="9070"/>
        </w:tabs>
        <w:spacing w:before="40" w:after="40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 xml:space="preserve">Vzájemné závazky a vztahy neupravené </w:t>
      </w:r>
      <w:r w:rsidR="00917936">
        <w:rPr>
          <w:rFonts w:ascii="Calibri" w:hAnsi="Calibri" w:cs="Calibri"/>
          <w:sz w:val="21"/>
          <w:szCs w:val="21"/>
        </w:rPr>
        <w:t>tímto Dodatkem č.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="000D180D">
        <w:rPr>
          <w:rFonts w:ascii="Calibri" w:hAnsi="Calibri" w:cs="Calibri"/>
          <w:sz w:val="21"/>
          <w:szCs w:val="21"/>
        </w:rPr>
        <w:t>2</w:t>
      </w:r>
      <w:r w:rsidRPr="00992997">
        <w:rPr>
          <w:rFonts w:ascii="Calibri" w:hAnsi="Calibri" w:cs="Calibri"/>
          <w:sz w:val="21"/>
          <w:szCs w:val="21"/>
        </w:rPr>
        <w:t xml:space="preserve"> se řídí zákonem č. 89/2012 Sb., občanský zákoník, ve znění pozdějších předpisů.</w:t>
      </w:r>
    </w:p>
    <w:p w:rsidR="00403D3C" w:rsidRPr="00992997" w:rsidRDefault="00403D3C" w:rsidP="006B7C48">
      <w:pPr>
        <w:numPr>
          <w:ilvl w:val="1"/>
          <w:numId w:val="14"/>
        </w:numPr>
        <w:tabs>
          <w:tab w:val="left" w:pos="567"/>
          <w:tab w:val="right" w:pos="9070"/>
        </w:tabs>
        <w:spacing w:before="40" w:after="40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>T</w:t>
      </w:r>
      <w:r w:rsidR="00917936">
        <w:rPr>
          <w:rFonts w:ascii="Calibri" w:hAnsi="Calibri" w:cs="Calibri"/>
          <w:sz w:val="21"/>
          <w:szCs w:val="21"/>
        </w:rPr>
        <w:t>ento Dodatek č.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="000D180D">
        <w:rPr>
          <w:rFonts w:ascii="Calibri" w:hAnsi="Calibri" w:cs="Calibri"/>
          <w:sz w:val="21"/>
          <w:szCs w:val="21"/>
        </w:rPr>
        <w:t>2</w:t>
      </w:r>
      <w:r w:rsidRPr="00992997">
        <w:rPr>
          <w:rFonts w:ascii="Calibri" w:hAnsi="Calibri" w:cs="Calibri"/>
          <w:sz w:val="21"/>
          <w:szCs w:val="21"/>
        </w:rPr>
        <w:t xml:space="preserve"> se vyhotovuje v jazyce českém, ve čtyřech stejnopisech, každý s platností originálu, z nichž tři obdrží příkazce a jeden příkazník. </w:t>
      </w:r>
    </w:p>
    <w:p w:rsidR="00403D3C" w:rsidRPr="00992997" w:rsidRDefault="00403D3C" w:rsidP="00C0739A">
      <w:pPr>
        <w:numPr>
          <w:ilvl w:val="1"/>
          <w:numId w:val="14"/>
        </w:numPr>
        <w:tabs>
          <w:tab w:val="left" w:pos="567"/>
          <w:tab w:val="right" w:pos="9070"/>
        </w:tabs>
        <w:spacing w:before="40" w:after="40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>Jakékoli změny nebo doplňky to</w:t>
      </w:r>
      <w:r w:rsidR="00917936">
        <w:rPr>
          <w:rFonts w:ascii="Calibri" w:hAnsi="Calibri" w:cs="Calibri"/>
          <w:sz w:val="21"/>
          <w:szCs w:val="21"/>
        </w:rPr>
        <w:t>hoto Dodatku č.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="000D180D">
        <w:rPr>
          <w:rFonts w:ascii="Calibri" w:hAnsi="Calibri" w:cs="Calibri"/>
          <w:sz w:val="21"/>
          <w:szCs w:val="21"/>
        </w:rPr>
        <w:t>2</w:t>
      </w:r>
      <w:r w:rsidR="00917936">
        <w:rPr>
          <w:rFonts w:ascii="Calibri" w:hAnsi="Calibri" w:cs="Calibri"/>
          <w:sz w:val="21"/>
          <w:szCs w:val="21"/>
        </w:rPr>
        <w:t xml:space="preserve"> </w:t>
      </w:r>
      <w:r w:rsidRPr="00992997">
        <w:rPr>
          <w:rFonts w:ascii="Calibri" w:hAnsi="Calibri" w:cs="Calibri"/>
          <w:sz w:val="21"/>
          <w:szCs w:val="21"/>
        </w:rPr>
        <w:t xml:space="preserve">je možné činit pouze prostřednictvím postupně číslovaných písemných dodatků, a to na základě úplného a vzájemného konsensu obou smluvních stran vyjádřeného podpisy osob oprávněných jednat za smluvní strany. </w:t>
      </w:r>
    </w:p>
    <w:p w:rsidR="00403D3C" w:rsidRPr="00992997" w:rsidRDefault="00403D3C" w:rsidP="00D9135F">
      <w:pPr>
        <w:numPr>
          <w:ilvl w:val="1"/>
          <w:numId w:val="14"/>
        </w:numPr>
        <w:tabs>
          <w:tab w:val="left" w:pos="567"/>
          <w:tab w:val="left" w:pos="993"/>
          <w:tab w:val="right" w:pos="9070"/>
        </w:tabs>
        <w:spacing w:before="40" w:after="40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>Smluvní strany prohlašují, že si t</w:t>
      </w:r>
      <w:r w:rsidR="00917936">
        <w:rPr>
          <w:rFonts w:ascii="Calibri" w:hAnsi="Calibri" w:cs="Calibri"/>
          <w:sz w:val="21"/>
          <w:szCs w:val="21"/>
        </w:rPr>
        <w:t>ento Dodatek č.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="000D180D">
        <w:rPr>
          <w:rFonts w:ascii="Calibri" w:hAnsi="Calibri" w:cs="Calibri"/>
          <w:sz w:val="21"/>
          <w:szCs w:val="21"/>
        </w:rPr>
        <w:t>2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Pr="00992997">
        <w:rPr>
          <w:rFonts w:ascii="Calibri" w:hAnsi="Calibri" w:cs="Calibri"/>
          <w:sz w:val="21"/>
          <w:szCs w:val="21"/>
        </w:rPr>
        <w:t>přečetly a s je</w:t>
      </w:r>
      <w:r w:rsidR="00917936">
        <w:rPr>
          <w:rFonts w:ascii="Calibri" w:hAnsi="Calibri" w:cs="Calibri"/>
          <w:sz w:val="21"/>
          <w:szCs w:val="21"/>
        </w:rPr>
        <w:t>ho</w:t>
      </w:r>
      <w:r w:rsidRPr="00992997">
        <w:rPr>
          <w:rFonts w:ascii="Calibri" w:hAnsi="Calibri" w:cs="Calibri"/>
          <w:sz w:val="21"/>
          <w:szCs w:val="21"/>
        </w:rPr>
        <w:t xml:space="preserve"> obsahem souhlasí. Smluvní strany prohlašují, že t</w:t>
      </w:r>
      <w:r w:rsidR="00917936">
        <w:rPr>
          <w:rFonts w:ascii="Calibri" w:hAnsi="Calibri" w:cs="Calibri"/>
          <w:sz w:val="21"/>
          <w:szCs w:val="21"/>
        </w:rPr>
        <w:t>ento Dodatek č.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="000D180D">
        <w:rPr>
          <w:rFonts w:ascii="Calibri" w:hAnsi="Calibri" w:cs="Calibri"/>
          <w:sz w:val="21"/>
          <w:szCs w:val="21"/>
        </w:rPr>
        <w:t>2</w:t>
      </w:r>
      <w:r w:rsidR="008632C4">
        <w:rPr>
          <w:rFonts w:ascii="Calibri" w:hAnsi="Calibri" w:cs="Calibri"/>
          <w:sz w:val="21"/>
          <w:szCs w:val="21"/>
        </w:rPr>
        <w:t xml:space="preserve"> </w:t>
      </w:r>
      <w:r w:rsidRPr="00992997">
        <w:rPr>
          <w:rFonts w:ascii="Calibri" w:hAnsi="Calibri" w:cs="Calibri"/>
          <w:sz w:val="21"/>
          <w:szCs w:val="21"/>
        </w:rPr>
        <w:t xml:space="preserve">uzavírají ze své vážné a svobodné vůle, nikoliv v tísni nebo za nápadně nevýhodných podmínek. Na důkaz výše uvedeného prohlášení připojují osoby oprávněné jednat za smluvní strany své podpisy. </w:t>
      </w:r>
    </w:p>
    <w:p w:rsidR="00B95E4A" w:rsidRPr="00992997" w:rsidRDefault="00B95E4A" w:rsidP="00D9135F">
      <w:pPr>
        <w:numPr>
          <w:ilvl w:val="1"/>
          <w:numId w:val="14"/>
        </w:numPr>
        <w:tabs>
          <w:tab w:val="left" w:pos="567"/>
          <w:tab w:val="left" w:pos="993"/>
          <w:tab w:val="right" w:pos="9070"/>
        </w:tabs>
        <w:spacing w:before="40" w:after="40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92997">
        <w:rPr>
          <w:rFonts w:ascii="Calibri" w:hAnsi="Calibri" w:cs="Calibri"/>
          <w:sz w:val="21"/>
          <w:szCs w:val="21"/>
        </w:rPr>
        <w:t xml:space="preserve">Informace o ochraně osobních údajů jsou ze strany NPÚ uveřejněny na webových stránkách </w:t>
      </w:r>
      <w:hyperlink r:id="rId9" w:history="1">
        <w:r w:rsidRPr="00992997">
          <w:rPr>
            <w:rStyle w:val="Hypertextovodkaz"/>
            <w:rFonts w:ascii="Calibri" w:hAnsi="Calibri" w:cs="Calibri"/>
            <w:sz w:val="21"/>
            <w:szCs w:val="21"/>
          </w:rPr>
          <w:t>www.npu.cz</w:t>
        </w:r>
      </w:hyperlink>
      <w:r w:rsidRPr="00992997">
        <w:rPr>
          <w:rFonts w:ascii="Calibri" w:hAnsi="Calibri" w:cs="Calibri"/>
          <w:sz w:val="21"/>
          <w:szCs w:val="21"/>
        </w:rPr>
        <w:t xml:space="preserve"> v sekci „Ochrana osobních údajů“. </w:t>
      </w:r>
    </w:p>
    <w:p w:rsidR="00CA5CC4" w:rsidRPr="00992997" w:rsidRDefault="00CA5CC4" w:rsidP="00CA5CC4">
      <w:pPr>
        <w:rPr>
          <w:rFonts w:ascii="Calibri" w:hAnsi="Calibri" w:cs="Calibri"/>
          <w:sz w:val="21"/>
          <w:szCs w:val="21"/>
        </w:rPr>
      </w:pPr>
    </w:p>
    <w:p w:rsidR="00CA5CC4" w:rsidRPr="00F75733" w:rsidRDefault="00F64AA7" w:rsidP="0005408A">
      <w:pPr>
        <w:tabs>
          <w:tab w:val="left" w:pos="5529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</w:t>
      </w:r>
      <w:r w:rsidR="0062462E" w:rsidRPr="00F75733">
        <w:rPr>
          <w:rFonts w:ascii="Calibri" w:hAnsi="Calibri" w:cs="Calibri"/>
          <w:sz w:val="21"/>
          <w:szCs w:val="21"/>
        </w:rPr>
        <w:t xml:space="preserve">Na Sychrově dne </w:t>
      </w:r>
      <w:r w:rsidR="006F07B6">
        <w:rPr>
          <w:rFonts w:ascii="Calibri" w:hAnsi="Calibri" w:cs="Calibri"/>
          <w:sz w:val="21"/>
          <w:szCs w:val="21"/>
        </w:rPr>
        <w:t>15</w:t>
      </w:r>
      <w:r w:rsidR="002D345F">
        <w:rPr>
          <w:rFonts w:ascii="Calibri" w:hAnsi="Calibri" w:cs="Calibri"/>
          <w:sz w:val="21"/>
          <w:szCs w:val="21"/>
        </w:rPr>
        <w:t>.</w:t>
      </w:r>
      <w:r w:rsidR="006F07B6">
        <w:rPr>
          <w:rFonts w:ascii="Calibri" w:hAnsi="Calibri" w:cs="Calibri"/>
          <w:sz w:val="21"/>
          <w:szCs w:val="21"/>
        </w:rPr>
        <w:t>11</w:t>
      </w:r>
      <w:r w:rsidR="002D345F">
        <w:rPr>
          <w:rFonts w:ascii="Calibri" w:hAnsi="Calibri" w:cs="Calibri"/>
          <w:sz w:val="21"/>
          <w:szCs w:val="21"/>
        </w:rPr>
        <w:t>.</w:t>
      </w:r>
      <w:r w:rsidR="0062462E" w:rsidRPr="00F75733">
        <w:rPr>
          <w:rFonts w:ascii="Calibri" w:hAnsi="Calibri" w:cs="Calibri"/>
          <w:sz w:val="21"/>
          <w:szCs w:val="21"/>
        </w:rPr>
        <w:t>2019</w:t>
      </w:r>
      <w:r w:rsidR="0005408A" w:rsidRPr="00F75733">
        <w:rPr>
          <w:rFonts w:ascii="Calibri" w:hAnsi="Calibri" w:cs="Calibri"/>
          <w:sz w:val="21"/>
          <w:szCs w:val="21"/>
        </w:rPr>
        <w:tab/>
      </w:r>
    </w:p>
    <w:p w:rsidR="00CA5CC4" w:rsidRPr="00F75733" w:rsidRDefault="00CA5CC4" w:rsidP="00CA5CC4">
      <w:pPr>
        <w:rPr>
          <w:rFonts w:ascii="Calibri" w:hAnsi="Calibri" w:cs="Calibri"/>
          <w:sz w:val="21"/>
          <w:szCs w:val="21"/>
        </w:rPr>
      </w:pPr>
    </w:p>
    <w:p w:rsidR="00CA5CC4" w:rsidRPr="00F75733" w:rsidRDefault="00F64AA7" w:rsidP="00917936">
      <w:pPr>
        <w:tabs>
          <w:tab w:val="left" w:pos="5529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</w:t>
      </w:r>
      <w:r w:rsidR="00CA5CC4" w:rsidRPr="00F75733">
        <w:rPr>
          <w:rFonts w:ascii="Calibri" w:hAnsi="Calibri" w:cs="Calibri"/>
          <w:sz w:val="21"/>
          <w:szCs w:val="21"/>
        </w:rPr>
        <w:t>Za příkazce:</w:t>
      </w:r>
      <w:r w:rsidR="00CA5CC4" w:rsidRPr="00F75733">
        <w:rPr>
          <w:rFonts w:ascii="Calibri" w:hAnsi="Calibri" w:cs="Calibri"/>
          <w:sz w:val="21"/>
          <w:szCs w:val="21"/>
        </w:rPr>
        <w:tab/>
        <w:t>Za příkazníka:</w:t>
      </w:r>
      <w:r w:rsidR="00CA5CC4" w:rsidRPr="00F75733">
        <w:rPr>
          <w:rFonts w:ascii="Calibri" w:hAnsi="Calibri" w:cs="Calibri"/>
          <w:sz w:val="21"/>
          <w:szCs w:val="21"/>
        </w:rPr>
        <w:tab/>
      </w:r>
    </w:p>
    <w:p w:rsidR="00CA5CC4" w:rsidRDefault="00CA5CC4" w:rsidP="00CA5CC4">
      <w:pPr>
        <w:rPr>
          <w:rFonts w:ascii="Calibri" w:hAnsi="Calibri" w:cs="Calibri"/>
          <w:b/>
          <w:sz w:val="21"/>
          <w:szCs w:val="21"/>
        </w:rPr>
      </w:pPr>
    </w:p>
    <w:p w:rsidR="00E917BC" w:rsidRDefault="00E917BC" w:rsidP="00CA5CC4">
      <w:pPr>
        <w:rPr>
          <w:rFonts w:ascii="Calibri" w:hAnsi="Calibri" w:cs="Calibri"/>
          <w:b/>
          <w:sz w:val="21"/>
          <w:szCs w:val="21"/>
        </w:rPr>
      </w:pPr>
    </w:p>
    <w:p w:rsidR="00E917BC" w:rsidRDefault="00E917BC" w:rsidP="00CA5CC4">
      <w:pPr>
        <w:rPr>
          <w:rFonts w:ascii="Calibri" w:hAnsi="Calibri" w:cs="Calibri"/>
          <w:b/>
          <w:sz w:val="21"/>
          <w:szCs w:val="21"/>
        </w:rPr>
      </w:pPr>
    </w:p>
    <w:p w:rsidR="007A2EA1" w:rsidRDefault="007A2EA1" w:rsidP="00CA5CC4">
      <w:pPr>
        <w:rPr>
          <w:rFonts w:ascii="Calibri" w:hAnsi="Calibri" w:cs="Calibri"/>
          <w:b/>
          <w:sz w:val="21"/>
          <w:szCs w:val="21"/>
        </w:rPr>
      </w:pPr>
    </w:p>
    <w:p w:rsidR="00E917BC" w:rsidRPr="00F75733" w:rsidRDefault="00E917BC" w:rsidP="00CA5CC4">
      <w:pPr>
        <w:rPr>
          <w:rFonts w:ascii="Calibri" w:hAnsi="Calibri" w:cs="Calibri"/>
          <w:b/>
          <w:sz w:val="21"/>
          <w:szCs w:val="21"/>
        </w:rPr>
      </w:pPr>
    </w:p>
    <w:p w:rsidR="00CA5CC4" w:rsidRPr="00F75733" w:rsidRDefault="00CA5CC4" w:rsidP="0005408A">
      <w:pPr>
        <w:tabs>
          <w:tab w:val="center" w:pos="2410"/>
          <w:tab w:val="center" w:pos="7513"/>
        </w:tabs>
        <w:rPr>
          <w:rFonts w:ascii="Calibri" w:hAnsi="Calibri" w:cs="Calibri"/>
          <w:sz w:val="21"/>
          <w:szCs w:val="21"/>
        </w:rPr>
      </w:pPr>
      <w:r w:rsidRPr="00F75733">
        <w:rPr>
          <w:rFonts w:ascii="Calibri" w:hAnsi="Calibri" w:cs="Calibri"/>
          <w:sz w:val="21"/>
          <w:szCs w:val="21"/>
        </w:rPr>
        <w:tab/>
      </w:r>
      <w:r w:rsidR="00F64AA7">
        <w:rPr>
          <w:rFonts w:ascii="Calibri" w:hAnsi="Calibri" w:cs="Calibri"/>
          <w:sz w:val="21"/>
          <w:szCs w:val="21"/>
        </w:rPr>
        <w:t xml:space="preserve">        </w:t>
      </w:r>
      <w:r w:rsidRPr="00F75733">
        <w:rPr>
          <w:rFonts w:ascii="Calibri" w:hAnsi="Calibri" w:cs="Calibri"/>
          <w:sz w:val="21"/>
          <w:szCs w:val="21"/>
        </w:rPr>
        <w:t>…..........................................................................</w:t>
      </w:r>
      <w:r w:rsidR="0005408A" w:rsidRPr="00F75733">
        <w:rPr>
          <w:rFonts w:ascii="Calibri" w:hAnsi="Calibri" w:cs="Calibri"/>
          <w:sz w:val="21"/>
          <w:szCs w:val="21"/>
        </w:rPr>
        <w:t>..</w:t>
      </w:r>
      <w:r w:rsidRPr="00F75733">
        <w:rPr>
          <w:rFonts w:ascii="Calibri" w:hAnsi="Calibri" w:cs="Calibri"/>
          <w:sz w:val="21"/>
          <w:szCs w:val="21"/>
        </w:rPr>
        <w:tab/>
        <w:t>.……………....................................................</w:t>
      </w:r>
      <w:r w:rsidR="0005408A" w:rsidRPr="00F75733">
        <w:rPr>
          <w:rFonts w:ascii="Calibri" w:hAnsi="Calibri" w:cs="Calibri"/>
          <w:sz w:val="21"/>
          <w:szCs w:val="21"/>
        </w:rPr>
        <w:t>.........</w:t>
      </w:r>
    </w:p>
    <w:p w:rsidR="00CA5CC4" w:rsidRPr="00F75733" w:rsidRDefault="00CA5CC4" w:rsidP="0005408A">
      <w:pPr>
        <w:tabs>
          <w:tab w:val="center" w:pos="2410"/>
          <w:tab w:val="center" w:pos="7513"/>
        </w:tabs>
        <w:rPr>
          <w:rFonts w:ascii="Calibri" w:hAnsi="Calibri" w:cs="Calibri"/>
          <w:sz w:val="21"/>
          <w:szCs w:val="21"/>
        </w:rPr>
      </w:pPr>
      <w:r w:rsidRPr="00F75733">
        <w:rPr>
          <w:rFonts w:ascii="Calibri" w:hAnsi="Calibri" w:cs="Calibri"/>
          <w:sz w:val="21"/>
          <w:szCs w:val="21"/>
        </w:rPr>
        <w:tab/>
      </w:r>
      <w:r w:rsidR="00DB3A46">
        <w:rPr>
          <w:rFonts w:ascii="Calibri" w:hAnsi="Calibri" w:cs="Calibri"/>
          <w:sz w:val="21"/>
          <w:szCs w:val="21"/>
        </w:rPr>
        <w:t>xxxxxxxxxxxxxxxxx</w:t>
      </w:r>
      <w:r w:rsidRPr="00F75733">
        <w:rPr>
          <w:rFonts w:ascii="Calibri" w:hAnsi="Calibri" w:cs="Calibri"/>
          <w:sz w:val="21"/>
          <w:szCs w:val="21"/>
        </w:rPr>
        <w:t xml:space="preserve"> </w:t>
      </w:r>
      <w:r w:rsidRPr="00F75733">
        <w:rPr>
          <w:rFonts w:ascii="Calibri" w:hAnsi="Calibri" w:cs="Calibri"/>
          <w:sz w:val="21"/>
          <w:szCs w:val="21"/>
        </w:rPr>
        <w:tab/>
      </w:r>
      <w:r w:rsidR="00DB3A46">
        <w:rPr>
          <w:rFonts w:ascii="Calibri" w:hAnsi="Calibri" w:cs="Calibri"/>
          <w:sz w:val="21"/>
          <w:szCs w:val="21"/>
        </w:rPr>
        <w:t>xxxxxxxxxxxxxxxx</w:t>
      </w:r>
      <w:bookmarkStart w:id="0" w:name="_GoBack"/>
      <w:bookmarkEnd w:id="0"/>
    </w:p>
    <w:p w:rsidR="00CA5CC4" w:rsidRPr="00F75733" w:rsidRDefault="00CA5CC4" w:rsidP="0005408A">
      <w:pPr>
        <w:tabs>
          <w:tab w:val="center" w:pos="2410"/>
          <w:tab w:val="left" w:pos="6663"/>
          <w:tab w:val="center" w:pos="7513"/>
          <w:tab w:val="right" w:pos="9072"/>
        </w:tabs>
        <w:jc w:val="both"/>
        <w:rPr>
          <w:rFonts w:ascii="Calibri" w:hAnsi="Calibri" w:cs="Calibri"/>
          <w:sz w:val="21"/>
          <w:szCs w:val="21"/>
        </w:rPr>
      </w:pPr>
      <w:r w:rsidRPr="00F75733">
        <w:rPr>
          <w:rFonts w:ascii="Calibri" w:hAnsi="Calibri" w:cs="Calibri"/>
          <w:sz w:val="21"/>
          <w:szCs w:val="21"/>
        </w:rPr>
        <w:tab/>
      </w:r>
      <w:r w:rsidR="00354878">
        <w:rPr>
          <w:rFonts w:ascii="Calibri" w:hAnsi="Calibri" w:cs="Calibri"/>
          <w:sz w:val="21"/>
          <w:szCs w:val="21"/>
        </w:rPr>
        <w:t xml:space="preserve">         </w:t>
      </w:r>
      <w:r w:rsidRPr="00F75733">
        <w:rPr>
          <w:rFonts w:ascii="Calibri" w:hAnsi="Calibri" w:cs="Calibri"/>
          <w:sz w:val="21"/>
          <w:szCs w:val="21"/>
        </w:rPr>
        <w:t>ředitel Územní památkové správy na Sychrově</w:t>
      </w:r>
      <w:r w:rsidR="00D457CA" w:rsidRPr="00F75733">
        <w:rPr>
          <w:rFonts w:ascii="Calibri" w:hAnsi="Calibri" w:cs="Calibri"/>
          <w:sz w:val="21"/>
          <w:szCs w:val="21"/>
        </w:rPr>
        <w:t xml:space="preserve">                                           </w:t>
      </w:r>
      <w:r w:rsidR="00354878">
        <w:rPr>
          <w:rFonts w:ascii="Calibri" w:hAnsi="Calibri" w:cs="Calibri"/>
          <w:sz w:val="21"/>
          <w:szCs w:val="21"/>
        </w:rPr>
        <w:t xml:space="preserve">     </w:t>
      </w:r>
      <w:r w:rsidR="00F75733">
        <w:rPr>
          <w:rFonts w:ascii="Calibri" w:hAnsi="Calibri" w:cs="Calibri"/>
          <w:sz w:val="21"/>
          <w:szCs w:val="21"/>
        </w:rPr>
        <w:t xml:space="preserve"> člen představenstva</w:t>
      </w:r>
    </w:p>
    <w:p w:rsidR="00403D3C" w:rsidRPr="00992997" w:rsidRDefault="00CA5CC4" w:rsidP="007A708D">
      <w:pPr>
        <w:tabs>
          <w:tab w:val="center" w:pos="2410"/>
          <w:tab w:val="left" w:pos="6663"/>
          <w:tab w:val="right" w:pos="9072"/>
        </w:tabs>
        <w:jc w:val="both"/>
        <w:rPr>
          <w:rFonts w:ascii="Calibri" w:hAnsi="Calibri" w:cs="Calibri"/>
          <w:sz w:val="21"/>
          <w:szCs w:val="21"/>
        </w:rPr>
      </w:pPr>
      <w:r w:rsidRPr="00F75733">
        <w:rPr>
          <w:rFonts w:ascii="Calibri" w:hAnsi="Calibri" w:cs="Calibri"/>
          <w:sz w:val="21"/>
          <w:szCs w:val="21"/>
        </w:rPr>
        <w:tab/>
        <w:t>Národní památkový ústav, státní příspěvková organizace</w:t>
      </w:r>
      <w:r w:rsidR="00D457CA" w:rsidRPr="00F75733">
        <w:rPr>
          <w:rFonts w:ascii="Calibri" w:hAnsi="Calibri" w:cs="Calibri"/>
          <w:sz w:val="21"/>
          <w:szCs w:val="21"/>
        </w:rPr>
        <w:t xml:space="preserve">              </w:t>
      </w:r>
      <w:r w:rsidR="00F75733">
        <w:rPr>
          <w:rFonts w:ascii="Calibri" w:hAnsi="Calibri" w:cs="Calibri"/>
          <w:sz w:val="21"/>
          <w:szCs w:val="21"/>
        </w:rPr>
        <w:t xml:space="preserve">                      INGENIRING KRKONOŠE a.s.</w:t>
      </w:r>
    </w:p>
    <w:sectPr w:rsidR="00403D3C" w:rsidRPr="00992997" w:rsidSect="00C12C99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134" w:header="539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D6EB6E" w16cid:durableId="2033E850"/>
  <w16cid:commentId w16cid:paraId="1C763366" w16cid:durableId="2033EB65"/>
  <w16cid:commentId w16cid:paraId="7E160A1E" w16cid:durableId="2033EC39"/>
  <w16cid:commentId w16cid:paraId="117084B9" w16cid:durableId="2033ECB9"/>
  <w16cid:commentId w16cid:paraId="32A84AE5" w16cid:durableId="2033F076"/>
  <w16cid:commentId w16cid:paraId="34DDEEC4" w16cid:durableId="2033F1B8"/>
  <w16cid:commentId w16cid:paraId="35E9BA66" w16cid:durableId="2033F2E1"/>
  <w16cid:commentId w16cid:paraId="517168E0" w16cid:durableId="2033F8F5"/>
  <w16cid:commentId w16cid:paraId="62C9B45E" w16cid:durableId="2033FA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C9" w:rsidRDefault="002008C9">
      <w:r>
        <w:separator/>
      </w:r>
    </w:p>
  </w:endnote>
  <w:endnote w:type="continuationSeparator" w:id="0">
    <w:p w:rsidR="002008C9" w:rsidRDefault="0020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63" w:rsidRPr="00C12C99" w:rsidRDefault="00DE0035">
    <w:pPr>
      <w:pStyle w:val="Zpat"/>
      <w:jc w:val="right"/>
      <w:rPr>
        <w:rFonts w:ascii="Calibri" w:hAnsi="Calibri" w:cs="Calibri"/>
        <w:sz w:val="18"/>
        <w:szCs w:val="18"/>
      </w:rPr>
    </w:pPr>
    <w:r w:rsidRPr="00C12C99">
      <w:rPr>
        <w:rFonts w:ascii="Calibri" w:hAnsi="Calibri" w:cs="Calibri"/>
        <w:sz w:val="18"/>
        <w:szCs w:val="18"/>
      </w:rPr>
      <w:fldChar w:fldCharType="begin"/>
    </w:r>
    <w:r w:rsidR="00314763" w:rsidRPr="00C12C99">
      <w:rPr>
        <w:rFonts w:ascii="Calibri" w:hAnsi="Calibri" w:cs="Calibri"/>
        <w:sz w:val="18"/>
        <w:szCs w:val="18"/>
      </w:rPr>
      <w:instrText xml:space="preserve"> PAGE   \* MERGEFORMAT </w:instrText>
    </w:r>
    <w:r w:rsidRPr="00C12C99">
      <w:rPr>
        <w:rFonts w:ascii="Calibri" w:hAnsi="Calibri" w:cs="Calibri"/>
        <w:sz w:val="18"/>
        <w:szCs w:val="18"/>
      </w:rPr>
      <w:fldChar w:fldCharType="separate"/>
    </w:r>
    <w:r w:rsidR="00DB3A46">
      <w:rPr>
        <w:rFonts w:ascii="Calibri" w:hAnsi="Calibri" w:cs="Calibri"/>
        <w:noProof/>
        <w:sz w:val="18"/>
        <w:szCs w:val="18"/>
      </w:rPr>
      <w:t>2</w:t>
    </w:r>
    <w:r w:rsidRPr="00C12C99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C9" w:rsidRDefault="002008C9">
      <w:r>
        <w:separator/>
      </w:r>
    </w:p>
  </w:footnote>
  <w:footnote w:type="continuationSeparator" w:id="0">
    <w:p w:rsidR="002008C9" w:rsidRDefault="0020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74" w:rsidRPr="00C50474" w:rsidRDefault="00C50474">
    <w:pPr>
      <w:pStyle w:val="Zhlav"/>
      <w:rPr>
        <w:rFonts w:asciiTheme="minorHAnsi" w:hAnsiTheme="minorHAnsi"/>
        <w:sz w:val="21"/>
        <w:szCs w:val="21"/>
      </w:rPr>
    </w:pPr>
    <w:r w:rsidRPr="00C50474">
      <w:rPr>
        <w:rFonts w:asciiTheme="minorHAnsi" w:hAnsiTheme="minorHAnsi"/>
        <w:sz w:val="21"/>
        <w:szCs w:val="21"/>
      </w:rPr>
      <w:t>č.j. NPU-</w:t>
    </w:r>
    <w:r w:rsidRPr="00B14020">
      <w:rPr>
        <w:rFonts w:asciiTheme="minorHAnsi" w:hAnsiTheme="minorHAnsi"/>
        <w:sz w:val="21"/>
        <w:szCs w:val="21"/>
      </w:rPr>
      <w:t>440/</w:t>
    </w:r>
    <w:r w:rsidR="00B14020" w:rsidRPr="00B14020">
      <w:rPr>
        <w:rFonts w:asciiTheme="minorHAnsi" w:hAnsiTheme="minorHAnsi"/>
        <w:sz w:val="21"/>
        <w:szCs w:val="21"/>
      </w:rPr>
      <w:t>90875</w:t>
    </w:r>
    <w:r w:rsidRPr="00B14020">
      <w:rPr>
        <w:rFonts w:asciiTheme="minorHAnsi" w:hAnsiTheme="minorHAnsi"/>
        <w:sz w:val="21"/>
        <w:szCs w:val="21"/>
      </w:rPr>
      <w:t>/2019</w:t>
    </w:r>
    <w:r>
      <w:rPr>
        <w:rFonts w:asciiTheme="minorHAnsi" w:hAnsiTheme="minorHAnsi"/>
        <w:sz w:val="21"/>
        <w:szCs w:val="21"/>
      </w:rPr>
      <w:tab/>
      <w:t xml:space="preserve">                                Smlouva </w:t>
    </w:r>
    <w:r w:rsidRPr="00CE4B8A">
      <w:rPr>
        <w:rFonts w:asciiTheme="minorHAnsi" w:hAnsiTheme="minorHAnsi"/>
        <w:sz w:val="21"/>
        <w:szCs w:val="21"/>
      </w:rPr>
      <w:t>č</w:t>
    </w:r>
    <w:r w:rsidR="00CE4B8A" w:rsidRPr="00CE4B8A">
      <w:rPr>
        <w:rFonts w:asciiTheme="minorHAnsi" w:hAnsiTheme="minorHAnsi"/>
        <w:sz w:val="21"/>
        <w:szCs w:val="21"/>
      </w:rPr>
      <w:t xml:space="preserve">. </w:t>
    </w:r>
    <w:r w:rsidR="007150A3" w:rsidRPr="00B14020">
      <w:rPr>
        <w:rFonts w:asciiTheme="minorHAnsi" w:hAnsiTheme="minorHAnsi"/>
        <w:sz w:val="21"/>
        <w:szCs w:val="21"/>
      </w:rPr>
      <w:t>4011H1190008</w:t>
    </w:r>
    <w:r>
      <w:rPr>
        <w:rFonts w:asciiTheme="minorHAnsi" w:hAnsiTheme="minorHAnsi"/>
        <w:sz w:val="21"/>
        <w:szCs w:val="21"/>
      </w:rPr>
      <w:tab/>
      <w:t xml:space="preserve">zn. </w:t>
    </w:r>
    <w:r w:rsidR="009F3082">
      <w:rPr>
        <w:rFonts w:asciiTheme="minorHAnsi" w:hAnsiTheme="minorHAnsi"/>
        <w:sz w:val="21"/>
        <w:szCs w:val="21"/>
      </w:rPr>
      <w:t>NA</w:t>
    </w:r>
  </w:p>
  <w:p w:rsidR="00314763" w:rsidRPr="001D263A" w:rsidRDefault="00314763" w:rsidP="001D263A">
    <w:pPr>
      <w:pStyle w:val="Zhlav"/>
      <w:tabs>
        <w:tab w:val="clear" w:pos="4536"/>
        <w:tab w:val="clear" w:pos="9072"/>
        <w:tab w:val="left" w:pos="3544"/>
        <w:tab w:val="left" w:pos="79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63" w:rsidRDefault="00314763" w:rsidP="00D919C4">
    <w:pPr>
      <w:tabs>
        <w:tab w:val="left" w:pos="3402"/>
        <w:tab w:val="left" w:pos="7938"/>
      </w:tabs>
    </w:pPr>
    <w:r w:rsidRPr="00D919C4">
      <w:rPr>
        <w:rStyle w:val="Siln"/>
        <w:rFonts w:ascii="Calibri" w:hAnsi="Calibri" w:cs="Calibri"/>
        <w:b w:val="0"/>
        <w:bCs w:val="0"/>
        <w:sz w:val="21"/>
        <w:szCs w:val="21"/>
        <w:highlight w:val="yellow"/>
      </w:rPr>
      <w:t>Čj.: NPÚ-440/….../……</w:t>
    </w:r>
    <w:r w:rsidRPr="00D919C4">
      <w:rPr>
        <w:rStyle w:val="Siln"/>
        <w:rFonts w:ascii="Calibri" w:hAnsi="Calibri" w:cs="Calibri"/>
        <w:b w:val="0"/>
        <w:bCs w:val="0"/>
        <w:sz w:val="21"/>
        <w:szCs w:val="21"/>
        <w:highlight w:val="yellow"/>
      </w:rPr>
      <w:tab/>
      <w:t xml:space="preserve">Smlouva č. NPÚ-440/………/…….              </w:t>
    </w:r>
    <w:r w:rsidRPr="00D919C4">
      <w:rPr>
        <w:rStyle w:val="Siln"/>
        <w:rFonts w:ascii="Calibri" w:hAnsi="Calibri" w:cs="Calibri"/>
        <w:b w:val="0"/>
        <w:bCs w:val="0"/>
        <w:sz w:val="21"/>
        <w:szCs w:val="21"/>
        <w:highlight w:val="yellow"/>
      </w:rPr>
      <w:tab/>
      <w:t>zn.: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0000000D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17"/>
    <w:multiLevelType w:val="singleLevel"/>
    <w:tmpl w:val="00000017"/>
    <w:name w:val="WW8Num4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27025B9"/>
    <w:multiLevelType w:val="multilevel"/>
    <w:tmpl w:val="2BFCD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</w:lvl>
    <w:lvl w:ilvl="2">
      <w:start w:val="1"/>
      <w:numFmt w:val="decimal"/>
      <w:lvlText w:val="6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E20F25"/>
    <w:multiLevelType w:val="multilevel"/>
    <w:tmpl w:val="CC7EA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1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A6586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14A36573"/>
    <w:multiLevelType w:val="multilevel"/>
    <w:tmpl w:val="72DE3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5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8D5F59"/>
    <w:multiLevelType w:val="multilevel"/>
    <w:tmpl w:val="302EC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8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664B4B"/>
    <w:multiLevelType w:val="multilevel"/>
    <w:tmpl w:val="6A92C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13" w:hanging="504"/>
      </w:pPr>
    </w:lvl>
    <w:lvl w:ilvl="3">
      <w:start w:val="1"/>
      <w:numFmt w:val="decimal"/>
      <w:lvlText w:val="2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C208E2"/>
    <w:multiLevelType w:val="multilevel"/>
    <w:tmpl w:val="FB4C4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</w:lvl>
    <w:lvl w:ilvl="2">
      <w:start w:val="1"/>
      <w:numFmt w:val="decimal"/>
      <w:lvlText w:val="10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E215E"/>
    <w:multiLevelType w:val="multilevel"/>
    <w:tmpl w:val="BF467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</w:lvl>
    <w:lvl w:ilvl="2">
      <w:start w:val="1"/>
      <w:numFmt w:val="decimal"/>
      <w:lvlText w:val="7.%2.%3."/>
      <w:lvlJc w:val="left"/>
      <w:pPr>
        <w:ind w:left="1224" w:hanging="504"/>
      </w:pPr>
    </w:lvl>
    <w:lvl w:ilvl="3">
      <w:start w:val="1"/>
      <w:numFmt w:val="decimal"/>
      <w:lvlText w:val="7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F439BF"/>
    <w:multiLevelType w:val="multilevel"/>
    <w:tmpl w:val="6E342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</w:lvl>
    <w:lvl w:ilvl="2">
      <w:start w:val="1"/>
      <w:numFmt w:val="decimal"/>
      <w:lvlText w:val="9.%2.%3."/>
      <w:lvlJc w:val="left"/>
      <w:pPr>
        <w:ind w:left="1224" w:hanging="504"/>
      </w:pPr>
    </w:lvl>
    <w:lvl w:ilvl="3">
      <w:start w:val="1"/>
      <w:numFmt w:val="none"/>
      <w:lvlText w:val="9.1.7."/>
      <w:lvlJc w:val="left"/>
      <w:pPr>
        <w:ind w:left="2775" w:hanging="648"/>
      </w:pPr>
    </w:lvl>
    <w:lvl w:ilvl="4">
      <w:start w:val="1"/>
      <w:numFmt w:val="decimal"/>
      <w:lvlText w:val="9.%2.%3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4C46F3"/>
    <w:multiLevelType w:val="hybridMultilevel"/>
    <w:tmpl w:val="F4EC9658"/>
    <w:lvl w:ilvl="0" w:tplc="961A0AC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6851405"/>
    <w:multiLevelType w:val="hybridMultilevel"/>
    <w:tmpl w:val="4FE69C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7B7E65"/>
    <w:multiLevelType w:val="hybridMultilevel"/>
    <w:tmpl w:val="F4EC9658"/>
    <w:lvl w:ilvl="0" w:tplc="961A0AC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C462BDE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5E466D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2B3AC6"/>
    <w:multiLevelType w:val="multilevel"/>
    <w:tmpl w:val="FD46E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481534"/>
    <w:multiLevelType w:val="multilevel"/>
    <w:tmpl w:val="BA109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792" w:hanging="432"/>
      </w:pPr>
    </w:lvl>
    <w:lvl w:ilvl="2">
      <w:start w:val="1"/>
      <w:numFmt w:val="decimal"/>
      <w:lvlText w:val="1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0A1C94"/>
    <w:multiLevelType w:val="multilevel"/>
    <w:tmpl w:val="46C6A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."/>
      <w:lvlJc w:val="left"/>
      <w:pPr>
        <w:ind w:left="792" w:hanging="432"/>
      </w:pPr>
    </w:lvl>
    <w:lvl w:ilvl="2">
      <w:start w:val="1"/>
      <w:numFmt w:val="decimal"/>
      <w:lvlText w:val="15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A72D9A"/>
    <w:multiLevelType w:val="multilevel"/>
    <w:tmpl w:val="C1B60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9D5EC8"/>
    <w:multiLevelType w:val="multilevel"/>
    <w:tmpl w:val="FA98207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  <w:b/>
        <w:bCs/>
      </w:rPr>
    </w:lvl>
    <w:lvl w:ilvl="3">
      <w:start w:val="1"/>
      <w:numFmt w:val="decimal"/>
      <w:lvlText w:val="3.1.%4.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  <w:b/>
        <w:bCs/>
      </w:rPr>
    </w:lvl>
  </w:abstractNum>
  <w:abstractNum w:abstractNumId="24" w15:restartNumberingAfterBreak="0">
    <w:nsid w:val="766B2D84"/>
    <w:multiLevelType w:val="multilevel"/>
    <w:tmpl w:val="7AEC4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."/>
      <w:lvlJc w:val="left"/>
      <w:pPr>
        <w:ind w:left="792" w:hanging="432"/>
      </w:pPr>
    </w:lvl>
    <w:lvl w:ilvl="2">
      <w:start w:val="1"/>
      <w:numFmt w:val="decimal"/>
      <w:lvlText w:val="1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AB6998"/>
    <w:multiLevelType w:val="hybridMultilevel"/>
    <w:tmpl w:val="F67483C8"/>
    <w:lvl w:ilvl="0" w:tplc="F478354C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23"/>
  </w:num>
  <w:num w:numId="18">
    <w:abstractNumId w:val="16"/>
  </w:num>
  <w:num w:numId="19">
    <w:abstractNumId w:val="6"/>
  </w:num>
  <w:num w:numId="20">
    <w:abstractNumId w:val="25"/>
  </w:num>
  <w:num w:numId="21">
    <w:abstractNumId w:val="14"/>
  </w:num>
  <w:num w:numId="22">
    <w:abstractNumId w:val="13"/>
  </w:num>
  <w:num w:numId="2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48"/>
    <w:rsid w:val="00000CAA"/>
    <w:rsid w:val="0000190E"/>
    <w:rsid w:val="00005875"/>
    <w:rsid w:val="00005A59"/>
    <w:rsid w:val="000069A0"/>
    <w:rsid w:val="0001080D"/>
    <w:rsid w:val="000108AD"/>
    <w:rsid w:val="00016022"/>
    <w:rsid w:val="000163FD"/>
    <w:rsid w:val="00022895"/>
    <w:rsid w:val="00023438"/>
    <w:rsid w:val="00026FC0"/>
    <w:rsid w:val="0003321C"/>
    <w:rsid w:val="00035CD2"/>
    <w:rsid w:val="00036F52"/>
    <w:rsid w:val="00037381"/>
    <w:rsid w:val="00037645"/>
    <w:rsid w:val="000413A1"/>
    <w:rsid w:val="000445BC"/>
    <w:rsid w:val="000515D4"/>
    <w:rsid w:val="000536CF"/>
    <w:rsid w:val="00053B31"/>
    <w:rsid w:val="0005408A"/>
    <w:rsid w:val="00066B38"/>
    <w:rsid w:val="000676DA"/>
    <w:rsid w:val="00075DB9"/>
    <w:rsid w:val="00082A3D"/>
    <w:rsid w:val="00086A1F"/>
    <w:rsid w:val="0008758C"/>
    <w:rsid w:val="00095515"/>
    <w:rsid w:val="00095CAD"/>
    <w:rsid w:val="000A04FB"/>
    <w:rsid w:val="000A20A1"/>
    <w:rsid w:val="000A6A1B"/>
    <w:rsid w:val="000B67C0"/>
    <w:rsid w:val="000C22EC"/>
    <w:rsid w:val="000C32E9"/>
    <w:rsid w:val="000C478B"/>
    <w:rsid w:val="000D180D"/>
    <w:rsid w:val="000D368F"/>
    <w:rsid w:val="000D6B97"/>
    <w:rsid w:val="000D70B8"/>
    <w:rsid w:val="000E0C6D"/>
    <w:rsid w:val="000E2181"/>
    <w:rsid w:val="000E50FF"/>
    <w:rsid w:val="000E7690"/>
    <w:rsid w:val="000F3A84"/>
    <w:rsid w:val="000F5B48"/>
    <w:rsid w:val="000F66AF"/>
    <w:rsid w:val="000F78F1"/>
    <w:rsid w:val="000F7B35"/>
    <w:rsid w:val="000F7B6C"/>
    <w:rsid w:val="000F7EA9"/>
    <w:rsid w:val="0010688A"/>
    <w:rsid w:val="001109CA"/>
    <w:rsid w:val="00113198"/>
    <w:rsid w:val="001171D7"/>
    <w:rsid w:val="001179BE"/>
    <w:rsid w:val="00120755"/>
    <w:rsid w:val="00122F52"/>
    <w:rsid w:val="00125233"/>
    <w:rsid w:val="00127223"/>
    <w:rsid w:val="00131445"/>
    <w:rsid w:val="001327F4"/>
    <w:rsid w:val="00137B8D"/>
    <w:rsid w:val="0014361A"/>
    <w:rsid w:val="00146DD7"/>
    <w:rsid w:val="00146EDC"/>
    <w:rsid w:val="00150B32"/>
    <w:rsid w:val="00163657"/>
    <w:rsid w:val="0016375E"/>
    <w:rsid w:val="00165858"/>
    <w:rsid w:val="00165E8A"/>
    <w:rsid w:val="00166A16"/>
    <w:rsid w:val="001670E7"/>
    <w:rsid w:val="00171C35"/>
    <w:rsid w:val="00171E9E"/>
    <w:rsid w:val="001778CA"/>
    <w:rsid w:val="00191693"/>
    <w:rsid w:val="00191E95"/>
    <w:rsid w:val="001946E4"/>
    <w:rsid w:val="00195883"/>
    <w:rsid w:val="00196BCC"/>
    <w:rsid w:val="00196FE1"/>
    <w:rsid w:val="001A04BD"/>
    <w:rsid w:val="001B057A"/>
    <w:rsid w:val="001B192E"/>
    <w:rsid w:val="001B1CC7"/>
    <w:rsid w:val="001B493D"/>
    <w:rsid w:val="001C020F"/>
    <w:rsid w:val="001C177A"/>
    <w:rsid w:val="001C178C"/>
    <w:rsid w:val="001C53C8"/>
    <w:rsid w:val="001C5EDF"/>
    <w:rsid w:val="001D10B6"/>
    <w:rsid w:val="001D263A"/>
    <w:rsid w:val="001D43BD"/>
    <w:rsid w:val="001E1DAE"/>
    <w:rsid w:val="001E7CC6"/>
    <w:rsid w:val="001F0CD2"/>
    <w:rsid w:val="001F4537"/>
    <w:rsid w:val="001F5B28"/>
    <w:rsid w:val="001F76F7"/>
    <w:rsid w:val="002008C9"/>
    <w:rsid w:val="00200C5E"/>
    <w:rsid w:val="00201EC8"/>
    <w:rsid w:val="00203AE3"/>
    <w:rsid w:val="00215677"/>
    <w:rsid w:val="002252CC"/>
    <w:rsid w:val="00225915"/>
    <w:rsid w:val="002266C1"/>
    <w:rsid w:val="00227DF8"/>
    <w:rsid w:val="00234DA3"/>
    <w:rsid w:val="00240150"/>
    <w:rsid w:val="002411C9"/>
    <w:rsid w:val="0024162F"/>
    <w:rsid w:val="00256D08"/>
    <w:rsid w:val="00256F99"/>
    <w:rsid w:val="00262A59"/>
    <w:rsid w:val="00263816"/>
    <w:rsid w:val="00263965"/>
    <w:rsid w:val="00264585"/>
    <w:rsid w:val="00264E88"/>
    <w:rsid w:val="002653AD"/>
    <w:rsid w:val="00266008"/>
    <w:rsid w:val="00272F2F"/>
    <w:rsid w:val="0027393A"/>
    <w:rsid w:val="0027397B"/>
    <w:rsid w:val="00274EF3"/>
    <w:rsid w:val="002758FC"/>
    <w:rsid w:val="002760D2"/>
    <w:rsid w:val="002771CF"/>
    <w:rsid w:val="00280823"/>
    <w:rsid w:val="00286FE4"/>
    <w:rsid w:val="002908BB"/>
    <w:rsid w:val="00291E3C"/>
    <w:rsid w:val="0029442C"/>
    <w:rsid w:val="00297397"/>
    <w:rsid w:val="00297C3D"/>
    <w:rsid w:val="002A31DD"/>
    <w:rsid w:val="002A5D66"/>
    <w:rsid w:val="002A64B8"/>
    <w:rsid w:val="002B0405"/>
    <w:rsid w:val="002B2817"/>
    <w:rsid w:val="002B7217"/>
    <w:rsid w:val="002C07F4"/>
    <w:rsid w:val="002C12D9"/>
    <w:rsid w:val="002C475C"/>
    <w:rsid w:val="002D345F"/>
    <w:rsid w:val="002D4E22"/>
    <w:rsid w:val="002D4E84"/>
    <w:rsid w:val="002D75A5"/>
    <w:rsid w:val="002E08D1"/>
    <w:rsid w:val="002E2D89"/>
    <w:rsid w:val="002E489D"/>
    <w:rsid w:val="002E67AF"/>
    <w:rsid w:val="002F072B"/>
    <w:rsid w:val="002F30B9"/>
    <w:rsid w:val="002F3205"/>
    <w:rsid w:val="002F5959"/>
    <w:rsid w:val="00303018"/>
    <w:rsid w:val="00304476"/>
    <w:rsid w:val="003078E5"/>
    <w:rsid w:val="00310184"/>
    <w:rsid w:val="00312971"/>
    <w:rsid w:val="00314763"/>
    <w:rsid w:val="003158EC"/>
    <w:rsid w:val="0032017B"/>
    <w:rsid w:val="003226B4"/>
    <w:rsid w:val="00327AB6"/>
    <w:rsid w:val="00334B94"/>
    <w:rsid w:val="00336FEB"/>
    <w:rsid w:val="00342E5B"/>
    <w:rsid w:val="00345487"/>
    <w:rsid w:val="00350667"/>
    <w:rsid w:val="00354878"/>
    <w:rsid w:val="00357CB7"/>
    <w:rsid w:val="00357EA5"/>
    <w:rsid w:val="003623D6"/>
    <w:rsid w:val="0038524D"/>
    <w:rsid w:val="00385D78"/>
    <w:rsid w:val="003A1742"/>
    <w:rsid w:val="003A1AA1"/>
    <w:rsid w:val="003B142F"/>
    <w:rsid w:val="003B3C3B"/>
    <w:rsid w:val="003C30BD"/>
    <w:rsid w:val="003C52E5"/>
    <w:rsid w:val="003D506E"/>
    <w:rsid w:val="003E2B3C"/>
    <w:rsid w:val="003E6EF6"/>
    <w:rsid w:val="003E7C99"/>
    <w:rsid w:val="003F1A4D"/>
    <w:rsid w:val="003F247A"/>
    <w:rsid w:val="003F33F1"/>
    <w:rsid w:val="003F3B7A"/>
    <w:rsid w:val="003F734A"/>
    <w:rsid w:val="004013AA"/>
    <w:rsid w:val="004029A6"/>
    <w:rsid w:val="00403D3C"/>
    <w:rsid w:val="004152AC"/>
    <w:rsid w:val="0041532D"/>
    <w:rsid w:val="004235D1"/>
    <w:rsid w:val="004264EA"/>
    <w:rsid w:val="0043067A"/>
    <w:rsid w:val="004327C3"/>
    <w:rsid w:val="00434FFB"/>
    <w:rsid w:val="00436E0E"/>
    <w:rsid w:val="00440F20"/>
    <w:rsid w:val="00441919"/>
    <w:rsid w:val="0044351E"/>
    <w:rsid w:val="0046071A"/>
    <w:rsid w:val="00461C8E"/>
    <w:rsid w:val="00462A88"/>
    <w:rsid w:val="004634EA"/>
    <w:rsid w:val="00465064"/>
    <w:rsid w:val="0047085A"/>
    <w:rsid w:val="004710FE"/>
    <w:rsid w:val="00471CD7"/>
    <w:rsid w:val="0047453A"/>
    <w:rsid w:val="0047722B"/>
    <w:rsid w:val="004805E2"/>
    <w:rsid w:val="0049228B"/>
    <w:rsid w:val="0049288F"/>
    <w:rsid w:val="00494794"/>
    <w:rsid w:val="0049545C"/>
    <w:rsid w:val="004A4065"/>
    <w:rsid w:val="004A46CB"/>
    <w:rsid w:val="004A68D5"/>
    <w:rsid w:val="004B446C"/>
    <w:rsid w:val="004B69CD"/>
    <w:rsid w:val="004C0776"/>
    <w:rsid w:val="004C5319"/>
    <w:rsid w:val="004C60B6"/>
    <w:rsid w:val="004D1AB9"/>
    <w:rsid w:val="004F23BC"/>
    <w:rsid w:val="004F5511"/>
    <w:rsid w:val="004F5A16"/>
    <w:rsid w:val="004F63C7"/>
    <w:rsid w:val="004F6A81"/>
    <w:rsid w:val="00505324"/>
    <w:rsid w:val="00505881"/>
    <w:rsid w:val="00505E6D"/>
    <w:rsid w:val="00506D99"/>
    <w:rsid w:val="005123E4"/>
    <w:rsid w:val="00513213"/>
    <w:rsid w:val="00515314"/>
    <w:rsid w:val="0052026C"/>
    <w:rsid w:val="005247EC"/>
    <w:rsid w:val="005333BA"/>
    <w:rsid w:val="00534AD2"/>
    <w:rsid w:val="0053564D"/>
    <w:rsid w:val="00535E21"/>
    <w:rsid w:val="00542FD9"/>
    <w:rsid w:val="005521F1"/>
    <w:rsid w:val="00555625"/>
    <w:rsid w:val="00561C45"/>
    <w:rsid w:val="005627CE"/>
    <w:rsid w:val="005668BA"/>
    <w:rsid w:val="005734B4"/>
    <w:rsid w:val="00574D1D"/>
    <w:rsid w:val="00576000"/>
    <w:rsid w:val="00576170"/>
    <w:rsid w:val="00577B53"/>
    <w:rsid w:val="00577C7C"/>
    <w:rsid w:val="005821B0"/>
    <w:rsid w:val="00587542"/>
    <w:rsid w:val="00587F42"/>
    <w:rsid w:val="00590CAB"/>
    <w:rsid w:val="00594569"/>
    <w:rsid w:val="005968ED"/>
    <w:rsid w:val="00596C7C"/>
    <w:rsid w:val="005A72B1"/>
    <w:rsid w:val="005B131E"/>
    <w:rsid w:val="005B14C4"/>
    <w:rsid w:val="005B5622"/>
    <w:rsid w:val="005B7505"/>
    <w:rsid w:val="005C04F5"/>
    <w:rsid w:val="005C3053"/>
    <w:rsid w:val="005C351D"/>
    <w:rsid w:val="005C3F2C"/>
    <w:rsid w:val="005C7F71"/>
    <w:rsid w:val="005D16FF"/>
    <w:rsid w:val="005D2C3B"/>
    <w:rsid w:val="005D3E42"/>
    <w:rsid w:val="005E046A"/>
    <w:rsid w:val="005E18B3"/>
    <w:rsid w:val="005E5513"/>
    <w:rsid w:val="005E5FFA"/>
    <w:rsid w:val="005E7DAD"/>
    <w:rsid w:val="005F2D38"/>
    <w:rsid w:val="00603CAF"/>
    <w:rsid w:val="00603FFF"/>
    <w:rsid w:val="0060530E"/>
    <w:rsid w:val="00607542"/>
    <w:rsid w:val="0061004A"/>
    <w:rsid w:val="006105E4"/>
    <w:rsid w:val="006106AE"/>
    <w:rsid w:val="0061240A"/>
    <w:rsid w:val="006212A7"/>
    <w:rsid w:val="00621FBF"/>
    <w:rsid w:val="0062462E"/>
    <w:rsid w:val="00637720"/>
    <w:rsid w:val="00641733"/>
    <w:rsid w:val="006419BA"/>
    <w:rsid w:val="0064211F"/>
    <w:rsid w:val="00653A22"/>
    <w:rsid w:val="00655070"/>
    <w:rsid w:val="00657EB6"/>
    <w:rsid w:val="006645CA"/>
    <w:rsid w:val="006663F4"/>
    <w:rsid w:val="006725AD"/>
    <w:rsid w:val="006728C6"/>
    <w:rsid w:val="00672B99"/>
    <w:rsid w:val="00674E95"/>
    <w:rsid w:val="00675BFF"/>
    <w:rsid w:val="00681C1C"/>
    <w:rsid w:val="00685CBA"/>
    <w:rsid w:val="0068783C"/>
    <w:rsid w:val="00690184"/>
    <w:rsid w:val="00696A7A"/>
    <w:rsid w:val="006A40CF"/>
    <w:rsid w:val="006A47B1"/>
    <w:rsid w:val="006B7C48"/>
    <w:rsid w:val="006C28CC"/>
    <w:rsid w:val="006C37AC"/>
    <w:rsid w:val="006C3FB4"/>
    <w:rsid w:val="006C6ECB"/>
    <w:rsid w:val="006D0B0A"/>
    <w:rsid w:val="006D737B"/>
    <w:rsid w:val="006E0851"/>
    <w:rsid w:val="006E5EC9"/>
    <w:rsid w:val="006F07B6"/>
    <w:rsid w:val="006F28C8"/>
    <w:rsid w:val="006F695C"/>
    <w:rsid w:val="0070024E"/>
    <w:rsid w:val="007019AF"/>
    <w:rsid w:val="00701B4B"/>
    <w:rsid w:val="00703D8F"/>
    <w:rsid w:val="00705A24"/>
    <w:rsid w:val="00713B7F"/>
    <w:rsid w:val="007150A3"/>
    <w:rsid w:val="007153F7"/>
    <w:rsid w:val="00721C09"/>
    <w:rsid w:val="007227D6"/>
    <w:rsid w:val="00723918"/>
    <w:rsid w:val="00724C33"/>
    <w:rsid w:val="00731EAD"/>
    <w:rsid w:val="007341FF"/>
    <w:rsid w:val="00737849"/>
    <w:rsid w:val="00737D31"/>
    <w:rsid w:val="0074033D"/>
    <w:rsid w:val="0074525F"/>
    <w:rsid w:val="00753032"/>
    <w:rsid w:val="0075444B"/>
    <w:rsid w:val="007575F5"/>
    <w:rsid w:val="00762FB6"/>
    <w:rsid w:val="00770FBE"/>
    <w:rsid w:val="00771964"/>
    <w:rsid w:val="00775876"/>
    <w:rsid w:val="007777CC"/>
    <w:rsid w:val="00777BD2"/>
    <w:rsid w:val="00787184"/>
    <w:rsid w:val="007952AE"/>
    <w:rsid w:val="00795A7D"/>
    <w:rsid w:val="007A07F2"/>
    <w:rsid w:val="007A1C19"/>
    <w:rsid w:val="007A2342"/>
    <w:rsid w:val="007A2EA1"/>
    <w:rsid w:val="007A65EA"/>
    <w:rsid w:val="007A708D"/>
    <w:rsid w:val="007B1BC2"/>
    <w:rsid w:val="007B1F1C"/>
    <w:rsid w:val="007B467F"/>
    <w:rsid w:val="007C4B67"/>
    <w:rsid w:val="007C69E0"/>
    <w:rsid w:val="007D50FE"/>
    <w:rsid w:val="007D5D43"/>
    <w:rsid w:val="007E0FA2"/>
    <w:rsid w:val="007E6B11"/>
    <w:rsid w:val="007E7444"/>
    <w:rsid w:val="007F1978"/>
    <w:rsid w:val="007F2AE3"/>
    <w:rsid w:val="007F430A"/>
    <w:rsid w:val="007F4402"/>
    <w:rsid w:val="00803B3F"/>
    <w:rsid w:val="00806A44"/>
    <w:rsid w:val="00806E9C"/>
    <w:rsid w:val="008113D7"/>
    <w:rsid w:val="00814723"/>
    <w:rsid w:val="00817F7A"/>
    <w:rsid w:val="00832DCE"/>
    <w:rsid w:val="00834C9E"/>
    <w:rsid w:val="00836956"/>
    <w:rsid w:val="00836F0E"/>
    <w:rsid w:val="008375B9"/>
    <w:rsid w:val="00840C8F"/>
    <w:rsid w:val="00842AA1"/>
    <w:rsid w:val="00842D68"/>
    <w:rsid w:val="00843CB7"/>
    <w:rsid w:val="0085065C"/>
    <w:rsid w:val="0085320A"/>
    <w:rsid w:val="00854F0D"/>
    <w:rsid w:val="008632C4"/>
    <w:rsid w:val="00866BB9"/>
    <w:rsid w:val="0089179E"/>
    <w:rsid w:val="00893B94"/>
    <w:rsid w:val="00895284"/>
    <w:rsid w:val="008975C9"/>
    <w:rsid w:val="008A41BE"/>
    <w:rsid w:val="008A5189"/>
    <w:rsid w:val="008A5601"/>
    <w:rsid w:val="008A7414"/>
    <w:rsid w:val="008B6153"/>
    <w:rsid w:val="008C084F"/>
    <w:rsid w:val="008C0941"/>
    <w:rsid w:val="008C0BDE"/>
    <w:rsid w:val="008C3E7E"/>
    <w:rsid w:val="008C4119"/>
    <w:rsid w:val="008D4EB4"/>
    <w:rsid w:val="008E0161"/>
    <w:rsid w:val="008E4590"/>
    <w:rsid w:val="008E6947"/>
    <w:rsid w:val="008F07EF"/>
    <w:rsid w:val="008F0F2A"/>
    <w:rsid w:val="008F3473"/>
    <w:rsid w:val="008F5EB3"/>
    <w:rsid w:val="008F6C2C"/>
    <w:rsid w:val="00902EA4"/>
    <w:rsid w:val="00904B92"/>
    <w:rsid w:val="00907A24"/>
    <w:rsid w:val="009131A6"/>
    <w:rsid w:val="00913505"/>
    <w:rsid w:val="009137B5"/>
    <w:rsid w:val="00914F41"/>
    <w:rsid w:val="00917936"/>
    <w:rsid w:val="00923E13"/>
    <w:rsid w:val="00932954"/>
    <w:rsid w:val="00936DA2"/>
    <w:rsid w:val="009415DA"/>
    <w:rsid w:val="00954F11"/>
    <w:rsid w:val="00957630"/>
    <w:rsid w:val="00957AF1"/>
    <w:rsid w:val="00957D2C"/>
    <w:rsid w:val="00960F3D"/>
    <w:rsid w:val="00961B49"/>
    <w:rsid w:val="009623B3"/>
    <w:rsid w:val="009735A1"/>
    <w:rsid w:val="00975B4E"/>
    <w:rsid w:val="00977AF7"/>
    <w:rsid w:val="00981BEF"/>
    <w:rsid w:val="0098487E"/>
    <w:rsid w:val="00986197"/>
    <w:rsid w:val="009907A6"/>
    <w:rsid w:val="00992997"/>
    <w:rsid w:val="00992A5C"/>
    <w:rsid w:val="00993E6F"/>
    <w:rsid w:val="0099577C"/>
    <w:rsid w:val="009A578E"/>
    <w:rsid w:val="009A66A5"/>
    <w:rsid w:val="009A761A"/>
    <w:rsid w:val="009A77CB"/>
    <w:rsid w:val="009C2993"/>
    <w:rsid w:val="009C35D7"/>
    <w:rsid w:val="009D173F"/>
    <w:rsid w:val="009D3751"/>
    <w:rsid w:val="009E1D85"/>
    <w:rsid w:val="009F176A"/>
    <w:rsid w:val="009F2038"/>
    <w:rsid w:val="009F3082"/>
    <w:rsid w:val="009F4D4E"/>
    <w:rsid w:val="009F62B8"/>
    <w:rsid w:val="009F672E"/>
    <w:rsid w:val="00A04849"/>
    <w:rsid w:val="00A2593A"/>
    <w:rsid w:val="00A268FE"/>
    <w:rsid w:val="00A30AFE"/>
    <w:rsid w:val="00A4018F"/>
    <w:rsid w:val="00A43612"/>
    <w:rsid w:val="00A50D4D"/>
    <w:rsid w:val="00A5178B"/>
    <w:rsid w:val="00A52762"/>
    <w:rsid w:val="00A54CCB"/>
    <w:rsid w:val="00A56335"/>
    <w:rsid w:val="00A56B00"/>
    <w:rsid w:val="00A573ED"/>
    <w:rsid w:val="00A603E7"/>
    <w:rsid w:val="00A6211F"/>
    <w:rsid w:val="00A71EB4"/>
    <w:rsid w:val="00A71F24"/>
    <w:rsid w:val="00A747DF"/>
    <w:rsid w:val="00A74B36"/>
    <w:rsid w:val="00A77235"/>
    <w:rsid w:val="00A81139"/>
    <w:rsid w:val="00A829DB"/>
    <w:rsid w:val="00A84715"/>
    <w:rsid w:val="00A95B39"/>
    <w:rsid w:val="00AA6CD7"/>
    <w:rsid w:val="00AB511B"/>
    <w:rsid w:val="00AB6D61"/>
    <w:rsid w:val="00AB7356"/>
    <w:rsid w:val="00AC013F"/>
    <w:rsid w:val="00AC6745"/>
    <w:rsid w:val="00AD1520"/>
    <w:rsid w:val="00AD3633"/>
    <w:rsid w:val="00AD45AC"/>
    <w:rsid w:val="00AD4BA5"/>
    <w:rsid w:val="00AE07FA"/>
    <w:rsid w:val="00AE40D9"/>
    <w:rsid w:val="00AE749C"/>
    <w:rsid w:val="00AF19A3"/>
    <w:rsid w:val="00AF252F"/>
    <w:rsid w:val="00AF2DE1"/>
    <w:rsid w:val="00B00B97"/>
    <w:rsid w:val="00B0225D"/>
    <w:rsid w:val="00B10EBE"/>
    <w:rsid w:val="00B110F4"/>
    <w:rsid w:val="00B14020"/>
    <w:rsid w:val="00B2144D"/>
    <w:rsid w:val="00B2408F"/>
    <w:rsid w:val="00B31DB8"/>
    <w:rsid w:val="00B3320E"/>
    <w:rsid w:val="00B333C8"/>
    <w:rsid w:val="00B34EB0"/>
    <w:rsid w:val="00B40CE9"/>
    <w:rsid w:val="00B459E7"/>
    <w:rsid w:val="00B46B53"/>
    <w:rsid w:val="00B51668"/>
    <w:rsid w:val="00B6026C"/>
    <w:rsid w:val="00B607C2"/>
    <w:rsid w:val="00B628DD"/>
    <w:rsid w:val="00B634E1"/>
    <w:rsid w:val="00B638C9"/>
    <w:rsid w:val="00B66BED"/>
    <w:rsid w:val="00B807BA"/>
    <w:rsid w:val="00B80D78"/>
    <w:rsid w:val="00B81D80"/>
    <w:rsid w:val="00B83F07"/>
    <w:rsid w:val="00B945B9"/>
    <w:rsid w:val="00B95E4A"/>
    <w:rsid w:val="00B96310"/>
    <w:rsid w:val="00B978F6"/>
    <w:rsid w:val="00BA4ED6"/>
    <w:rsid w:val="00BB42D2"/>
    <w:rsid w:val="00BB52C1"/>
    <w:rsid w:val="00BC2867"/>
    <w:rsid w:val="00BC3149"/>
    <w:rsid w:val="00BC323E"/>
    <w:rsid w:val="00BC36BA"/>
    <w:rsid w:val="00BC4EFE"/>
    <w:rsid w:val="00BC7453"/>
    <w:rsid w:val="00BD24C9"/>
    <w:rsid w:val="00BD4F05"/>
    <w:rsid w:val="00BD738E"/>
    <w:rsid w:val="00BD782A"/>
    <w:rsid w:val="00BE13E1"/>
    <w:rsid w:val="00BE75EE"/>
    <w:rsid w:val="00BF2239"/>
    <w:rsid w:val="00BF4375"/>
    <w:rsid w:val="00C00B75"/>
    <w:rsid w:val="00C04D88"/>
    <w:rsid w:val="00C0739A"/>
    <w:rsid w:val="00C07BA3"/>
    <w:rsid w:val="00C11664"/>
    <w:rsid w:val="00C1241E"/>
    <w:rsid w:val="00C12C99"/>
    <w:rsid w:val="00C13291"/>
    <w:rsid w:val="00C1624B"/>
    <w:rsid w:val="00C30D87"/>
    <w:rsid w:val="00C31AAE"/>
    <w:rsid w:val="00C32F94"/>
    <w:rsid w:val="00C330EF"/>
    <w:rsid w:val="00C407D7"/>
    <w:rsid w:val="00C473BA"/>
    <w:rsid w:val="00C50474"/>
    <w:rsid w:val="00C518B3"/>
    <w:rsid w:val="00C54F99"/>
    <w:rsid w:val="00C55D6F"/>
    <w:rsid w:val="00C571DA"/>
    <w:rsid w:val="00C575E0"/>
    <w:rsid w:val="00C61C88"/>
    <w:rsid w:val="00C638F6"/>
    <w:rsid w:val="00C73027"/>
    <w:rsid w:val="00C747E6"/>
    <w:rsid w:val="00C750B6"/>
    <w:rsid w:val="00C753F0"/>
    <w:rsid w:val="00C76F4A"/>
    <w:rsid w:val="00C779C7"/>
    <w:rsid w:val="00C77BDC"/>
    <w:rsid w:val="00C83076"/>
    <w:rsid w:val="00C87A5F"/>
    <w:rsid w:val="00C94059"/>
    <w:rsid w:val="00C950DA"/>
    <w:rsid w:val="00C9606E"/>
    <w:rsid w:val="00C96A0F"/>
    <w:rsid w:val="00CA075F"/>
    <w:rsid w:val="00CA237E"/>
    <w:rsid w:val="00CA4DEE"/>
    <w:rsid w:val="00CA5CC4"/>
    <w:rsid w:val="00CB18A4"/>
    <w:rsid w:val="00CB4137"/>
    <w:rsid w:val="00CC0346"/>
    <w:rsid w:val="00CC30B2"/>
    <w:rsid w:val="00CC788C"/>
    <w:rsid w:val="00CC7A64"/>
    <w:rsid w:val="00CD123A"/>
    <w:rsid w:val="00CD35C3"/>
    <w:rsid w:val="00CD597B"/>
    <w:rsid w:val="00CD676F"/>
    <w:rsid w:val="00CE1AAA"/>
    <w:rsid w:val="00CE303C"/>
    <w:rsid w:val="00CE461E"/>
    <w:rsid w:val="00CE4B8A"/>
    <w:rsid w:val="00CE5572"/>
    <w:rsid w:val="00CE7EB9"/>
    <w:rsid w:val="00CF1A4D"/>
    <w:rsid w:val="00CF229E"/>
    <w:rsid w:val="00CF3ABB"/>
    <w:rsid w:val="00D013AE"/>
    <w:rsid w:val="00D03D9C"/>
    <w:rsid w:val="00D0774C"/>
    <w:rsid w:val="00D07870"/>
    <w:rsid w:val="00D13055"/>
    <w:rsid w:val="00D257A5"/>
    <w:rsid w:val="00D26C9B"/>
    <w:rsid w:val="00D27144"/>
    <w:rsid w:val="00D2784C"/>
    <w:rsid w:val="00D30A1E"/>
    <w:rsid w:val="00D4264A"/>
    <w:rsid w:val="00D4283A"/>
    <w:rsid w:val="00D44413"/>
    <w:rsid w:val="00D457CA"/>
    <w:rsid w:val="00D521E1"/>
    <w:rsid w:val="00D53164"/>
    <w:rsid w:val="00D53C2D"/>
    <w:rsid w:val="00D56D26"/>
    <w:rsid w:val="00D57A29"/>
    <w:rsid w:val="00D608B4"/>
    <w:rsid w:val="00D63447"/>
    <w:rsid w:val="00D63B5F"/>
    <w:rsid w:val="00D64256"/>
    <w:rsid w:val="00D6447A"/>
    <w:rsid w:val="00D674A3"/>
    <w:rsid w:val="00D70E07"/>
    <w:rsid w:val="00D7119C"/>
    <w:rsid w:val="00D737E0"/>
    <w:rsid w:val="00D742EC"/>
    <w:rsid w:val="00D77856"/>
    <w:rsid w:val="00D81475"/>
    <w:rsid w:val="00D81DEE"/>
    <w:rsid w:val="00D82C2E"/>
    <w:rsid w:val="00D83D9C"/>
    <w:rsid w:val="00D90110"/>
    <w:rsid w:val="00D9135F"/>
    <w:rsid w:val="00D919C4"/>
    <w:rsid w:val="00D96729"/>
    <w:rsid w:val="00D97CFF"/>
    <w:rsid w:val="00DA206A"/>
    <w:rsid w:val="00DB3A46"/>
    <w:rsid w:val="00DB71A0"/>
    <w:rsid w:val="00DD0DA2"/>
    <w:rsid w:val="00DD34AF"/>
    <w:rsid w:val="00DE0035"/>
    <w:rsid w:val="00DE0CE2"/>
    <w:rsid w:val="00DE29B1"/>
    <w:rsid w:val="00DE317B"/>
    <w:rsid w:val="00DE4F51"/>
    <w:rsid w:val="00DE5328"/>
    <w:rsid w:val="00DE7892"/>
    <w:rsid w:val="00DF1007"/>
    <w:rsid w:val="00DF25F9"/>
    <w:rsid w:val="00DF6241"/>
    <w:rsid w:val="00E0086B"/>
    <w:rsid w:val="00E112F1"/>
    <w:rsid w:val="00E17D68"/>
    <w:rsid w:val="00E21237"/>
    <w:rsid w:val="00E24AFE"/>
    <w:rsid w:val="00E260C6"/>
    <w:rsid w:val="00E26514"/>
    <w:rsid w:val="00E2719F"/>
    <w:rsid w:val="00E2743E"/>
    <w:rsid w:val="00E3035B"/>
    <w:rsid w:val="00E33BEA"/>
    <w:rsid w:val="00E364FF"/>
    <w:rsid w:val="00E37606"/>
    <w:rsid w:val="00E4207B"/>
    <w:rsid w:val="00E43889"/>
    <w:rsid w:val="00E43D7F"/>
    <w:rsid w:val="00E44422"/>
    <w:rsid w:val="00E50B0B"/>
    <w:rsid w:val="00E55A35"/>
    <w:rsid w:val="00E56ACA"/>
    <w:rsid w:val="00E7774B"/>
    <w:rsid w:val="00E8181C"/>
    <w:rsid w:val="00E84847"/>
    <w:rsid w:val="00E84DFD"/>
    <w:rsid w:val="00E84E90"/>
    <w:rsid w:val="00E87C65"/>
    <w:rsid w:val="00E917BC"/>
    <w:rsid w:val="00E95B97"/>
    <w:rsid w:val="00E96A45"/>
    <w:rsid w:val="00E9750A"/>
    <w:rsid w:val="00EA2734"/>
    <w:rsid w:val="00EA2FEC"/>
    <w:rsid w:val="00EA587C"/>
    <w:rsid w:val="00EA68C2"/>
    <w:rsid w:val="00EB2CCB"/>
    <w:rsid w:val="00EB3AB7"/>
    <w:rsid w:val="00EB7558"/>
    <w:rsid w:val="00EC1084"/>
    <w:rsid w:val="00EC2A8B"/>
    <w:rsid w:val="00EC643D"/>
    <w:rsid w:val="00ED0337"/>
    <w:rsid w:val="00ED3B64"/>
    <w:rsid w:val="00ED40B0"/>
    <w:rsid w:val="00EE0354"/>
    <w:rsid w:val="00EE08CA"/>
    <w:rsid w:val="00EE1489"/>
    <w:rsid w:val="00EE24B2"/>
    <w:rsid w:val="00EE7F0C"/>
    <w:rsid w:val="00EF390C"/>
    <w:rsid w:val="00F03AE9"/>
    <w:rsid w:val="00F1520E"/>
    <w:rsid w:val="00F15793"/>
    <w:rsid w:val="00F17EC4"/>
    <w:rsid w:val="00F211E2"/>
    <w:rsid w:val="00F317C8"/>
    <w:rsid w:val="00F34301"/>
    <w:rsid w:val="00F473C9"/>
    <w:rsid w:val="00F47897"/>
    <w:rsid w:val="00F508E6"/>
    <w:rsid w:val="00F526BF"/>
    <w:rsid w:val="00F57B16"/>
    <w:rsid w:val="00F61589"/>
    <w:rsid w:val="00F61948"/>
    <w:rsid w:val="00F62233"/>
    <w:rsid w:val="00F645D1"/>
    <w:rsid w:val="00F64AA7"/>
    <w:rsid w:val="00F75733"/>
    <w:rsid w:val="00F76A24"/>
    <w:rsid w:val="00F76ACC"/>
    <w:rsid w:val="00F77187"/>
    <w:rsid w:val="00F853A3"/>
    <w:rsid w:val="00F90383"/>
    <w:rsid w:val="00F93370"/>
    <w:rsid w:val="00FA03D6"/>
    <w:rsid w:val="00FA6145"/>
    <w:rsid w:val="00FA78B7"/>
    <w:rsid w:val="00FB2515"/>
    <w:rsid w:val="00FB4323"/>
    <w:rsid w:val="00FC0822"/>
    <w:rsid w:val="00FC5ADC"/>
    <w:rsid w:val="00FC6694"/>
    <w:rsid w:val="00FD4696"/>
    <w:rsid w:val="00FD4C63"/>
    <w:rsid w:val="00FD75B3"/>
    <w:rsid w:val="00FE7D0C"/>
    <w:rsid w:val="00FF2933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AC6EBE"/>
  <w15:docId w15:val="{CF568840-E4DC-4FAC-B5D3-2F75225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C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B7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B7C48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6B7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48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6B7C48"/>
    <w:rPr>
      <w:color w:val="0000FF"/>
      <w:u w:val="single"/>
    </w:rPr>
  </w:style>
  <w:style w:type="character" w:styleId="slostrnky">
    <w:name w:val="page number"/>
    <w:basedOn w:val="Standardnpsmoodstavce"/>
    <w:uiPriority w:val="99"/>
    <w:rsid w:val="006B7C48"/>
  </w:style>
  <w:style w:type="paragraph" w:customStyle="1" w:styleId="Default">
    <w:name w:val="Default"/>
    <w:uiPriority w:val="99"/>
    <w:rsid w:val="006B7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B7C48"/>
    <w:rPr>
      <w:rFonts w:ascii="Tahoma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B7C48"/>
    <w:pPr>
      <w:spacing w:after="120"/>
      <w:jc w:val="both"/>
    </w:pPr>
    <w:rPr>
      <w:rFonts w:ascii="Tahoma" w:hAnsi="Tahoma" w:cs="Tahoma"/>
    </w:rPr>
  </w:style>
  <w:style w:type="character" w:customStyle="1" w:styleId="BodyTextChar1">
    <w:name w:val="Body Text Char1"/>
    <w:basedOn w:val="Standardnpsmoodstavce"/>
    <w:uiPriority w:val="99"/>
    <w:semiHidden/>
    <w:locked/>
    <w:rsid w:val="005668B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6B7C4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CF3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F3A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CF3ABB"/>
    <w:rPr>
      <w:b/>
      <w:bCs/>
    </w:rPr>
  </w:style>
  <w:style w:type="paragraph" w:styleId="Bezmezer">
    <w:name w:val="No Spacing"/>
    <w:uiPriority w:val="99"/>
    <w:qFormat/>
    <w:rsid w:val="0060754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6C6ECB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6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6C6ECB"/>
  </w:style>
  <w:style w:type="character" w:styleId="Znakapoznpodarou">
    <w:name w:val="footnote reference"/>
    <w:basedOn w:val="Standardnpsmoodstavce"/>
    <w:uiPriority w:val="99"/>
    <w:semiHidden/>
    <w:rsid w:val="006C6ECB"/>
    <w:rPr>
      <w:vertAlign w:val="superscript"/>
    </w:rPr>
  </w:style>
  <w:style w:type="paragraph" w:customStyle="1" w:styleId="Odstavecseseznamem1">
    <w:name w:val="Odstavec se seznamem1"/>
    <w:basedOn w:val="Normln"/>
    <w:link w:val="ListParagraphChar1"/>
    <w:uiPriority w:val="99"/>
    <w:rsid w:val="00817F7A"/>
    <w:pPr>
      <w:ind w:left="720"/>
    </w:pPr>
  </w:style>
  <w:style w:type="character" w:customStyle="1" w:styleId="ListParagraphChar1">
    <w:name w:val="List Paragraph Char1"/>
    <w:link w:val="Odstavecseseznamem1"/>
    <w:uiPriority w:val="99"/>
    <w:locked/>
    <w:rsid w:val="00817F7A"/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023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234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2343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3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23438"/>
    <w:rPr>
      <w:b/>
      <w:bCs/>
    </w:rPr>
  </w:style>
  <w:style w:type="paragraph" w:styleId="Revize">
    <w:name w:val="Revision"/>
    <w:hidden/>
    <w:uiPriority w:val="99"/>
    <w:semiHidden/>
    <w:rsid w:val="003E2B3C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53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a.jiri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43510-4BEA-44D0-A4EF-95A5C5DE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Michaela Bolinová</cp:lastModifiedBy>
  <cp:revision>17</cp:revision>
  <cp:lastPrinted>2019-03-22T08:16:00Z</cp:lastPrinted>
  <dcterms:created xsi:type="dcterms:W3CDTF">2019-09-30T13:00:00Z</dcterms:created>
  <dcterms:modified xsi:type="dcterms:W3CDTF">2019-11-15T17:19:00Z</dcterms:modified>
</cp:coreProperties>
</file>