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6DF0037C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E63F8A">
        <w:rPr>
          <w:rFonts w:ascii="Arial" w:hAnsi="Arial" w:cs="Arial"/>
          <w:sz w:val="28"/>
          <w:szCs w:val="28"/>
        </w:rPr>
        <w:t>19500001</w:t>
      </w:r>
      <w:r w:rsidRPr="006623F9">
        <w:rPr>
          <w:rFonts w:ascii="Arial" w:hAnsi="Arial" w:cs="Arial"/>
          <w:sz w:val="28"/>
          <w:szCs w:val="28"/>
        </w:rPr>
        <w:t xml:space="preserve"> 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69AB58A9" w:rsidR="009338F1" w:rsidRPr="00C00311" w:rsidRDefault="0017413D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H&amp;H AUXILIA s.r.o.</w:t>
            </w:r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6D753DBC" w:rsidR="009338F1" w:rsidRPr="00C00311" w:rsidRDefault="0017413D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Nový Bor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E62DBC7" w14:textId="14B92372" w:rsidR="009338F1" w:rsidRPr="00C00311" w:rsidRDefault="0017413D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Bedřicha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Egermanna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550,  PSČ 47301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CB6858A" w14:textId="7B4866FB" w:rsidR="009338F1" w:rsidRPr="00C00311" w:rsidRDefault="0017413D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Krajský 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soud </w:t>
            </w:r>
            <w:r>
              <w:rPr>
                <w:rFonts w:ascii="Arial" w:hAnsi="Arial" w:cs="Arial"/>
                <w:sz w:val="18"/>
                <w:szCs w:val="18"/>
              </w:rPr>
              <w:t>v Ústí nad Labem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oddíl 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>, vložka</w:t>
            </w:r>
            <w:proofErr w:type="gramEnd"/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30366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>
              <w:rPr>
                <w:rFonts w:ascii="Arial" w:hAnsi="Arial" w:cs="Arial"/>
                <w:sz w:val="18"/>
                <w:szCs w:val="18"/>
              </w:rPr>
              <w:t>26. Června 1996</w:t>
            </w:r>
          </w:p>
          <w:p w14:paraId="212DD394" w14:textId="23A3B068" w:rsidR="009338F1" w:rsidRPr="00C00311" w:rsidRDefault="009338F1" w:rsidP="0017413D">
            <w:pPr>
              <w:spacing w:before="40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59B35DF8" w:rsidR="009338F1" w:rsidRPr="00C00311" w:rsidRDefault="0017413D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jednatel</w:t>
            </w: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3AC55F2" w14:textId="5128EB47" w:rsidR="009338F1" w:rsidRPr="00C00311" w:rsidRDefault="0017413D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25201174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29D6EA1F" w:rsidR="009338F1" w:rsidRPr="00C00311" w:rsidRDefault="0017413D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50980000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0934CC0D" w14:textId="1050ADF8" w:rsidR="0017413D" w:rsidRPr="00C00311" w:rsidRDefault="0017413D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20CBD664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9338F1" w:rsidRPr="00C00311" w14:paraId="01F863CF" w14:textId="77777777" w:rsidTr="001519B4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1519B4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6A2D87" w:rsidRPr="00C00311" w14:paraId="17E69C2E" w14:textId="77777777" w:rsidTr="001519B4">
        <w:trPr>
          <w:trHeight w:hRule="exact" w:val="284"/>
        </w:trPr>
        <w:tc>
          <w:tcPr>
            <w:tcW w:w="9287" w:type="dxa"/>
            <w:gridSpan w:val="4"/>
            <w:shd w:val="clear" w:color="auto" w:fill="auto"/>
          </w:tcPr>
          <w:p w14:paraId="70909C00" w14:textId="77777777" w:rsidR="006A2D87" w:rsidRPr="0010395A" w:rsidRDefault="006A2D87" w:rsidP="00DA63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 xml:space="preserve">Regionální pobočka Ústí nad Labem, pobočka pro Ústecký a Liberecký kraj </w:t>
            </w:r>
          </w:p>
          <w:p w14:paraId="733D760C" w14:textId="334EC963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8F1" w:rsidRPr="00C00311" w14:paraId="16F0479E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1367BFAD" w14:textId="77777777" w:rsidR="006A2D87" w:rsidRDefault="006A2D87" w:rsidP="006A2D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1"/>
            </w:tblGrid>
            <w:tr w:rsidR="006A2D87" w14:paraId="0BF9FA91" w14:textId="77777777">
              <w:trPr>
                <w:trHeight w:val="189"/>
              </w:trPr>
              <w:tc>
                <w:tcPr>
                  <w:tcW w:w="5341" w:type="dxa"/>
                </w:tcPr>
                <w:p w14:paraId="100E3A76" w14:textId="77777777" w:rsidR="006A2D87" w:rsidRDefault="006A2D8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>Ing. Martin Sloup, MBA,</w:t>
                  </w:r>
                </w:p>
                <w:p w14:paraId="0E3114DC" w14:textId="0CE573AC" w:rsidR="006A2D87" w:rsidRDefault="006A2D8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ředitel Odboru zdravotní péče RP Ústí nad Labem </w:t>
                  </w:r>
                </w:p>
              </w:tc>
            </w:tr>
          </w:tbl>
          <w:p w14:paraId="4CA9535F" w14:textId="53CDA60A" w:rsidR="009338F1" w:rsidRPr="00C00311" w:rsidRDefault="009338F1" w:rsidP="006A2D8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8F1" w:rsidRPr="00C00311" w14:paraId="05D1AA24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4194D58F" w14:textId="6395AEE1" w:rsidR="009338F1" w:rsidRPr="00C00311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6A2D87" w:rsidRPr="00C00311" w14:paraId="10FEFB33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5778DCBA" w14:textId="77777777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52B8A782" w14:textId="6FC91882" w:rsidR="006A2D87" w:rsidRPr="00C00311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15,  415 01</w:t>
            </w:r>
            <w:proofErr w:type="gramEnd"/>
          </w:p>
        </w:tc>
      </w:tr>
      <w:tr w:rsidR="006A2D87" w:rsidRPr="00C00311" w14:paraId="0D538498" w14:textId="77777777" w:rsidTr="001519B4">
        <w:trPr>
          <w:trHeight w:hRule="exact" w:val="284"/>
        </w:trPr>
        <w:tc>
          <w:tcPr>
            <w:tcW w:w="2376" w:type="dxa"/>
            <w:shd w:val="clear" w:color="auto" w:fill="auto"/>
          </w:tcPr>
          <w:p w14:paraId="20F78642" w14:textId="6DE50099" w:rsidR="006A2D87" w:rsidRPr="00C00311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tel.: </w:t>
            </w:r>
            <w:r w:rsidRPr="006A2D87">
              <w:rPr>
                <w:rFonts w:ascii="Arial" w:hAnsi="Arial" w:cs="Arial"/>
                <w:sz w:val="18"/>
                <w:szCs w:val="18"/>
              </w:rPr>
              <w:t>952230111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2E64454" w14:textId="78DEEE1C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fax: </w:t>
            </w:r>
            <w:r w:rsidRPr="006A2D87">
              <w:rPr>
                <w:rFonts w:ascii="Arial" w:hAnsi="Arial" w:cs="Arial"/>
                <w:sz w:val="18"/>
                <w:szCs w:val="18"/>
              </w:rPr>
              <w:t>475211471</w:t>
            </w:r>
          </w:p>
        </w:tc>
        <w:tc>
          <w:tcPr>
            <w:tcW w:w="4926" w:type="dxa"/>
            <w:shd w:val="clear" w:color="auto" w:fill="auto"/>
          </w:tcPr>
          <w:p w14:paraId="66D826C0" w14:textId="22141928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Pr="006A2D87">
              <w:rPr>
                <w:rFonts w:ascii="Arial" w:hAnsi="Arial" w:cs="Arial"/>
                <w:sz w:val="18"/>
                <w:szCs w:val="18"/>
              </w:rPr>
              <w:t>informce59@vzp.cz</w:t>
            </w:r>
          </w:p>
        </w:tc>
      </w:tr>
      <w:tr w:rsidR="006A2D87" w:rsidRPr="00C00311" w14:paraId="2BCACE42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81283D3" w14:textId="77777777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7777777" w:rsidR="006A2D87" w:rsidRPr="00C00311" w:rsidRDefault="006A2D87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1B618E74" w14:textId="77777777" w:rsidR="006A2D87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NÁRODNÍ BANKA</w:t>
            </w:r>
          </w:p>
          <w:p w14:paraId="226585CD" w14:textId="634861F3" w:rsidR="006A2D87" w:rsidRPr="00C00311" w:rsidRDefault="006A2D87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08A2A95F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4FE16780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 xml:space="preserve">přeprava zemřelých dárců z místa pitvy do místa </w:t>
      </w:r>
      <w:proofErr w:type="gramStart"/>
      <w:r w:rsidR="00496996" w:rsidRPr="00105DD2">
        <w:rPr>
          <w:rFonts w:ascii="Arial" w:hAnsi="Arial" w:cs="Arial"/>
          <w:b/>
          <w:sz w:val="18"/>
          <w:szCs w:val="18"/>
        </w:rPr>
        <w:t>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</w:t>
      </w:r>
      <w:proofErr w:type="gramEnd"/>
      <w:r w:rsidR="00010710" w:rsidRPr="002A72EE">
        <w:rPr>
          <w:rFonts w:ascii="Arial" w:hAnsi="Arial" w:cs="Arial"/>
          <w:sz w:val="18"/>
          <w:szCs w:val="18"/>
        </w:rPr>
        <w:t xml:space="preserve">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0E3F26F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>rtí došlo (dále jen „přeprava“)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 a dále přepravy zemřelých dárců z místa pitvy do místa pohřbu</w:t>
      </w:r>
      <w:r w:rsidR="00496996"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. 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2A72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1DDEF2E3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2A72EE">
        <w:rPr>
          <w:rFonts w:ascii="Arial" w:hAnsi="Arial" w:cs="Arial"/>
          <w:sz w:val="18"/>
          <w:szCs w:val="18"/>
        </w:rPr>
        <w:t xml:space="preserve"> pojištěnců Pojišťovny a zemřelých dárců (dále jen „</w:t>
      </w:r>
      <w:proofErr w:type="gramStart"/>
      <w:r w:rsidR="00496996" w:rsidRPr="002A72EE">
        <w:rPr>
          <w:rFonts w:ascii="Arial" w:hAnsi="Arial" w:cs="Arial"/>
          <w:sz w:val="18"/>
          <w:szCs w:val="18"/>
        </w:rPr>
        <w:t xml:space="preserve">zemřelí“) </w:t>
      </w:r>
      <w:r w:rsidRPr="002A72EE">
        <w:rPr>
          <w:rFonts w:ascii="Arial" w:hAnsi="Arial" w:cs="Arial"/>
          <w:sz w:val="18"/>
          <w:szCs w:val="18"/>
        </w:rPr>
        <w:t xml:space="preserve">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>
        <w:rPr>
          <w:rFonts w:ascii="Arial" w:hAnsi="Arial" w:cs="Arial"/>
          <w:sz w:val="18"/>
          <w:szCs w:val="18"/>
        </w:rPr>
        <w:t xml:space="preserve"> a</w:t>
      </w:r>
      <w:r w:rsidR="00EE7144">
        <w:rPr>
          <w:rFonts w:ascii="Arial" w:hAnsi="Arial" w:cs="Arial"/>
          <w:sz w:val="18"/>
          <w:szCs w:val="18"/>
        </w:rPr>
        <w:t> </w:t>
      </w:r>
      <w:r w:rsidR="00F61C4A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</w:t>
      </w:r>
      <w:r w:rsidR="001629A8" w:rsidRPr="002A72EE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své zaměstnance</w:t>
      </w:r>
      <w:r w:rsidR="00CA31E4">
        <w:rPr>
          <w:rFonts w:ascii="Arial" w:hAnsi="Arial" w:cs="Arial"/>
          <w:sz w:val="18"/>
          <w:szCs w:val="18"/>
        </w:rPr>
        <w:t>, případně</w:t>
      </w:r>
      <w:r w:rsidR="000D4AC6">
        <w:rPr>
          <w:rFonts w:ascii="Arial" w:hAnsi="Arial" w:cs="Arial"/>
          <w:sz w:val="18"/>
          <w:szCs w:val="18"/>
        </w:rPr>
        <w:t xml:space="preserve">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2A72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</w:t>
      </w:r>
      <w:proofErr w:type="gramStart"/>
      <w:r w:rsidRPr="002A72EE">
        <w:rPr>
          <w:rFonts w:ascii="Arial" w:hAnsi="Arial" w:cs="Arial"/>
          <w:sz w:val="18"/>
          <w:szCs w:val="18"/>
        </w:rPr>
        <w:t>této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2A72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2A72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01B6C8C" w:rsidR="00010710" w:rsidRPr="00B63FD2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2A72EE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2A72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2A72EE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FF0000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uhradí </w:t>
      </w:r>
      <w:r w:rsidR="00496996" w:rsidRPr="002A72EE">
        <w:rPr>
          <w:rFonts w:ascii="Arial" w:hAnsi="Arial" w:cs="Arial"/>
          <w:sz w:val="18"/>
          <w:szCs w:val="18"/>
        </w:rPr>
        <w:t xml:space="preserve">Poskytovateli </w:t>
      </w:r>
      <w:r w:rsidR="00FC1D81">
        <w:rPr>
          <w:rFonts w:ascii="Arial" w:hAnsi="Arial" w:cs="Arial"/>
          <w:sz w:val="18"/>
          <w:szCs w:val="18"/>
        </w:rPr>
        <w:t xml:space="preserve">průkazně zdokumentovanou </w:t>
      </w:r>
      <w:r w:rsidRPr="002A72EE">
        <w:rPr>
          <w:rFonts w:ascii="Arial" w:hAnsi="Arial" w:cs="Arial"/>
          <w:sz w:val="18"/>
          <w:szCs w:val="18"/>
        </w:rPr>
        <w:t>přepravu zemřelých</w:t>
      </w:r>
      <w:r w:rsidR="00FC1D81">
        <w:rPr>
          <w:rFonts w:ascii="Arial" w:hAnsi="Arial" w:cs="Arial"/>
          <w:sz w:val="18"/>
          <w:szCs w:val="18"/>
        </w:rPr>
        <w:t xml:space="preserve"> pojištěnců Pojišťovny</w:t>
      </w:r>
      <w:r w:rsidRPr="002A72EE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2A72EE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přičemž přepravu z</w:t>
      </w:r>
      <w:r w:rsidR="00CA31E4">
        <w:rPr>
          <w:rFonts w:ascii="Arial" w:hAnsi="Arial" w:cs="Arial"/>
          <w:sz w:val="18"/>
          <w:szCs w:val="18"/>
        </w:rPr>
        <w:t>emřelých dárců hradí Pojišťovna</w:t>
      </w:r>
      <w:r w:rsidR="00496996" w:rsidRPr="002A72EE">
        <w:rPr>
          <w:rFonts w:ascii="Arial" w:hAnsi="Arial" w:cs="Arial"/>
          <w:sz w:val="18"/>
          <w:szCs w:val="18"/>
        </w:rPr>
        <w:t xml:space="preserve"> za předpokladu, že příjemce </w:t>
      </w:r>
      <w:r w:rsidR="00FC1D81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2A72EE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2A72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D83FAAE" w:rsidR="00B332A3" w:rsidRPr="00B332A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 w:rsidR="00B332A3"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 w:rsidR="00B332A3"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 w:rsidR="00B332A3"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3A2A0CDF" w14:textId="002DBE25" w:rsidR="00B332A3" w:rsidRPr="00B332A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sz w:val="18"/>
          <w:szCs w:val="24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4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2A72EE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77777777" w:rsidR="00010710" w:rsidRPr="002A72EE" w:rsidRDefault="00010710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proofErr w:type="gramStart"/>
      <w:r w:rsidRPr="002A72EE">
        <w:rPr>
          <w:rFonts w:ascii="Arial" w:hAnsi="Arial" w:cs="Arial"/>
          <w:sz w:val="20"/>
        </w:rPr>
        <w:t>Článek  IV</w:t>
      </w:r>
      <w:proofErr w:type="gramEnd"/>
      <w:r w:rsidRPr="002A72EE">
        <w:rPr>
          <w:rFonts w:ascii="Arial" w:hAnsi="Arial" w:cs="Arial"/>
          <w:sz w:val="20"/>
        </w:rPr>
        <w:t>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7618441F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 w:rsidR="000150AC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74566EF9" w14:textId="15DB0A94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Hodnota bodu pro přeprav</w:t>
      </w:r>
      <w:r w:rsidR="0041349E" w:rsidRPr="002A72EE">
        <w:rPr>
          <w:rFonts w:ascii="Arial" w:hAnsi="Arial" w:cs="Arial"/>
          <w:sz w:val="18"/>
          <w:szCs w:val="18"/>
        </w:rPr>
        <w:t>u</w:t>
      </w:r>
      <w:r w:rsidRPr="002A72EE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2006C6C7" w14:textId="66283228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lastRenderedPageBreak/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>a desátým kalendářním dnem měsíce následujícího po měsíci, v němž byly hrazené služby poskytnuty. V případě, že Poskytovatel předá dávky dokladů o poskytnutých hrazených službách dříve,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 w:rsidR="00531274">
        <w:rPr>
          <w:rFonts w:ascii="Arial" w:hAnsi="Arial" w:cs="Arial"/>
          <w:sz w:val="18"/>
          <w:szCs w:val="18"/>
        </w:rPr>
        <w:t xml:space="preserve"> prvního</w:t>
      </w:r>
      <w:proofErr w:type="gramEnd"/>
      <w:r w:rsidR="00531274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později,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761177F0" w:rsidR="00010710" w:rsidRPr="0003041A" w:rsidRDefault="00E842A3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E5FC26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7777777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proofErr w:type="gramStart"/>
      <w:r w:rsidRPr="0051559F">
        <w:rPr>
          <w:rFonts w:ascii="Arial" w:hAnsi="Arial" w:cs="Arial"/>
          <w:sz w:val="18"/>
          <w:szCs w:val="18"/>
        </w:rPr>
        <w:t>Poskytovatele  za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03041A">
      <w:pPr>
        <w:pStyle w:val="Nadpis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t xml:space="preserve"> </w:t>
      </w:r>
    </w:p>
    <w:p w14:paraId="06EE8FAC" w14:textId="408B072A" w:rsidR="00E45D50" w:rsidRPr="002A72EE" w:rsidRDefault="00010710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proofErr w:type="gramStart"/>
      <w:r w:rsidRPr="002A72EE">
        <w:rPr>
          <w:rFonts w:ascii="Arial" w:hAnsi="Arial" w:cs="Arial"/>
          <w:sz w:val="20"/>
        </w:rPr>
        <w:t>Článek  V.</w:t>
      </w:r>
      <w:proofErr w:type="gramEnd"/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E842A3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65E120A9" w:rsidR="00FA72DC" w:rsidRPr="00AF23AA" w:rsidRDefault="00E842A3" w:rsidP="00AF23AA">
      <w:pPr>
        <w:numPr>
          <w:ilvl w:val="0"/>
          <w:numId w:val="6"/>
        </w:numPr>
        <w:tabs>
          <w:tab w:val="left" w:pos="942"/>
          <w:tab w:val="left" w:pos="993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62C5B07F" w:rsidR="00010710" w:rsidRPr="00F93443" w:rsidRDefault="00010710" w:rsidP="00CB08F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1828BE">
        <w:rPr>
          <w:rFonts w:ascii="Arial" w:hAnsi="Arial" w:cs="Arial"/>
          <w:sz w:val="18"/>
          <w:szCs w:val="18"/>
        </w:rPr>
        <w:t xml:space="preserve">5 </w:t>
      </w:r>
      <w:r w:rsidRPr="00F93443">
        <w:rPr>
          <w:rFonts w:ascii="Arial" w:hAnsi="Arial" w:cs="Arial"/>
          <w:sz w:val="18"/>
          <w:szCs w:val="18"/>
        </w:rPr>
        <w:t xml:space="preserve">let, tj. do </w:t>
      </w:r>
      <w:proofErr w:type="gramStart"/>
      <w:r w:rsidR="00DA0B3C">
        <w:rPr>
          <w:rFonts w:ascii="Arial" w:hAnsi="Arial" w:cs="Arial"/>
          <w:sz w:val="18"/>
          <w:szCs w:val="18"/>
        </w:rPr>
        <w:t>31.12.2024</w:t>
      </w:r>
      <w:proofErr w:type="gramEnd"/>
      <w:r w:rsidR="00DA0B3C">
        <w:rPr>
          <w:rFonts w:ascii="Arial" w:hAnsi="Arial" w:cs="Arial"/>
          <w:sz w:val="18"/>
          <w:szCs w:val="18"/>
        </w:rPr>
        <w:t>.</w:t>
      </w:r>
    </w:p>
    <w:p w14:paraId="74566F09" w14:textId="0F12362A" w:rsidR="00010710" w:rsidRPr="00D013DF" w:rsidRDefault="001B5FC2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="00010710" w:rsidRPr="00D013DF">
        <w:rPr>
          <w:rFonts w:ascii="Arial" w:hAnsi="Arial" w:cs="Arial"/>
          <w:sz w:val="18"/>
          <w:szCs w:val="18"/>
        </w:rPr>
        <w:t xml:space="preserve">výpovědní </w:t>
      </w:r>
      <w:r w:rsidR="00DF3E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dobou</w:t>
      </w:r>
      <w:proofErr w:type="gramEnd"/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E15F437" w14:textId="6ADC72FF" w:rsidR="00FA72DC" w:rsidRDefault="00FA72DC" w:rsidP="00AF23AA">
      <w:pPr>
        <w:spacing w:before="240"/>
        <w:rPr>
          <w:rFonts w:ascii="Arial" w:hAnsi="Arial" w:cs="Arial"/>
          <w:b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4341477D" w:rsidR="00E879F1" w:rsidRPr="00011F7D" w:rsidRDefault="00E879F1" w:rsidP="00E879F1">
      <w:pPr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Uveřejnění smlouvy</w:t>
      </w:r>
    </w:p>
    <w:p w14:paraId="7A957A75" w14:textId="27DD3E9E" w:rsidR="006755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registru smluv) všechny případné dohody, kterými se smlouva doplňuje, mění, nahrazuje nebo ruší, včetně smlouvy samotné, a to prostřednictvím registru smluv. Uveřejněním smlouvy dle tohoto </w:t>
      </w:r>
      <w:r w:rsidRPr="00011F7D">
        <w:rPr>
          <w:rFonts w:ascii="Arial" w:hAnsi="Arial" w:cs="Arial"/>
          <w:sz w:val="18"/>
          <w:szCs w:val="24"/>
        </w:rPr>
        <w:lastRenderedPageBreak/>
        <w:t xml:space="preserve">odstavce se rozumí vložení elektronického obrazu textového obsahu smlouvy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77777777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6427A801" w14:textId="459634C0" w:rsidR="0067557D" w:rsidRPr="00011F7D" w:rsidRDefault="00E879F1" w:rsidP="00DA0B3C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se dále dohodly, že smlouvu zašle správci registru smluv k uveřejnění prostřednictvím registru smluv Pojišťovna. Notifikace správce registru smluv o uveřejnění bude zaslána Poskytovateli na e-mail pověřené osoby Poskytovatele:</w:t>
      </w:r>
      <w:r w:rsidR="00DA0B3C">
        <w:rPr>
          <w:rFonts w:ascii="Arial" w:hAnsi="Arial" w:cs="Arial"/>
          <w:sz w:val="18"/>
          <w:szCs w:val="24"/>
        </w:rPr>
        <w:t xml:space="preserve"> </w:t>
      </w:r>
      <w:bookmarkStart w:id="0" w:name="_GoBack"/>
      <w:bookmarkEnd w:id="0"/>
      <w:r w:rsidRPr="00011F7D">
        <w:rPr>
          <w:rFonts w:ascii="Arial" w:hAnsi="Arial" w:cs="Arial"/>
          <w:sz w:val="18"/>
          <w:szCs w:val="24"/>
        </w:rPr>
        <w:t>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při odeslání smlouvy k uveřejnění zadala Pojišťovna automatickou notifikaci uveřejnění Poskytovateli a již obdržela potvrzení správce registru o uveřejnění Smlouvy. Poskytovatel je povinen zkontrolovat, že tato smlouva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případě, že Poskytovatel zjistí jakékoli nepřesnosti či nedostatky, je povinen neprodleně o nich písemně informovat Pojišťovnu. Postup uvedený v tomto odstavci se smluvní strany zavazují dodržovat i v případě uzavření jakýchkoli dalších dohod, kterými se tato smlouva bude případně doplňovat, měnit, nahrazovat nebo rušit.</w:t>
      </w:r>
    </w:p>
    <w:p w14:paraId="17AC2CD9" w14:textId="4FA57BF1" w:rsidR="00E879F1" w:rsidRPr="006623F9" w:rsidRDefault="00B5685F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1F3FA805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393624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49B46AF4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DA0B3C">
        <w:rPr>
          <w:rFonts w:ascii="Arial" w:hAnsi="Arial" w:cs="Arial"/>
          <w:sz w:val="18"/>
          <w:szCs w:val="18"/>
        </w:rPr>
        <w:t>1.1.2020</w:t>
      </w:r>
      <w:proofErr w:type="gramEnd"/>
      <w:r w:rsidR="00DA0B3C">
        <w:rPr>
          <w:rFonts w:ascii="Arial" w:hAnsi="Arial" w:cs="Arial"/>
          <w:sz w:val="18"/>
          <w:szCs w:val="18"/>
        </w:rPr>
        <w:t>.</w:t>
      </w:r>
    </w:p>
    <w:p w14:paraId="74566F16" w14:textId="7777777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4566F17" w14:textId="77777777" w:rsidR="00010710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6F7F4625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DA0B3C">
        <w:rPr>
          <w:rFonts w:ascii="Arial" w:hAnsi="Arial" w:cs="Arial"/>
          <w:sz w:val="18"/>
          <w:szCs w:val="18"/>
        </w:rPr>
        <w:t>V Novém Boru</w:t>
      </w:r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="00DA0B3C">
        <w:rPr>
          <w:rFonts w:ascii="Arial" w:hAnsi="Arial" w:cs="Arial"/>
          <w:sz w:val="18"/>
          <w:szCs w:val="18"/>
        </w:rPr>
        <w:t xml:space="preserve">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DA0B3C">
        <w:rPr>
          <w:rFonts w:ascii="Arial" w:hAnsi="Arial" w:cs="Arial"/>
          <w:sz w:val="18"/>
          <w:szCs w:val="18"/>
        </w:rPr>
        <w:t xml:space="preserve"> Ústí </w:t>
      </w:r>
      <w:proofErr w:type="spellStart"/>
      <w:proofErr w:type="gramStart"/>
      <w:r w:rsidR="00DA0B3C">
        <w:rPr>
          <w:rFonts w:ascii="Arial" w:hAnsi="Arial" w:cs="Arial"/>
          <w:sz w:val="18"/>
          <w:szCs w:val="18"/>
        </w:rPr>
        <w:t>n.L.</w:t>
      </w:r>
      <w:proofErr w:type="spellEnd"/>
      <w:proofErr w:type="gramEnd"/>
      <w:r w:rsidRPr="004A6583">
        <w:rPr>
          <w:rFonts w:ascii="Arial" w:hAnsi="Arial" w:cs="Arial"/>
          <w:sz w:val="18"/>
          <w:szCs w:val="18"/>
        </w:rPr>
        <w:t xml:space="preserve"> dne ................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2BDB389E" w14:textId="77777777" w:rsidR="00AF23AA" w:rsidRDefault="00AF23AA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007B1BA8" w:rsidR="007B0EE0" w:rsidRPr="004A6583" w:rsidRDefault="007B0EE0" w:rsidP="00AF23AA">
      <w:pPr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B0EE0" w:rsidRPr="004A6583" w14:paraId="445B065C" w14:textId="77777777" w:rsidTr="001519B4">
        <w:trPr>
          <w:trHeight w:hRule="exact" w:val="851"/>
        </w:trPr>
        <w:tc>
          <w:tcPr>
            <w:tcW w:w="2500" w:type="pct"/>
            <w:vAlign w:val="center"/>
          </w:tcPr>
          <w:p w14:paraId="37934635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27F9207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1B5E69F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101302B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7B0EE0" w:rsidRPr="004A6583" w14:paraId="6861AB1A" w14:textId="77777777" w:rsidTr="001519B4">
        <w:trPr>
          <w:trHeight w:hRule="exact" w:val="1134"/>
        </w:trPr>
        <w:tc>
          <w:tcPr>
            <w:tcW w:w="2500" w:type="pct"/>
            <w:vAlign w:val="center"/>
          </w:tcPr>
          <w:p w14:paraId="3FE77401" w14:textId="77777777" w:rsidR="007B0EE0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A28D9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76DDE88B" w14:textId="52838362" w:rsidR="007B0EE0" w:rsidRDefault="00B2563F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63F">
              <w:rPr>
                <w:rFonts w:ascii="Arial" w:hAnsi="Arial" w:cs="Arial"/>
                <w:sz w:val="18"/>
                <w:szCs w:val="18"/>
              </w:rPr>
              <w:t xml:space="preserve">Martin </w:t>
            </w:r>
            <w:proofErr w:type="spellStart"/>
            <w:r w:rsidRPr="00B2563F"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</w:p>
          <w:p w14:paraId="3F34F025" w14:textId="6CED9B59" w:rsidR="00B2563F" w:rsidRPr="00B2563F" w:rsidRDefault="00B2563F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  <w:p w14:paraId="3A2F02EC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8FFD43" w14:textId="77777777" w:rsidR="007B0EE0" w:rsidRPr="004A6583" w:rsidRDefault="007B0EE0" w:rsidP="00151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06F3D1E7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39889534" w14:textId="77777777" w:rsidR="007B0EE0" w:rsidRDefault="00B2563F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Martin Sloup, MBA</w:t>
            </w:r>
          </w:p>
          <w:p w14:paraId="52C8473C" w14:textId="6F4959BE" w:rsidR="00B2563F" w:rsidRPr="004A6583" w:rsidRDefault="00B2563F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ředitel Odboru zdravotní péče</w:t>
            </w:r>
          </w:p>
        </w:tc>
      </w:tr>
    </w:tbl>
    <w:p w14:paraId="74566F20" w14:textId="70739AA3" w:rsidR="00B97792" w:rsidRPr="00732D0D" w:rsidRDefault="00B97792" w:rsidP="00AF23AA">
      <w:pPr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C1698" w14:textId="77777777" w:rsidR="00B4719F" w:rsidRDefault="00B4719F">
      <w:r>
        <w:separator/>
      </w:r>
    </w:p>
  </w:endnote>
  <w:endnote w:type="continuationSeparator" w:id="0">
    <w:p w14:paraId="53943176" w14:textId="77777777" w:rsidR="00B4719F" w:rsidRDefault="00B4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41368CB5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A33AF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A33AF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5F6B093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A33A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A33AF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1272B" w14:textId="77777777" w:rsidR="00B4719F" w:rsidRDefault="00B4719F">
      <w:r>
        <w:separator/>
      </w:r>
    </w:p>
  </w:footnote>
  <w:footnote w:type="continuationSeparator" w:id="0">
    <w:p w14:paraId="15547657" w14:textId="77777777" w:rsidR="00B4719F" w:rsidRDefault="00B4719F">
      <w:r>
        <w:continuationSeparator/>
      </w:r>
    </w:p>
  </w:footnote>
  <w:footnote w:id="1">
    <w:p w14:paraId="6772EB26" w14:textId="77777777" w:rsidR="00496996" w:rsidRPr="00C00311" w:rsidRDefault="00496996" w:rsidP="006E13F1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</w:t>
      </w:r>
      <w:proofErr w:type="gramStart"/>
      <w:r w:rsidRPr="00C00311">
        <w:rPr>
          <w:rFonts w:cs="Arial"/>
          <w:bCs/>
          <w:sz w:val="16"/>
          <w:szCs w:val="16"/>
        </w:rPr>
        <w:t xml:space="preserve">předpisů 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4A4E5F16" w14:textId="4871A7C2" w:rsidR="0072023A" w:rsidRPr="00C00311" w:rsidRDefault="006623F9" w:rsidP="006E13F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</w:t>
      </w:r>
      <w:r w:rsidR="0072023A" w:rsidRPr="00C00311">
        <w:rPr>
          <w:rFonts w:ascii="Arial" w:hAnsi="Arial" w:cs="Arial"/>
          <w:sz w:val="16"/>
          <w:szCs w:val="16"/>
        </w:rPr>
        <w:t>Z</w:t>
      </w:r>
      <w:r w:rsidRPr="00C00311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C00311">
        <w:rPr>
          <w:rFonts w:ascii="Arial" w:hAnsi="Arial" w:cs="Arial"/>
          <w:sz w:val="16"/>
          <w:szCs w:val="16"/>
        </w:rPr>
        <w:t>h předpisů; vyhláška č. 341/2014</w:t>
      </w:r>
      <w:r w:rsidRPr="00C00311">
        <w:rPr>
          <w:rFonts w:ascii="Arial" w:hAnsi="Arial" w:cs="Arial"/>
          <w:sz w:val="16"/>
          <w:szCs w:val="16"/>
        </w:rPr>
        <w:t xml:space="preserve"> Sb.,</w:t>
      </w:r>
      <w:r w:rsidR="0072023A"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6E13F1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</w:t>
      </w:r>
      <w:r w:rsidR="006623F9" w:rsidRPr="00C00311">
        <w:rPr>
          <w:rFonts w:cs="Arial"/>
          <w:sz w:val="16"/>
          <w:szCs w:val="16"/>
        </w:rPr>
        <w:t xml:space="preserve"> o </w:t>
      </w:r>
      <w:proofErr w:type="gramStart"/>
      <w:r w:rsidR="006623F9" w:rsidRPr="00C00311">
        <w:rPr>
          <w:rFonts w:cs="Arial"/>
          <w:sz w:val="16"/>
          <w:szCs w:val="16"/>
        </w:rPr>
        <w:t>schvalování  technické</w:t>
      </w:r>
      <w:proofErr w:type="gramEnd"/>
      <w:r w:rsidR="006623F9" w:rsidRPr="00C00311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C00311">
        <w:rPr>
          <w:rFonts w:cs="Arial"/>
          <w:sz w:val="16"/>
          <w:szCs w:val="16"/>
        </w:rPr>
        <w:t>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5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16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6"/>
  </w:num>
  <w:num w:numId="16">
    <w:abstractNumId w:val="10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407AB"/>
    <w:rsid w:val="00040E6A"/>
    <w:rsid w:val="000442EE"/>
    <w:rsid w:val="00044970"/>
    <w:rsid w:val="000536E7"/>
    <w:rsid w:val="000567D8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3154"/>
    <w:rsid w:val="000D4AC6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102710"/>
    <w:rsid w:val="00104CA1"/>
    <w:rsid w:val="00104D71"/>
    <w:rsid w:val="00105DD2"/>
    <w:rsid w:val="00110859"/>
    <w:rsid w:val="00113AC4"/>
    <w:rsid w:val="001246B5"/>
    <w:rsid w:val="00131379"/>
    <w:rsid w:val="00131A75"/>
    <w:rsid w:val="00132F87"/>
    <w:rsid w:val="00133C6D"/>
    <w:rsid w:val="001376E9"/>
    <w:rsid w:val="001462A0"/>
    <w:rsid w:val="00150204"/>
    <w:rsid w:val="001564FE"/>
    <w:rsid w:val="001629A8"/>
    <w:rsid w:val="00162B9C"/>
    <w:rsid w:val="001637E2"/>
    <w:rsid w:val="00164AF3"/>
    <w:rsid w:val="00171ADC"/>
    <w:rsid w:val="0017413D"/>
    <w:rsid w:val="00180A70"/>
    <w:rsid w:val="00181281"/>
    <w:rsid w:val="001828BE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7540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95F82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B33"/>
    <w:rsid w:val="002F1385"/>
    <w:rsid w:val="0030575A"/>
    <w:rsid w:val="00311189"/>
    <w:rsid w:val="00312315"/>
    <w:rsid w:val="00312C26"/>
    <w:rsid w:val="00317B61"/>
    <w:rsid w:val="003212C3"/>
    <w:rsid w:val="00321D59"/>
    <w:rsid w:val="00323757"/>
    <w:rsid w:val="0032440F"/>
    <w:rsid w:val="0033132C"/>
    <w:rsid w:val="00335FBA"/>
    <w:rsid w:val="00340375"/>
    <w:rsid w:val="00352CC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9760D"/>
    <w:rsid w:val="003A3F48"/>
    <w:rsid w:val="003A666C"/>
    <w:rsid w:val="003A68F9"/>
    <w:rsid w:val="003C1029"/>
    <w:rsid w:val="003C3E00"/>
    <w:rsid w:val="003C58CB"/>
    <w:rsid w:val="003C7D3F"/>
    <w:rsid w:val="003F3AD9"/>
    <w:rsid w:val="003F75A4"/>
    <w:rsid w:val="004034BE"/>
    <w:rsid w:val="00410114"/>
    <w:rsid w:val="0041349E"/>
    <w:rsid w:val="00415735"/>
    <w:rsid w:val="004251CD"/>
    <w:rsid w:val="00436CE7"/>
    <w:rsid w:val="004540E7"/>
    <w:rsid w:val="004612BF"/>
    <w:rsid w:val="00461A69"/>
    <w:rsid w:val="00464074"/>
    <w:rsid w:val="00487A70"/>
    <w:rsid w:val="00492EDB"/>
    <w:rsid w:val="004961E4"/>
    <w:rsid w:val="00496996"/>
    <w:rsid w:val="004B4F51"/>
    <w:rsid w:val="004C1344"/>
    <w:rsid w:val="004C513E"/>
    <w:rsid w:val="004C701F"/>
    <w:rsid w:val="004D182A"/>
    <w:rsid w:val="004E0A13"/>
    <w:rsid w:val="004E2EA9"/>
    <w:rsid w:val="004E7BBD"/>
    <w:rsid w:val="004F4CA4"/>
    <w:rsid w:val="004F539A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1274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901EF"/>
    <w:rsid w:val="00594955"/>
    <w:rsid w:val="005B19EF"/>
    <w:rsid w:val="005B41EB"/>
    <w:rsid w:val="005C0373"/>
    <w:rsid w:val="005C1D5B"/>
    <w:rsid w:val="005C4878"/>
    <w:rsid w:val="005C6C8C"/>
    <w:rsid w:val="005F04C9"/>
    <w:rsid w:val="0060188B"/>
    <w:rsid w:val="006021BB"/>
    <w:rsid w:val="006064F8"/>
    <w:rsid w:val="00607F25"/>
    <w:rsid w:val="00612DB7"/>
    <w:rsid w:val="0061620E"/>
    <w:rsid w:val="006258A3"/>
    <w:rsid w:val="00631B05"/>
    <w:rsid w:val="006450B8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2D87"/>
    <w:rsid w:val="006A31CB"/>
    <w:rsid w:val="006A7B70"/>
    <w:rsid w:val="006B2896"/>
    <w:rsid w:val="006C7F8E"/>
    <w:rsid w:val="006D58BC"/>
    <w:rsid w:val="006D5B66"/>
    <w:rsid w:val="006E13F1"/>
    <w:rsid w:val="006E1C38"/>
    <w:rsid w:val="006E36AA"/>
    <w:rsid w:val="006E3A45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68D5"/>
    <w:rsid w:val="00817FA6"/>
    <w:rsid w:val="0082623A"/>
    <w:rsid w:val="00834B8A"/>
    <w:rsid w:val="00835A1E"/>
    <w:rsid w:val="00847355"/>
    <w:rsid w:val="00852CC0"/>
    <w:rsid w:val="00857D23"/>
    <w:rsid w:val="00860334"/>
    <w:rsid w:val="00861599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B66B1"/>
    <w:rsid w:val="008C1C81"/>
    <w:rsid w:val="008C227B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38F1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319D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32D1"/>
    <w:rsid w:val="00A46AFB"/>
    <w:rsid w:val="00A5318E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68FF"/>
    <w:rsid w:val="00AE765D"/>
    <w:rsid w:val="00AF16B4"/>
    <w:rsid w:val="00AF23AA"/>
    <w:rsid w:val="00AF3C07"/>
    <w:rsid w:val="00AF5D50"/>
    <w:rsid w:val="00B01023"/>
    <w:rsid w:val="00B11E07"/>
    <w:rsid w:val="00B15EA9"/>
    <w:rsid w:val="00B208CE"/>
    <w:rsid w:val="00B2563F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19F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F4B26"/>
    <w:rsid w:val="00BF76F8"/>
    <w:rsid w:val="00C00311"/>
    <w:rsid w:val="00C0177B"/>
    <w:rsid w:val="00C17D64"/>
    <w:rsid w:val="00C26384"/>
    <w:rsid w:val="00C30FE2"/>
    <w:rsid w:val="00C3702F"/>
    <w:rsid w:val="00C434B6"/>
    <w:rsid w:val="00C4682F"/>
    <w:rsid w:val="00C511A3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31E4"/>
    <w:rsid w:val="00CB08F9"/>
    <w:rsid w:val="00CB336C"/>
    <w:rsid w:val="00CB7348"/>
    <w:rsid w:val="00CB776A"/>
    <w:rsid w:val="00CC2044"/>
    <w:rsid w:val="00CD334C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63F74"/>
    <w:rsid w:val="00D6437B"/>
    <w:rsid w:val="00D67787"/>
    <w:rsid w:val="00D723B7"/>
    <w:rsid w:val="00D75704"/>
    <w:rsid w:val="00D814E1"/>
    <w:rsid w:val="00D85358"/>
    <w:rsid w:val="00D85831"/>
    <w:rsid w:val="00D90A82"/>
    <w:rsid w:val="00D91329"/>
    <w:rsid w:val="00D9146F"/>
    <w:rsid w:val="00D94FD8"/>
    <w:rsid w:val="00DA0B3C"/>
    <w:rsid w:val="00DA4602"/>
    <w:rsid w:val="00DC18A5"/>
    <w:rsid w:val="00DC5956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3F8A"/>
    <w:rsid w:val="00E64B71"/>
    <w:rsid w:val="00E66BC0"/>
    <w:rsid w:val="00E761A1"/>
    <w:rsid w:val="00E80256"/>
    <w:rsid w:val="00E842A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179E1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3AF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  <w:style w:type="paragraph" w:customStyle="1" w:styleId="Default">
    <w:name w:val="Default"/>
    <w:rsid w:val="006A2D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  <w:style w:type="paragraph" w:customStyle="1" w:styleId="Default">
    <w:name w:val="Default"/>
    <w:rsid w:val="006A2D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v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DB74-269A-489C-A35A-9CAD5026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B7EA4E8-FC57-47AD-BEA5-AEED8C5D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1626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Jan Třešňák</cp:lastModifiedBy>
  <cp:revision>4</cp:revision>
  <cp:lastPrinted>2017-05-19T10:50:00Z</cp:lastPrinted>
  <dcterms:created xsi:type="dcterms:W3CDTF">2019-11-01T08:18:00Z</dcterms:created>
  <dcterms:modified xsi:type="dcterms:W3CDTF">2019-11-15T09:33:00Z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