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32E" w:rsidRDefault="00F5632E">
      <w:pPr>
        <w:jc w:val="center"/>
        <w:rPr>
          <w:rFonts w:ascii="Arial" w:eastAsia="Arial" w:hAnsi="Arial" w:cs="Arial"/>
          <w:color w:val="000000"/>
          <w:sz w:val="40"/>
          <w:szCs w:val="40"/>
        </w:rPr>
      </w:pPr>
    </w:p>
    <w:p w:rsidR="00F5632E" w:rsidRDefault="000E6D80">
      <w:pPr>
        <w:jc w:val="center"/>
        <w:rPr>
          <w:rFonts w:ascii="Arial" w:eastAsia="Arial" w:hAnsi="Arial" w:cs="Arial"/>
          <w:sz w:val="40"/>
          <w:szCs w:val="40"/>
        </w:rPr>
      </w:pPr>
      <w:r>
        <w:rPr>
          <w:rFonts w:ascii="Arial" w:eastAsia="Arial" w:hAnsi="Arial" w:cs="Arial"/>
          <w:color w:val="000000"/>
          <w:sz w:val="40"/>
          <w:szCs w:val="40"/>
        </w:rPr>
        <w:t>Smlouva o organizaci designérské soutěže</w:t>
      </w:r>
    </w:p>
    <w:p w:rsidR="00F5632E" w:rsidRDefault="00F5632E">
      <w:pPr>
        <w:jc w:val="center"/>
        <w:rPr>
          <w:rFonts w:ascii="Arial" w:eastAsia="Arial" w:hAnsi="Arial" w:cs="Arial"/>
          <w:color w:val="000000"/>
          <w:sz w:val="22"/>
          <w:szCs w:val="22"/>
        </w:rPr>
      </w:pPr>
    </w:p>
    <w:p w:rsidR="00F5632E" w:rsidRDefault="000E6D80">
      <w:pPr>
        <w:jc w:val="center"/>
        <w:rPr>
          <w:rFonts w:ascii="Arial" w:eastAsia="Arial" w:hAnsi="Arial" w:cs="Arial"/>
          <w:sz w:val="22"/>
          <w:szCs w:val="22"/>
        </w:rPr>
      </w:pPr>
      <w:r>
        <w:rPr>
          <w:rFonts w:ascii="Arial" w:eastAsia="Arial" w:hAnsi="Arial" w:cs="Arial"/>
          <w:color w:val="000000"/>
          <w:sz w:val="22"/>
          <w:szCs w:val="22"/>
        </w:rPr>
        <w:t xml:space="preserve">na vizuální </w:t>
      </w:r>
      <w:r>
        <w:rPr>
          <w:rFonts w:ascii="Arial" w:eastAsia="Arial" w:hAnsi="Arial" w:cs="Arial"/>
          <w:sz w:val="22"/>
          <w:szCs w:val="22"/>
        </w:rPr>
        <w:t>identitu</w:t>
      </w:r>
      <w:r>
        <w:rPr>
          <w:rFonts w:ascii="Arial" w:eastAsia="Arial" w:hAnsi="Arial" w:cs="Arial"/>
          <w:color w:val="000000"/>
          <w:sz w:val="22"/>
          <w:szCs w:val="22"/>
        </w:rPr>
        <w:t xml:space="preserve"> městské části Praha 3,</w:t>
      </w:r>
    </w:p>
    <w:p w:rsidR="00F5632E" w:rsidRDefault="00F5632E">
      <w:pPr>
        <w:rPr>
          <w:rFonts w:ascii="Arial" w:eastAsia="Arial" w:hAnsi="Arial" w:cs="Arial"/>
          <w:color w:val="000000"/>
          <w:sz w:val="22"/>
          <w:szCs w:val="22"/>
        </w:rPr>
      </w:pPr>
    </w:p>
    <w:p w:rsidR="00F5632E" w:rsidRDefault="000E6D80">
      <w:pPr>
        <w:jc w:val="center"/>
        <w:rPr>
          <w:rFonts w:ascii="Arial" w:eastAsia="Arial" w:hAnsi="Arial" w:cs="Arial"/>
          <w:sz w:val="22"/>
          <w:szCs w:val="22"/>
        </w:rPr>
      </w:pPr>
      <w:r>
        <w:rPr>
          <w:rFonts w:ascii="Arial" w:eastAsia="Arial" w:hAnsi="Arial" w:cs="Arial"/>
          <w:color w:val="000000"/>
          <w:sz w:val="22"/>
          <w:szCs w:val="22"/>
        </w:rPr>
        <w:t>dle ustanovení § </w:t>
      </w:r>
      <w:r w:rsidR="000D1226">
        <w:rPr>
          <w:rFonts w:ascii="Arial" w:eastAsia="Arial" w:hAnsi="Arial" w:cs="Arial"/>
          <w:color w:val="000000"/>
          <w:sz w:val="22"/>
          <w:szCs w:val="22"/>
        </w:rPr>
        <w:t>2430 a násl.</w:t>
      </w:r>
      <w:r>
        <w:rPr>
          <w:rFonts w:ascii="Arial" w:eastAsia="Arial" w:hAnsi="Arial" w:cs="Arial"/>
          <w:color w:val="000000"/>
          <w:sz w:val="22"/>
          <w:szCs w:val="22"/>
        </w:rPr>
        <w:t xml:space="preserve"> zákona č. 89/2012 Sb., občanský zákoník, v platném znění,</w:t>
      </w:r>
    </w:p>
    <w:p w:rsidR="00F5632E" w:rsidRDefault="00F5632E">
      <w:pPr>
        <w:rPr>
          <w:rFonts w:ascii="Arial" w:eastAsia="Arial" w:hAnsi="Arial" w:cs="Arial"/>
          <w:color w:val="000000"/>
          <w:sz w:val="22"/>
          <w:szCs w:val="22"/>
        </w:rPr>
      </w:pPr>
    </w:p>
    <w:p w:rsidR="00F5632E" w:rsidRDefault="00F5632E">
      <w:pPr>
        <w:rPr>
          <w:rFonts w:ascii="Arial" w:eastAsia="Arial" w:hAnsi="Arial" w:cs="Arial"/>
          <w:color w:val="000000"/>
          <w:sz w:val="22"/>
          <w:szCs w:val="22"/>
        </w:rPr>
      </w:pPr>
    </w:p>
    <w:p w:rsidR="00F5632E" w:rsidRPr="002D0D9E" w:rsidRDefault="000E6D80">
      <w:pPr>
        <w:spacing w:line="259" w:lineRule="auto"/>
      </w:pPr>
      <w:r w:rsidRPr="002D0D9E">
        <w:rPr>
          <w:rFonts w:ascii="Arial" w:eastAsia="Arial" w:hAnsi="Arial" w:cs="Arial"/>
          <w:b/>
          <w:sz w:val="22"/>
          <w:szCs w:val="22"/>
        </w:rPr>
        <w:t>Městská část Praha 3</w:t>
      </w:r>
    </w:p>
    <w:p w:rsidR="00F5632E" w:rsidRPr="002D0D9E" w:rsidRDefault="006A0306">
      <w:pPr>
        <w:spacing w:line="259" w:lineRule="auto"/>
        <w:rPr>
          <w:rFonts w:ascii="Arial" w:eastAsia="Arial" w:hAnsi="Arial" w:cs="Arial"/>
          <w:color w:val="FF0000"/>
          <w:sz w:val="22"/>
          <w:szCs w:val="22"/>
        </w:rPr>
      </w:pPr>
      <w:r w:rsidRPr="002D0D9E">
        <w:rPr>
          <w:rFonts w:ascii="Arial" w:eastAsia="Arial" w:hAnsi="Arial" w:cs="Arial"/>
          <w:sz w:val="23"/>
          <w:szCs w:val="23"/>
        </w:rPr>
        <w:t>se sídlem Havlíčkovo náměstí 700/9, 13085 Praha 3</w:t>
      </w:r>
    </w:p>
    <w:p w:rsidR="00F5632E" w:rsidRPr="002D0D9E" w:rsidRDefault="002D0D9E">
      <w:r>
        <w:rPr>
          <w:rFonts w:ascii="Arial" w:eastAsia="Arial" w:hAnsi="Arial" w:cs="Arial"/>
          <w:sz w:val="23"/>
          <w:szCs w:val="23"/>
        </w:rPr>
        <w:t>IČO: 00063517, DIČ: CZ00063517</w:t>
      </w:r>
    </w:p>
    <w:p w:rsidR="00F5632E" w:rsidRPr="002D0D9E" w:rsidRDefault="006A0306">
      <w:r w:rsidRPr="002D0D9E">
        <w:rPr>
          <w:rFonts w:ascii="Arial" w:eastAsia="Arial" w:hAnsi="Arial" w:cs="Arial"/>
          <w:color w:val="000000"/>
          <w:sz w:val="22"/>
          <w:szCs w:val="22"/>
        </w:rPr>
        <w:t>bankovní spojení: č. ú.</w:t>
      </w:r>
      <w:r w:rsidR="002D0D9E">
        <w:rPr>
          <w:rFonts w:ascii="Arial" w:eastAsia="Arial" w:hAnsi="Arial" w:cs="Arial"/>
          <w:color w:val="000000"/>
          <w:sz w:val="22"/>
          <w:szCs w:val="22"/>
        </w:rPr>
        <w:t xml:space="preserve"> 27-200081379/0800</w:t>
      </w:r>
      <w:r w:rsidR="000E6D80" w:rsidRPr="002D0D9E">
        <w:rPr>
          <w:rFonts w:ascii="Arial" w:eastAsia="Arial" w:hAnsi="Arial" w:cs="Arial"/>
          <w:color w:val="000000"/>
          <w:sz w:val="22"/>
          <w:szCs w:val="22"/>
        </w:rPr>
        <w:br/>
      </w:r>
      <w:r w:rsidRPr="002D0D9E">
        <w:rPr>
          <w:rFonts w:ascii="Arial" w:eastAsia="Arial" w:hAnsi="Arial" w:cs="Arial"/>
          <w:color w:val="000000"/>
          <w:sz w:val="22"/>
          <w:szCs w:val="22"/>
        </w:rPr>
        <w:t>zastoupená Jiřím Ptáčkem, starostou</w:t>
      </w:r>
    </w:p>
    <w:p w:rsidR="00F5632E" w:rsidRDefault="000E6D80">
      <w:pPr>
        <w:rPr>
          <w:rFonts w:ascii="Arial" w:eastAsia="Arial" w:hAnsi="Arial" w:cs="Arial"/>
          <w:color w:val="000000"/>
          <w:sz w:val="22"/>
          <w:szCs w:val="22"/>
        </w:rPr>
      </w:pPr>
      <w:r>
        <w:rPr>
          <w:rFonts w:ascii="Arial" w:eastAsia="Arial" w:hAnsi="Arial" w:cs="Arial"/>
          <w:color w:val="000000"/>
          <w:sz w:val="22"/>
          <w:szCs w:val="22"/>
        </w:rPr>
        <w:t>(dále jen jako „Objednatel“), na straně jedné,</w:t>
      </w:r>
    </w:p>
    <w:p w:rsidR="00F5632E" w:rsidRDefault="00F5632E">
      <w:pPr>
        <w:rPr>
          <w:rFonts w:ascii="Arial" w:eastAsia="Arial" w:hAnsi="Arial" w:cs="Arial"/>
          <w:color w:val="000000"/>
          <w:sz w:val="22"/>
          <w:szCs w:val="22"/>
        </w:rPr>
      </w:pPr>
    </w:p>
    <w:p w:rsidR="00F5632E" w:rsidRDefault="000E6D80">
      <w:pPr>
        <w:rPr>
          <w:rFonts w:ascii="Arial" w:eastAsia="Arial" w:hAnsi="Arial" w:cs="Arial"/>
          <w:sz w:val="22"/>
          <w:szCs w:val="22"/>
        </w:rPr>
      </w:pPr>
      <w:r>
        <w:rPr>
          <w:rFonts w:ascii="Arial" w:eastAsia="Arial" w:hAnsi="Arial" w:cs="Arial"/>
          <w:color w:val="000000"/>
          <w:sz w:val="22"/>
          <w:szCs w:val="22"/>
        </w:rPr>
        <w:t>a</w:t>
      </w:r>
    </w:p>
    <w:p w:rsidR="00F5632E" w:rsidRDefault="00F5632E">
      <w:pPr>
        <w:rPr>
          <w:rFonts w:ascii="Arial" w:eastAsia="Arial" w:hAnsi="Arial" w:cs="Arial"/>
          <w:color w:val="000000"/>
          <w:sz w:val="22"/>
          <w:szCs w:val="22"/>
        </w:rPr>
      </w:pPr>
    </w:p>
    <w:p w:rsidR="00F5632E" w:rsidRDefault="000E6D80">
      <w:pPr>
        <w:rPr>
          <w:rFonts w:ascii="Arial" w:eastAsia="Arial" w:hAnsi="Arial" w:cs="Arial"/>
          <w:sz w:val="22"/>
          <w:szCs w:val="22"/>
        </w:rPr>
      </w:pPr>
      <w:r>
        <w:rPr>
          <w:rFonts w:ascii="Arial" w:eastAsia="Arial" w:hAnsi="Arial" w:cs="Arial"/>
          <w:b/>
          <w:color w:val="000000"/>
          <w:sz w:val="22"/>
          <w:szCs w:val="22"/>
        </w:rPr>
        <w:t>CZECHDESIGN CENTER, s.r.o.</w:t>
      </w:r>
      <w:r>
        <w:rPr>
          <w:rFonts w:ascii="Arial" w:eastAsia="Arial" w:hAnsi="Arial" w:cs="Arial"/>
          <w:color w:val="000000"/>
          <w:sz w:val="22"/>
          <w:szCs w:val="22"/>
        </w:rPr>
        <w:br/>
        <w:t>Praha - Vršovice, Francouzská 284/94, 101 00</w:t>
      </w:r>
      <w:r>
        <w:rPr>
          <w:rFonts w:ascii="Arial" w:eastAsia="Arial" w:hAnsi="Arial" w:cs="Arial"/>
          <w:color w:val="000000"/>
          <w:sz w:val="22"/>
          <w:szCs w:val="22"/>
        </w:rPr>
        <w:br/>
        <w:t>IČO: 06196870</w:t>
      </w:r>
      <w:r>
        <w:rPr>
          <w:rFonts w:ascii="Arial" w:eastAsia="Arial" w:hAnsi="Arial" w:cs="Arial"/>
          <w:color w:val="000000"/>
          <w:sz w:val="22"/>
          <w:szCs w:val="22"/>
        </w:rPr>
        <w:tab/>
        <w:t>DIČ: CZ 266 33 191</w:t>
      </w:r>
      <w:r>
        <w:rPr>
          <w:rFonts w:ascii="Arial" w:eastAsia="Arial" w:hAnsi="Arial" w:cs="Arial"/>
          <w:color w:val="000000"/>
          <w:sz w:val="22"/>
          <w:szCs w:val="22"/>
        </w:rPr>
        <w:br/>
        <w:t>se spisovou značkou  277502 C, vedenou u Městského soudu v Praze</w:t>
      </w:r>
      <w:r>
        <w:rPr>
          <w:rFonts w:ascii="Arial" w:eastAsia="Arial" w:hAnsi="Arial" w:cs="Arial"/>
          <w:color w:val="000000"/>
          <w:sz w:val="22"/>
          <w:szCs w:val="22"/>
        </w:rPr>
        <w:br/>
        <w:t>bankovní spojení:</w:t>
      </w:r>
      <w:r>
        <w:rPr>
          <w:rFonts w:ascii="Arial" w:eastAsia="Arial" w:hAnsi="Arial" w:cs="Arial"/>
          <w:color w:val="000000"/>
          <w:sz w:val="22"/>
          <w:szCs w:val="22"/>
        </w:rPr>
        <w:tab/>
        <w:t>Fio Banka, č. ú. 2101241304/2010</w:t>
      </w:r>
    </w:p>
    <w:p w:rsidR="00F5632E" w:rsidRDefault="000E6D80">
      <w:pPr>
        <w:rPr>
          <w:rFonts w:ascii="Arial" w:eastAsia="Arial" w:hAnsi="Arial" w:cs="Arial"/>
          <w:color w:val="000000"/>
          <w:sz w:val="22"/>
          <w:szCs w:val="22"/>
        </w:rPr>
      </w:pPr>
      <w:r>
        <w:rPr>
          <w:rFonts w:ascii="Arial" w:eastAsia="Arial" w:hAnsi="Arial" w:cs="Arial"/>
          <w:color w:val="000000"/>
          <w:sz w:val="22"/>
          <w:szCs w:val="22"/>
        </w:rPr>
        <w:t>zastoupen: Mgr. Janou Vinšovou, jednatel</w:t>
      </w:r>
    </w:p>
    <w:p w:rsidR="00F5632E" w:rsidRDefault="000E6D80">
      <w:r>
        <w:rPr>
          <w:rFonts w:ascii="Arial" w:eastAsia="Arial" w:hAnsi="Arial" w:cs="Arial"/>
          <w:color w:val="000000"/>
          <w:sz w:val="22"/>
          <w:szCs w:val="22"/>
        </w:rPr>
        <w:t>(dále jen jako „Organizátor“), na straně druhé</w:t>
      </w:r>
    </w:p>
    <w:p w:rsidR="00F5632E" w:rsidRDefault="00F5632E">
      <w:pPr>
        <w:rPr>
          <w:rFonts w:ascii="Arial" w:eastAsia="Arial" w:hAnsi="Arial" w:cs="Arial"/>
          <w:color w:val="000000"/>
          <w:sz w:val="22"/>
          <w:szCs w:val="22"/>
        </w:rPr>
      </w:pPr>
    </w:p>
    <w:p w:rsidR="00F5632E" w:rsidRDefault="00F5632E">
      <w:pPr>
        <w:rPr>
          <w:rFonts w:ascii="Arial" w:eastAsia="Arial" w:hAnsi="Arial" w:cs="Arial"/>
          <w:color w:val="000000"/>
          <w:sz w:val="22"/>
          <w:szCs w:val="22"/>
        </w:rPr>
      </w:pPr>
    </w:p>
    <w:p w:rsidR="00F5632E" w:rsidRDefault="000E6D80">
      <w:pPr>
        <w:rPr>
          <w:rFonts w:ascii="Arial" w:eastAsia="Arial" w:hAnsi="Arial" w:cs="Arial"/>
          <w:sz w:val="22"/>
          <w:szCs w:val="22"/>
        </w:rPr>
      </w:pPr>
      <w:r>
        <w:rPr>
          <w:rFonts w:ascii="Arial" w:eastAsia="Arial" w:hAnsi="Arial" w:cs="Arial"/>
          <w:color w:val="000000"/>
          <w:sz w:val="22"/>
          <w:szCs w:val="22"/>
        </w:rPr>
        <w:t xml:space="preserve">uzavírají na základě úplného vzájemného konsensu o všech níže uvedených ustanoveních tuto </w:t>
      </w:r>
    </w:p>
    <w:p w:rsidR="00F5632E" w:rsidRDefault="00F5632E">
      <w:pPr>
        <w:rPr>
          <w:rFonts w:ascii="Arial" w:eastAsia="Arial" w:hAnsi="Arial" w:cs="Arial"/>
          <w:color w:val="000000"/>
          <w:sz w:val="22"/>
          <w:szCs w:val="22"/>
        </w:rPr>
      </w:pPr>
    </w:p>
    <w:p w:rsidR="00F5632E" w:rsidRDefault="000E6D80">
      <w:pPr>
        <w:jc w:val="center"/>
        <w:rPr>
          <w:rFonts w:ascii="Arial" w:eastAsia="Arial" w:hAnsi="Arial" w:cs="Arial"/>
          <w:sz w:val="22"/>
          <w:szCs w:val="22"/>
        </w:rPr>
      </w:pPr>
      <w:r>
        <w:rPr>
          <w:rFonts w:ascii="Arial" w:eastAsia="Arial" w:hAnsi="Arial" w:cs="Arial"/>
          <w:color w:val="000000"/>
          <w:sz w:val="22"/>
          <w:szCs w:val="22"/>
        </w:rPr>
        <w:t xml:space="preserve">smlouvu o organizaci designérské </w:t>
      </w:r>
      <w:r>
        <w:rPr>
          <w:rFonts w:ascii="Arial" w:eastAsia="Arial" w:hAnsi="Arial" w:cs="Arial"/>
          <w:sz w:val="22"/>
          <w:szCs w:val="22"/>
        </w:rPr>
        <w:t>“Soutěže na vizuální identitu městské části Praha 3”</w:t>
      </w:r>
    </w:p>
    <w:p w:rsidR="00F5632E" w:rsidRDefault="00F5632E">
      <w:pPr>
        <w:jc w:val="center"/>
        <w:rPr>
          <w:rFonts w:ascii="Arial" w:eastAsia="Arial" w:hAnsi="Arial" w:cs="Arial"/>
          <w:color w:val="000000"/>
          <w:sz w:val="22"/>
          <w:szCs w:val="22"/>
        </w:rPr>
      </w:pPr>
    </w:p>
    <w:p w:rsidR="00F5632E" w:rsidRDefault="000E6D80">
      <w:pPr>
        <w:jc w:val="center"/>
        <w:rPr>
          <w:rFonts w:ascii="Arial" w:eastAsia="Arial" w:hAnsi="Arial" w:cs="Arial"/>
          <w:sz w:val="22"/>
          <w:szCs w:val="22"/>
        </w:rPr>
      </w:pPr>
      <w:r>
        <w:rPr>
          <w:rFonts w:ascii="Arial" w:eastAsia="Arial" w:hAnsi="Arial" w:cs="Arial"/>
          <w:color w:val="000000"/>
          <w:sz w:val="22"/>
          <w:szCs w:val="22"/>
        </w:rPr>
        <w:t xml:space="preserve">(dále jen „Smlouva“): </w:t>
      </w:r>
    </w:p>
    <w:p w:rsidR="00F5632E" w:rsidRDefault="00F5632E">
      <w:pPr>
        <w:rPr>
          <w:rFonts w:ascii="Arial" w:eastAsia="Arial" w:hAnsi="Arial" w:cs="Arial"/>
          <w:color w:val="000000"/>
          <w:sz w:val="22"/>
          <w:szCs w:val="22"/>
        </w:rPr>
      </w:pPr>
    </w:p>
    <w:p w:rsidR="00F5632E" w:rsidRDefault="00F5632E">
      <w:pPr>
        <w:jc w:val="cente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I.</w:t>
      </w:r>
    </w:p>
    <w:p w:rsidR="00F5632E" w:rsidRDefault="000E6D80">
      <w:pPr>
        <w:keepNext/>
        <w:pBdr>
          <w:top w:val="nil"/>
          <w:left w:val="nil"/>
          <w:bottom w:val="nil"/>
          <w:right w:val="nil"/>
          <w:between w:val="nil"/>
        </w:pBdr>
        <w:ind w:left="3312" w:firstLine="288"/>
        <w:rPr>
          <w:rFonts w:ascii="Arial" w:eastAsia="Arial" w:hAnsi="Arial" w:cs="Arial"/>
          <w:b/>
          <w:smallCaps/>
          <w:color w:val="000000"/>
          <w:sz w:val="22"/>
          <w:szCs w:val="22"/>
        </w:rPr>
      </w:pPr>
      <w:r>
        <w:rPr>
          <w:rFonts w:ascii="Arial" w:eastAsia="Arial" w:hAnsi="Arial" w:cs="Arial"/>
          <w:b/>
          <w:smallCaps/>
          <w:color w:val="000000"/>
          <w:sz w:val="22"/>
          <w:szCs w:val="22"/>
        </w:rPr>
        <w:t>ÚVODNÍ USTANOVENÍ</w:t>
      </w:r>
    </w:p>
    <w:p w:rsidR="00F5632E" w:rsidRDefault="00F5632E">
      <w:pPr>
        <w:rPr>
          <w:rFonts w:ascii="Arial" w:eastAsia="Arial" w:hAnsi="Arial" w:cs="Arial"/>
          <w:color w:val="000000"/>
          <w:sz w:val="22"/>
          <w:szCs w:val="22"/>
        </w:rPr>
      </w:pPr>
    </w:p>
    <w:p w:rsidR="00F5632E" w:rsidRDefault="000E6D80">
      <w:pPr>
        <w:numPr>
          <w:ilvl w:val="0"/>
          <w:numId w:val="10"/>
        </w:numPr>
        <w:ind w:left="284" w:hanging="284"/>
        <w:jc w:val="both"/>
      </w:pPr>
      <w:r>
        <w:rPr>
          <w:rFonts w:ascii="Arial" w:eastAsia="Arial" w:hAnsi="Arial" w:cs="Arial"/>
          <w:color w:val="000000"/>
          <w:sz w:val="22"/>
          <w:szCs w:val="22"/>
        </w:rPr>
        <w:t xml:space="preserve">Objednatel </w:t>
      </w:r>
      <w:r w:rsidR="0070005B">
        <w:rPr>
          <w:rFonts w:ascii="Arial" w:eastAsia="Arial" w:hAnsi="Arial" w:cs="Arial"/>
          <w:color w:val="000000"/>
          <w:sz w:val="22"/>
          <w:szCs w:val="22"/>
        </w:rPr>
        <w:t>se zavazuje pro</w:t>
      </w:r>
      <w:r>
        <w:rPr>
          <w:rFonts w:ascii="Arial" w:eastAsia="Arial" w:hAnsi="Arial" w:cs="Arial"/>
          <w:color w:val="000000"/>
          <w:sz w:val="22"/>
          <w:szCs w:val="22"/>
        </w:rPr>
        <w:t xml:space="preserve"> Organizátora uspořád</w:t>
      </w:r>
      <w:r w:rsidR="0070005B">
        <w:rPr>
          <w:rFonts w:ascii="Arial" w:eastAsia="Arial" w:hAnsi="Arial" w:cs="Arial"/>
          <w:color w:val="000000"/>
          <w:sz w:val="22"/>
          <w:szCs w:val="22"/>
        </w:rPr>
        <w:t>at</w:t>
      </w:r>
      <w:r>
        <w:rPr>
          <w:rFonts w:ascii="Arial" w:eastAsia="Arial" w:hAnsi="Arial" w:cs="Arial"/>
          <w:color w:val="000000"/>
          <w:sz w:val="22"/>
          <w:szCs w:val="22"/>
        </w:rPr>
        <w:t xml:space="preserve"> </w:t>
      </w:r>
      <w:r>
        <w:rPr>
          <w:rFonts w:ascii="Arial" w:eastAsia="Arial" w:hAnsi="Arial" w:cs="Arial"/>
          <w:sz w:val="22"/>
          <w:szCs w:val="22"/>
        </w:rPr>
        <w:t>S</w:t>
      </w:r>
      <w:r>
        <w:rPr>
          <w:rFonts w:ascii="Arial" w:eastAsia="Arial" w:hAnsi="Arial" w:cs="Arial"/>
          <w:color w:val="000000"/>
          <w:sz w:val="22"/>
          <w:szCs w:val="22"/>
        </w:rPr>
        <w:t>outěž</w:t>
      </w:r>
      <w:r>
        <w:rPr>
          <w:rFonts w:ascii="Arial" w:eastAsia="Arial" w:hAnsi="Arial" w:cs="Arial"/>
          <w:sz w:val="22"/>
          <w:szCs w:val="22"/>
        </w:rPr>
        <w:t xml:space="preserve"> na vizuální identitu městské části Praha 3</w:t>
      </w:r>
      <w:r>
        <w:rPr>
          <w:rFonts w:ascii="Arial" w:eastAsia="Arial" w:hAnsi="Arial" w:cs="Arial"/>
          <w:color w:val="000000"/>
          <w:sz w:val="22"/>
          <w:szCs w:val="22"/>
        </w:rPr>
        <w:t xml:space="preserve">, která má najít </w:t>
      </w:r>
      <w:r>
        <w:rPr>
          <w:rFonts w:ascii="Arial" w:eastAsia="Arial" w:hAnsi="Arial" w:cs="Arial"/>
          <w:sz w:val="22"/>
          <w:szCs w:val="22"/>
        </w:rPr>
        <w:t>grafické řešení vizuální identity Objednatele.</w:t>
      </w:r>
    </w:p>
    <w:p w:rsidR="00F5632E" w:rsidRDefault="00F5632E">
      <w:pPr>
        <w:ind w:left="284"/>
        <w:jc w:val="both"/>
        <w:rPr>
          <w:rFonts w:ascii="Arial" w:eastAsia="Arial" w:hAnsi="Arial" w:cs="Arial"/>
          <w:color w:val="000000"/>
          <w:sz w:val="22"/>
          <w:szCs w:val="22"/>
        </w:rPr>
      </w:pPr>
    </w:p>
    <w:p w:rsidR="00F5632E" w:rsidRDefault="000E6D80">
      <w:pPr>
        <w:numPr>
          <w:ilvl w:val="0"/>
          <w:numId w:val="10"/>
        </w:numPr>
        <w:ind w:left="284" w:hanging="284"/>
        <w:jc w:val="both"/>
      </w:pPr>
      <w:r>
        <w:rPr>
          <w:rFonts w:ascii="Arial" w:eastAsia="Arial" w:hAnsi="Arial" w:cs="Arial"/>
          <w:color w:val="000000"/>
          <w:sz w:val="22"/>
          <w:szCs w:val="22"/>
        </w:rPr>
        <w:t>Soutěží dle této Smlouvy se rozumí dvoukolová otevřená soutěž pro grafické designéry</w:t>
      </w:r>
      <w:r>
        <w:rPr>
          <w:rFonts w:ascii="Arial" w:eastAsia="Arial" w:hAnsi="Arial" w:cs="Arial"/>
          <w:sz w:val="22"/>
          <w:szCs w:val="22"/>
        </w:rPr>
        <w:t xml:space="preserve"> nebo studia</w:t>
      </w:r>
      <w:r>
        <w:rPr>
          <w:rFonts w:ascii="Arial" w:eastAsia="Arial" w:hAnsi="Arial" w:cs="Arial"/>
          <w:color w:val="000000"/>
          <w:sz w:val="22"/>
          <w:szCs w:val="22"/>
        </w:rPr>
        <w:t>, spočívající v kampani k oslovení designérů včetně klíčového vizuálu a copywritingu, formulování zadání a pravidel soutěže, administrativě soutěže, shromáždění a hodnocení jednotlivých návrhů (vše dále jen jako „Soutěž“).</w:t>
      </w:r>
    </w:p>
    <w:p w:rsidR="00F5632E" w:rsidRDefault="00F5632E">
      <w:pPr>
        <w:ind w:left="708"/>
        <w:jc w:val="both"/>
        <w:rPr>
          <w:rFonts w:ascii="Arial" w:eastAsia="Arial" w:hAnsi="Arial" w:cs="Arial"/>
          <w:color w:val="000000"/>
          <w:sz w:val="22"/>
          <w:szCs w:val="22"/>
        </w:rPr>
      </w:pPr>
    </w:p>
    <w:p w:rsidR="00F5632E" w:rsidRDefault="000E6D80">
      <w:pPr>
        <w:numPr>
          <w:ilvl w:val="0"/>
          <w:numId w:val="10"/>
        </w:numPr>
        <w:ind w:left="284" w:hanging="284"/>
        <w:jc w:val="both"/>
      </w:pPr>
      <w:r>
        <w:rPr>
          <w:rFonts w:ascii="Arial" w:eastAsia="Arial" w:hAnsi="Arial" w:cs="Arial"/>
          <w:color w:val="000000"/>
          <w:sz w:val="22"/>
          <w:szCs w:val="22"/>
        </w:rPr>
        <w:t>Objednatel bude vyhlašovatelem a nositelem práv k Soutěži a k charakteristickým vizuálním a propagačním prvkům spojeným se Soutěží.</w:t>
      </w:r>
    </w:p>
    <w:p w:rsidR="00F5632E" w:rsidRDefault="00F5632E">
      <w:pPr>
        <w:ind w:left="708"/>
        <w:jc w:val="both"/>
        <w:rPr>
          <w:rFonts w:ascii="Arial" w:eastAsia="Arial" w:hAnsi="Arial" w:cs="Arial"/>
          <w:color w:val="000000"/>
          <w:sz w:val="22"/>
          <w:szCs w:val="22"/>
        </w:rPr>
      </w:pPr>
    </w:p>
    <w:p w:rsidR="00F5632E" w:rsidRDefault="00F5632E">
      <w:pPr>
        <w:jc w:val="cente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II.</w:t>
      </w:r>
    </w:p>
    <w:p w:rsidR="00F5632E" w:rsidRDefault="000E6D80">
      <w:pPr>
        <w:keepNext/>
        <w:pBdr>
          <w:top w:val="nil"/>
          <w:left w:val="nil"/>
          <w:bottom w:val="nil"/>
          <w:right w:val="nil"/>
          <w:between w:val="nil"/>
        </w:pBdr>
        <w:ind w:left="3600"/>
        <w:rPr>
          <w:rFonts w:ascii="Verdana" w:eastAsia="Verdana" w:hAnsi="Verdana" w:cs="Verdana"/>
          <w:b/>
          <w:smallCaps/>
          <w:color w:val="000000"/>
          <w:sz w:val="20"/>
          <w:szCs w:val="20"/>
        </w:rPr>
      </w:pPr>
      <w:r>
        <w:rPr>
          <w:rFonts w:ascii="Arial" w:eastAsia="Arial" w:hAnsi="Arial" w:cs="Arial"/>
          <w:b/>
          <w:smallCaps/>
          <w:color w:val="000000"/>
          <w:sz w:val="22"/>
          <w:szCs w:val="22"/>
        </w:rPr>
        <w:t xml:space="preserve">   ÚČEL SMLOUVY</w:t>
      </w:r>
    </w:p>
    <w:p w:rsidR="00F5632E" w:rsidRDefault="00F5632E">
      <w:pPr>
        <w:rPr>
          <w:rFonts w:ascii="Arial" w:eastAsia="Arial" w:hAnsi="Arial" w:cs="Arial"/>
          <w:color w:val="000000"/>
          <w:sz w:val="22"/>
          <w:szCs w:val="22"/>
        </w:rPr>
      </w:pPr>
    </w:p>
    <w:p w:rsidR="00F5632E" w:rsidRDefault="000E6D80">
      <w:pPr>
        <w:jc w:val="both"/>
      </w:pPr>
      <w:r>
        <w:rPr>
          <w:rFonts w:ascii="Arial" w:eastAsia="Arial" w:hAnsi="Arial" w:cs="Arial"/>
          <w:color w:val="000000"/>
          <w:sz w:val="22"/>
          <w:szCs w:val="22"/>
        </w:rPr>
        <w:t xml:space="preserve">Účelem Smlouvy je </w:t>
      </w:r>
      <w:r w:rsidR="00ED1BB6">
        <w:rPr>
          <w:rFonts w:ascii="Arial" w:eastAsia="Arial" w:hAnsi="Arial" w:cs="Arial"/>
          <w:color w:val="000000"/>
          <w:sz w:val="22"/>
          <w:szCs w:val="22"/>
        </w:rPr>
        <w:t xml:space="preserve">realizace </w:t>
      </w:r>
      <w:r>
        <w:rPr>
          <w:rFonts w:ascii="Arial" w:eastAsia="Arial" w:hAnsi="Arial" w:cs="Arial"/>
          <w:color w:val="000000"/>
          <w:sz w:val="22"/>
          <w:szCs w:val="22"/>
        </w:rPr>
        <w:t>Soutěže</w:t>
      </w:r>
      <w:r w:rsidR="00E37F70">
        <w:rPr>
          <w:rFonts w:ascii="Arial" w:eastAsia="Arial" w:hAnsi="Arial" w:cs="Arial"/>
          <w:color w:val="000000"/>
          <w:sz w:val="22"/>
          <w:szCs w:val="22"/>
        </w:rPr>
        <w:t xml:space="preserve"> a výběr jejího vítěze</w:t>
      </w:r>
      <w:r>
        <w:rPr>
          <w:rFonts w:ascii="Arial" w:eastAsia="Arial" w:hAnsi="Arial" w:cs="Arial"/>
          <w:color w:val="000000"/>
          <w:sz w:val="22"/>
          <w:szCs w:val="22"/>
        </w:rPr>
        <w:t>.</w:t>
      </w:r>
    </w:p>
    <w:p w:rsidR="00F5632E" w:rsidRDefault="00F5632E">
      <w:pPr>
        <w:jc w:val="both"/>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III.</w:t>
      </w:r>
    </w:p>
    <w:p w:rsidR="00F5632E" w:rsidRDefault="000E6D80">
      <w:pPr>
        <w:keepNext/>
        <w:pBdr>
          <w:top w:val="nil"/>
          <w:left w:val="nil"/>
          <w:bottom w:val="nil"/>
          <w:right w:val="nil"/>
          <w:between w:val="nil"/>
        </w:pBdr>
        <w:ind w:left="3312" w:firstLine="288"/>
        <w:rPr>
          <w:rFonts w:ascii="Arial" w:eastAsia="Arial" w:hAnsi="Arial" w:cs="Arial"/>
          <w:b/>
          <w:smallCaps/>
          <w:color w:val="000000"/>
          <w:sz w:val="22"/>
          <w:szCs w:val="22"/>
        </w:rPr>
      </w:pPr>
      <w:r>
        <w:rPr>
          <w:rFonts w:ascii="Arial" w:eastAsia="Arial" w:hAnsi="Arial" w:cs="Arial"/>
          <w:b/>
          <w:smallCaps/>
          <w:color w:val="000000"/>
          <w:sz w:val="22"/>
          <w:szCs w:val="22"/>
        </w:rPr>
        <w:t xml:space="preserve"> </w:t>
      </w:r>
      <w:r w:rsidR="00045E83">
        <w:rPr>
          <w:rFonts w:ascii="Arial" w:eastAsia="Arial" w:hAnsi="Arial" w:cs="Arial"/>
          <w:b/>
          <w:smallCaps/>
          <w:color w:val="000000"/>
          <w:sz w:val="22"/>
          <w:szCs w:val="22"/>
        </w:rPr>
        <w:t xml:space="preserve">OBSAH </w:t>
      </w:r>
      <w:r>
        <w:rPr>
          <w:rFonts w:ascii="Arial" w:eastAsia="Arial" w:hAnsi="Arial" w:cs="Arial"/>
          <w:b/>
          <w:smallCaps/>
          <w:color w:val="000000"/>
          <w:sz w:val="22"/>
          <w:szCs w:val="22"/>
        </w:rPr>
        <w:t>SMLOUVY</w:t>
      </w:r>
    </w:p>
    <w:p w:rsidR="00F5632E" w:rsidRDefault="00F5632E">
      <w:pPr>
        <w:jc w:val="both"/>
        <w:rPr>
          <w:rFonts w:ascii="Arial" w:eastAsia="Arial" w:hAnsi="Arial" w:cs="Arial"/>
          <w:color w:val="000000"/>
          <w:sz w:val="22"/>
          <w:szCs w:val="22"/>
        </w:rPr>
      </w:pPr>
    </w:p>
    <w:p w:rsidR="00F5632E" w:rsidRPr="00045E83" w:rsidRDefault="00045E83">
      <w:pPr>
        <w:numPr>
          <w:ilvl w:val="0"/>
          <w:numId w:val="4"/>
        </w:numPr>
        <w:tabs>
          <w:tab w:val="left" w:pos="284"/>
        </w:tabs>
        <w:ind w:left="284" w:hanging="284"/>
        <w:jc w:val="both"/>
      </w:pPr>
      <w:r>
        <w:rPr>
          <w:rFonts w:ascii="Arial" w:eastAsia="Arial" w:hAnsi="Arial" w:cs="Arial"/>
          <w:color w:val="000000"/>
          <w:sz w:val="22"/>
          <w:szCs w:val="22"/>
        </w:rPr>
        <w:lastRenderedPageBreak/>
        <w:t>Organizátor</w:t>
      </w:r>
      <w:r w:rsidR="000E6D80">
        <w:rPr>
          <w:rFonts w:ascii="Arial" w:eastAsia="Arial" w:hAnsi="Arial" w:cs="Arial"/>
          <w:color w:val="000000"/>
          <w:sz w:val="22"/>
          <w:szCs w:val="22"/>
        </w:rPr>
        <w:t xml:space="preserve"> bude s využitím vlastního konceptu a know-how pro Objednatele jménem Objednatele vykonávat činnosti dle této Smlouvy </w:t>
      </w:r>
      <w:r>
        <w:rPr>
          <w:rFonts w:ascii="Arial" w:eastAsia="Arial" w:hAnsi="Arial" w:cs="Arial"/>
          <w:color w:val="000000"/>
          <w:sz w:val="22"/>
          <w:szCs w:val="22"/>
        </w:rPr>
        <w:t>k dosažení účelu</w:t>
      </w:r>
      <w:r w:rsidR="000E6D80">
        <w:rPr>
          <w:rFonts w:ascii="Arial" w:eastAsia="Arial" w:hAnsi="Arial" w:cs="Arial"/>
          <w:color w:val="000000"/>
          <w:sz w:val="22"/>
          <w:szCs w:val="22"/>
        </w:rPr>
        <w:t xml:space="preserve"> vyjádřeného v článku II. této Smlouvy.</w:t>
      </w:r>
    </w:p>
    <w:p w:rsidR="00F5632E" w:rsidRDefault="00F5632E">
      <w:pPr>
        <w:ind w:left="284"/>
        <w:jc w:val="both"/>
        <w:rPr>
          <w:rFonts w:ascii="Arial" w:eastAsia="Arial" w:hAnsi="Arial" w:cs="Arial"/>
          <w:color w:val="000000"/>
          <w:sz w:val="22"/>
          <w:szCs w:val="22"/>
        </w:rPr>
      </w:pPr>
    </w:p>
    <w:p w:rsidR="00F5632E" w:rsidRDefault="000E6D80">
      <w:pPr>
        <w:numPr>
          <w:ilvl w:val="0"/>
          <w:numId w:val="4"/>
        </w:numPr>
        <w:tabs>
          <w:tab w:val="left" w:pos="284"/>
        </w:tabs>
        <w:ind w:left="284" w:hanging="284"/>
        <w:jc w:val="both"/>
      </w:pPr>
      <w:r>
        <w:rPr>
          <w:rFonts w:ascii="Arial" w:eastAsia="Arial" w:hAnsi="Arial" w:cs="Arial"/>
          <w:color w:val="000000"/>
          <w:sz w:val="22"/>
          <w:szCs w:val="22"/>
        </w:rPr>
        <w:t>Objednatel se zavazuje zaplatit Organizátorovi za řádn</w:t>
      </w:r>
      <w:r w:rsidR="00ED1BB6">
        <w:rPr>
          <w:rFonts w:ascii="Arial" w:eastAsia="Arial" w:hAnsi="Arial" w:cs="Arial"/>
          <w:color w:val="000000"/>
          <w:sz w:val="22"/>
          <w:szCs w:val="22"/>
        </w:rPr>
        <w:t>ou</w:t>
      </w:r>
      <w:r>
        <w:rPr>
          <w:rFonts w:ascii="Arial" w:eastAsia="Arial" w:hAnsi="Arial" w:cs="Arial"/>
          <w:color w:val="000000"/>
          <w:sz w:val="22"/>
          <w:szCs w:val="22"/>
        </w:rPr>
        <w:t xml:space="preserve"> a včasn</w:t>
      </w:r>
      <w:r w:rsidR="00ED1BB6">
        <w:rPr>
          <w:rFonts w:ascii="Arial" w:eastAsia="Arial" w:hAnsi="Arial" w:cs="Arial"/>
          <w:color w:val="000000"/>
          <w:sz w:val="22"/>
          <w:szCs w:val="22"/>
        </w:rPr>
        <w:t>ou</w:t>
      </w:r>
      <w:r>
        <w:rPr>
          <w:rFonts w:ascii="Arial" w:eastAsia="Arial" w:hAnsi="Arial" w:cs="Arial"/>
          <w:color w:val="000000"/>
          <w:sz w:val="22"/>
          <w:szCs w:val="22"/>
        </w:rPr>
        <w:t xml:space="preserve"> </w:t>
      </w:r>
      <w:r w:rsidR="00ED1BB6">
        <w:rPr>
          <w:rFonts w:ascii="Arial" w:eastAsia="Arial" w:hAnsi="Arial" w:cs="Arial"/>
          <w:color w:val="000000"/>
          <w:sz w:val="22"/>
          <w:szCs w:val="22"/>
        </w:rPr>
        <w:t>realizaci Soutěže</w:t>
      </w:r>
      <w:r>
        <w:rPr>
          <w:rFonts w:ascii="Arial" w:eastAsia="Arial" w:hAnsi="Arial" w:cs="Arial"/>
          <w:color w:val="000000"/>
          <w:sz w:val="22"/>
          <w:szCs w:val="22"/>
        </w:rPr>
        <w:t xml:space="preserve"> sjednanou odměnu.</w:t>
      </w:r>
    </w:p>
    <w:p w:rsidR="00F5632E" w:rsidRDefault="00F5632E">
      <w:pP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IV.</w:t>
      </w:r>
    </w:p>
    <w:p w:rsidR="00F5632E" w:rsidRDefault="000E6D80">
      <w:pPr>
        <w:keepNext/>
        <w:pBdr>
          <w:top w:val="nil"/>
          <w:left w:val="nil"/>
          <w:bottom w:val="nil"/>
          <w:right w:val="nil"/>
          <w:between w:val="nil"/>
        </w:pBdr>
        <w:ind w:left="3312" w:firstLine="288"/>
        <w:rPr>
          <w:rFonts w:ascii="Arial" w:eastAsia="Arial" w:hAnsi="Arial" w:cs="Arial"/>
          <w:b/>
          <w:smallCaps/>
          <w:color w:val="000000"/>
          <w:sz w:val="22"/>
          <w:szCs w:val="22"/>
        </w:rPr>
      </w:pPr>
      <w:r>
        <w:rPr>
          <w:rFonts w:ascii="Arial" w:eastAsia="Arial" w:hAnsi="Arial" w:cs="Arial"/>
          <w:b/>
          <w:smallCaps/>
          <w:color w:val="000000"/>
          <w:sz w:val="22"/>
          <w:szCs w:val="22"/>
        </w:rPr>
        <w:t>ČINNOST ORGANIZÁTORA</w:t>
      </w:r>
    </w:p>
    <w:p w:rsidR="00F5632E" w:rsidRDefault="00F5632E">
      <w:pPr>
        <w:rPr>
          <w:rFonts w:ascii="Arial" w:eastAsia="Arial" w:hAnsi="Arial" w:cs="Arial"/>
          <w:color w:val="000000"/>
          <w:sz w:val="22"/>
          <w:szCs w:val="22"/>
        </w:rPr>
      </w:pPr>
    </w:p>
    <w:p w:rsidR="00F5632E" w:rsidRDefault="000E6D80">
      <w:pPr>
        <w:numPr>
          <w:ilvl w:val="0"/>
          <w:numId w:val="13"/>
        </w:numPr>
        <w:tabs>
          <w:tab w:val="left" w:pos="284"/>
        </w:tabs>
        <w:ind w:left="284" w:hanging="284"/>
        <w:jc w:val="both"/>
      </w:pPr>
      <w:r>
        <w:rPr>
          <w:rFonts w:ascii="Arial" w:eastAsia="Arial" w:hAnsi="Arial" w:cs="Arial"/>
          <w:color w:val="000000"/>
          <w:sz w:val="22"/>
          <w:szCs w:val="22"/>
        </w:rPr>
        <w:t xml:space="preserve">Smluvní strany sjednávají, že </w:t>
      </w:r>
      <w:r w:rsidR="00ED1BB6">
        <w:rPr>
          <w:rFonts w:ascii="Arial" w:eastAsia="Arial" w:hAnsi="Arial" w:cs="Arial"/>
          <w:color w:val="000000"/>
          <w:sz w:val="22"/>
          <w:szCs w:val="22"/>
        </w:rPr>
        <w:t>realizace Soutěže spočívá v těchto činnostech</w:t>
      </w:r>
      <w:r>
        <w:rPr>
          <w:rFonts w:ascii="Arial" w:eastAsia="Arial" w:hAnsi="Arial" w:cs="Arial"/>
          <w:color w:val="000000"/>
          <w:sz w:val="22"/>
          <w:szCs w:val="22"/>
        </w:rPr>
        <w:t xml:space="preserve"> Organizátor</w:t>
      </w:r>
      <w:r w:rsidR="00ED1BB6">
        <w:rPr>
          <w:rFonts w:ascii="Arial" w:eastAsia="Arial" w:hAnsi="Arial" w:cs="Arial"/>
          <w:color w:val="000000"/>
          <w:sz w:val="22"/>
          <w:szCs w:val="22"/>
        </w:rPr>
        <w:t>a</w:t>
      </w:r>
      <w:r>
        <w:rPr>
          <w:rFonts w:ascii="Arial" w:eastAsia="Arial" w:hAnsi="Arial" w:cs="Arial"/>
          <w:color w:val="000000"/>
          <w:sz w:val="22"/>
          <w:szCs w:val="22"/>
        </w:rPr>
        <w:t>:</w:t>
      </w:r>
    </w:p>
    <w:p w:rsidR="00F5632E" w:rsidRDefault="00F5632E">
      <w:pPr>
        <w:tabs>
          <w:tab w:val="left" w:pos="284"/>
        </w:tabs>
        <w:ind w:left="284" w:hanging="284"/>
        <w:jc w:val="both"/>
        <w:rPr>
          <w:rFonts w:ascii="Arial" w:eastAsia="Arial" w:hAnsi="Arial" w:cs="Arial"/>
          <w:color w:val="000000"/>
          <w:sz w:val="22"/>
          <w:szCs w:val="22"/>
        </w:rPr>
      </w:pPr>
    </w:p>
    <w:p w:rsidR="00F5632E" w:rsidRDefault="006170D3">
      <w:pPr>
        <w:numPr>
          <w:ilvl w:val="0"/>
          <w:numId w:val="11"/>
        </w:numPr>
        <w:tabs>
          <w:tab w:val="left" w:pos="851"/>
        </w:tabs>
        <w:jc w:val="both"/>
      </w:pPr>
      <w:r>
        <w:rPr>
          <w:rFonts w:ascii="Arial" w:eastAsia="Arial" w:hAnsi="Arial" w:cs="Arial"/>
          <w:color w:val="000000"/>
          <w:sz w:val="22"/>
          <w:szCs w:val="22"/>
        </w:rPr>
        <w:t>P</w:t>
      </w:r>
      <w:r w:rsidR="000E6D80">
        <w:rPr>
          <w:rFonts w:ascii="Arial" w:eastAsia="Arial" w:hAnsi="Arial" w:cs="Arial"/>
          <w:color w:val="000000"/>
          <w:sz w:val="22"/>
          <w:szCs w:val="22"/>
        </w:rPr>
        <w:t xml:space="preserve">říprava a vedení interního workshopu s cílem definovat </w:t>
      </w:r>
      <w:r w:rsidR="000E6D80">
        <w:rPr>
          <w:rFonts w:ascii="Arial" w:eastAsia="Arial" w:hAnsi="Arial" w:cs="Arial"/>
          <w:sz w:val="22"/>
          <w:szCs w:val="22"/>
        </w:rPr>
        <w:t xml:space="preserve">některé části zadání a </w:t>
      </w:r>
      <w:r w:rsidR="000E6D80">
        <w:rPr>
          <w:rFonts w:ascii="Arial" w:eastAsia="Arial" w:hAnsi="Arial" w:cs="Arial"/>
          <w:color w:val="000000"/>
          <w:sz w:val="22"/>
          <w:szCs w:val="22"/>
        </w:rPr>
        <w:t>potřeby Objednatele</w:t>
      </w:r>
    </w:p>
    <w:p w:rsidR="00F5632E" w:rsidRDefault="006170D3">
      <w:pPr>
        <w:numPr>
          <w:ilvl w:val="0"/>
          <w:numId w:val="11"/>
        </w:numPr>
        <w:tabs>
          <w:tab w:val="left" w:pos="851"/>
        </w:tabs>
        <w:jc w:val="both"/>
      </w:pPr>
      <w:r>
        <w:rPr>
          <w:rFonts w:ascii="Arial" w:eastAsia="Arial" w:hAnsi="Arial" w:cs="Arial"/>
          <w:color w:val="000000"/>
          <w:sz w:val="22"/>
          <w:szCs w:val="22"/>
        </w:rPr>
        <w:t>P</w:t>
      </w:r>
      <w:r w:rsidR="000E6D80">
        <w:rPr>
          <w:rFonts w:ascii="Arial" w:eastAsia="Arial" w:hAnsi="Arial" w:cs="Arial"/>
          <w:color w:val="000000"/>
          <w:sz w:val="22"/>
          <w:szCs w:val="22"/>
        </w:rPr>
        <w:t>říprava a sestavení konceptu a pravidel Soutěže;</w:t>
      </w:r>
    </w:p>
    <w:p w:rsidR="00F5632E" w:rsidRDefault="000E6D80">
      <w:pPr>
        <w:numPr>
          <w:ilvl w:val="0"/>
          <w:numId w:val="11"/>
        </w:numPr>
        <w:tabs>
          <w:tab w:val="left" w:pos="851"/>
        </w:tabs>
        <w:jc w:val="both"/>
        <w:rPr>
          <w:color w:val="000000"/>
          <w:sz w:val="22"/>
          <w:szCs w:val="22"/>
        </w:rPr>
      </w:pPr>
      <w:r>
        <w:rPr>
          <w:rFonts w:ascii="Arial" w:eastAsia="Arial" w:hAnsi="Arial" w:cs="Arial"/>
          <w:color w:val="000000"/>
          <w:sz w:val="22"/>
          <w:szCs w:val="22"/>
        </w:rPr>
        <w:t>Příprava a vedení mediální kampaně soutěže s cílem oslovit designéry, včetně vytvoření klíčového vizuálu a copywritingu soutěže</w:t>
      </w:r>
    </w:p>
    <w:p w:rsidR="00F5632E" w:rsidRDefault="006170D3">
      <w:pPr>
        <w:numPr>
          <w:ilvl w:val="0"/>
          <w:numId w:val="11"/>
        </w:numPr>
        <w:tabs>
          <w:tab w:val="left" w:pos="851"/>
        </w:tabs>
        <w:jc w:val="both"/>
      </w:pPr>
      <w:r>
        <w:rPr>
          <w:rFonts w:ascii="Arial" w:eastAsia="Arial" w:hAnsi="Arial" w:cs="Arial"/>
          <w:color w:val="000000"/>
          <w:sz w:val="22"/>
          <w:szCs w:val="22"/>
        </w:rPr>
        <w:t>S</w:t>
      </w:r>
      <w:r w:rsidR="000E6D80">
        <w:rPr>
          <w:rFonts w:ascii="Arial" w:eastAsia="Arial" w:hAnsi="Arial" w:cs="Arial"/>
          <w:color w:val="000000"/>
          <w:sz w:val="22"/>
          <w:szCs w:val="22"/>
        </w:rPr>
        <w:t>estavení kredibilního sboru odborných hodnotitelů Soutěže (poroty), organizace zasedání členů poroty, hlasování a vyhodnocení Soutěže;</w:t>
      </w:r>
    </w:p>
    <w:p w:rsidR="00F5632E" w:rsidRPr="00412295" w:rsidRDefault="006170D3">
      <w:pPr>
        <w:numPr>
          <w:ilvl w:val="0"/>
          <w:numId w:val="11"/>
        </w:numPr>
        <w:tabs>
          <w:tab w:val="left" w:pos="851"/>
        </w:tabs>
        <w:jc w:val="both"/>
      </w:pPr>
      <w:r>
        <w:rPr>
          <w:rFonts w:ascii="Arial" w:eastAsia="Arial" w:hAnsi="Arial" w:cs="Arial"/>
          <w:color w:val="000000"/>
          <w:sz w:val="22"/>
          <w:szCs w:val="22"/>
        </w:rPr>
        <w:t>P</w:t>
      </w:r>
      <w:r w:rsidR="000E6D80">
        <w:rPr>
          <w:rFonts w:ascii="Arial" w:eastAsia="Arial" w:hAnsi="Arial" w:cs="Arial"/>
          <w:color w:val="000000"/>
          <w:sz w:val="22"/>
          <w:szCs w:val="22"/>
        </w:rPr>
        <w:t>rodukce a administrativa Soutěže, součinnost při zajišťování podkladů pro</w:t>
      </w:r>
      <w:r w:rsidR="00ED1BB6">
        <w:rPr>
          <w:rFonts w:ascii="Arial" w:eastAsia="Arial" w:hAnsi="Arial" w:cs="Arial"/>
          <w:color w:val="000000"/>
          <w:sz w:val="22"/>
          <w:szCs w:val="22"/>
        </w:rPr>
        <w:t xml:space="preserve"> se Soutěží související</w:t>
      </w:r>
      <w:r w:rsidR="000E6D80">
        <w:rPr>
          <w:rFonts w:ascii="Arial" w:eastAsia="Arial" w:hAnsi="Arial" w:cs="Arial"/>
          <w:color w:val="000000"/>
          <w:sz w:val="22"/>
          <w:szCs w:val="22"/>
        </w:rPr>
        <w:t xml:space="preserve"> veřejnou zakázku;</w:t>
      </w:r>
    </w:p>
    <w:p w:rsidR="00412295" w:rsidRDefault="00412295" w:rsidP="00412295">
      <w:pPr>
        <w:tabs>
          <w:tab w:val="left" w:pos="851"/>
        </w:tabs>
        <w:ind w:left="720"/>
        <w:jc w:val="both"/>
      </w:pPr>
    </w:p>
    <w:p w:rsidR="00F5632E" w:rsidRDefault="00412295" w:rsidP="00412295">
      <w:pPr>
        <w:pStyle w:val="Odstavecseseznamem"/>
        <w:numPr>
          <w:ilvl w:val="0"/>
          <w:numId w:val="13"/>
        </w:numPr>
        <w:tabs>
          <w:tab w:val="left" w:pos="851"/>
        </w:tabs>
        <w:jc w:val="both"/>
      </w:pPr>
      <w:r>
        <w:rPr>
          <w:rFonts w:ascii="Arial" w:eastAsia="Arial" w:hAnsi="Arial" w:cs="Arial"/>
          <w:color w:val="000000"/>
          <w:sz w:val="22"/>
          <w:szCs w:val="22"/>
        </w:rPr>
        <w:t>S</w:t>
      </w:r>
      <w:r w:rsidR="000E6D80" w:rsidRPr="00412295">
        <w:rPr>
          <w:rFonts w:ascii="Arial" w:eastAsia="Arial" w:hAnsi="Arial" w:cs="Arial"/>
          <w:color w:val="000000"/>
          <w:sz w:val="22"/>
          <w:szCs w:val="22"/>
        </w:rPr>
        <w:t xml:space="preserve">mluvní strany dále mohou zvláštními dodatky k této Smlouvě doplnit, upřesnit a konkretizovat obsah, rozsah a způsob provádění činností Organizátora dle této Smlouvy. </w:t>
      </w:r>
    </w:p>
    <w:p w:rsidR="00F5632E" w:rsidRDefault="00F5632E">
      <w:pPr>
        <w:tabs>
          <w:tab w:val="left" w:pos="851"/>
        </w:tabs>
        <w:jc w:val="both"/>
        <w:rPr>
          <w:rFonts w:ascii="Arial" w:eastAsia="Arial" w:hAnsi="Arial" w:cs="Arial"/>
          <w:color w:val="000000"/>
          <w:sz w:val="22"/>
          <w:szCs w:val="22"/>
        </w:rPr>
      </w:pPr>
    </w:p>
    <w:p w:rsidR="00012ABC" w:rsidRDefault="00012ABC">
      <w:pPr>
        <w:numPr>
          <w:ilvl w:val="0"/>
          <w:numId w:val="13"/>
        </w:numPr>
        <w:jc w:val="both"/>
        <w:rPr>
          <w:color w:val="000000"/>
        </w:rPr>
      </w:pPr>
      <w:r>
        <w:rPr>
          <w:color w:val="000000"/>
        </w:rPr>
        <w:t>Povinnost Organizátora k </w:t>
      </w:r>
      <w:r w:rsidR="00412295">
        <w:rPr>
          <w:color w:val="000000"/>
        </w:rPr>
        <w:t>r</w:t>
      </w:r>
      <w:r w:rsidR="00821CCD">
        <w:rPr>
          <w:color w:val="000000"/>
        </w:rPr>
        <w:t>e</w:t>
      </w:r>
      <w:r w:rsidR="00412295">
        <w:rPr>
          <w:color w:val="000000"/>
        </w:rPr>
        <w:t>alizaci</w:t>
      </w:r>
      <w:r>
        <w:rPr>
          <w:color w:val="000000"/>
        </w:rPr>
        <w:t xml:space="preserve"> Soutěže dle této smlouvy obsahuje i další činnosti Organizátora neuvedené</w:t>
      </w:r>
      <w:r w:rsidR="00412295">
        <w:rPr>
          <w:color w:val="000000"/>
        </w:rPr>
        <w:t xml:space="preserve"> výslovně</w:t>
      </w:r>
      <w:r>
        <w:rPr>
          <w:color w:val="000000"/>
        </w:rPr>
        <w:t xml:space="preserve"> v</w:t>
      </w:r>
      <w:r w:rsidR="00412295">
        <w:rPr>
          <w:color w:val="000000"/>
        </w:rPr>
        <w:t> této smlouvě</w:t>
      </w:r>
      <w:r>
        <w:rPr>
          <w:color w:val="000000"/>
        </w:rPr>
        <w:t>, které jsou však pro řádnou realizaci Soutěže nezbytné a kterých si Organizátor při svých znalostech a zkušenostech musí být vědom.</w:t>
      </w:r>
    </w:p>
    <w:p w:rsidR="00F560A0" w:rsidRPr="00F560A0" w:rsidRDefault="00F560A0" w:rsidP="00F560A0">
      <w:pPr>
        <w:ind w:left="567"/>
        <w:jc w:val="both"/>
        <w:rPr>
          <w:color w:val="000000"/>
        </w:rPr>
      </w:pPr>
    </w:p>
    <w:p w:rsidR="00F5632E" w:rsidRDefault="000E6D80">
      <w:pPr>
        <w:numPr>
          <w:ilvl w:val="0"/>
          <w:numId w:val="13"/>
        </w:numPr>
        <w:jc w:val="both"/>
        <w:rPr>
          <w:color w:val="000000"/>
        </w:rPr>
      </w:pPr>
      <w:r>
        <w:rPr>
          <w:rFonts w:ascii="Arial" w:eastAsia="Arial" w:hAnsi="Arial" w:cs="Arial"/>
          <w:color w:val="000000"/>
          <w:sz w:val="22"/>
          <w:szCs w:val="22"/>
        </w:rPr>
        <w:t xml:space="preserve">Organizátor je povinen veškeré plnění dle této smlouvy vykonávat řádně a včas dle harmonogramu, který je přílohou této smlouvy. Organizátor je povinen v rámci provádění činností dle této Smlouvy postupovat tak, aby soutěž byla ukončena výběrem vítězného uchazeče či jiným závěrem zasedání poroty </w:t>
      </w:r>
      <w:r w:rsidR="00AE7FE3">
        <w:rPr>
          <w:rFonts w:ascii="Arial" w:eastAsia="Arial" w:hAnsi="Arial" w:cs="Arial"/>
          <w:color w:val="000000"/>
          <w:sz w:val="22"/>
          <w:szCs w:val="22"/>
        </w:rPr>
        <w:t>soutěže, jak je definována níže,</w:t>
      </w:r>
      <w:r>
        <w:rPr>
          <w:rFonts w:ascii="Arial" w:eastAsia="Arial" w:hAnsi="Arial" w:cs="Arial"/>
          <w:color w:val="000000"/>
          <w:sz w:val="22"/>
          <w:szCs w:val="22"/>
        </w:rPr>
        <w:t xml:space="preserve"> nejpozději do 20. </w:t>
      </w:r>
      <w:r>
        <w:rPr>
          <w:rFonts w:ascii="Arial" w:eastAsia="Arial" w:hAnsi="Arial" w:cs="Arial"/>
          <w:sz w:val="22"/>
          <w:szCs w:val="22"/>
        </w:rPr>
        <w:t>12</w:t>
      </w:r>
      <w:r>
        <w:rPr>
          <w:rFonts w:ascii="Arial" w:eastAsia="Arial" w:hAnsi="Arial" w:cs="Arial"/>
          <w:color w:val="000000"/>
          <w:sz w:val="22"/>
          <w:szCs w:val="22"/>
        </w:rPr>
        <w:t>. 2019.</w:t>
      </w:r>
    </w:p>
    <w:p w:rsidR="00F5632E" w:rsidRDefault="00F5632E">
      <w:pPr>
        <w:jc w:val="both"/>
        <w:rPr>
          <w:rFonts w:ascii="Arial" w:eastAsia="Arial" w:hAnsi="Arial" w:cs="Arial"/>
          <w:sz w:val="22"/>
          <w:szCs w:val="22"/>
        </w:rPr>
      </w:pPr>
    </w:p>
    <w:p w:rsidR="00F5632E" w:rsidRDefault="00F5632E">
      <w:pPr>
        <w:jc w:val="both"/>
        <w:rPr>
          <w:rFonts w:ascii="Arial" w:eastAsia="Arial" w:hAnsi="Arial" w:cs="Arial"/>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V.</w:t>
      </w:r>
    </w:p>
    <w:p w:rsidR="00F5632E" w:rsidRDefault="000E6D80">
      <w:pPr>
        <w:keepNext/>
        <w:pBdr>
          <w:top w:val="nil"/>
          <w:left w:val="nil"/>
          <w:bottom w:val="nil"/>
          <w:right w:val="nil"/>
          <w:between w:val="nil"/>
        </w:pBdr>
        <w:ind w:left="3312"/>
        <w:rPr>
          <w:rFonts w:ascii="Arial" w:eastAsia="Arial" w:hAnsi="Arial" w:cs="Arial"/>
          <w:b/>
          <w:smallCaps/>
          <w:color w:val="000000"/>
          <w:sz w:val="22"/>
          <w:szCs w:val="22"/>
        </w:rPr>
      </w:pPr>
      <w:r>
        <w:rPr>
          <w:rFonts w:ascii="Arial" w:eastAsia="Arial" w:hAnsi="Arial" w:cs="Arial"/>
          <w:b/>
          <w:smallCaps/>
          <w:color w:val="000000"/>
          <w:sz w:val="22"/>
          <w:szCs w:val="22"/>
        </w:rPr>
        <w:t xml:space="preserve">    HRAZENÍ NÁKLADŮ</w:t>
      </w:r>
    </w:p>
    <w:p w:rsidR="00F5632E" w:rsidRDefault="00F5632E">
      <w:pPr>
        <w:rPr>
          <w:rFonts w:ascii="Arial" w:eastAsia="Arial" w:hAnsi="Arial" w:cs="Arial"/>
          <w:color w:val="000000"/>
          <w:sz w:val="22"/>
          <w:szCs w:val="22"/>
        </w:rPr>
      </w:pPr>
    </w:p>
    <w:p w:rsidR="00F5632E" w:rsidRDefault="000E6D80">
      <w:pPr>
        <w:numPr>
          <w:ilvl w:val="0"/>
          <w:numId w:val="1"/>
        </w:numPr>
        <w:tabs>
          <w:tab w:val="left" w:pos="284"/>
        </w:tabs>
        <w:ind w:left="284" w:hanging="284"/>
        <w:jc w:val="both"/>
      </w:pPr>
      <w:r>
        <w:rPr>
          <w:rFonts w:ascii="Arial" w:eastAsia="Arial" w:hAnsi="Arial" w:cs="Arial"/>
          <w:color w:val="000000"/>
          <w:sz w:val="22"/>
          <w:szCs w:val="22"/>
        </w:rPr>
        <w:t>Nákladem dle této Smlouvy se rozumí každé skutečně vynaložené peněžní či penězi ocenitelné plnění (věcné protiplnění, dodávka prací, služeb, poskytnutí práv ze strany Organizátora) potřebné při účelném výkonu činností Organizátora a k dosažení výsledku dle této Smlouvy, jehož výše se neodchyluje od obvyklých cenových poměrů (dále jen jako „Náklady“).</w:t>
      </w:r>
    </w:p>
    <w:p w:rsidR="00F5632E" w:rsidRDefault="00F5632E">
      <w:pPr>
        <w:ind w:left="284"/>
        <w:jc w:val="both"/>
        <w:rPr>
          <w:rFonts w:ascii="Arial" w:eastAsia="Arial" w:hAnsi="Arial" w:cs="Arial"/>
          <w:color w:val="000000"/>
          <w:sz w:val="22"/>
          <w:szCs w:val="22"/>
        </w:rPr>
      </w:pPr>
    </w:p>
    <w:p w:rsidR="00F5632E" w:rsidRDefault="000E6D80">
      <w:pPr>
        <w:numPr>
          <w:ilvl w:val="0"/>
          <w:numId w:val="1"/>
        </w:numPr>
        <w:tabs>
          <w:tab w:val="left" w:pos="284"/>
        </w:tabs>
        <w:ind w:left="284" w:hanging="284"/>
        <w:jc w:val="both"/>
      </w:pPr>
      <w:r>
        <w:rPr>
          <w:rFonts w:ascii="Arial" w:eastAsia="Arial" w:hAnsi="Arial" w:cs="Arial"/>
          <w:color w:val="000000"/>
          <w:sz w:val="22"/>
          <w:szCs w:val="22"/>
        </w:rPr>
        <w:t>Není-li v této Smlouvě či zvláštní dohodou stran ad hoc v jednotlivých případech výslovně stanoveno jinak, Objednatel nemá povinnost hradit Organizátorovi vynaložené Náklady. Má se za to, že paušální náhrada Nákladů Organizátora je již zakalkulována v odměně Organizátora.</w:t>
      </w:r>
    </w:p>
    <w:p w:rsidR="00F5632E" w:rsidRDefault="00F5632E">
      <w:pPr>
        <w:ind w:left="284" w:hanging="284"/>
        <w:rPr>
          <w:rFonts w:ascii="Arial" w:eastAsia="Arial" w:hAnsi="Arial" w:cs="Arial"/>
          <w:color w:val="000000"/>
          <w:sz w:val="22"/>
          <w:szCs w:val="22"/>
        </w:rPr>
      </w:pPr>
    </w:p>
    <w:p w:rsidR="00F5632E" w:rsidRDefault="000E6D80">
      <w:pPr>
        <w:numPr>
          <w:ilvl w:val="0"/>
          <w:numId w:val="1"/>
        </w:numPr>
        <w:tabs>
          <w:tab w:val="left" w:pos="284"/>
        </w:tabs>
        <w:ind w:left="284" w:hanging="284"/>
        <w:jc w:val="both"/>
      </w:pPr>
      <w:r>
        <w:rPr>
          <w:rFonts w:ascii="Arial" w:eastAsia="Arial" w:hAnsi="Arial" w:cs="Arial"/>
          <w:color w:val="000000"/>
          <w:sz w:val="22"/>
          <w:szCs w:val="22"/>
        </w:rPr>
        <w:t>Dojde-li v průběhu trvání smluvního vztahu z objektivních příčin ke zvýšení očekávaných Nákladů</w:t>
      </w:r>
      <w:r w:rsidR="00BA54F3">
        <w:rPr>
          <w:rFonts w:ascii="Arial" w:eastAsia="Arial" w:hAnsi="Arial" w:cs="Arial"/>
          <w:color w:val="000000"/>
          <w:sz w:val="22"/>
          <w:szCs w:val="22"/>
        </w:rPr>
        <w:t>,</w:t>
      </w:r>
      <w:r>
        <w:rPr>
          <w:rFonts w:ascii="Arial" w:eastAsia="Arial" w:hAnsi="Arial" w:cs="Arial"/>
          <w:color w:val="000000"/>
          <w:sz w:val="22"/>
          <w:szCs w:val="22"/>
        </w:rPr>
        <w:t xml:space="preserve"> mohou se strany dohodnout na zvýšení odměny Organizátora o částku tohoto nepředpokládaného zvýšení nákladů.</w:t>
      </w:r>
    </w:p>
    <w:p w:rsidR="00F5632E" w:rsidRDefault="00F5632E">
      <w:pPr>
        <w:jc w:val="center"/>
        <w:rPr>
          <w:rFonts w:ascii="Arial" w:eastAsia="Arial" w:hAnsi="Arial" w:cs="Arial"/>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VI.</w:t>
      </w:r>
    </w:p>
    <w:p w:rsidR="00F5632E" w:rsidRDefault="000E6D80">
      <w:pPr>
        <w:keepNext/>
        <w:pBdr>
          <w:top w:val="nil"/>
          <w:left w:val="nil"/>
          <w:bottom w:val="nil"/>
          <w:right w:val="nil"/>
          <w:between w:val="nil"/>
        </w:pBdr>
        <w:ind w:left="4032"/>
        <w:rPr>
          <w:rFonts w:ascii="Arial" w:eastAsia="Arial" w:hAnsi="Arial" w:cs="Arial"/>
          <w:b/>
          <w:smallCaps/>
          <w:color w:val="000000"/>
          <w:sz w:val="22"/>
          <w:szCs w:val="22"/>
        </w:rPr>
      </w:pPr>
      <w:r>
        <w:rPr>
          <w:rFonts w:ascii="Arial" w:eastAsia="Arial" w:hAnsi="Arial" w:cs="Arial"/>
          <w:b/>
          <w:smallCaps/>
          <w:color w:val="000000"/>
          <w:sz w:val="22"/>
          <w:szCs w:val="22"/>
        </w:rPr>
        <w:t xml:space="preserve">  ODMĚNA</w:t>
      </w:r>
    </w:p>
    <w:p w:rsidR="00F5632E" w:rsidRDefault="00F5632E">
      <w:pPr>
        <w:rPr>
          <w:rFonts w:ascii="Arial" w:eastAsia="Arial" w:hAnsi="Arial" w:cs="Arial"/>
          <w:color w:val="000000"/>
          <w:sz w:val="22"/>
          <w:szCs w:val="22"/>
        </w:rPr>
      </w:pPr>
    </w:p>
    <w:p w:rsidR="00F5632E" w:rsidRDefault="000E6D80">
      <w:pPr>
        <w:numPr>
          <w:ilvl w:val="0"/>
          <w:numId w:val="2"/>
        </w:numPr>
        <w:tabs>
          <w:tab w:val="left" w:pos="284"/>
        </w:tabs>
        <w:ind w:left="284" w:hanging="284"/>
        <w:jc w:val="both"/>
      </w:pPr>
      <w:r>
        <w:rPr>
          <w:rFonts w:ascii="Arial" w:eastAsia="Arial" w:hAnsi="Arial" w:cs="Arial"/>
          <w:color w:val="000000"/>
          <w:sz w:val="22"/>
          <w:szCs w:val="22"/>
        </w:rPr>
        <w:t>Organizátorovi náleží jednorázová odměna za poskytnutí plnění dle této Smlouvy</w:t>
      </w:r>
      <w:r w:rsidR="00BA54F3">
        <w:rPr>
          <w:rFonts w:ascii="Arial" w:eastAsia="Arial" w:hAnsi="Arial" w:cs="Arial"/>
          <w:color w:val="000000"/>
          <w:sz w:val="22"/>
          <w:szCs w:val="22"/>
        </w:rPr>
        <w:t>, která se skládá z částky</w:t>
      </w:r>
      <w:r>
        <w:rPr>
          <w:rFonts w:ascii="Arial" w:eastAsia="Arial" w:hAnsi="Arial" w:cs="Arial"/>
          <w:color w:val="000000"/>
          <w:sz w:val="22"/>
          <w:szCs w:val="22"/>
        </w:rPr>
        <w:t xml:space="preserve"> </w:t>
      </w:r>
      <w:r w:rsidR="00BA54F3">
        <w:rPr>
          <w:rFonts w:ascii="Arial" w:eastAsia="Arial" w:hAnsi="Arial" w:cs="Arial"/>
          <w:color w:val="000000"/>
          <w:sz w:val="22"/>
          <w:szCs w:val="22"/>
        </w:rPr>
        <w:t>ve</w:t>
      </w:r>
      <w:r>
        <w:rPr>
          <w:rFonts w:ascii="Arial" w:eastAsia="Arial" w:hAnsi="Arial" w:cs="Arial"/>
          <w:color w:val="000000"/>
          <w:sz w:val="22"/>
          <w:szCs w:val="22"/>
        </w:rPr>
        <w:t xml:space="preserve"> výši 183.000,- Kč (slovy: sto osmdesát tři tisíc korun českých) bez DPH</w:t>
      </w:r>
      <w:r w:rsidR="00BA54F3">
        <w:rPr>
          <w:rFonts w:ascii="Arial" w:eastAsia="Arial" w:hAnsi="Arial" w:cs="Arial"/>
          <w:color w:val="000000"/>
          <w:sz w:val="22"/>
          <w:szCs w:val="22"/>
        </w:rPr>
        <w:t xml:space="preserve"> a z částky DPH ve výši platné ke dni uskutečnění zdanitelného plnění</w:t>
      </w:r>
      <w:r>
        <w:rPr>
          <w:rFonts w:ascii="Arial" w:eastAsia="Arial" w:hAnsi="Arial" w:cs="Arial"/>
          <w:color w:val="000000"/>
          <w:sz w:val="22"/>
          <w:szCs w:val="22"/>
        </w:rPr>
        <w:t>.</w:t>
      </w:r>
    </w:p>
    <w:p w:rsidR="00F5632E" w:rsidRDefault="00F5632E">
      <w:pPr>
        <w:ind w:left="851"/>
        <w:jc w:val="both"/>
        <w:rPr>
          <w:rFonts w:ascii="Arial" w:eastAsia="Arial" w:hAnsi="Arial" w:cs="Arial"/>
          <w:color w:val="000000"/>
          <w:sz w:val="22"/>
          <w:szCs w:val="22"/>
        </w:rPr>
      </w:pPr>
    </w:p>
    <w:p w:rsidR="00F5632E" w:rsidRDefault="000E6D80">
      <w:pPr>
        <w:numPr>
          <w:ilvl w:val="0"/>
          <w:numId w:val="2"/>
        </w:numPr>
        <w:ind w:left="284" w:hanging="284"/>
        <w:jc w:val="both"/>
      </w:pPr>
      <w:r>
        <w:rPr>
          <w:rFonts w:ascii="Arial" w:eastAsia="Arial" w:hAnsi="Arial" w:cs="Arial"/>
          <w:color w:val="000000"/>
          <w:sz w:val="22"/>
          <w:szCs w:val="22"/>
        </w:rPr>
        <w:t xml:space="preserve">Odměna je splatná ve dvou splátkách bezhotovostním převodem na účet Organizátora uvedený v záhlaví této Smlouvy. První splátka je stanovena ve výši </w:t>
      </w:r>
      <w:r>
        <w:rPr>
          <w:rFonts w:ascii="Arial" w:eastAsia="Arial" w:hAnsi="Arial" w:cs="Arial"/>
          <w:sz w:val="22"/>
          <w:szCs w:val="22"/>
        </w:rPr>
        <w:t>91.500,-</w:t>
      </w:r>
      <w:r>
        <w:rPr>
          <w:rFonts w:ascii="Arial" w:eastAsia="Arial" w:hAnsi="Arial" w:cs="Arial"/>
          <w:color w:val="000000"/>
          <w:sz w:val="22"/>
          <w:szCs w:val="22"/>
        </w:rPr>
        <w:t xml:space="preserve"> Kč (slovy: </w:t>
      </w:r>
      <w:r>
        <w:rPr>
          <w:rFonts w:ascii="Arial" w:eastAsia="Arial" w:hAnsi="Arial" w:cs="Arial"/>
          <w:sz w:val="22"/>
          <w:szCs w:val="22"/>
        </w:rPr>
        <w:t>devadesát jedna tisíc pět set</w:t>
      </w:r>
      <w:r>
        <w:rPr>
          <w:rFonts w:ascii="Arial" w:eastAsia="Arial" w:hAnsi="Arial" w:cs="Arial"/>
          <w:color w:val="000000"/>
          <w:sz w:val="22"/>
          <w:szCs w:val="22"/>
        </w:rPr>
        <w:t xml:space="preserve"> korun českých) + DPH a </w:t>
      </w:r>
      <w:r w:rsidR="00412295">
        <w:rPr>
          <w:rFonts w:ascii="Arial" w:eastAsia="Arial" w:hAnsi="Arial" w:cs="Arial"/>
          <w:color w:val="000000"/>
          <w:sz w:val="22"/>
          <w:szCs w:val="22"/>
        </w:rPr>
        <w:t>tuto Objednatel uhradí</w:t>
      </w:r>
      <w:r>
        <w:rPr>
          <w:rFonts w:ascii="Arial" w:eastAsia="Arial" w:hAnsi="Arial" w:cs="Arial"/>
          <w:color w:val="000000"/>
          <w:sz w:val="22"/>
          <w:szCs w:val="22"/>
        </w:rPr>
        <w:t xml:space="preserve"> na základě faktury vystavené Organizátorem nejdříve po podpisu Smlouvy. Druhá splátka je stanovena ve výši </w:t>
      </w:r>
      <w:r>
        <w:rPr>
          <w:rFonts w:ascii="Arial" w:eastAsia="Arial" w:hAnsi="Arial" w:cs="Arial"/>
          <w:sz w:val="22"/>
          <w:szCs w:val="22"/>
        </w:rPr>
        <w:t>91.500,-</w:t>
      </w:r>
      <w:r>
        <w:rPr>
          <w:rFonts w:ascii="Arial" w:eastAsia="Arial" w:hAnsi="Arial" w:cs="Arial"/>
          <w:color w:val="000000"/>
          <w:sz w:val="22"/>
          <w:szCs w:val="22"/>
        </w:rPr>
        <w:t xml:space="preserve"> Kč (slovy: </w:t>
      </w:r>
      <w:r>
        <w:rPr>
          <w:rFonts w:ascii="Arial" w:eastAsia="Arial" w:hAnsi="Arial" w:cs="Arial"/>
          <w:sz w:val="22"/>
          <w:szCs w:val="22"/>
        </w:rPr>
        <w:t>devadesát jedna tisíc pět set</w:t>
      </w:r>
      <w:r>
        <w:rPr>
          <w:rFonts w:ascii="Arial" w:eastAsia="Arial" w:hAnsi="Arial" w:cs="Arial"/>
          <w:color w:val="000000"/>
          <w:sz w:val="22"/>
          <w:szCs w:val="22"/>
        </w:rPr>
        <w:t xml:space="preserve"> korun českých) + DPH a </w:t>
      </w:r>
      <w:r w:rsidR="00412295">
        <w:rPr>
          <w:rFonts w:ascii="Arial" w:eastAsia="Arial" w:hAnsi="Arial" w:cs="Arial"/>
          <w:color w:val="000000"/>
          <w:sz w:val="22"/>
          <w:szCs w:val="22"/>
        </w:rPr>
        <w:t>tuto Objednatel uhradí</w:t>
      </w:r>
      <w:r>
        <w:rPr>
          <w:rFonts w:ascii="Arial" w:eastAsia="Arial" w:hAnsi="Arial" w:cs="Arial"/>
          <w:color w:val="000000"/>
          <w:sz w:val="22"/>
          <w:szCs w:val="22"/>
        </w:rPr>
        <w:t xml:space="preserve"> na základě faktury vystavené Organizátorem nejdříve po ukončení Soutěže – výběrem vítězného uchazeče či jiným závěrem zasedání poroty </w:t>
      </w:r>
      <w:r w:rsidR="00AE7FE3">
        <w:rPr>
          <w:rFonts w:ascii="Arial" w:eastAsia="Arial" w:hAnsi="Arial" w:cs="Arial"/>
          <w:color w:val="000000"/>
          <w:sz w:val="22"/>
          <w:szCs w:val="22"/>
        </w:rPr>
        <w:t>S</w:t>
      </w:r>
      <w:r>
        <w:rPr>
          <w:rFonts w:ascii="Arial" w:eastAsia="Arial" w:hAnsi="Arial" w:cs="Arial"/>
          <w:color w:val="000000"/>
          <w:sz w:val="22"/>
          <w:szCs w:val="22"/>
        </w:rPr>
        <w:t>outěže.</w:t>
      </w:r>
    </w:p>
    <w:p w:rsidR="00F5632E" w:rsidRDefault="00F5632E">
      <w:pPr>
        <w:ind w:left="1275"/>
        <w:jc w:val="both"/>
        <w:rPr>
          <w:rFonts w:ascii="Arial" w:eastAsia="Arial" w:hAnsi="Arial" w:cs="Arial"/>
          <w:color w:val="000000"/>
          <w:sz w:val="22"/>
          <w:szCs w:val="22"/>
        </w:rPr>
      </w:pPr>
    </w:p>
    <w:p w:rsidR="00F5632E" w:rsidRDefault="006170D3">
      <w:pPr>
        <w:numPr>
          <w:ilvl w:val="0"/>
          <w:numId w:val="2"/>
        </w:numPr>
        <w:ind w:left="284" w:hanging="284"/>
        <w:jc w:val="both"/>
      </w:pPr>
      <w:r>
        <w:rPr>
          <w:rFonts w:ascii="Arial" w:eastAsia="Arial" w:hAnsi="Arial" w:cs="Arial"/>
          <w:color w:val="000000"/>
          <w:sz w:val="22"/>
          <w:szCs w:val="22"/>
        </w:rPr>
        <w:t>F</w:t>
      </w:r>
      <w:r w:rsidR="00ED4D02">
        <w:rPr>
          <w:rFonts w:ascii="Arial" w:eastAsia="Arial" w:hAnsi="Arial" w:cs="Arial"/>
          <w:color w:val="000000"/>
          <w:sz w:val="22"/>
          <w:szCs w:val="22"/>
        </w:rPr>
        <w:t>aktury dle předchozího odstavce musí mít</w:t>
      </w:r>
      <w:r w:rsidR="000E6D80">
        <w:rPr>
          <w:rFonts w:ascii="Arial" w:eastAsia="Arial" w:hAnsi="Arial" w:cs="Arial"/>
          <w:color w:val="000000"/>
          <w:sz w:val="22"/>
          <w:szCs w:val="22"/>
        </w:rPr>
        <w:t xml:space="preserve"> náležitosti daňového dokladu. Splatnost faktury </w:t>
      </w:r>
      <w:r w:rsidR="00ED4D02">
        <w:rPr>
          <w:rFonts w:ascii="Arial" w:eastAsia="Arial" w:hAnsi="Arial" w:cs="Arial"/>
          <w:color w:val="000000"/>
          <w:sz w:val="22"/>
          <w:szCs w:val="22"/>
        </w:rPr>
        <w:t xml:space="preserve">určí Organizátor tak, že nastane </w:t>
      </w:r>
      <w:r w:rsidR="000E6D80">
        <w:rPr>
          <w:rFonts w:ascii="Arial" w:eastAsia="Arial" w:hAnsi="Arial" w:cs="Arial"/>
          <w:color w:val="000000"/>
          <w:sz w:val="22"/>
          <w:szCs w:val="22"/>
        </w:rPr>
        <w:t xml:space="preserve"> 14 dní od jejího doručení Objednateli. Fakturu bude Organizátor Objednateli zasílat v elektronické podobě ve formátu PDF e-mailem na adresu Objednatele </w:t>
      </w:r>
      <w:r w:rsidR="002D0D9E">
        <w:rPr>
          <w:rFonts w:ascii="Arial" w:eastAsia="Arial" w:hAnsi="Arial" w:cs="Arial"/>
          <w:color w:val="000000"/>
          <w:sz w:val="22"/>
          <w:szCs w:val="22"/>
        </w:rPr>
        <w:t xml:space="preserve">Jiřina Saidová; e-mail: </w:t>
      </w:r>
      <w:hyperlink r:id="rId8" w:history="1">
        <w:r w:rsidR="002D0D9E" w:rsidRPr="00CD4B17">
          <w:rPr>
            <w:rStyle w:val="Hypertextovodkaz"/>
            <w:rFonts w:ascii="Arial" w:eastAsia="Arial" w:hAnsi="Arial" w:cs="Arial"/>
            <w:sz w:val="22"/>
            <w:szCs w:val="22"/>
          </w:rPr>
          <w:t>saidova.jirina@praha3.cz</w:t>
        </w:r>
      </w:hyperlink>
      <w:r w:rsidR="002D0D9E">
        <w:rPr>
          <w:rFonts w:ascii="Arial" w:eastAsia="Arial" w:hAnsi="Arial" w:cs="Arial"/>
          <w:color w:val="000000"/>
          <w:sz w:val="22"/>
          <w:szCs w:val="22"/>
        </w:rPr>
        <w:t xml:space="preserve"> </w:t>
      </w:r>
    </w:p>
    <w:p w:rsidR="00F5632E" w:rsidRDefault="00F5632E">
      <w:pPr>
        <w:ind w:left="567"/>
        <w:jc w:val="both"/>
        <w:rPr>
          <w:rFonts w:ascii="Arial" w:eastAsia="Arial" w:hAnsi="Arial" w:cs="Arial"/>
          <w:color w:val="000000"/>
          <w:sz w:val="22"/>
          <w:szCs w:val="22"/>
        </w:rPr>
      </w:pPr>
    </w:p>
    <w:p w:rsidR="00F5632E" w:rsidRDefault="000E6D80">
      <w:pPr>
        <w:numPr>
          <w:ilvl w:val="0"/>
          <w:numId w:val="2"/>
        </w:numPr>
        <w:tabs>
          <w:tab w:val="left" w:pos="284"/>
        </w:tabs>
        <w:ind w:left="284" w:hanging="284"/>
        <w:jc w:val="both"/>
      </w:pPr>
      <w:r>
        <w:rPr>
          <w:rFonts w:ascii="Arial" w:eastAsia="Arial" w:hAnsi="Arial" w:cs="Arial"/>
          <w:color w:val="000000"/>
          <w:sz w:val="22"/>
          <w:szCs w:val="22"/>
        </w:rPr>
        <w:t>V případě prodlení Objednatele s placením odměny či její splatné části je Organizátor oprávněn pozastavit svá plnění dle této Smlouvy až do doby úplného uhrazení odměny či její splatné části.</w:t>
      </w:r>
    </w:p>
    <w:p w:rsidR="00F5632E" w:rsidRDefault="00F5632E">
      <w:pPr>
        <w:tabs>
          <w:tab w:val="left" w:pos="284"/>
        </w:tabs>
        <w:ind w:left="567"/>
        <w:jc w:val="both"/>
        <w:rPr>
          <w:rFonts w:ascii="Arial" w:eastAsia="Arial" w:hAnsi="Arial" w:cs="Arial"/>
          <w:color w:val="000000"/>
          <w:sz w:val="22"/>
          <w:szCs w:val="22"/>
        </w:rPr>
      </w:pPr>
    </w:p>
    <w:p w:rsidR="00F5632E" w:rsidRDefault="000E6D80">
      <w:pPr>
        <w:numPr>
          <w:ilvl w:val="0"/>
          <w:numId w:val="2"/>
        </w:numPr>
        <w:tabs>
          <w:tab w:val="left" w:pos="284"/>
        </w:tabs>
        <w:ind w:left="284" w:hanging="284"/>
        <w:jc w:val="both"/>
      </w:pPr>
      <w:r>
        <w:rPr>
          <w:rFonts w:ascii="Arial" w:eastAsia="Arial" w:hAnsi="Arial" w:cs="Arial"/>
          <w:color w:val="000000"/>
          <w:sz w:val="22"/>
          <w:szCs w:val="22"/>
        </w:rPr>
        <w:t xml:space="preserve">Odměny, které se vyplácí v </w:t>
      </w:r>
      <w:r w:rsidR="00AE7FE3">
        <w:rPr>
          <w:rFonts w:ascii="Arial" w:eastAsia="Arial" w:hAnsi="Arial" w:cs="Arial"/>
          <w:color w:val="000000"/>
          <w:sz w:val="22"/>
          <w:szCs w:val="22"/>
        </w:rPr>
        <w:t>S</w:t>
      </w:r>
      <w:r>
        <w:rPr>
          <w:rFonts w:ascii="Arial" w:eastAsia="Arial" w:hAnsi="Arial" w:cs="Arial"/>
          <w:color w:val="000000"/>
          <w:sz w:val="22"/>
          <w:szCs w:val="22"/>
        </w:rPr>
        <w:t xml:space="preserve">outěži účastníkům </w:t>
      </w:r>
      <w:r w:rsidR="00AE7FE3">
        <w:rPr>
          <w:rFonts w:ascii="Arial" w:eastAsia="Arial" w:hAnsi="Arial" w:cs="Arial"/>
          <w:color w:val="000000"/>
          <w:sz w:val="22"/>
          <w:szCs w:val="22"/>
        </w:rPr>
        <w:t>S</w:t>
      </w:r>
      <w:r>
        <w:rPr>
          <w:rFonts w:ascii="Arial" w:eastAsia="Arial" w:hAnsi="Arial" w:cs="Arial"/>
          <w:color w:val="000000"/>
          <w:sz w:val="22"/>
          <w:szCs w:val="22"/>
        </w:rPr>
        <w:t xml:space="preserve">outěže, kteří se umístí na prvních třech místech, hradí Objednatel napřímo. </w:t>
      </w:r>
    </w:p>
    <w:p w:rsidR="00F5632E" w:rsidRDefault="00F5632E">
      <w:pPr>
        <w:tabs>
          <w:tab w:val="left" w:pos="284"/>
        </w:tabs>
        <w:ind w:left="567"/>
        <w:jc w:val="both"/>
        <w:rPr>
          <w:rFonts w:ascii="Arial" w:eastAsia="Arial" w:hAnsi="Arial" w:cs="Arial"/>
          <w:color w:val="000000"/>
          <w:sz w:val="22"/>
          <w:szCs w:val="22"/>
        </w:rPr>
      </w:pPr>
    </w:p>
    <w:p w:rsidR="00F5632E" w:rsidRDefault="000E6D80">
      <w:pPr>
        <w:numPr>
          <w:ilvl w:val="0"/>
          <w:numId w:val="2"/>
        </w:numPr>
        <w:tabs>
          <w:tab w:val="left" w:pos="284"/>
        </w:tabs>
        <w:ind w:left="284" w:hanging="284"/>
        <w:jc w:val="both"/>
      </w:pPr>
      <w:r>
        <w:rPr>
          <w:rFonts w:ascii="Arial" w:eastAsia="Arial" w:hAnsi="Arial" w:cs="Arial"/>
          <w:color w:val="000000"/>
          <w:sz w:val="22"/>
          <w:szCs w:val="22"/>
        </w:rPr>
        <w:t xml:space="preserve">Odměny pro odborné porotce navrhované Organizátorem Soutěže hradí Organizátor </w:t>
      </w:r>
      <w:r w:rsidR="00ED4D02">
        <w:rPr>
          <w:rFonts w:ascii="Arial" w:eastAsia="Arial" w:hAnsi="Arial" w:cs="Arial"/>
          <w:color w:val="000000"/>
          <w:sz w:val="22"/>
          <w:szCs w:val="22"/>
        </w:rPr>
        <w:t>a jsou považovány za náklady dle čl. V. této smlouvy</w:t>
      </w:r>
      <w:r>
        <w:rPr>
          <w:rFonts w:ascii="Arial" w:eastAsia="Arial" w:hAnsi="Arial" w:cs="Arial"/>
          <w:color w:val="000000"/>
          <w:sz w:val="22"/>
          <w:szCs w:val="22"/>
        </w:rPr>
        <w:t>.</w:t>
      </w:r>
    </w:p>
    <w:p w:rsidR="00F5632E" w:rsidRDefault="00F5632E">
      <w:pPr>
        <w:tabs>
          <w:tab w:val="left" w:pos="284"/>
        </w:tabs>
        <w:ind w:left="567"/>
        <w:jc w:val="both"/>
        <w:rPr>
          <w:rFonts w:ascii="Arial" w:eastAsia="Arial" w:hAnsi="Arial" w:cs="Arial"/>
          <w:color w:val="000000"/>
          <w:sz w:val="22"/>
          <w:szCs w:val="22"/>
        </w:rPr>
      </w:pPr>
    </w:p>
    <w:p w:rsidR="00F5632E" w:rsidRDefault="000E6D80">
      <w:pPr>
        <w:numPr>
          <w:ilvl w:val="0"/>
          <w:numId w:val="2"/>
        </w:numPr>
        <w:tabs>
          <w:tab w:val="left" w:pos="284"/>
        </w:tabs>
        <w:ind w:left="284" w:hanging="284"/>
        <w:jc w:val="both"/>
        <w:rPr>
          <w:color w:val="000000"/>
        </w:rPr>
      </w:pPr>
      <w:r>
        <w:rPr>
          <w:rFonts w:ascii="Arial" w:eastAsia="Arial" w:hAnsi="Arial" w:cs="Arial"/>
          <w:color w:val="000000"/>
          <w:sz w:val="22"/>
          <w:szCs w:val="22"/>
        </w:rPr>
        <w:t xml:space="preserve">Vznikne-li během </w:t>
      </w:r>
      <w:r w:rsidR="00ED4D02">
        <w:rPr>
          <w:rFonts w:ascii="Arial" w:eastAsia="Arial" w:hAnsi="Arial" w:cs="Arial"/>
          <w:color w:val="000000"/>
          <w:sz w:val="22"/>
          <w:szCs w:val="22"/>
        </w:rPr>
        <w:t xml:space="preserve">tohoto </w:t>
      </w:r>
      <w:r>
        <w:rPr>
          <w:rFonts w:ascii="Arial" w:eastAsia="Arial" w:hAnsi="Arial" w:cs="Arial"/>
          <w:color w:val="000000"/>
          <w:sz w:val="22"/>
          <w:szCs w:val="22"/>
        </w:rPr>
        <w:t>smluvního vztahu</w:t>
      </w:r>
      <w:r w:rsidR="005D4DA3">
        <w:rPr>
          <w:rFonts w:ascii="Arial" w:eastAsia="Arial" w:hAnsi="Arial" w:cs="Arial"/>
          <w:color w:val="000000"/>
          <w:sz w:val="22"/>
          <w:szCs w:val="22"/>
        </w:rPr>
        <w:t xml:space="preserve"> v návaznosti na </w:t>
      </w:r>
      <w:r w:rsidR="00412295">
        <w:rPr>
          <w:rFonts w:ascii="Arial" w:eastAsia="Arial" w:hAnsi="Arial" w:cs="Arial"/>
          <w:color w:val="000000"/>
          <w:sz w:val="22"/>
          <w:szCs w:val="22"/>
        </w:rPr>
        <w:t xml:space="preserve">písemný </w:t>
      </w:r>
      <w:r w:rsidR="005D4DA3">
        <w:rPr>
          <w:rFonts w:ascii="Arial" w:eastAsia="Arial" w:hAnsi="Arial" w:cs="Arial"/>
          <w:color w:val="000000"/>
          <w:sz w:val="22"/>
          <w:szCs w:val="22"/>
        </w:rPr>
        <w:t>požadavek Objednatele</w:t>
      </w:r>
      <w:r>
        <w:rPr>
          <w:rFonts w:ascii="Arial" w:eastAsia="Arial" w:hAnsi="Arial" w:cs="Arial"/>
          <w:color w:val="000000"/>
          <w:sz w:val="22"/>
          <w:szCs w:val="22"/>
        </w:rPr>
        <w:t xml:space="preserve"> potřeba dalších prací nespecifikovaných v </w:t>
      </w:r>
      <w:r w:rsidR="00412295">
        <w:rPr>
          <w:rFonts w:ascii="Arial" w:eastAsia="Arial" w:hAnsi="Arial" w:cs="Arial"/>
          <w:color w:val="000000"/>
          <w:sz w:val="22"/>
          <w:szCs w:val="22"/>
        </w:rPr>
        <w:t>této smlouvě</w:t>
      </w:r>
      <w:r>
        <w:rPr>
          <w:rFonts w:ascii="Arial" w:eastAsia="Arial" w:hAnsi="Arial" w:cs="Arial"/>
          <w:color w:val="000000"/>
          <w:sz w:val="22"/>
          <w:szCs w:val="22"/>
        </w:rPr>
        <w:t xml:space="preserve">, zavazuje se Organizátor k jejich provedení, a to za odměnu ve výši 1000 Kč </w:t>
      </w:r>
      <w:r w:rsidR="00412295">
        <w:rPr>
          <w:rFonts w:ascii="Arial" w:eastAsia="Arial" w:hAnsi="Arial" w:cs="Arial"/>
          <w:color w:val="000000"/>
          <w:sz w:val="22"/>
          <w:szCs w:val="22"/>
        </w:rPr>
        <w:t>spolu s příslušnou částkou DPH</w:t>
      </w:r>
      <w:r>
        <w:rPr>
          <w:rFonts w:ascii="Arial" w:eastAsia="Arial" w:hAnsi="Arial" w:cs="Arial"/>
          <w:color w:val="000000"/>
          <w:sz w:val="22"/>
          <w:szCs w:val="22"/>
        </w:rPr>
        <w:t xml:space="preserve"> za hodinu.</w:t>
      </w:r>
    </w:p>
    <w:p w:rsidR="00F5632E" w:rsidRDefault="00F5632E">
      <w:pPr>
        <w:rPr>
          <w:rFonts w:ascii="Arial" w:eastAsia="Arial" w:hAnsi="Arial" w:cs="Arial"/>
          <w:sz w:val="22"/>
          <w:szCs w:val="22"/>
        </w:rPr>
      </w:pPr>
    </w:p>
    <w:p w:rsidR="00F5632E" w:rsidRDefault="00F5632E">
      <w:pPr>
        <w:rPr>
          <w:rFonts w:ascii="Arial" w:eastAsia="Arial" w:hAnsi="Arial" w:cs="Arial"/>
          <w:sz w:val="22"/>
          <w:szCs w:val="22"/>
        </w:rPr>
      </w:pPr>
    </w:p>
    <w:p w:rsidR="00F5632E" w:rsidRDefault="00F5632E">
      <w:pPr>
        <w:rPr>
          <w:rFonts w:ascii="Arial" w:eastAsia="Arial" w:hAnsi="Arial" w:cs="Arial"/>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VII.</w:t>
      </w:r>
    </w:p>
    <w:p w:rsidR="00F5632E" w:rsidRDefault="000E6D80">
      <w:pPr>
        <w:keepNext/>
        <w:numPr>
          <w:ilvl w:val="5"/>
          <w:numId w:val="3"/>
        </w:numPr>
        <w:pBdr>
          <w:top w:val="nil"/>
          <w:left w:val="nil"/>
          <w:bottom w:val="nil"/>
          <w:right w:val="nil"/>
          <w:between w:val="nil"/>
        </w:pBdr>
        <w:jc w:val="center"/>
        <w:rPr>
          <w:rFonts w:ascii="Verdana" w:eastAsia="Verdana" w:hAnsi="Verdana" w:cs="Verdana"/>
          <w:b/>
          <w:smallCaps/>
          <w:color w:val="000000"/>
          <w:sz w:val="20"/>
          <w:szCs w:val="20"/>
        </w:rPr>
      </w:pPr>
      <w:r>
        <w:rPr>
          <w:rFonts w:ascii="Arial" w:eastAsia="Arial" w:hAnsi="Arial" w:cs="Arial"/>
          <w:b/>
          <w:smallCaps/>
          <w:color w:val="000000"/>
          <w:sz w:val="22"/>
          <w:szCs w:val="22"/>
        </w:rPr>
        <w:t>PRÁVA A POVINNOSTI ORGANIZÁTORA</w:t>
      </w:r>
    </w:p>
    <w:p w:rsidR="00F5632E" w:rsidRDefault="00F5632E">
      <w:pPr>
        <w:rPr>
          <w:rFonts w:ascii="Arial" w:eastAsia="Arial" w:hAnsi="Arial" w:cs="Arial"/>
          <w:color w:val="000000"/>
          <w:sz w:val="22"/>
          <w:szCs w:val="22"/>
        </w:rPr>
      </w:pPr>
    </w:p>
    <w:p w:rsidR="00F5632E" w:rsidRDefault="000E6D80">
      <w:pPr>
        <w:numPr>
          <w:ilvl w:val="0"/>
          <w:numId w:val="6"/>
        </w:numPr>
        <w:tabs>
          <w:tab w:val="left" w:pos="284"/>
        </w:tabs>
        <w:ind w:left="284" w:hanging="284"/>
        <w:jc w:val="both"/>
      </w:pPr>
      <w:r>
        <w:rPr>
          <w:rFonts w:ascii="Arial" w:eastAsia="Arial" w:hAnsi="Arial" w:cs="Arial"/>
          <w:color w:val="000000"/>
          <w:sz w:val="22"/>
          <w:szCs w:val="22"/>
        </w:rPr>
        <w:t>Organizátor se zavazuje vystupovat ve vztahu k účastníkům Soutěže jménem Objednatele a zajišťovat veškerou komunikaci s účastníky. Současně je vždy povinen uvést skutečnost, že vyhlašovatelem soutěže je Objednatel.</w:t>
      </w:r>
    </w:p>
    <w:p w:rsidR="00F5632E" w:rsidRDefault="00F5632E">
      <w:pPr>
        <w:ind w:left="708"/>
        <w:rPr>
          <w:rFonts w:ascii="Arial" w:eastAsia="Arial" w:hAnsi="Arial" w:cs="Arial"/>
          <w:color w:val="000000"/>
          <w:sz w:val="22"/>
          <w:szCs w:val="22"/>
        </w:rPr>
      </w:pPr>
    </w:p>
    <w:p w:rsidR="00F5632E" w:rsidRDefault="000E6D80">
      <w:pPr>
        <w:numPr>
          <w:ilvl w:val="0"/>
          <w:numId w:val="6"/>
        </w:numPr>
        <w:tabs>
          <w:tab w:val="left" w:pos="284"/>
        </w:tabs>
        <w:ind w:left="284" w:hanging="284"/>
        <w:jc w:val="both"/>
      </w:pPr>
      <w:r>
        <w:rPr>
          <w:rFonts w:ascii="Arial" w:eastAsia="Arial" w:hAnsi="Arial" w:cs="Arial"/>
          <w:color w:val="000000"/>
          <w:sz w:val="22"/>
          <w:szCs w:val="22"/>
        </w:rPr>
        <w:t>Organizátor je povinen postupovat při své činnosti s odbornou péčí.</w:t>
      </w:r>
    </w:p>
    <w:p w:rsidR="00F5632E" w:rsidRDefault="00F5632E">
      <w:pPr>
        <w:ind w:left="708"/>
        <w:rPr>
          <w:rFonts w:ascii="Arial" w:eastAsia="Arial" w:hAnsi="Arial" w:cs="Arial"/>
          <w:color w:val="000000"/>
          <w:sz w:val="22"/>
          <w:szCs w:val="22"/>
        </w:rPr>
      </w:pPr>
    </w:p>
    <w:p w:rsidR="00F5632E" w:rsidRDefault="000E6D80">
      <w:pPr>
        <w:numPr>
          <w:ilvl w:val="0"/>
          <w:numId w:val="6"/>
        </w:numPr>
        <w:tabs>
          <w:tab w:val="left" w:pos="284"/>
        </w:tabs>
        <w:ind w:left="284" w:hanging="284"/>
        <w:jc w:val="both"/>
      </w:pPr>
      <w:r>
        <w:rPr>
          <w:rFonts w:ascii="Arial" w:eastAsia="Arial" w:hAnsi="Arial" w:cs="Arial"/>
          <w:color w:val="000000"/>
          <w:sz w:val="22"/>
          <w:szCs w:val="22"/>
        </w:rPr>
        <w:t>Organizátor při své činnosti není vázán pokyny objednatele stran vyhodnocení soutěžních návrhů Soutěže (stanovisko o hodnocení soutěžních návrhů přijímá porota jako celek), jinak pokyny Objednatele vázán je a je také povinen respektovat oprávněné zájmy Objednatele a dbát ochrany jeho dobrého jména, jakož i dobré pověsti Soutěže. Objednatel je oprávněn sdělit Organizátorovi písemnou formou své výhrady k jeho činnosti. Organizátor je povinen respektovat pokyny objednatele, zprošťuje se však, v případě, že s těmito pokyny nesouhlasí a nesouhlas písemně vyjádří, odpovědnosti za výsledek, jehož bude dosaženo v důsledku respektování pokynu Objednatele.</w:t>
      </w:r>
    </w:p>
    <w:p w:rsidR="00F5632E" w:rsidRDefault="00F5632E">
      <w:pPr>
        <w:ind w:left="708"/>
        <w:rPr>
          <w:rFonts w:ascii="Arial" w:eastAsia="Arial" w:hAnsi="Arial" w:cs="Arial"/>
          <w:color w:val="000000"/>
          <w:sz w:val="22"/>
          <w:szCs w:val="22"/>
        </w:rPr>
      </w:pPr>
    </w:p>
    <w:p w:rsidR="00F5632E" w:rsidRDefault="000E6D80">
      <w:pPr>
        <w:numPr>
          <w:ilvl w:val="0"/>
          <w:numId w:val="6"/>
        </w:numPr>
        <w:tabs>
          <w:tab w:val="left" w:pos="284"/>
        </w:tabs>
        <w:ind w:left="284" w:hanging="284"/>
        <w:jc w:val="both"/>
      </w:pPr>
      <w:r>
        <w:rPr>
          <w:rFonts w:ascii="Arial" w:eastAsia="Arial" w:hAnsi="Arial" w:cs="Arial"/>
          <w:color w:val="000000"/>
          <w:sz w:val="22"/>
          <w:szCs w:val="22"/>
        </w:rPr>
        <w:t>Organizátor je zásadně povinen vykonávat veškeré činnosti dle této Smlouvy, prostřednictvím svých pracovníků, případně prostřednictvím odborně způsobilých spolupracujících třetích osob. V jednotlivých případech je Organizátor oprávněn dát se při výkonu činností dle této smlouvy, s předchozím písemným souhlasem Objednatele, zastoupit.</w:t>
      </w:r>
    </w:p>
    <w:p w:rsidR="00F5632E" w:rsidRDefault="00F5632E">
      <w:pPr>
        <w:tabs>
          <w:tab w:val="left" w:pos="284"/>
        </w:tabs>
        <w:ind w:left="567"/>
        <w:jc w:val="both"/>
        <w:rPr>
          <w:rFonts w:ascii="Arial" w:eastAsia="Arial" w:hAnsi="Arial" w:cs="Arial"/>
          <w:color w:val="000000"/>
          <w:sz w:val="22"/>
          <w:szCs w:val="22"/>
        </w:rPr>
      </w:pPr>
    </w:p>
    <w:p w:rsidR="00F5632E" w:rsidRDefault="000E6D80">
      <w:pPr>
        <w:numPr>
          <w:ilvl w:val="0"/>
          <w:numId w:val="6"/>
        </w:numPr>
        <w:tabs>
          <w:tab w:val="left" w:pos="284"/>
        </w:tabs>
        <w:ind w:left="284" w:hanging="284"/>
        <w:jc w:val="both"/>
        <w:rPr>
          <w:rFonts w:ascii="Arial" w:eastAsia="Arial" w:hAnsi="Arial" w:cs="Arial"/>
          <w:color w:val="000000"/>
          <w:sz w:val="22"/>
          <w:szCs w:val="22"/>
        </w:rPr>
      </w:pPr>
      <w:r>
        <w:rPr>
          <w:rFonts w:ascii="Arial" w:eastAsia="Arial" w:hAnsi="Arial" w:cs="Arial"/>
          <w:color w:val="000000"/>
          <w:sz w:val="22"/>
          <w:szCs w:val="22"/>
        </w:rPr>
        <w:t>Organizátor si vyhrazuje právo použít pro vlastní prezentaci výsledky Soutěže a výstupy činností prováděných v rámci organizace Soutěže. Prezentace výsledků Soutěže může být využita nejdříve po datu jejich zveřejnění Objednatelem nebo po jeho schválení.</w:t>
      </w:r>
    </w:p>
    <w:p w:rsidR="00F5632E" w:rsidRDefault="00F5632E">
      <w:pPr>
        <w:tabs>
          <w:tab w:val="left" w:pos="284"/>
        </w:tabs>
        <w:ind w:left="284" w:hanging="284"/>
        <w:jc w:val="both"/>
        <w:rPr>
          <w:rFonts w:ascii="Arial" w:eastAsia="Arial" w:hAnsi="Arial" w:cs="Arial"/>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VIII.</w:t>
      </w:r>
    </w:p>
    <w:p w:rsidR="00F5632E" w:rsidRDefault="000E6D80">
      <w:pPr>
        <w:jc w:val="center"/>
        <w:rPr>
          <w:b/>
        </w:rPr>
      </w:pPr>
      <w:r>
        <w:rPr>
          <w:rFonts w:ascii="Arial" w:eastAsia="Arial" w:hAnsi="Arial" w:cs="Arial"/>
          <w:b/>
          <w:sz w:val="22"/>
          <w:szCs w:val="22"/>
        </w:rPr>
        <w:t>PRÁVA A POVINNOSTI OBJEDNATELE</w:t>
      </w:r>
    </w:p>
    <w:p w:rsidR="00F5632E" w:rsidRDefault="00F5632E">
      <w:pPr>
        <w:rPr>
          <w:rFonts w:ascii="Arial" w:eastAsia="Arial" w:hAnsi="Arial" w:cs="Arial"/>
          <w:color w:val="000000"/>
          <w:sz w:val="22"/>
          <w:szCs w:val="22"/>
        </w:rPr>
      </w:pPr>
    </w:p>
    <w:p w:rsidR="00F5632E" w:rsidRDefault="000E6D80">
      <w:pPr>
        <w:numPr>
          <w:ilvl w:val="0"/>
          <w:numId w:val="5"/>
        </w:numPr>
        <w:tabs>
          <w:tab w:val="left" w:pos="284"/>
        </w:tabs>
        <w:ind w:left="284" w:hanging="284"/>
        <w:jc w:val="both"/>
      </w:pPr>
      <w:r>
        <w:rPr>
          <w:rFonts w:ascii="Arial" w:eastAsia="Arial" w:hAnsi="Arial" w:cs="Arial"/>
          <w:color w:val="000000"/>
          <w:sz w:val="22"/>
          <w:szCs w:val="22"/>
        </w:rPr>
        <w:t>Objednatel je výhradně oprávněn schválit pravidla Soutěže. Poté se zavazuje tato pravidla bezvýhradně dodržovat. Pro odstranění jakýchkoliv pochybností strany deklarují, že Objednatel ani Organizátor nebudou pravidla Soutěže ex post upravovat či měnit.</w:t>
      </w:r>
    </w:p>
    <w:p w:rsidR="00F5632E" w:rsidRDefault="00F5632E">
      <w:pPr>
        <w:ind w:left="708"/>
        <w:rPr>
          <w:rFonts w:ascii="Arial" w:eastAsia="Arial" w:hAnsi="Arial" w:cs="Arial"/>
          <w:color w:val="000000"/>
          <w:sz w:val="22"/>
          <w:szCs w:val="22"/>
        </w:rPr>
      </w:pPr>
    </w:p>
    <w:p w:rsidR="00F5632E" w:rsidRDefault="000E6D80">
      <w:pPr>
        <w:numPr>
          <w:ilvl w:val="0"/>
          <w:numId w:val="5"/>
        </w:numPr>
        <w:tabs>
          <w:tab w:val="left" w:pos="284"/>
        </w:tabs>
        <w:ind w:left="284" w:hanging="284"/>
        <w:jc w:val="both"/>
      </w:pPr>
      <w:r>
        <w:rPr>
          <w:rFonts w:ascii="Arial" w:eastAsia="Arial" w:hAnsi="Arial" w:cs="Arial"/>
          <w:color w:val="000000"/>
          <w:sz w:val="22"/>
          <w:szCs w:val="22"/>
        </w:rPr>
        <w:t>Objednatel je oprávněn vyžádat si od Organizátora v jednotlivých realizačních fázích Soutěže informaci o stavu a průběhu příprav / realizace.</w:t>
      </w:r>
    </w:p>
    <w:p w:rsidR="00F5632E" w:rsidRDefault="00F5632E">
      <w:pPr>
        <w:ind w:left="708" w:hanging="708"/>
        <w:rPr>
          <w:rFonts w:ascii="Arial" w:eastAsia="Arial" w:hAnsi="Arial" w:cs="Arial"/>
          <w:color w:val="000000"/>
          <w:sz w:val="22"/>
          <w:szCs w:val="22"/>
        </w:rPr>
      </w:pPr>
    </w:p>
    <w:p w:rsidR="00F5632E" w:rsidRDefault="000E6D80">
      <w:pPr>
        <w:numPr>
          <w:ilvl w:val="0"/>
          <w:numId w:val="5"/>
        </w:numPr>
        <w:ind w:left="284" w:hanging="284"/>
        <w:jc w:val="both"/>
      </w:pPr>
      <w:r>
        <w:rPr>
          <w:rFonts w:ascii="Arial" w:eastAsia="Arial" w:hAnsi="Arial" w:cs="Arial"/>
          <w:color w:val="000000"/>
          <w:sz w:val="22"/>
          <w:szCs w:val="22"/>
        </w:rPr>
        <w:t xml:space="preserve">Objednatel je povinen poskytnout veškeré informace a materiály potřebné k plnění předmětu této smlouvy na požádání Organizátora, a to bez zbytečného odkladu tak, aby bylo mohlo být plnění dle této smlouvy Organizátorem vykonáno řádně a včas dle harmonogramu, který je přílohou této smlouvy. </w:t>
      </w:r>
    </w:p>
    <w:p w:rsidR="00F5632E" w:rsidRDefault="00F5632E">
      <w:pPr>
        <w:ind w:left="708"/>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IX.</w:t>
      </w:r>
    </w:p>
    <w:p w:rsidR="00F5632E" w:rsidRDefault="000E6D80">
      <w:pPr>
        <w:keepNext/>
        <w:numPr>
          <w:ilvl w:val="5"/>
          <w:numId w:val="3"/>
        </w:numPr>
        <w:pBdr>
          <w:top w:val="nil"/>
          <w:left w:val="nil"/>
          <w:bottom w:val="nil"/>
          <w:right w:val="nil"/>
          <w:between w:val="nil"/>
        </w:pBdr>
        <w:jc w:val="center"/>
        <w:rPr>
          <w:rFonts w:ascii="Verdana" w:eastAsia="Verdana" w:hAnsi="Verdana" w:cs="Verdana"/>
          <w:b/>
          <w:smallCaps/>
          <w:color w:val="000000"/>
          <w:sz w:val="20"/>
          <w:szCs w:val="20"/>
        </w:rPr>
      </w:pPr>
      <w:r>
        <w:rPr>
          <w:rFonts w:ascii="Arial" w:eastAsia="Arial" w:hAnsi="Arial" w:cs="Arial"/>
          <w:b/>
          <w:smallCaps/>
          <w:color w:val="000000"/>
          <w:sz w:val="22"/>
          <w:szCs w:val="22"/>
        </w:rPr>
        <w:t>POSKYTNUTÍ LICENCÍ POTŘEBNÝCH K REALIZACI SOUTĚŽE</w:t>
      </w:r>
    </w:p>
    <w:p w:rsidR="00F5632E" w:rsidRDefault="00F5632E">
      <w:pPr>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Objednatel prohlašuje, že je (z titulu zákonných či smluvně nabytých oprávnění) nositelem práv duševního vlastnictví k předmětům ochrany (k nimž se vztahují zejména práva autorská, práva k databázím, práva k záznamům děl, či práva z ochranných známek), jejichž</w:t>
      </w:r>
      <w:r>
        <w:rPr>
          <w:rFonts w:ascii="Arial" w:eastAsia="Arial" w:hAnsi="Arial" w:cs="Arial"/>
          <w:sz w:val="22"/>
          <w:szCs w:val="22"/>
        </w:rPr>
        <w:t xml:space="preserve"> </w:t>
      </w:r>
      <w:r>
        <w:rPr>
          <w:rFonts w:ascii="Arial" w:eastAsia="Arial" w:hAnsi="Arial" w:cs="Arial"/>
          <w:color w:val="000000"/>
          <w:sz w:val="22"/>
          <w:szCs w:val="22"/>
        </w:rPr>
        <w:t>užití je nezbytné při přípravě, realizaci a prezentaci Soutěže (jde zejména o současnou vizuální identitu, loga, logotypy, obrazové a zvukově obrazové propagační materiály, materiály uplynulých či plánovaných událostí apod.).</w:t>
      </w:r>
    </w:p>
    <w:p w:rsidR="00F5632E" w:rsidRDefault="00F5632E">
      <w:pPr>
        <w:ind w:left="720"/>
        <w:jc w:val="both"/>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Touto Smlouvou Objednatel poskytuje Organizátorovi a dalším Objednatelem písemně odsouhlaseným spolupracujícím třetím osobám oprávnění k užití předmětů duševního vlastnictví dle předchozího odstavce minimálně v rozsahu potřebném pro plnění povinností Organizátora a dosažení účelu této Smlouvy. Oprávnění dle tohoto článku je ve zde uvedeném smyslu vymezeno pro všechny způsoby užití, bez množstevního a územního omezení, pro dobu příprav, realizace a prezentace Soutěže.</w:t>
      </w:r>
    </w:p>
    <w:p w:rsidR="00F5632E" w:rsidRDefault="00F5632E">
      <w:pPr>
        <w:ind w:left="720"/>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 xml:space="preserve">Organizátor je oprávněn udělit v nezbytném rozsahu ke shodným účelům dle tohoto článku v rámci svých licenčních oprávnění podlicenci třetím osobám, a to s předchozím souhlasem Objednatele a hrozí-li nebezpečí z prodlení i bez předchozího souhlasu Objednatele s tím, že v takovém případě si Organizátor vyžádá následný souhlas Objednatele bez zbytečného odkladu. </w:t>
      </w:r>
    </w:p>
    <w:p w:rsidR="00F5632E" w:rsidRDefault="00F5632E">
      <w:pPr>
        <w:ind w:left="720"/>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Objednatel uděluje (či v případě, kdy není přímým nositelem takového práva, se zavazuje zajistit bez zbytečného prodlení) ve prospěch Organizátora svolení ke zveřejnění, úpravám a zpracování, spojení a zařazení do souboru, týkající se předmětů ochrany dle tohoto článku, jsou-li takové zásahy v souladu s plněním účelu této Smlouvy.</w:t>
      </w:r>
    </w:p>
    <w:p w:rsidR="00F5632E" w:rsidRDefault="00F5632E">
      <w:pPr>
        <w:ind w:left="720"/>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Smluvní strany výslovně sjednávají, že veškerá licenční a další oprávnění dle tohoto článku jsou poskytnuta bezúplatně.</w:t>
      </w:r>
    </w:p>
    <w:p w:rsidR="00F5632E" w:rsidRDefault="00F5632E">
      <w:pPr>
        <w:ind w:left="720"/>
        <w:rPr>
          <w:rFonts w:ascii="Arial" w:eastAsia="Arial" w:hAnsi="Arial" w:cs="Arial"/>
          <w:color w:val="000000"/>
          <w:sz w:val="22"/>
          <w:szCs w:val="22"/>
        </w:rPr>
      </w:pPr>
    </w:p>
    <w:p w:rsidR="00F5632E" w:rsidRDefault="000E6D80">
      <w:pPr>
        <w:numPr>
          <w:ilvl w:val="0"/>
          <w:numId w:val="7"/>
        </w:numPr>
        <w:tabs>
          <w:tab w:val="left" w:pos="284"/>
        </w:tabs>
        <w:jc w:val="both"/>
      </w:pPr>
      <w:r>
        <w:rPr>
          <w:rFonts w:ascii="Arial" w:eastAsia="Arial" w:hAnsi="Arial" w:cs="Arial"/>
          <w:color w:val="000000"/>
          <w:sz w:val="22"/>
          <w:szCs w:val="22"/>
        </w:rPr>
        <w:t xml:space="preserve">Oprávnění a svolení dle tohoto článku jsou podmíněna skutečností, že ze strany Organizátora nebude v souvislosti s nakládáním příslušnými předměty ochrany narušena jejich důstojnost nebo dobré jméno osoby Objednatele a autora, resp. nebude proveden žádný zásah do osobnostních práv Objednatele a/nebo autora.  </w:t>
      </w:r>
    </w:p>
    <w:p w:rsidR="00F5632E" w:rsidRDefault="00F5632E">
      <w:pPr>
        <w:rPr>
          <w:rFonts w:ascii="Arial" w:eastAsia="Arial" w:hAnsi="Arial" w:cs="Arial"/>
          <w:color w:val="000000"/>
          <w:sz w:val="22"/>
          <w:szCs w:val="22"/>
        </w:rPr>
      </w:pPr>
    </w:p>
    <w:p w:rsidR="00F5632E" w:rsidRDefault="00F5632E">
      <w:pP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X.</w:t>
      </w:r>
    </w:p>
    <w:p w:rsidR="00F5632E" w:rsidRDefault="000E6D80">
      <w:pPr>
        <w:jc w:val="center"/>
        <w:rPr>
          <w:rFonts w:ascii="Arial" w:eastAsia="Arial" w:hAnsi="Arial" w:cs="Arial"/>
          <w:b/>
          <w:sz w:val="22"/>
          <w:szCs w:val="22"/>
        </w:rPr>
      </w:pPr>
      <w:r>
        <w:rPr>
          <w:rFonts w:ascii="Arial" w:eastAsia="Arial" w:hAnsi="Arial" w:cs="Arial"/>
          <w:b/>
          <w:color w:val="000000"/>
          <w:sz w:val="22"/>
          <w:szCs w:val="22"/>
        </w:rPr>
        <w:t>DALŠÍ PRÁVA A POVINNOSTI SMLUVNÍCH STRAN</w:t>
      </w:r>
    </w:p>
    <w:p w:rsidR="00F5632E" w:rsidRDefault="00F5632E">
      <w:pPr>
        <w:jc w:val="center"/>
        <w:rPr>
          <w:rFonts w:ascii="Arial" w:eastAsia="Arial" w:hAnsi="Arial" w:cs="Arial"/>
          <w:color w:val="000000"/>
          <w:sz w:val="22"/>
          <w:szCs w:val="22"/>
        </w:rPr>
      </w:pPr>
    </w:p>
    <w:p w:rsidR="00F5632E" w:rsidRDefault="000E6D80">
      <w:pPr>
        <w:numPr>
          <w:ilvl w:val="0"/>
          <w:numId w:val="8"/>
        </w:numPr>
        <w:tabs>
          <w:tab w:val="left" w:pos="284"/>
        </w:tabs>
        <w:ind w:left="284" w:hanging="284"/>
      </w:pPr>
      <w:r>
        <w:rPr>
          <w:rFonts w:ascii="Arial" w:eastAsia="Arial" w:hAnsi="Arial" w:cs="Arial"/>
          <w:color w:val="000000"/>
          <w:sz w:val="22"/>
          <w:szCs w:val="22"/>
        </w:rPr>
        <w:t>Obě smluvní strany jsou povinny vést komunikaci přednostně na níže uvedené kontakty pro potřeby operativního kontaktu v průběhu trvání smluvního vztahu:</w:t>
      </w:r>
    </w:p>
    <w:p w:rsidR="002D0D9E" w:rsidRDefault="000E6D80">
      <w:pPr>
        <w:tabs>
          <w:tab w:val="left" w:pos="284"/>
        </w:tabs>
        <w:ind w:left="567"/>
        <w:rPr>
          <w:rFonts w:ascii="Arial" w:eastAsia="Arial" w:hAnsi="Arial" w:cs="Arial"/>
          <w:color w:val="000000"/>
          <w:sz w:val="22"/>
          <w:szCs w:val="22"/>
        </w:rPr>
      </w:pPr>
      <w:r>
        <w:rPr>
          <w:rFonts w:ascii="Arial" w:eastAsia="Arial" w:hAnsi="Arial" w:cs="Arial"/>
          <w:color w:val="000000"/>
          <w:sz w:val="22"/>
          <w:szCs w:val="22"/>
        </w:rPr>
        <w:t xml:space="preserve">Kontakt za Objednatele: </w:t>
      </w:r>
      <w:r w:rsidR="002D0D9E">
        <w:rPr>
          <w:rFonts w:ascii="Arial" w:eastAsia="Arial" w:hAnsi="Arial" w:cs="Arial"/>
          <w:color w:val="000000"/>
          <w:sz w:val="22"/>
          <w:szCs w:val="22"/>
        </w:rPr>
        <w:t xml:space="preserve">Pavel Trojan; e-mail: </w:t>
      </w:r>
      <w:hyperlink r:id="rId9" w:history="1">
        <w:r w:rsidR="002D0D9E" w:rsidRPr="00CD4B17">
          <w:rPr>
            <w:rStyle w:val="Hypertextovodkaz"/>
            <w:rFonts w:ascii="Arial" w:eastAsia="Arial" w:hAnsi="Arial" w:cs="Arial"/>
            <w:sz w:val="22"/>
            <w:szCs w:val="22"/>
          </w:rPr>
          <w:t>trojan.pavel@praha3.cz</w:t>
        </w:r>
      </w:hyperlink>
      <w:r w:rsidR="002D0D9E">
        <w:rPr>
          <w:rFonts w:ascii="Arial" w:eastAsia="Arial" w:hAnsi="Arial" w:cs="Arial"/>
          <w:color w:val="000000"/>
          <w:sz w:val="22"/>
          <w:szCs w:val="22"/>
        </w:rPr>
        <w:t xml:space="preserve"> </w:t>
      </w:r>
    </w:p>
    <w:p w:rsidR="00F5632E" w:rsidRDefault="000E6D80">
      <w:pPr>
        <w:tabs>
          <w:tab w:val="left" w:pos="284"/>
        </w:tabs>
        <w:ind w:left="567"/>
        <w:rPr>
          <w:rFonts w:ascii="Arial" w:eastAsia="Arial" w:hAnsi="Arial" w:cs="Arial"/>
          <w:sz w:val="22"/>
          <w:szCs w:val="22"/>
        </w:rPr>
      </w:pPr>
      <w:r>
        <w:rPr>
          <w:rFonts w:ascii="Arial" w:eastAsia="Arial" w:hAnsi="Arial" w:cs="Arial"/>
          <w:color w:val="000000"/>
          <w:sz w:val="22"/>
          <w:szCs w:val="22"/>
        </w:rPr>
        <w:t xml:space="preserve">Kontakt za Organizátora: </w:t>
      </w:r>
      <w:r w:rsidR="002D0D9E">
        <w:rPr>
          <w:rFonts w:ascii="Arial" w:eastAsia="Arial" w:hAnsi="Arial" w:cs="Arial"/>
          <w:color w:val="000000"/>
          <w:sz w:val="22"/>
          <w:szCs w:val="22"/>
        </w:rPr>
        <w:t>Marek V</w:t>
      </w:r>
      <w:r w:rsidR="005758ED">
        <w:rPr>
          <w:rFonts w:ascii="Arial" w:eastAsia="Arial" w:hAnsi="Arial" w:cs="Arial"/>
          <w:color w:val="000000"/>
          <w:sz w:val="22"/>
          <w:szCs w:val="22"/>
        </w:rPr>
        <w:t>örö</w:t>
      </w:r>
      <w:bookmarkStart w:id="0" w:name="_GoBack"/>
      <w:bookmarkEnd w:id="0"/>
      <w:r w:rsidR="002D0D9E">
        <w:rPr>
          <w:rFonts w:ascii="Arial" w:eastAsia="Arial" w:hAnsi="Arial" w:cs="Arial"/>
          <w:color w:val="000000"/>
          <w:sz w:val="22"/>
          <w:szCs w:val="22"/>
        </w:rPr>
        <w:t xml:space="preserve">š; e-mail: </w:t>
      </w:r>
      <w:hyperlink r:id="rId10" w:history="1">
        <w:r w:rsidR="002D0D9E" w:rsidRPr="00CD4B17">
          <w:rPr>
            <w:rStyle w:val="Hypertextovodkaz"/>
            <w:rFonts w:ascii="Arial" w:eastAsia="Arial" w:hAnsi="Arial" w:cs="Arial"/>
            <w:sz w:val="22"/>
            <w:szCs w:val="22"/>
          </w:rPr>
          <w:t>marek.voros@czechdesign.cz</w:t>
        </w:r>
      </w:hyperlink>
      <w:r w:rsidR="002D0D9E">
        <w:rPr>
          <w:rFonts w:ascii="Arial" w:eastAsia="Arial" w:hAnsi="Arial" w:cs="Arial"/>
          <w:color w:val="000000"/>
          <w:sz w:val="22"/>
          <w:szCs w:val="22"/>
        </w:rPr>
        <w:t xml:space="preserve"> </w:t>
      </w:r>
    </w:p>
    <w:p w:rsidR="00F5632E" w:rsidRDefault="00F5632E">
      <w:pPr>
        <w:ind w:left="284"/>
        <w:rPr>
          <w:rFonts w:ascii="Arial" w:eastAsia="Arial" w:hAnsi="Arial" w:cs="Arial"/>
          <w:color w:val="000000"/>
          <w:sz w:val="22"/>
          <w:szCs w:val="22"/>
        </w:rPr>
      </w:pPr>
    </w:p>
    <w:p w:rsidR="00F5632E" w:rsidRDefault="000E6D80">
      <w:pPr>
        <w:numPr>
          <w:ilvl w:val="0"/>
          <w:numId w:val="8"/>
        </w:numPr>
        <w:tabs>
          <w:tab w:val="left" w:pos="284"/>
        </w:tabs>
        <w:ind w:left="284" w:hanging="284"/>
        <w:jc w:val="both"/>
      </w:pPr>
      <w:r>
        <w:rPr>
          <w:rFonts w:ascii="Arial" w:eastAsia="Arial" w:hAnsi="Arial" w:cs="Arial"/>
          <w:color w:val="000000"/>
          <w:sz w:val="22"/>
          <w:szCs w:val="22"/>
        </w:rPr>
        <w:t>Smluvní strany jsou povinny zachovávat mlčenlivosti o skutečnostech, o nichž se dozví v průběhu smluvního vztahu, které tvoří součást obchodního tajemství kterékoliv smluvní strany.</w:t>
      </w:r>
    </w:p>
    <w:p w:rsidR="00F5632E" w:rsidRDefault="00F5632E">
      <w:pPr>
        <w:ind w:left="708"/>
        <w:rPr>
          <w:rFonts w:ascii="Arial" w:eastAsia="Arial" w:hAnsi="Arial" w:cs="Arial"/>
          <w:color w:val="000000"/>
          <w:sz w:val="22"/>
          <w:szCs w:val="22"/>
        </w:rPr>
      </w:pPr>
    </w:p>
    <w:p w:rsidR="00F5632E" w:rsidRDefault="000E6D80">
      <w:pPr>
        <w:numPr>
          <w:ilvl w:val="0"/>
          <w:numId w:val="8"/>
        </w:numPr>
        <w:tabs>
          <w:tab w:val="left" w:pos="284"/>
        </w:tabs>
        <w:ind w:left="284" w:hanging="284"/>
        <w:jc w:val="both"/>
      </w:pPr>
      <w:r>
        <w:rPr>
          <w:rFonts w:ascii="Arial" w:eastAsia="Arial" w:hAnsi="Arial" w:cs="Arial"/>
          <w:color w:val="000000"/>
          <w:sz w:val="22"/>
          <w:szCs w:val="22"/>
        </w:rPr>
        <w:t>V případě, že se jedno či více ustanovení této Smlouvy ukáže jako neplatné, konstatují smluvní strany ve vzájemné shodě, že ostatní ustanovení zůstávají v platnosti. Obě smluvní strany pak v souladu s touto Smlouvou nahradí ustanovení neplatné ustanovením platným, a to tak, aby se toto nové ustanovení lišilo od původního co nejméně a odpovídalo předmětu a účelu této Smlouvy.</w:t>
      </w:r>
    </w:p>
    <w:p w:rsidR="00F5632E" w:rsidRDefault="00F5632E">
      <w:pPr>
        <w:jc w:val="cente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XI.</w:t>
      </w:r>
    </w:p>
    <w:p w:rsidR="00F5632E" w:rsidRDefault="000E6D80">
      <w:pPr>
        <w:jc w:val="center"/>
        <w:rPr>
          <w:rFonts w:ascii="Arial" w:eastAsia="Arial" w:hAnsi="Arial" w:cs="Arial"/>
          <w:b/>
          <w:sz w:val="22"/>
          <w:szCs w:val="22"/>
        </w:rPr>
      </w:pPr>
      <w:r>
        <w:rPr>
          <w:rFonts w:ascii="Arial" w:eastAsia="Arial" w:hAnsi="Arial" w:cs="Arial"/>
          <w:b/>
          <w:color w:val="000000"/>
          <w:sz w:val="22"/>
          <w:szCs w:val="22"/>
        </w:rPr>
        <w:t>TRVÁNÍ SMLUVNÍHO VZTAHU</w:t>
      </w:r>
    </w:p>
    <w:p w:rsidR="00F5632E" w:rsidRDefault="00F5632E">
      <w:pPr>
        <w:jc w:val="center"/>
        <w:rPr>
          <w:rFonts w:ascii="Arial" w:eastAsia="Arial" w:hAnsi="Arial" w:cs="Arial"/>
          <w:color w:val="000000"/>
          <w:sz w:val="22"/>
          <w:szCs w:val="22"/>
        </w:rPr>
      </w:pPr>
    </w:p>
    <w:p w:rsidR="00F5632E" w:rsidRDefault="00F5632E">
      <w:pPr>
        <w:tabs>
          <w:tab w:val="left" w:pos="284"/>
        </w:tabs>
        <w:ind w:left="142"/>
        <w:jc w:val="both"/>
        <w:rPr>
          <w:rFonts w:ascii="Arial" w:eastAsia="Arial" w:hAnsi="Arial" w:cs="Arial"/>
          <w:sz w:val="22"/>
          <w:szCs w:val="22"/>
        </w:rPr>
      </w:pPr>
    </w:p>
    <w:p w:rsidR="00F5632E" w:rsidRDefault="000E6D80">
      <w:pPr>
        <w:numPr>
          <w:ilvl w:val="0"/>
          <w:numId w:val="9"/>
        </w:numPr>
        <w:ind w:left="284" w:hanging="284"/>
        <w:jc w:val="both"/>
      </w:pPr>
      <w:r>
        <w:rPr>
          <w:rFonts w:ascii="Arial" w:eastAsia="Arial" w:hAnsi="Arial" w:cs="Arial"/>
          <w:color w:val="000000"/>
          <w:sz w:val="22"/>
          <w:szCs w:val="22"/>
        </w:rPr>
        <w:t>Smlouva může být kdykoliv ukončena dohodou smluvních stran</w:t>
      </w:r>
      <w:r w:rsidR="00F5583F">
        <w:rPr>
          <w:rFonts w:ascii="Arial" w:eastAsia="Arial" w:hAnsi="Arial" w:cs="Arial"/>
          <w:color w:val="000000"/>
          <w:sz w:val="22"/>
          <w:szCs w:val="22"/>
        </w:rPr>
        <w:t>,</w:t>
      </w:r>
      <w:r>
        <w:rPr>
          <w:rFonts w:ascii="Arial" w:eastAsia="Arial" w:hAnsi="Arial" w:cs="Arial"/>
          <w:color w:val="000000"/>
          <w:sz w:val="22"/>
          <w:szCs w:val="22"/>
        </w:rPr>
        <w:t xml:space="preserve"> odstoupením ze zákonných důvodů</w:t>
      </w:r>
      <w:r w:rsidR="00F5583F">
        <w:rPr>
          <w:rFonts w:ascii="Arial" w:eastAsia="Arial" w:hAnsi="Arial" w:cs="Arial"/>
          <w:color w:val="000000"/>
          <w:sz w:val="22"/>
          <w:szCs w:val="22"/>
        </w:rPr>
        <w:t xml:space="preserve"> anebo </w:t>
      </w:r>
      <w:r w:rsidR="00DC03F4">
        <w:rPr>
          <w:rFonts w:ascii="Arial" w:eastAsia="Arial" w:hAnsi="Arial" w:cs="Arial"/>
          <w:color w:val="000000"/>
          <w:sz w:val="22"/>
          <w:szCs w:val="22"/>
        </w:rPr>
        <w:t>dalšími způsoby stanovenými</w:t>
      </w:r>
      <w:r w:rsidR="00F5583F">
        <w:rPr>
          <w:rFonts w:ascii="Arial" w:eastAsia="Arial" w:hAnsi="Arial" w:cs="Arial"/>
          <w:color w:val="000000"/>
          <w:sz w:val="22"/>
          <w:szCs w:val="22"/>
        </w:rPr>
        <w:t xml:space="preserve"> zákonem</w:t>
      </w:r>
      <w:r>
        <w:rPr>
          <w:rFonts w:ascii="Arial" w:eastAsia="Arial" w:hAnsi="Arial" w:cs="Arial"/>
          <w:color w:val="000000"/>
          <w:sz w:val="22"/>
          <w:szCs w:val="22"/>
        </w:rPr>
        <w:t xml:space="preserve">. </w:t>
      </w:r>
    </w:p>
    <w:p w:rsidR="00F5632E" w:rsidRDefault="00F5632E">
      <w:pPr>
        <w:ind w:left="720"/>
        <w:jc w:val="both"/>
        <w:rPr>
          <w:rFonts w:ascii="Arial" w:eastAsia="Arial" w:hAnsi="Arial" w:cs="Arial"/>
          <w:color w:val="000000"/>
          <w:sz w:val="22"/>
          <w:szCs w:val="22"/>
        </w:rPr>
      </w:pPr>
    </w:p>
    <w:p w:rsidR="00F5632E" w:rsidRDefault="00F5632E">
      <w:pPr>
        <w:ind w:left="142" w:hanging="142"/>
        <w:jc w:val="both"/>
        <w:rPr>
          <w:rFonts w:ascii="Arial" w:eastAsia="Arial" w:hAnsi="Arial" w:cs="Arial"/>
          <w:color w:val="000000"/>
          <w:sz w:val="22"/>
          <w:szCs w:val="22"/>
        </w:rPr>
      </w:pPr>
    </w:p>
    <w:p w:rsidR="00F5632E" w:rsidRDefault="00CF51E0">
      <w:pPr>
        <w:ind w:left="284" w:hanging="284"/>
        <w:jc w:val="both"/>
        <w:rPr>
          <w:rFonts w:ascii="Arial" w:eastAsia="Arial" w:hAnsi="Arial" w:cs="Arial"/>
          <w:sz w:val="22"/>
          <w:szCs w:val="22"/>
        </w:rPr>
      </w:pPr>
      <w:r>
        <w:rPr>
          <w:rFonts w:ascii="Arial" w:eastAsia="Arial" w:hAnsi="Arial" w:cs="Arial"/>
          <w:color w:val="000000"/>
          <w:sz w:val="22"/>
          <w:szCs w:val="22"/>
        </w:rPr>
        <w:t>2</w:t>
      </w:r>
      <w:r w:rsidR="000E6D80">
        <w:rPr>
          <w:rFonts w:ascii="Arial" w:eastAsia="Arial" w:hAnsi="Arial" w:cs="Arial"/>
          <w:color w:val="000000"/>
          <w:sz w:val="22"/>
          <w:szCs w:val="22"/>
        </w:rPr>
        <w:t>.</w:t>
      </w:r>
      <w:r w:rsidR="000E6D80">
        <w:rPr>
          <w:rFonts w:ascii="Arial" w:eastAsia="Arial" w:hAnsi="Arial" w:cs="Arial"/>
          <w:color w:val="000000"/>
          <w:sz w:val="22"/>
          <w:szCs w:val="22"/>
        </w:rPr>
        <w:tab/>
        <w:t>V případě ukončení smluvního vztahu</w:t>
      </w:r>
      <w:r w:rsidR="00B64869">
        <w:rPr>
          <w:rFonts w:ascii="Arial" w:eastAsia="Arial" w:hAnsi="Arial" w:cs="Arial"/>
          <w:color w:val="000000"/>
          <w:sz w:val="22"/>
          <w:szCs w:val="22"/>
        </w:rPr>
        <w:t xml:space="preserve"> před naplněním účelu této smlouvy</w:t>
      </w:r>
      <w:r w:rsidR="000E6D80">
        <w:rPr>
          <w:rFonts w:ascii="Arial" w:eastAsia="Arial" w:hAnsi="Arial" w:cs="Arial"/>
          <w:color w:val="000000"/>
          <w:sz w:val="22"/>
          <w:szCs w:val="22"/>
        </w:rPr>
        <w:t xml:space="preserve"> jsou smluvní strany povinny vrátit si navzájem poskytnutá plnění, je-li to možné </w:t>
      </w:r>
      <w:r w:rsidR="00C56E93">
        <w:rPr>
          <w:rFonts w:ascii="Arial" w:eastAsia="Arial" w:hAnsi="Arial" w:cs="Arial"/>
          <w:color w:val="000000"/>
          <w:sz w:val="22"/>
          <w:szCs w:val="22"/>
        </w:rPr>
        <w:t>a</w:t>
      </w:r>
      <w:r w:rsidR="000E6D80">
        <w:rPr>
          <w:rFonts w:ascii="Arial" w:eastAsia="Arial" w:hAnsi="Arial" w:cs="Arial"/>
          <w:color w:val="000000"/>
          <w:sz w:val="22"/>
          <w:szCs w:val="22"/>
        </w:rPr>
        <w:t xml:space="preserve"> je-li to v daném konkrétním případě rozumné a obvyklé; jinak jsou povinny poskytnout si náhradu za vzniklé bezdůvodné obohacení, vzniklo-li. Organizátor je povinen vrátit Objednateli veškeré poskytnuté podklady bez zbytečného odkladu, nejpozději do 7 dnů ode dne doručení odstoupení od Smlouvy nebo od dne účinnosti výpovědi.</w:t>
      </w:r>
    </w:p>
    <w:p w:rsidR="00F5632E" w:rsidRDefault="00F5632E">
      <w:pPr>
        <w:rPr>
          <w:rFonts w:ascii="Arial" w:eastAsia="Arial" w:hAnsi="Arial" w:cs="Arial"/>
          <w:b/>
          <w:color w:val="000000"/>
          <w:sz w:val="22"/>
          <w:szCs w:val="22"/>
        </w:rPr>
      </w:pPr>
    </w:p>
    <w:p w:rsidR="00F5632E" w:rsidRDefault="000E6D80">
      <w:pPr>
        <w:jc w:val="center"/>
        <w:rPr>
          <w:rFonts w:ascii="Arial" w:eastAsia="Arial" w:hAnsi="Arial" w:cs="Arial"/>
          <w:b/>
          <w:sz w:val="22"/>
          <w:szCs w:val="22"/>
        </w:rPr>
      </w:pPr>
      <w:r>
        <w:rPr>
          <w:rFonts w:ascii="Arial" w:eastAsia="Arial" w:hAnsi="Arial" w:cs="Arial"/>
          <w:b/>
          <w:color w:val="000000"/>
          <w:sz w:val="22"/>
          <w:szCs w:val="22"/>
        </w:rPr>
        <w:t>Článek XII.</w:t>
      </w:r>
    </w:p>
    <w:p w:rsidR="00F5632E" w:rsidRDefault="000E6D80">
      <w:pPr>
        <w:jc w:val="center"/>
        <w:rPr>
          <w:rFonts w:ascii="Arial" w:eastAsia="Arial" w:hAnsi="Arial" w:cs="Arial"/>
          <w:b/>
          <w:sz w:val="22"/>
          <w:szCs w:val="22"/>
        </w:rPr>
      </w:pPr>
      <w:r>
        <w:rPr>
          <w:rFonts w:ascii="Arial" w:eastAsia="Arial" w:hAnsi="Arial" w:cs="Arial"/>
          <w:b/>
          <w:color w:val="000000"/>
          <w:sz w:val="22"/>
          <w:szCs w:val="22"/>
        </w:rPr>
        <w:t>ZÁVĚREČNÁ USTANOVENÍ</w:t>
      </w:r>
    </w:p>
    <w:p w:rsidR="00F5632E" w:rsidRDefault="00F5632E">
      <w:pPr>
        <w:jc w:val="center"/>
        <w:rPr>
          <w:rFonts w:ascii="Arial" w:eastAsia="Arial" w:hAnsi="Arial" w:cs="Arial"/>
          <w:color w:val="000000"/>
          <w:sz w:val="22"/>
          <w:szCs w:val="22"/>
        </w:rPr>
      </w:pPr>
    </w:p>
    <w:p w:rsidR="00F5632E" w:rsidRDefault="000E6D80">
      <w:pPr>
        <w:numPr>
          <w:ilvl w:val="0"/>
          <w:numId w:val="12"/>
        </w:numPr>
        <w:tabs>
          <w:tab w:val="left" w:pos="284"/>
        </w:tabs>
        <w:ind w:left="284" w:hanging="284"/>
        <w:jc w:val="both"/>
      </w:pPr>
      <w:r>
        <w:rPr>
          <w:rFonts w:ascii="Arial" w:eastAsia="Arial" w:hAnsi="Arial" w:cs="Arial"/>
          <w:color w:val="000000"/>
          <w:sz w:val="22"/>
          <w:szCs w:val="22"/>
        </w:rPr>
        <w:t xml:space="preserve">Strany prohlašují, že jejich volnost uzavřít tuto Smlouvu není vyloučena ani omezena. </w:t>
      </w:r>
    </w:p>
    <w:p w:rsidR="00F5632E" w:rsidRDefault="00F5632E">
      <w:pPr>
        <w:ind w:left="284"/>
        <w:jc w:val="both"/>
        <w:rPr>
          <w:rFonts w:ascii="Arial" w:eastAsia="Arial" w:hAnsi="Arial" w:cs="Arial"/>
          <w:color w:val="000000"/>
          <w:sz w:val="22"/>
          <w:szCs w:val="22"/>
        </w:rPr>
      </w:pPr>
    </w:p>
    <w:p w:rsidR="00F5632E" w:rsidRDefault="000E6D80">
      <w:pPr>
        <w:numPr>
          <w:ilvl w:val="0"/>
          <w:numId w:val="12"/>
        </w:numPr>
        <w:tabs>
          <w:tab w:val="left" w:pos="284"/>
        </w:tabs>
        <w:ind w:left="284" w:hanging="284"/>
        <w:jc w:val="both"/>
        <w:rPr>
          <w:color w:val="000000"/>
        </w:rPr>
      </w:pPr>
      <w:r>
        <w:rPr>
          <w:rFonts w:ascii="Arial" w:eastAsia="Arial" w:hAnsi="Arial" w:cs="Arial"/>
          <w:color w:val="000000"/>
          <w:sz w:val="22"/>
          <w:szCs w:val="22"/>
        </w:rPr>
        <w:t>Tato Smlouva nabývá platnosti okamžikem podpisu oběma smluvními stranami.</w:t>
      </w:r>
    </w:p>
    <w:p w:rsidR="00F5632E" w:rsidRDefault="00F5632E">
      <w:pPr>
        <w:ind w:left="720"/>
        <w:rPr>
          <w:rFonts w:ascii="Arial" w:eastAsia="Arial" w:hAnsi="Arial" w:cs="Arial"/>
          <w:color w:val="000000"/>
        </w:rPr>
      </w:pPr>
    </w:p>
    <w:p w:rsidR="00F5632E" w:rsidRDefault="000E6D80">
      <w:pPr>
        <w:numPr>
          <w:ilvl w:val="0"/>
          <w:numId w:val="12"/>
        </w:numPr>
        <w:ind w:left="284" w:hanging="284"/>
        <w:jc w:val="both"/>
        <w:rPr>
          <w:rFonts w:ascii="Arial" w:eastAsia="Arial" w:hAnsi="Arial" w:cs="Arial"/>
          <w:color w:val="000000"/>
        </w:rPr>
      </w:pPr>
      <w:r>
        <w:rPr>
          <w:rFonts w:ascii="Arial" w:eastAsia="Arial" w:hAnsi="Arial" w:cs="Arial"/>
          <w:color w:val="000000"/>
          <w:sz w:val="22"/>
          <w:szCs w:val="22"/>
        </w:rPr>
        <w:t>Tato smlouva nabývá účinnosti dnem uveřejnění v registru smluv (ISRS), zveřejnění zajistí Objednatel.</w:t>
      </w:r>
    </w:p>
    <w:p w:rsidR="00F5632E" w:rsidRDefault="00F5632E">
      <w:pPr>
        <w:ind w:left="720" w:hanging="720"/>
      </w:pPr>
    </w:p>
    <w:p w:rsidR="00B64869" w:rsidRDefault="00B64869" w:rsidP="00B64869">
      <w:pPr>
        <w:pStyle w:val="Odstavecseseznamem"/>
        <w:numPr>
          <w:ilvl w:val="0"/>
          <w:numId w:val="12"/>
        </w:numPr>
      </w:pPr>
      <w:r w:rsidRPr="00BE1DCF">
        <w:t>Podepsáním této smlouvy smluvní strany výslovně souhlasí s tím, aby byl celý text této smlouvy</w:t>
      </w:r>
      <w:r>
        <w:t>, případně její obsah</w:t>
      </w:r>
      <w:r w:rsidRPr="00BE1DCF">
        <w:t xml:space="preserve"> a veškeré skutečnosti v ní uvedené ze strany Městské části Praha 3 </w:t>
      </w:r>
      <w:r>
        <w:t>u</w:t>
      </w:r>
      <w:r w:rsidRPr="00BE1DCF">
        <w:t>veřejněny</w:t>
      </w:r>
      <w:r>
        <w:t xml:space="preserve">, a to i v registru smluv dle zákona č. 340/2015 Sb., </w:t>
      </w:r>
      <w:r w:rsidRPr="00BE1DCF">
        <w:t>o zvláštních podmínkách účinnosti některých smluv, uveřejňování těchto smluv a o registr</w:t>
      </w:r>
      <w:r>
        <w:t>u smluv (zákon o registru smluv). Smluvní strany též prohlašují, že veškeré informace uvedené v této smlouvě nepovažují za obchodní tajemství ve smyslu § 504 zákona č. 89/2012 Sb., občanského zákoníku a udělují svolení k jejich užití a uveřejnění bez stanovení jakýchkoliv dalších podmínek.</w:t>
      </w:r>
    </w:p>
    <w:p w:rsidR="00F5632E" w:rsidRDefault="00F5632E">
      <w:pPr>
        <w:ind w:left="708"/>
        <w:rPr>
          <w:rFonts w:ascii="Arial" w:eastAsia="Arial" w:hAnsi="Arial" w:cs="Arial"/>
          <w:color w:val="000000"/>
          <w:sz w:val="22"/>
          <w:szCs w:val="22"/>
        </w:rPr>
      </w:pPr>
    </w:p>
    <w:p w:rsidR="00F5632E" w:rsidRDefault="000E6D80">
      <w:pPr>
        <w:numPr>
          <w:ilvl w:val="0"/>
          <w:numId w:val="12"/>
        </w:numPr>
        <w:tabs>
          <w:tab w:val="left" w:pos="284"/>
        </w:tabs>
        <w:ind w:left="284" w:hanging="284"/>
        <w:jc w:val="both"/>
      </w:pPr>
      <w:r>
        <w:rPr>
          <w:rFonts w:ascii="Arial" w:eastAsia="Arial" w:hAnsi="Arial" w:cs="Arial"/>
          <w:color w:val="000000"/>
          <w:sz w:val="22"/>
          <w:szCs w:val="22"/>
        </w:rPr>
        <w:t>Není-li v této Smlouvě stanoveno jinak, řídí se smluvní vztah příslušnými ustanoveními zákona č. 89/2012 Sb., občanský zákoník, v platném znění, a zákona č. 121/2000 Sb., o právu autorském, o právech souvisejících s právem autorským a o změně některých zákonů (autorský zákon), v platném znění.</w:t>
      </w:r>
    </w:p>
    <w:p w:rsidR="00F5632E" w:rsidRDefault="00F5632E">
      <w:pPr>
        <w:ind w:left="708"/>
        <w:rPr>
          <w:rFonts w:ascii="Arial" w:eastAsia="Arial" w:hAnsi="Arial" w:cs="Arial"/>
          <w:color w:val="000000"/>
          <w:sz w:val="22"/>
          <w:szCs w:val="22"/>
        </w:rPr>
      </w:pPr>
    </w:p>
    <w:p w:rsidR="00F5632E" w:rsidRDefault="000E6D80">
      <w:pPr>
        <w:numPr>
          <w:ilvl w:val="0"/>
          <w:numId w:val="12"/>
        </w:numPr>
        <w:tabs>
          <w:tab w:val="left" w:pos="284"/>
        </w:tabs>
        <w:ind w:left="284" w:hanging="284"/>
        <w:jc w:val="both"/>
      </w:pPr>
      <w:r>
        <w:rPr>
          <w:rFonts w:ascii="Arial" w:eastAsia="Arial" w:hAnsi="Arial" w:cs="Arial"/>
          <w:color w:val="000000"/>
          <w:sz w:val="22"/>
          <w:szCs w:val="22"/>
        </w:rPr>
        <w:t xml:space="preserve">Tato Smlouva je vyhotovena ve </w:t>
      </w:r>
      <w:r w:rsidR="00B64869">
        <w:rPr>
          <w:rFonts w:ascii="Arial" w:eastAsia="Arial" w:hAnsi="Arial" w:cs="Arial"/>
          <w:color w:val="000000"/>
          <w:sz w:val="22"/>
          <w:szCs w:val="22"/>
        </w:rPr>
        <w:t xml:space="preserve">třech </w:t>
      </w:r>
      <w:r>
        <w:rPr>
          <w:rFonts w:ascii="Arial" w:eastAsia="Arial" w:hAnsi="Arial" w:cs="Arial"/>
          <w:color w:val="000000"/>
          <w:sz w:val="22"/>
          <w:szCs w:val="22"/>
        </w:rPr>
        <w:t xml:space="preserve">stejnopisech, přičemž </w:t>
      </w:r>
      <w:r w:rsidR="00B64869">
        <w:rPr>
          <w:rFonts w:ascii="Arial" w:eastAsia="Arial" w:hAnsi="Arial" w:cs="Arial"/>
          <w:color w:val="000000"/>
          <w:sz w:val="22"/>
          <w:szCs w:val="22"/>
        </w:rPr>
        <w:t>Organizátor</w:t>
      </w:r>
      <w:r>
        <w:rPr>
          <w:rFonts w:ascii="Arial" w:eastAsia="Arial" w:hAnsi="Arial" w:cs="Arial"/>
          <w:color w:val="000000"/>
          <w:sz w:val="22"/>
          <w:szCs w:val="22"/>
        </w:rPr>
        <w:t xml:space="preserve"> obdrží jedno</w:t>
      </w:r>
      <w:r w:rsidR="00B64869">
        <w:rPr>
          <w:rFonts w:ascii="Arial" w:eastAsia="Arial" w:hAnsi="Arial" w:cs="Arial"/>
          <w:color w:val="000000"/>
          <w:sz w:val="22"/>
          <w:szCs w:val="22"/>
        </w:rPr>
        <w:t xml:space="preserve"> a Objednatel dvě</w:t>
      </w:r>
      <w:r>
        <w:rPr>
          <w:rFonts w:ascii="Arial" w:eastAsia="Arial" w:hAnsi="Arial" w:cs="Arial"/>
          <w:color w:val="000000"/>
          <w:sz w:val="22"/>
          <w:szCs w:val="22"/>
        </w:rPr>
        <w:t xml:space="preserve"> paré. Každé vyhotovení má stejnou platnost.</w:t>
      </w:r>
    </w:p>
    <w:p w:rsidR="00F5632E" w:rsidRDefault="00F5632E">
      <w:pPr>
        <w:ind w:left="708"/>
        <w:rPr>
          <w:rFonts w:ascii="Arial" w:eastAsia="Arial" w:hAnsi="Arial" w:cs="Arial"/>
          <w:color w:val="000000"/>
          <w:sz w:val="22"/>
          <w:szCs w:val="22"/>
        </w:rPr>
      </w:pPr>
    </w:p>
    <w:p w:rsidR="00F5632E" w:rsidRDefault="000E6D80">
      <w:pPr>
        <w:numPr>
          <w:ilvl w:val="0"/>
          <w:numId w:val="12"/>
        </w:numPr>
        <w:tabs>
          <w:tab w:val="left" w:pos="284"/>
        </w:tabs>
        <w:ind w:left="284" w:hanging="284"/>
        <w:jc w:val="both"/>
      </w:pPr>
      <w:r>
        <w:rPr>
          <w:rFonts w:ascii="Arial" w:eastAsia="Arial" w:hAnsi="Arial" w:cs="Arial"/>
          <w:color w:val="000000"/>
          <w:sz w:val="22"/>
          <w:szCs w:val="22"/>
        </w:rPr>
        <w:t>Jakékoliv změny, doplňky nebo dodatky této Smlouvy mohou být učiněny pouze písemně po dohodě a následném podpisu obou smluvních stran, čímž se takové změny, dodatky nebo doplňky stávají nedílnou součástí této Smlouvy.</w:t>
      </w:r>
    </w:p>
    <w:p w:rsidR="00F5632E" w:rsidRDefault="00F5632E">
      <w:pPr>
        <w:ind w:left="708"/>
        <w:rPr>
          <w:rFonts w:ascii="Arial" w:eastAsia="Arial" w:hAnsi="Arial" w:cs="Arial"/>
          <w:color w:val="000000"/>
          <w:sz w:val="22"/>
          <w:szCs w:val="22"/>
        </w:rPr>
      </w:pPr>
    </w:p>
    <w:p w:rsidR="00F5632E" w:rsidRDefault="000E6D80">
      <w:pPr>
        <w:numPr>
          <w:ilvl w:val="0"/>
          <w:numId w:val="12"/>
        </w:numPr>
        <w:tabs>
          <w:tab w:val="left" w:pos="284"/>
        </w:tabs>
        <w:ind w:left="284" w:hanging="284"/>
        <w:jc w:val="both"/>
      </w:pPr>
      <w:r>
        <w:rPr>
          <w:rFonts w:ascii="Arial" w:eastAsia="Arial" w:hAnsi="Arial" w:cs="Arial"/>
          <w:color w:val="000000"/>
          <w:sz w:val="22"/>
          <w:szCs w:val="22"/>
        </w:rPr>
        <w:t>Obě strany svým podpisem potvrzují, že si Smlouvu přečetly a plně souhlasí s jejím obsahem, který odpovídá jejich svobodné a pravé vůli. Dále potvrzují, že tato smlouva nebyla podepsána pod tlakem nebo za nápadně nevýhodných podmínek.</w:t>
      </w:r>
    </w:p>
    <w:p w:rsidR="00F5632E" w:rsidRDefault="00F5632E">
      <w:pPr>
        <w:jc w:val="both"/>
        <w:rPr>
          <w:color w:val="000000"/>
        </w:rPr>
      </w:pPr>
    </w:p>
    <w:p w:rsidR="00F5632E" w:rsidRPr="002D0D9E" w:rsidRDefault="00B64869">
      <w:pPr>
        <w:rPr>
          <w:rFonts w:ascii="Arial" w:eastAsia="Arial" w:hAnsi="Arial" w:cs="Arial"/>
          <w:color w:val="000000"/>
          <w:sz w:val="22"/>
          <w:szCs w:val="22"/>
        </w:rPr>
      </w:pPr>
      <w:r w:rsidRPr="002D0D9E">
        <w:rPr>
          <w:rFonts w:ascii="Arial" w:eastAsia="Arial" w:hAnsi="Arial" w:cs="Arial"/>
          <w:color w:val="000000"/>
          <w:sz w:val="22"/>
          <w:szCs w:val="22"/>
          <w:u w:val="single"/>
        </w:rPr>
        <w:t xml:space="preserve">Doložka dle § 43 odst. 1 zákona č. 131/2000 Sb., o hlavním městě Praze, v platném znění, potvrzující splnění podmínek pro platnost právního jednání městské části Praha 3. Uzavření této smlouvy bylo schváleno rozhodnutím RMČ Praha 3, a to usnesením ze dne </w:t>
      </w:r>
      <w:r w:rsidR="002D0D9E" w:rsidRPr="002D0D9E">
        <w:rPr>
          <w:rFonts w:ascii="Arial" w:eastAsia="Arial" w:hAnsi="Arial" w:cs="Arial"/>
          <w:color w:val="000000"/>
          <w:sz w:val="22"/>
          <w:szCs w:val="22"/>
          <w:u w:val="single"/>
        </w:rPr>
        <w:t>9. 9. 2019</w:t>
      </w:r>
      <w:r w:rsidRPr="002D0D9E">
        <w:rPr>
          <w:rFonts w:ascii="Arial" w:eastAsia="Arial" w:hAnsi="Arial" w:cs="Arial"/>
          <w:color w:val="000000"/>
          <w:sz w:val="22"/>
          <w:szCs w:val="22"/>
          <w:u w:val="single"/>
        </w:rPr>
        <w:t xml:space="preserve">. č. </w:t>
      </w:r>
      <w:r w:rsidR="002D0D9E" w:rsidRPr="002D0D9E">
        <w:rPr>
          <w:rFonts w:ascii="Arial" w:eastAsia="Arial" w:hAnsi="Arial" w:cs="Arial"/>
          <w:color w:val="000000"/>
          <w:sz w:val="22"/>
          <w:szCs w:val="22"/>
          <w:u w:val="single"/>
        </w:rPr>
        <w:t>581</w:t>
      </w:r>
      <w:r w:rsidRPr="002D0D9E">
        <w:rPr>
          <w:rFonts w:ascii="Arial" w:eastAsia="Arial" w:hAnsi="Arial" w:cs="Arial"/>
          <w:color w:val="000000"/>
          <w:sz w:val="22"/>
          <w:szCs w:val="22"/>
          <w:u w:val="single"/>
        </w:rPr>
        <w:t>.</w:t>
      </w:r>
    </w:p>
    <w:p w:rsidR="00F5632E" w:rsidRDefault="00F5632E">
      <w:pPr>
        <w:rPr>
          <w:rFonts w:ascii="Arial" w:eastAsia="Arial" w:hAnsi="Arial" w:cs="Arial"/>
          <w:color w:val="000000"/>
          <w:sz w:val="22"/>
          <w:szCs w:val="22"/>
        </w:rPr>
      </w:pPr>
    </w:p>
    <w:p w:rsidR="00F5632E" w:rsidRDefault="000E6D80">
      <w:pPr>
        <w:rPr>
          <w:rFonts w:ascii="Arial" w:eastAsia="Arial" w:hAnsi="Arial" w:cs="Arial"/>
          <w:color w:val="000000"/>
          <w:sz w:val="22"/>
          <w:szCs w:val="22"/>
        </w:rPr>
      </w:pPr>
      <w:r>
        <w:rPr>
          <w:rFonts w:ascii="Arial" w:eastAsia="Arial" w:hAnsi="Arial" w:cs="Arial"/>
          <w:color w:val="000000"/>
          <w:sz w:val="22"/>
          <w:szCs w:val="22"/>
        </w:rPr>
        <w:t xml:space="preserve">V </w:t>
      </w:r>
      <w:r>
        <w:rPr>
          <w:rFonts w:ascii="Arial" w:eastAsia="Arial" w:hAnsi="Arial" w:cs="Arial"/>
          <w:sz w:val="22"/>
          <w:szCs w:val="22"/>
        </w:rPr>
        <w:t>Praze</w:t>
      </w:r>
      <w:r>
        <w:rPr>
          <w:rFonts w:ascii="Arial" w:eastAsia="Arial" w:hAnsi="Arial" w:cs="Arial"/>
          <w:color w:val="000000"/>
          <w:sz w:val="22"/>
          <w:szCs w:val="22"/>
        </w:rPr>
        <w:t xml:space="preserve"> dne ……........………</w:t>
      </w:r>
      <w:r>
        <w:rPr>
          <w:rFonts w:ascii="Arial" w:eastAsia="Arial" w:hAnsi="Arial" w:cs="Arial"/>
          <w:color w:val="000000"/>
          <w:sz w:val="22"/>
          <w:szCs w:val="22"/>
        </w:rPr>
        <w:tab/>
      </w:r>
      <w:r>
        <w:rPr>
          <w:rFonts w:ascii="Arial" w:eastAsia="Arial" w:hAnsi="Arial" w:cs="Arial"/>
          <w:color w:val="000000"/>
          <w:sz w:val="22"/>
          <w:szCs w:val="22"/>
        </w:rPr>
        <w:tab/>
        <w:t xml:space="preserve">                   </w:t>
      </w:r>
      <w:r>
        <w:rPr>
          <w:rFonts w:ascii="Arial" w:eastAsia="Arial" w:hAnsi="Arial" w:cs="Arial"/>
          <w:sz w:val="22"/>
          <w:szCs w:val="22"/>
        </w:rPr>
        <w:t xml:space="preserve">    </w:t>
      </w:r>
      <w:r>
        <w:rPr>
          <w:rFonts w:ascii="Arial" w:eastAsia="Arial" w:hAnsi="Arial" w:cs="Arial"/>
          <w:color w:val="000000"/>
          <w:sz w:val="22"/>
          <w:szCs w:val="22"/>
        </w:rPr>
        <w:tab/>
        <w:t>V Praze dne</w:t>
      </w:r>
      <w:r>
        <w:rPr>
          <w:rFonts w:ascii="Arial" w:eastAsia="Arial" w:hAnsi="Arial" w:cs="Arial"/>
          <w:sz w:val="22"/>
          <w:szCs w:val="22"/>
        </w:rPr>
        <w:t xml:space="preserve"> </w:t>
      </w:r>
      <w:r>
        <w:rPr>
          <w:rFonts w:ascii="Arial" w:eastAsia="Arial" w:hAnsi="Arial" w:cs="Arial"/>
          <w:color w:val="000000"/>
          <w:sz w:val="22"/>
          <w:szCs w:val="22"/>
        </w:rPr>
        <w:t>………….............…</w:t>
      </w:r>
    </w:p>
    <w:p w:rsidR="00F5632E" w:rsidRDefault="00F5632E">
      <w:pPr>
        <w:rPr>
          <w:rFonts w:ascii="Arial" w:eastAsia="Arial" w:hAnsi="Arial" w:cs="Arial"/>
          <w:color w:val="000000"/>
          <w:sz w:val="22"/>
          <w:szCs w:val="22"/>
        </w:rPr>
      </w:pPr>
    </w:p>
    <w:p w:rsidR="00F5632E" w:rsidRDefault="000E6D80">
      <w:pPr>
        <w:rPr>
          <w:rFonts w:ascii="Arial" w:eastAsia="Arial" w:hAnsi="Arial" w:cs="Arial"/>
          <w:color w:val="000000"/>
          <w:sz w:val="22"/>
          <w:szCs w:val="22"/>
        </w:rPr>
      </w:pPr>
      <w:r>
        <w:rPr>
          <w:rFonts w:ascii="Arial" w:eastAsia="Arial" w:hAnsi="Arial" w:cs="Arial"/>
          <w:color w:val="000000"/>
          <w:sz w:val="22"/>
          <w:szCs w:val="22"/>
        </w:rPr>
        <w:t>objednatel</w:t>
      </w:r>
      <w:r>
        <w:rPr>
          <w:rFonts w:ascii="Arial" w:eastAsia="Arial" w:hAnsi="Arial" w:cs="Arial"/>
          <w:color w:val="000000"/>
          <w:sz w:val="22"/>
          <w:szCs w:val="22"/>
        </w:rPr>
        <w:tab/>
        <w:t xml:space="preserve">                                                                      organizátor</w:t>
      </w:r>
    </w:p>
    <w:p w:rsidR="00F5632E" w:rsidRDefault="000E6D80">
      <w:pPr>
        <w:rPr>
          <w:rFonts w:ascii="Arial" w:eastAsia="Arial" w:hAnsi="Arial" w:cs="Arial"/>
          <w:color w:val="000000"/>
          <w:sz w:val="22"/>
          <w:szCs w:val="22"/>
        </w:rPr>
      </w:pPr>
      <w:bookmarkStart w:id="1" w:name="_heading=h.gjdgxs" w:colFirst="0" w:colLast="0"/>
      <w:bookmarkEnd w:id="1"/>
      <w:r>
        <w:rPr>
          <w:rFonts w:ascii="Arial" w:eastAsia="Arial" w:hAnsi="Arial" w:cs="Arial"/>
          <w:sz w:val="22"/>
          <w:szCs w:val="22"/>
        </w:rPr>
        <w:t>Městská část Praha 3</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color w:val="000000"/>
          <w:sz w:val="22"/>
          <w:szCs w:val="22"/>
        </w:rPr>
        <w:t>CZECHDESIGN CENTER, s.r.o.</w:t>
      </w:r>
    </w:p>
    <w:p w:rsidR="00F5632E" w:rsidRDefault="00F5632E">
      <w:pPr>
        <w:rPr>
          <w:rFonts w:ascii="Arial" w:eastAsia="Arial" w:hAnsi="Arial" w:cs="Arial"/>
          <w:color w:val="000000"/>
          <w:sz w:val="22"/>
          <w:szCs w:val="22"/>
        </w:rPr>
      </w:pPr>
    </w:p>
    <w:p w:rsidR="00F5632E" w:rsidRDefault="00F5632E">
      <w:pPr>
        <w:rPr>
          <w:rFonts w:ascii="Arial" w:eastAsia="Arial" w:hAnsi="Arial" w:cs="Arial"/>
          <w:color w:val="000000"/>
          <w:sz w:val="22"/>
          <w:szCs w:val="22"/>
        </w:rPr>
      </w:pPr>
    </w:p>
    <w:p w:rsidR="00F5632E" w:rsidRDefault="00F5632E">
      <w:pPr>
        <w:rPr>
          <w:rFonts w:ascii="Arial" w:eastAsia="Arial" w:hAnsi="Arial" w:cs="Arial"/>
          <w:color w:val="000000"/>
          <w:sz w:val="22"/>
          <w:szCs w:val="22"/>
        </w:rPr>
      </w:pPr>
    </w:p>
    <w:p w:rsidR="00F5632E" w:rsidRDefault="000E6D80">
      <w:pPr>
        <w:rPr>
          <w:rFonts w:ascii="Arial" w:eastAsia="Arial" w:hAnsi="Arial" w:cs="Arial"/>
          <w:color w:val="000000"/>
          <w:sz w:val="22"/>
          <w:szCs w:val="22"/>
        </w:rPr>
      </w:pPr>
      <w:r>
        <w:rPr>
          <w:rFonts w:ascii="Arial" w:eastAsia="Arial" w:hAnsi="Arial" w:cs="Arial"/>
          <w:color w:val="000000"/>
          <w:sz w:val="22"/>
          <w:szCs w:val="22"/>
        </w:rPr>
        <w:t>……………………………………                                           …………………………………….</w:t>
      </w:r>
    </w:p>
    <w:p w:rsidR="00F5632E" w:rsidRDefault="000E6D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color w:val="000000"/>
          <w:sz w:val="22"/>
          <w:szCs w:val="22"/>
        </w:rPr>
      </w:pPr>
      <w:r>
        <w:rPr>
          <w:rFonts w:ascii="Arial" w:eastAsia="Arial" w:hAnsi="Arial" w:cs="Arial"/>
          <w:color w:val="000000"/>
          <w:sz w:val="22"/>
          <w:szCs w:val="22"/>
        </w:rPr>
        <w:t xml:space="preserve">             Jiří Ptáček</w:t>
      </w:r>
      <w:r>
        <w:rPr>
          <w:rFonts w:ascii="Arial" w:eastAsia="Arial" w:hAnsi="Arial" w:cs="Arial"/>
          <w:color w:val="000000"/>
          <w:sz w:val="22"/>
          <w:szCs w:val="22"/>
        </w:rPr>
        <w:tab/>
        <w:t xml:space="preserve">                                                             Mgr. Jana Vinšová</w:t>
      </w:r>
    </w:p>
    <w:p w:rsidR="00F5632E" w:rsidRDefault="000E6D80">
      <w:pPr>
        <w:tabs>
          <w:tab w:val="left" w:pos="5580"/>
        </w:tabs>
        <w:rPr>
          <w:rFonts w:ascii="Arial" w:eastAsia="Arial" w:hAnsi="Arial" w:cs="Arial"/>
          <w:color w:val="000000"/>
          <w:sz w:val="22"/>
          <w:szCs w:val="22"/>
        </w:rPr>
      </w:pPr>
      <w:r>
        <w:rPr>
          <w:rFonts w:ascii="Arial" w:eastAsia="Arial" w:hAnsi="Arial" w:cs="Arial"/>
          <w:color w:val="000000"/>
          <w:sz w:val="22"/>
          <w:szCs w:val="22"/>
        </w:rPr>
        <w:t xml:space="preserve">                   starosta          </w:t>
      </w:r>
      <w:r>
        <w:rPr>
          <w:rFonts w:ascii="Arial" w:eastAsia="Arial" w:hAnsi="Arial" w:cs="Arial"/>
          <w:sz w:val="22"/>
          <w:szCs w:val="22"/>
        </w:rPr>
        <w:t xml:space="preserve">                                                                         </w:t>
      </w:r>
      <w:r>
        <w:rPr>
          <w:rFonts w:ascii="Arial" w:eastAsia="Arial" w:hAnsi="Arial" w:cs="Arial"/>
          <w:color w:val="000000"/>
          <w:sz w:val="22"/>
          <w:szCs w:val="22"/>
        </w:rPr>
        <w:t xml:space="preserve">jednatelka  </w:t>
      </w:r>
    </w:p>
    <w:p w:rsidR="00F5632E" w:rsidRDefault="00F5632E">
      <w:pPr>
        <w:tabs>
          <w:tab w:val="left" w:pos="5580"/>
        </w:tabs>
        <w:jc w:val="both"/>
        <w:rPr>
          <w:rFonts w:ascii="Arial" w:eastAsia="Arial" w:hAnsi="Arial" w:cs="Arial"/>
          <w:color w:val="000000"/>
          <w:sz w:val="22"/>
          <w:szCs w:val="22"/>
        </w:rPr>
      </w:pPr>
    </w:p>
    <w:p w:rsidR="00F5632E" w:rsidRDefault="00F5632E">
      <w:pPr>
        <w:tabs>
          <w:tab w:val="left" w:pos="5580"/>
        </w:tabs>
        <w:rPr>
          <w:rFonts w:ascii="Arial" w:eastAsia="Arial" w:hAnsi="Arial" w:cs="Arial"/>
          <w:color w:val="000000"/>
          <w:sz w:val="22"/>
          <w:szCs w:val="22"/>
        </w:rPr>
      </w:pPr>
    </w:p>
    <w:p w:rsidR="00F5632E" w:rsidRDefault="00F5632E">
      <w:pPr>
        <w:jc w:val="both"/>
        <w:rPr>
          <w:rFonts w:ascii="Arial" w:eastAsia="Arial" w:hAnsi="Arial" w:cs="Arial"/>
          <w:color w:val="000000"/>
          <w:sz w:val="22"/>
          <w:szCs w:val="22"/>
        </w:rPr>
      </w:pPr>
    </w:p>
    <w:p w:rsidR="00F5632E" w:rsidRDefault="00F5632E"/>
    <w:sectPr w:rsidR="00F5632E" w:rsidSect="0064731E">
      <w:headerReference w:type="default" r:id="rId11"/>
      <w:footerReference w:type="default" r:id="rId12"/>
      <w:pgSz w:w="11906" w:h="16838"/>
      <w:pgMar w:top="1135" w:right="1466" w:bottom="993" w:left="1080" w:header="0" w:footer="37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3C4" w:rsidRDefault="006D33C4">
      <w:r>
        <w:separator/>
      </w:r>
    </w:p>
  </w:endnote>
  <w:endnote w:type="continuationSeparator" w:id="0">
    <w:p w:rsidR="006D33C4" w:rsidRDefault="006D3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Basis Grotesque Pro Medium">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2E" w:rsidRDefault="000E6D80">
    <w:pPr>
      <w:tabs>
        <w:tab w:val="right" w:pos="9720"/>
      </w:tabs>
    </w:pPr>
    <w:r>
      <w:rPr>
        <w:rFonts w:ascii="Basis Grotesque Pro Medium" w:eastAsia="Basis Grotesque Pro Medium" w:hAnsi="Basis Grotesque Pro Medium" w:cs="Basis Grotesque Pro Medium"/>
        <w:color w:val="000000"/>
        <w:sz w:val="18"/>
        <w:szCs w:val="18"/>
      </w:rPr>
      <w:t xml:space="preserve">Smlouva o organizaci designérské soutěže – </w:t>
    </w:r>
    <w:r>
      <w:rPr>
        <w:rFonts w:ascii="Basis Grotesque Pro Medium" w:eastAsia="Basis Grotesque Pro Medium" w:hAnsi="Basis Grotesque Pro Medium" w:cs="Basis Grotesque Pro Medium"/>
        <w:sz w:val="18"/>
        <w:szCs w:val="18"/>
      </w:rPr>
      <w:t>Vizuální identita městské části Praha 3</w:t>
    </w:r>
    <w:r>
      <w:rPr>
        <w:rFonts w:ascii="Basis Grotesque Pro Medium" w:eastAsia="Basis Grotesque Pro Medium" w:hAnsi="Basis Grotesque Pro Medium" w:cs="Basis Grotesque Pro Medium"/>
        <w:color w:val="000000"/>
        <w:sz w:val="18"/>
        <w:szCs w:val="18"/>
      </w:rPr>
      <w:tab/>
    </w:r>
    <w:r>
      <w:rPr>
        <w:rFonts w:ascii="Basis Grotesque Pro Medium" w:eastAsia="Basis Grotesque Pro Medium" w:hAnsi="Basis Grotesque Pro Medium" w:cs="Basis Grotesque Pro Medium"/>
        <w:color w:val="000000"/>
        <w:sz w:val="20"/>
        <w:szCs w:val="20"/>
      </w:rPr>
      <w:t xml:space="preserve">strana číslo </w:t>
    </w:r>
    <w:r w:rsidR="00F560A0">
      <w:fldChar w:fldCharType="begin"/>
    </w:r>
    <w:r>
      <w:instrText>PAGE</w:instrText>
    </w:r>
    <w:r w:rsidR="00F560A0">
      <w:fldChar w:fldCharType="separate"/>
    </w:r>
    <w:r w:rsidR="006D33C4">
      <w:rPr>
        <w:noProof/>
      </w:rPr>
      <w:t>1</w:t>
    </w:r>
    <w:r w:rsidR="00F560A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3C4" w:rsidRDefault="006D33C4">
      <w:r>
        <w:separator/>
      </w:r>
    </w:p>
  </w:footnote>
  <w:footnote w:type="continuationSeparator" w:id="0">
    <w:p w:rsidR="006D33C4" w:rsidRDefault="006D3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32E" w:rsidRDefault="00F5632E">
    <w:pP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6029"/>
    <w:multiLevelType w:val="multilevel"/>
    <w:tmpl w:val="A0AC683A"/>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2872220"/>
    <w:multiLevelType w:val="multilevel"/>
    <w:tmpl w:val="A51A7ECA"/>
    <w:lvl w:ilvl="0">
      <w:start w:val="1"/>
      <w:numFmt w:val="decimal"/>
      <w:lvlText w:val="%1."/>
      <w:lvlJc w:val="left"/>
      <w:pPr>
        <w:ind w:left="567" w:hanging="567"/>
      </w:pPr>
      <w:rPr>
        <w:b w:val="0"/>
        <w:i w:val="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7A71152"/>
    <w:multiLevelType w:val="multilevel"/>
    <w:tmpl w:val="4BF213C0"/>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36D24F6"/>
    <w:multiLevelType w:val="multilevel"/>
    <w:tmpl w:val="63BCB9D8"/>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36255F76"/>
    <w:multiLevelType w:val="multilevel"/>
    <w:tmpl w:val="0738390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5" w15:restartNumberingAfterBreak="0">
    <w:nsid w:val="37D63B9D"/>
    <w:multiLevelType w:val="multilevel"/>
    <w:tmpl w:val="49E2C108"/>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429B7CF7"/>
    <w:multiLevelType w:val="multilevel"/>
    <w:tmpl w:val="B4BE547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464337A6"/>
    <w:multiLevelType w:val="multilevel"/>
    <w:tmpl w:val="203AC1E2"/>
    <w:lvl w:ilvl="0">
      <w:start w:val="1"/>
      <w:numFmt w:val="decimal"/>
      <w:lvlText w:val="%1."/>
      <w:lvlJc w:val="left"/>
      <w:pPr>
        <w:ind w:left="567" w:hanging="567"/>
      </w:pPr>
      <w:rPr>
        <w:sz w:val="22"/>
        <w:szCs w:val="22"/>
        <w:vertAlign w:val="baseline"/>
      </w:rPr>
    </w:lvl>
    <w:lvl w:ilvl="1">
      <w:start w:val="1"/>
      <w:numFmt w:val="lowerLetter"/>
      <w:lvlText w:val="%2)"/>
      <w:lvlJc w:val="left"/>
      <w:pPr>
        <w:ind w:left="1134" w:hanging="567"/>
      </w:pPr>
      <w:rPr>
        <w:sz w:val="22"/>
        <w:szCs w:val="22"/>
        <w:vertAlign w:val="baseline"/>
      </w:rPr>
    </w:lvl>
    <w:lvl w:ilvl="2">
      <w:start w:val="1"/>
      <w:numFmt w:val="lowerRoman"/>
      <w:lvlText w:val="%3."/>
      <w:lvlJc w:val="right"/>
      <w:pPr>
        <w:ind w:left="2160" w:hanging="180"/>
      </w:pPr>
      <w:rPr>
        <w:sz w:val="24"/>
        <w:szCs w:val="24"/>
        <w:vertAlign w:val="baseline"/>
      </w:rPr>
    </w:lvl>
    <w:lvl w:ilvl="3">
      <w:start w:val="1"/>
      <w:numFmt w:val="decimal"/>
      <w:lvlText w:val="%4."/>
      <w:lvlJc w:val="left"/>
      <w:pPr>
        <w:ind w:left="2880" w:hanging="360"/>
      </w:pPr>
      <w:rPr>
        <w:sz w:val="24"/>
        <w:szCs w:val="24"/>
        <w:vertAlign w:val="baseline"/>
      </w:rPr>
    </w:lvl>
    <w:lvl w:ilvl="4">
      <w:start w:val="1"/>
      <w:numFmt w:val="lowerLetter"/>
      <w:lvlText w:val="%5."/>
      <w:lvlJc w:val="left"/>
      <w:pPr>
        <w:ind w:left="3600" w:hanging="360"/>
      </w:pPr>
      <w:rPr>
        <w:sz w:val="24"/>
        <w:szCs w:val="24"/>
        <w:vertAlign w:val="baseline"/>
      </w:rPr>
    </w:lvl>
    <w:lvl w:ilvl="5">
      <w:start w:val="1"/>
      <w:numFmt w:val="lowerRoman"/>
      <w:lvlText w:val="%6."/>
      <w:lvlJc w:val="right"/>
      <w:pPr>
        <w:ind w:left="4320" w:hanging="180"/>
      </w:pPr>
      <w:rPr>
        <w:sz w:val="24"/>
        <w:szCs w:val="24"/>
        <w:vertAlign w:val="baseline"/>
      </w:rPr>
    </w:lvl>
    <w:lvl w:ilvl="6">
      <w:start w:val="1"/>
      <w:numFmt w:val="decimal"/>
      <w:lvlText w:val="%7."/>
      <w:lvlJc w:val="left"/>
      <w:pPr>
        <w:ind w:left="5040" w:hanging="360"/>
      </w:pPr>
      <w:rPr>
        <w:sz w:val="24"/>
        <w:szCs w:val="24"/>
        <w:vertAlign w:val="baseline"/>
      </w:rPr>
    </w:lvl>
    <w:lvl w:ilvl="7">
      <w:start w:val="1"/>
      <w:numFmt w:val="lowerLetter"/>
      <w:lvlText w:val="%8."/>
      <w:lvlJc w:val="left"/>
      <w:pPr>
        <w:ind w:left="5760" w:hanging="360"/>
      </w:pPr>
      <w:rPr>
        <w:sz w:val="24"/>
        <w:szCs w:val="24"/>
        <w:vertAlign w:val="baseline"/>
      </w:rPr>
    </w:lvl>
    <w:lvl w:ilvl="8">
      <w:start w:val="1"/>
      <w:numFmt w:val="lowerRoman"/>
      <w:lvlText w:val="%9."/>
      <w:lvlJc w:val="right"/>
      <w:pPr>
        <w:ind w:left="6480" w:hanging="180"/>
      </w:pPr>
      <w:rPr>
        <w:sz w:val="24"/>
        <w:szCs w:val="24"/>
        <w:vertAlign w:val="baseline"/>
      </w:rPr>
    </w:lvl>
  </w:abstractNum>
  <w:abstractNum w:abstractNumId="8" w15:restartNumberingAfterBreak="0">
    <w:nsid w:val="61BA57BD"/>
    <w:multiLevelType w:val="multilevel"/>
    <w:tmpl w:val="496401DE"/>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BA43503"/>
    <w:multiLevelType w:val="multilevel"/>
    <w:tmpl w:val="C11A961E"/>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76B965B5"/>
    <w:multiLevelType w:val="multilevel"/>
    <w:tmpl w:val="3DF417C2"/>
    <w:lvl w:ilvl="0">
      <w:start w:val="1"/>
      <w:numFmt w:val="decimal"/>
      <w:lvlText w:val="%1."/>
      <w:lvlJc w:val="left"/>
      <w:pPr>
        <w:ind w:left="720" w:hanging="360"/>
      </w:pPr>
      <w:rPr>
        <w:sz w:val="22"/>
        <w:szCs w:val="22"/>
        <w:vertAlign w:val="baseline"/>
      </w:rPr>
    </w:lvl>
    <w:lvl w:ilvl="1">
      <w:start w:val="1"/>
      <w:numFmt w:val="decimal"/>
      <w:lvlText w:val="%2."/>
      <w:lvlJc w:val="left"/>
      <w:pPr>
        <w:ind w:left="1080" w:hanging="360"/>
      </w:pPr>
      <w:rPr>
        <w:sz w:val="24"/>
        <w:szCs w:val="24"/>
        <w:vertAlign w:val="baseline"/>
      </w:rPr>
    </w:lvl>
    <w:lvl w:ilvl="2">
      <w:start w:val="1"/>
      <w:numFmt w:val="decimal"/>
      <w:lvlText w:val="%3."/>
      <w:lvlJc w:val="left"/>
      <w:pPr>
        <w:ind w:left="1440" w:hanging="360"/>
      </w:pPr>
      <w:rPr>
        <w:sz w:val="24"/>
        <w:szCs w:val="24"/>
        <w:vertAlign w:val="baseline"/>
      </w:rPr>
    </w:lvl>
    <w:lvl w:ilvl="3">
      <w:start w:val="1"/>
      <w:numFmt w:val="decimal"/>
      <w:lvlText w:val="%4."/>
      <w:lvlJc w:val="left"/>
      <w:pPr>
        <w:ind w:left="1800" w:hanging="360"/>
      </w:pPr>
      <w:rPr>
        <w:sz w:val="24"/>
        <w:szCs w:val="24"/>
        <w:vertAlign w:val="baseline"/>
      </w:rPr>
    </w:lvl>
    <w:lvl w:ilvl="4">
      <w:start w:val="1"/>
      <w:numFmt w:val="decimal"/>
      <w:lvlText w:val="%5."/>
      <w:lvlJc w:val="left"/>
      <w:pPr>
        <w:ind w:left="2160" w:hanging="360"/>
      </w:pPr>
      <w:rPr>
        <w:sz w:val="24"/>
        <w:szCs w:val="24"/>
        <w:vertAlign w:val="baseline"/>
      </w:rPr>
    </w:lvl>
    <w:lvl w:ilvl="5">
      <w:start w:val="1"/>
      <w:numFmt w:val="decimal"/>
      <w:lvlText w:val="%6."/>
      <w:lvlJc w:val="left"/>
      <w:pPr>
        <w:ind w:left="2520" w:hanging="360"/>
      </w:pPr>
      <w:rPr>
        <w:sz w:val="24"/>
        <w:szCs w:val="24"/>
        <w:vertAlign w:val="baseline"/>
      </w:rPr>
    </w:lvl>
    <w:lvl w:ilvl="6">
      <w:start w:val="1"/>
      <w:numFmt w:val="decimal"/>
      <w:lvlText w:val="%7."/>
      <w:lvlJc w:val="left"/>
      <w:pPr>
        <w:ind w:left="2880" w:hanging="360"/>
      </w:pPr>
      <w:rPr>
        <w:sz w:val="24"/>
        <w:szCs w:val="24"/>
        <w:vertAlign w:val="baseline"/>
      </w:rPr>
    </w:lvl>
    <w:lvl w:ilvl="7">
      <w:start w:val="1"/>
      <w:numFmt w:val="decimal"/>
      <w:lvlText w:val="%8."/>
      <w:lvlJc w:val="left"/>
      <w:pPr>
        <w:ind w:left="3240" w:hanging="360"/>
      </w:pPr>
      <w:rPr>
        <w:sz w:val="24"/>
        <w:szCs w:val="24"/>
        <w:vertAlign w:val="baseline"/>
      </w:rPr>
    </w:lvl>
    <w:lvl w:ilvl="8">
      <w:start w:val="1"/>
      <w:numFmt w:val="decimal"/>
      <w:lvlText w:val="%9."/>
      <w:lvlJc w:val="left"/>
      <w:pPr>
        <w:ind w:left="3600" w:hanging="360"/>
      </w:pPr>
      <w:rPr>
        <w:sz w:val="24"/>
        <w:szCs w:val="24"/>
        <w:vertAlign w:val="baseline"/>
      </w:rPr>
    </w:lvl>
  </w:abstractNum>
  <w:abstractNum w:abstractNumId="11" w15:restartNumberingAfterBreak="0">
    <w:nsid w:val="7C1046C8"/>
    <w:multiLevelType w:val="multilevel"/>
    <w:tmpl w:val="6FCA2BDE"/>
    <w:lvl w:ilvl="0">
      <w:start w:val="1"/>
      <w:numFmt w:val="decimal"/>
      <w:lvlText w:val=""/>
      <w:lvlJc w:val="left"/>
      <w:pPr>
        <w:ind w:left="0" w:firstLine="0"/>
      </w:pPr>
      <w:rPr>
        <w:sz w:val="24"/>
        <w:szCs w:val="24"/>
        <w:vertAlign w:val="baseline"/>
      </w:rPr>
    </w:lvl>
    <w:lvl w:ilvl="1">
      <w:start w:val="1"/>
      <w:numFmt w:val="decimal"/>
      <w:lvlText w:val=""/>
      <w:lvlJc w:val="left"/>
      <w:pPr>
        <w:ind w:left="0" w:firstLine="0"/>
      </w:pPr>
      <w:rPr>
        <w:sz w:val="24"/>
        <w:szCs w:val="24"/>
        <w:vertAlign w:val="baseline"/>
      </w:rPr>
    </w:lvl>
    <w:lvl w:ilvl="2">
      <w:start w:val="1"/>
      <w:numFmt w:val="decimal"/>
      <w:lvlText w:val=""/>
      <w:lvlJc w:val="left"/>
      <w:pPr>
        <w:ind w:left="0" w:firstLine="0"/>
      </w:pPr>
      <w:rPr>
        <w:sz w:val="24"/>
        <w:szCs w:val="24"/>
        <w:vertAlign w:val="baseline"/>
      </w:rPr>
    </w:lvl>
    <w:lvl w:ilvl="3">
      <w:start w:val="1"/>
      <w:numFmt w:val="decimal"/>
      <w:lvlText w:val=""/>
      <w:lvlJc w:val="left"/>
      <w:pPr>
        <w:ind w:left="0" w:firstLine="0"/>
      </w:pPr>
      <w:rPr>
        <w:sz w:val="24"/>
        <w:szCs w:val="24"/>
        <w:vertAlign w:val="baseline"/>
      </w:rPr>
    </w:lvl>
    <w:lvl w:ilvl="4">
      <w:start w:val="1"/>
      <w:numFmt w:val="decimal"/>
      <w:lvlText w:val=""/>
      <w:lvlJc w:val="left"/>
      <w:pPr>
        <w:ind w:left="0" w:firstLine="0"/>
      </w:pPr>
      <w:rPr>
        <w:sz w:val="24"/>
        <w:szCs w:val="24"/>
        <w:vertAlign w:val="baseline"/>
      </w:rPr>
    </w:lvl>
    <w:lvl w:ilvl="5">
      <w:start w:val="1"/>
      <w:numFmt w:val="decimal"/>
      <w:lvlText w:val=""/>
      <w:lvlJc w:val="left"/>
      <w:pPr>
        <w:ind w:left="1152" w:hanging="1152"/>
      </w:pPr>
      <w:rPr>
        <w:sz w:val="22"/>
        <w:szCs w:val="22"/>
        <w:vertAlign w:val="baseline"/>
      </w:rPr>
    </w:lvl>
    <w:lvl w:ilvl="6">
      <w:start w:val="1"/>
      <w:numFmt w:val="decimal"/>
      <w:lvlText w:val=""/>
      <w:lvlJc w:val="left"/>
      <w:pPr>
        <w:ind w:left="0" w:firstLine="0"/>
      </w:pPr>
      <w:rPr>
        <w:sz w:val="24"/>
        <w:szCs w:val="24"/>
        <w:vertAlign w:val="baseline"/>
      </w:rPr>
    </w:lvl>
    <w:lvl w:ilvl="7">
      <w:start w:val="1"/>
      <w:numFmt w:val="decimal"/>
      <w:lvlText w:val=""/>
      <w:lvlJc w:val="left"/>
      <w:pPr>
        <w:ind w:left="0" w:firstLine="0"/>
      </w:pPr>
      <w:rPr>
        <w:sz w:val="24"/>
        <w:szCs w:val="24"/>
        <w:vertAlign w:val="baseline"/>
      </w:rPr>
    </w:lvl>
    <w:lvl w:ilvl="8">
      <w:start w:val="1"/>
      <w:numFmt w:val="decimal"/>
      <w:lvlText w:val=""/>
      <w:lvlJc w:val="left"/>
      <w:pPr>
        <w:ind w:left="0" w:firstLine="0"/>
      </w:pPr>
      <w:rPr>
        <w:sz w:val="24"/>
        <w:szCs w:val="24"/>
        <w:vertAlign w:val="baseline"/>
      </w:rPr>
    </w:lvl>
  </w:abstractNum>
  <w:abstractNum w:abstractNumId="12" w15:restartNumberingAfterBreak="0">
    <w:nsid w:val="7C9E0EEF"/>
    <w:multiLevelType w:val="multilevel"/>
    <w:tmpl w:val="1750B05E"/>
    <w:lvl w:ilvl="0">
      <w:start w:val="1"/>
      <w:numFmt w:val="decimal"/>
      <w:lvlText w:val="%1."/>
      <w:lvlJc w:val="left"/>
      <w:pPr>
        <w:ind w:left="567" w:hanging="567"/>
      </w:pPr>
      <w:rPr>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0"/>
  </w:num>
  <w:num w:numId="3">
    <w:abstractNumId w:val="11"/>
  </w:num>
  <w:num w:numId="4">
    <w:abstractNumId w:val="3"/>
  </w:num>
  <w:num w:numId="5">
    <w:abstractNumId w:val="2"/>
  </w:num>
  <w:num w:numId="6">
    <w:abstractNumId w:val="12"/>
  </w:num>
  <w:num w:numId="7">
    <w:abstractNumId w:val="6"/>
  </w:num>
  <w:num w:numId="8">
    <w:abstractNumId w:val="8"/>
  </w:num>
  <w:num w:numId="9">
    <w:abstractNumId w:val="10"/>
  </w:num>
  <w:num w:numId="10">
    <w:abstractNumId w:val="9"/>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32E"/>
    <w:rsid w:val="00012ABC"/>
    <w:rsid w:val="00034394"/>
    <w:rsid w:val="00045E83"/>
    <w:rsid w:val="000D1226"/>
    <w:rsid w:val="000E6D80"/>
    <w:rsid w:val="00162AB4"/>
    <w:rsid w:val="001826B8"/>
    <w:rsid w:val="001A0D4E"/>
    <w:rsid w:val="00211ADE"/>
    <w:rsid w:val="002D0D9E"/>
    <w:rsid w:val="003B210F"/>
    <w:rsid w:val="003D1F06"/>
    <w:rsid w:val="003F1C57"/>
    <w:rsid w:val="00412295"/>
    <w:rsid w:val="00477089"/>
    <w:rsid w:val="00493ED9"/>
    <w:rsid w:val="004A2F6C"/>
    <w:rsid w:val="0055312B"/>
    <w:rsid w:val="005758ED"/>
    <w:rsid w:val="005D4DA3"/>
    <w:rsid w:val="006170D3"/>
    <w:rsid w:val="0062428B"/>
    <w:rsid w:val="0064731E"/>
    <w:rsid w:val="006A0306"/>
    <w:rsid w:val="006D33C4"/>
    <w:rsid w:val="0070005B"/>
    <w:rsid w:val="00785389"/>
    <w:rsid w:val="007D5089"/>
    <w:rsid w:val="00821CCD"/>
    <w:rsid w:val="008B4F42"/>
    <w:rsid w:val="009D2618"/>
    <w:rsid w:val="00A844D7"/>
    <w:rsid w:val="00AD78FB"/>
    <w:rsid w:val="00AE7FE3"/>
    <w:rsid w:val="00AF2268"/>
    <w:rsid w:val="00B64869"/>
    <w:rsid w:val="00BA54F3"/>
    <w:rsid w:val="00BC2CEF"/>
    <w:rsid w:val="00C56E93"/>
    <w:rsid w:val="00CF51E0"/>
    <w:rsid w:val="00D00CC1"/>
    <w:rsid w:val="00D22D24"/>
    <w:rsid w:val="00DC03F4"/>
    <w:rsid w:val="00E17200"/>
    <w:rsid w:val="00E37F70"/>
    <w:rsid w:val="00ED1BB6"/>
    <w:rsid w:val="00ED4D02"/>
    <w:rsid w:val="00EF3289"/>
    <w:rsid w:val="00F5583F"/>
    <w:rsid w:val="00F560A0"/>
    <w:rsid w:val="00F5632E"/>
    <w:rsid w:val="00FA5D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8248A"/>
  <w15:docId w15:val="{EFEE67A7-2FF6-4EF3-A4B6-AB61C2C1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A"/>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64731E"/>
  </w:style>
  <w:style w:type="paragraph" w:styleId="Nadpis1">
    <w:name w:val="heading 1"/>
    <w:basedOn w:val="Normln"/>
    <w:next w:val="Normln"/>
    <w:rsid w:val="0064731E"/>
    <w:pPr>
      <w:keepNext/>
      <w:keepLines/>
      <w:spacing w:before="480" w:after="120"/>
      <w:outlineLvl w:val="0"/>
    </w:pPr>
    <w:rPr>
      <w:b/>
      <w:color w:val="000000"/>
      <w:sz w:val="48"/>
      <w:szCs w:val="48"/>
    </w:rPr>
  </w:style>
  <w:style w:type="paragraph" w:styleId="Nadpis2">
    <w:name w:val="heading 2"/>
    <w:basedOn w:val="Normln"/>
    <w:next w:val="Normln"/>
    <w:rsid w:val="0064731E"/>
    <w:pPr>
      <w:keepNext/>
      <w:keepLines/>
      <w:spacing w:before="360" w:after="80"/>
      <w:outlineLvl w:val="1"/>
    </w:pPr>
    <w:rPr>
      <w:b/>
      <w:color w:val="000000"/>
      <w:sz w:val="36"/>
      <w:szCs w:val="36"/>
    </w:rPr>
  </w:style>
  <w:style w:type="paragraph" w:styleId="Nadpis3">
    <w:name w:val="heading 3"/>
    <w:basedOn w:val="Normln"/>
    <w:next w:val="Normln"/>
    <w:rsid w:val="0064731E"/>
    <w:pPr>
      <w:keepNext/>
      <w:keepLines/>
      <w:spacing w:before="280" w:after="80"/>
      <w:outlineLvl w:val="2"/>
    </w:pPr>
    <w:rPr>
      <w:b/>
      <w:color w:val="000000"/>
      <w:sz w:val="28"/>
      <w:szCs w:val="28"/>
    </w:rPr>
  </w:style>
  <w:style w:type="paragraph" w:styleId="Nadpis4">
    <w:name w:val="heading 4"/>
    <w:basedOn w:val="Normln"/>
    <w:next w:val="Normln"/>
    <w:rsid w:val="0064731E"/>
    <w:pPr>
      <w:keepNext/>
      <w:keepLines/>
      <w:spacing w:before="240" w:after="40"/>
      <w:outlineLvl w:val="3"/>
    </w:pPr>
    <w:rPr>
      <w:b/>
      <w:color w:val="000000"/>
    </w:rPr>
  </w:style>
  <w:style w:type="paragraph" w:styleId="Nadpis5">
    <w:name w:val="heading 5"/>
    <w:basedOn w:val="Normln"/>
    <w:next w:val="Normln"/>
    <w:rsid w:val="0064731E"/>
    <w:pPr>
      <w:keepNext/>
      <w:keepLines/>
      <w:spacing w:before="220" w:after="40"/>
      <w:outlineLvl w:val="4"/>
    </w:pPr>
    <w:rPr>
      <w:b/>
      <w:color w:val="000000"/>
      <w:sz w:val="22"/>
      <w:szCs w:val="22"/>
    </w:rPr>
  </w:style>
  <w:style w:type="paragraph" w:styleId="Nadpis6">
    <w:name w:val="heading 6"/>
    <w:basedOn w:val="Normln"/>
    <w:next w:val="Normln"/>
    <w:rsid w:val="0064731E"/>
    <w:pPr>
      <w:keepNext/>
      <w:ind w:left="1152" w:hanging="1152"/>
      <w:jc w:val="center"/>
      <w:outlineLvl w:val="5"/>
    </w:pPr>
    <w:rPr>
      <w:rFonts w:ascii="Verdana" w:eastAsia="Verdana" w:hAnsi="Verdana" w:cs="Verdana"/>
      <w:b/>
      <w:smallCaps/>
      <w:color w:val="00000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64731E"/>
    <w:tblPr>
      <w:tblCellMar>
        <w:top w:w="0" w:type="dxa"/>
        <w:left w:w="0" w:type="dxa"/>
        <w:bottom w:w="0" w:type="dxa"/>
        <w:right w:w="0" w:type="dxa"/>
      </w:tblCellMar>
    </w:tblPr>
  </w:style>
  <w:style w:type="paragraph" w:styleId="Nzev">
    <w:name w:val="Title"/>
    <w:basedOn w:val="Normln"/>
    <w:next w:val="Normln"/>
    <w:rsid w:val="0064731E"/>
    <w:pPr>
      <w:keepNext/>
      <w:keepLines/>
      <w:spacing w:before="480" w:after="120"/>
    </w:pPr>
    <w:rPr>
      <w:b/>
      <w:color w:val="000000"/>
      <w:sz w:val="72"/>
      <w:szCs w:val="72"/>
    </w:rPr>
  </w:style>
  <w:style w:type="table" w:customStyle="1" w:styleId="TableNormal0">
    <w:name w:val="Table Normal"/>
    <w:rsid w:val="0064731E"/>
    <w:tblPr>
      <w:tblCellMar>
        <w:top w:w="0" w:type="dxa"/>
        <w:left w:w="0" w:type="dxa"/>
        <w:bottom w:w="0" w:type="dxa"/>
        <w:right w:w="0" w:type="dxa"/>
      </w:tblCellMar>
    </w:tblPr>
  </w:style>
  <w:style w:type="table" w:customStyle="1" w:styleId="TableNormal1">
    <w:name w:val="Table Normal"/>
    <w:rsid w:val="0064731E"/>
    <w:tblPr>
      <w:tblCellMar>
        <w:top w:w="0" w:type="dxa"/>
        <w:left w:w="0" w:type="dxa"/>
        <w:bottom w:w="0" w:type="dxa"/>
        <w:right w:w="0" w:type="dxa"/>
      </w:tblCellMar>
    </w:tblPr>
  </w:style>
  <w:style w:type="paragraph" w:styleId="Podnadpis">
    <w:name w:val="Subtitle"/>
    <w:basedOn w:val="Normln"/>
    <w:next w:val="Normln"/>
    <w:rsid w:val="0064731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rsid w:val="0064731E"/>
    <w:rPr>
      <w:sz w:val="20"/>
      <w:szCs w:val="20"/>
    </w:rPr>
  </w:style>
  <w:style w:type="character" w:customStyle="1" w:styleId="TextkomenteChar">
    <w:name w:val="Text komentáře Char"/>
    <w:basedOn w:val="Standardnpsmoodstavce"/>
    <w:link w:val="Textkomente"/>
    <w:uiPriority w:val="99"/>
    <w:semiHidden/>
    <w:rsid w:val="0064731E"/>
    <w:rPr>
      <w:sz w:val="20"/>
      <w:szCs w:val="20"/>
    </w:rPr>
  </w:style>
  <w:style w:type="character" w:styleId="Odkaznakoment">
    <w:name w:val="annotation reference"/>
    <w:basedOn w:val="Standardnpsmoodstavce"/>
    <w:uiPriority w:val="99"/>
    <w:semiHidden/>
    <w:unhideWhenUsed/>
    <w:rsid w:val="0064731E"/>
    <w:rPr>
      <w:sz w:val="16"/>
      <w:szCs w:val="16"/>
    </w:rPr>
  </w:style>
  <w:style w:type="paragraph" w:styleId="Textbubliny">
    <w:name w:val="Balloon Text"/>
    <w:basedOn w:val="Normln"/>
    <w:link w:val="TextbublinyChar"/>
    <w:uiPriority w:val="99"/>
    <w:semiHidden/>
    <w:unhideWhenUsed/>
    <w:rsid w:val="00691E6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1E6C"/>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4E3533"/>
    <w:rPr>
      <w:b/>
      <w:bCs/>
    </w:rPr>
  </w:style>
  <w:style w:type="character" w:customStyle="1" w:styleId="PedmtkomenteChar">
    <w:name w:val="Předmět komentáře Char"/>
    <w:basedOn w:val="TextkomenteChar"/>
    <w:link w:val="Pedmtkomente"/>
    <w:uiPriority w:val="99"/>
    <w:semiHidden/>
    <w:rsid w:val="004E3533"/>
    <w:rPr>
      <w:b/>
      <w:bCs/>
      <w:sz w:val="20"/>
      <w:szCs w:val="20"/>
    </w:rPr>
  </w:style>
  <w:style w:type="paragraph" w:styleId="Odstavecseseznamem">
    <w:name w:val="List Paragraph"/>
    <w:basedOn w:val="Normln"/>
    <w:uiPriority w:val="34"/>
    <w:qFormat/>
    <w:rsid w:val="00B64869"/>
    <w:pPr>
      <w:ind w:left="720"/>
      <w:contextualSpacing/>
    </w:pPr>
  </w:style>
  <w:style w:type="character" w:styleId="Hypertextovodkaz">
    <w:name w:val="Hyperlink"/>
    <w:basedOn w:val="Standardnpsmoodstavce"/>
    <w:uiPriority w:val="99"/>
    <w:unhideWhenUsed/>
    <w:rsid w:val="002D0D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idova.jirina@praha3.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ek.voros@czechdesign.cz" TargetMode="External"/><Relationship Id="rId4" Type="http://schemas.openxmlformats.org/officeDocument/2006/relationships/settings" Target="settings.xml"/><Relationship Id="rId9" Type="http://schemas.openxmlformats.org/officeDocument/2006/relationships/hyperlink" Target="mailto:trojan.pavel@praha3.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E3+6jkzSgS7200kWjlcJtxBnKw==">AMUW2mUFIDPQalilstjD2gi628rsYvzqJ+lCNAk9oCMT1SBb18t8Ty18FzVjeotYC8JGz3XOi2JbmZP4H8TL/ibRJI/fwFev7kUuIlY2VWbQ+zEkkNohBdQXn6YbCYBG+OeS852oUwBx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2180</Words>
  <Characters>12868</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Mestska cast Praha 3</Company>
  <LinksUpToDate>false</LinksUpToDate>
  <CharactersWithSpaces>15018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Luňáčková Michaela Mgr.  (ÚMČ Praha 3)</dc:creator>
  <cp:lastModifiedBy>Luňáčková Michaela Mgr. (ÚMČ Praha 3)</cp:lastModifiedBy>
  <cp:revision>9</cp:revision>
  <dcterms:created xsi:type="dcterms:W3CDTF">2019-09-06T07:11:00Z</dcterms:created>
  <dcterms:modified xsi:type="dcterms:W3CDTF">2019-09-11T12:59:00Z</dcterms:modified>
</cp:coreProperties>
</file>