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266D65" w14:textId="17907BD2" w:rsidR="00F158B8" w:rsidRPr="001646B2" w:rsidRDefault="00D17294" w:rsidP="0024116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40"/>
          <w:szCs w:val="24"/>
          <w:lang w:eastAsia="x-none"/>
        </w:rPr>
      </w:pPr>
      <w:r>
        <w:rPr>
          <w:rFonts w:ascii="Times New Roman" w:eastAsia="Times New Roman" w:hAnsi="Times New Roman" w:cs="Times New Roman"/>
          <w:b/>
          <w:sz w:val="40"/>
          <w:szCs w:val="24"/>
          <w:lang w:eastAsia="x-none"/>
        </w:rPr>
        <w:t>Rámcová smlouva na dodávky zboží</w:t>
      </w:r>
      <w:r w:rsidR="00E36AA4">
        <w:rPr>
          <w:rFonts w:ascii="Times New Roman" w:eastAsia="Times New Roman" w:hAnsi="Times New Roman" w:cs="Times New Roman"/>
          <w:b/>
          <w:sz w:val="40"/>
          <w:szCs w:val="24"/>
          <w:lang w:eastAsia="x-none"/>
        </w:rPr>
        <w:t xml:space="preserve"> č. 2</w:t>
      </w:r>
      <w:r w:rsidR="00B35E79">
        <w:rPr>
          <w:rFonts w:ascii="Times New Roman" w:eastAsia="Times New Roman" w:hAnsi="Times New Roman" w:cs="Times New Roman"/>
          <w:b/>
          <w:sz w:val="40"/>
          <w:szCs w:val="24"/>
          <w:lang w:eastAsia="x-none"/>
        </w:rPr>
        <w:t>/2019</w:t>
      </w:r>
    </w:p>
    <w:p w14:paraId="433F6EF2" w14:textId="77777777" w:rsidR="00F158B8" w:rsidRPr="001646B2" w:rsidRDefault="00F158B8" w:rsidP="008C7D5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36"/>
          <w:szCs w:val="36"/>
          <w:lang w:val="x-none" w:eastAsia="x-none"/>
        </w:rPr>
      </w:pPr>
      <w:r w:rsidRPr="001646B2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val="x-none" w:eastAsia="x-none"/>
        </w:rPr>
        <w:t>„</w:t>
      </w:r>
      <w:r w:rsidRPr="001646B2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x-none"/>
        </w:rPr>
        <w:t>Dodání</w:t>
      </w:r>
      <w:r w:rsidR="00D17294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val="x-none" w:eastAsia="x-none"/>
        </w:rPr>
        <w:t xml:space="preserve"> výstroje pro Městskou policii</w:t>
      </w:r>
      <w:r w:rsidR="00D17294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x-none"/>
        </w:rPr>
        <w:t xml:space="preserve"> Nový Jičín</w:t>
      </w:r>
      <w:r w:rsidRPr="001646B2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val="x-none" w:eastAsia="x-none"/>
        </w:rPr>
        <w:t>“</w:t>
      </w:r>
    </w:p>
    <w:p w14:paraId="7390022E" w14:textId="6192F854" w:rsidR="00F158B8" w:rsidRPr="001646B2" w:rsidRDefault="00F158B8" w:rsidP="00F158B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646B2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1646B2">
        <w:rPr>
          <w:rFonts w:ascii="Times New Roman" w:eastAsia="Times New Roman" w:hAnsi="Times New Roman" w:cs="Times New Roman"/>
          <w:bCs/>
          <w:sz w:val="24"/>
          <w:szCs w:val="24"/>
          <w:lang w:val="x-none"/>
        </w:rPr>
        <w:t>kterou níže uvedeného dne, měsíce a roku uzavřely smluvní strany:</w:t>
      </w:r>
    </w:p>
    <w:p w14:paraId="76B09326" w14:textId="77777777" w:rsidR="007B09FE" w:rsidRDefault="007B09FE" w:rsidP="00F158B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09FD22" w14:textId="77777777" w:rsidR="00D17294" w:rsidRDefault="00D17294" w:rsidP="00F158B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Kupující:</w:t>
      </w:r>
    </w:p>
    <w:p w14:paraId="6D40E395" w14:textId="77777777" w:rsidR="00F158B8" w:rsidRPr="00D17294" w:rsidRDefault="00D17294" w:rsidP="00F158B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>Město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Nový Jičín</w:t>
      </w:r>
    </w:p>
    <w:p w14:paraId="6D67AA10" w14:textId="77777777" w:rsidR="00C43B1D" w:rsidRDefault="00F158B8" w:rsidP="00F158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646B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 sídlem: </w:t>
      </w:r>
      <w:r w:rsidR="00D17294">
        <w:rPr>
          <w:rFonts w:ascii="Times New Roman" w:eastAsia="Times New Roman" w:hAnsi="Times New Roman" w:cs="Times New Roman"/>
          <w:sz w:val="24"/>
          <w:szCs w:val="24"/>
          <w:lang w:eastAsia="cs-CZ"/>
        </w:rPr>
        <w:t>Masarykovo nám. 1/1, Nový Jičín 741 01</w:t>
      </w:r>
      <w:r w:rsidRPr="001646B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646B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3CF4070C" w14:textId="77777777" w:rsidR="00F158B8" w:rsidRPr="001646B2" w:rsidRDefault="00F158B8" w:rsidP="00F158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646B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IČO: </w:t>
      </w:r>
      <w:r w:rsidR="00D17294">
        <w:rPr>
          <w:rFonts w:ascii="Times New Roman" w:eastAsia="Times New Roman" w:hAnsi="Times New Roman" w:cs="Times New Roman"/>
          <w:sz w:val="24"/>
          <w:szCs w:val="24"/>
          <w:lang w:eastAsia="cs-CZ"/>
        </w:rPr>
        <w:t>00298212</w:t>
      </w:r>
      <w:r w:rsidRPr="001646B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646B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646B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78BF2C1A" w14:textId="77777777" w:rsidR="00C43B1D" w:rsidRDefault="00F158B8" w:rsidP="00F158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646B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DIČ: </w:t>
      </w:r>
      <w:r w:rsidR="00D17294">
        <w:rPr>
          <w:rFonts w:ascii="Times New Roman" w:eastAsia="Times New Roman" w:hAnsi="Times New Roman" w:cs="Times New Roman"/>
          <w:sz w:val="24"/>
          <w:szCs w:val="24"/>
          <w:lang w:eastAsia="cs-CZ"/>
        </w:rPr>
        <w:t>CZ00298212</w:t>
      </w:r>
      <w:r w:rsidRPr="001646B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646B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646B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590BCBFE" w14:textId="77777777" w:rsidR="00F158B8" w:rsidRPr="001646B2" w:rsidRDefault="00F158B8" w:rsidP="00F158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646B2">
        <w:rPr>
          <w:rFonts w:ascii="Times New Roman" w:eastAsia="Times New Roman" w:hAnsi="Times New Roman" w:cs="Times New Roman"/>
          <w:sz w:val="24"/>
          <w:szCs w:val="24"/>
          <w:lang w:eastAsia="cs-CZ"/>
        </w:rPr>
        <w:t>zastoupené:</w:t>
      </w:r>
      <w:r w:rsidRPr="001646B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D1729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Bc. Danielem </w:t>
      </w:r>
      <w:proofErr w:type="spellStart"/>
      <w:r w:rsidR="00D17294">
        <w:rPr>
          <w:rFonts w:ascii="Times New Roman" w:eastAsia="Times New Roman" w:hAnsi="Times New Roman" w:cs="Times New Roman"/>
          <w:sz w:val="24"/>
          <w:szCs w:val="24"/>
          <w:lang w:eastAsia="cs-CZ"/>
        </w:rPr>
        <w:t>Rýdelem</w:t>
      </w:r>
      <w:proofErr w:type="spellEnd"/>
      <w:r w:rsidR="00D17294">
        <w:rPr>
          <w:rFonts w:ascii="Times New Roman" w:eastAsia="Times New Roman" w:hAnsi="Times New Roman" w:cs="Times New Roman"/>
          <w:sz w:val="24"/>
          <w:szCs w:val="24"/>
          <w:lang w:eastAsia="cs-CZ"/>
        </w:rPr>
        <w:t>, ředitelem Městské policie Nový Jičín</w:t>
      </w:r>
      <w:r w:rsidRPr="001646B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</w:t>
      </w:r>
    </w:p>
    <w:p w14:paraId="349DB481" w14:textId="26B89074" w:rsidR="00F158B8" w:rsidRPr="001646B2" w:rsidRDefault="00D17294" w:rsidP="00F158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telefon</w:t>
      </w:r>
      <w:r w:rsidR="00F158B8" w:rsidRPr="001646B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r w:rsidR="00F158B8" w:rsidRPr="001646B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F56B42">
        <w:rPr>
          <w:rFonts w:ascii="Times New Roman" w:eastAsia="Times New Roman" w:hAnsi="Times New Roman" w:cs="Times New Roman"/>
          <w:sz w:val="24"/>
          <w:szCs w:val="24"/>
          <w:lang w:eastAsia="cs-CZ"/>
        </w:rPr>
        <w:t>XXX</w:t>
      </w:r>
      <w:r w:rsidR="00F158B8" w:rsidRPr="001646B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F158B8" w:rsidRPr="001646B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</w:t>
      </w:r>
    </w:p>
    <w:p w14:paraId="21227B8D" w14:textId="056646B7" w:rsidR="00F158B8" w:rsidRPr="00D17294" w:rsidRDefault="00F158B8" w:rsidP="00D172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46B2">
        <w:rPr>
          <w:rFonts w:ascii="Times New Roman" w:eastAsia="Times New Roman" w:hAnsi="Times New Roman" w:cs="Times New Roman"/>
          <w:sz w:val="24"/>
          <w:szCs w:val="24"/>
          <w:lang w:val="x-none"/>
        </w:rPr>
        <w:t>(dále jen „kupující“)</w:t>
      </w:r>
      <w:r w:rsidR="00D17294">
        <w:rPr>
          <w:rFonts w:ascii="Times New Roman" w:eastAsia="Times New Roman" w:hAnsi="Times New Roman" w:cs="Times New Roman"/>
          <w:sz w:val="24"/>
          <w:szCs w:val="24"/>
        </w:rPr>
        <w:t xml:space="preserve"> na jedné straně</w:t>
      </w:r>
    </w:p>
    <w:p w14:paraId="42EA9D06" w14:textId="77777777" w:rsidR="00D17294" w:rsidRDefault="00D17294" w:rsidP="00D172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96CFFD" w14:textId="77777777" w:rsidR="00D17294" w:rsidRDefault="00D17294" w:rsidP="00D172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</w:p>
    <w:p w14:paraId="5DB5EA76" w14:textId="77777777" w:rsidR="00D17294" w:rsidRPr="00D17294" w:rsidRDefault="00D17294" w:rsidP="00F158B8">
      <w:pPr>
        <w:spacing w:before="120" w:after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7294">
        <w:rPr>
          <w:rFonts w:ascii="Times New Roman" w:eastAsia="Times New Roman" w:hAnsi="Times New Roman" w:cs="Times New Roman"/>
          <w:b/>
          <w:sz w:val="24"/>
          <w:szCs w:val="24"/>
        </w:rPr>
        <w:t>Prodávající:</w:t>
      </w:r>
    </w:p>
    <w:p w14:paraId="26F08AA2" w14:textId="77777777" w:rsidR="00F158B8" w:rsidRPr="001646B2" w:rsidRDefault="00F158B8" w:rsidP="00F158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1646B2">
        <w:rPr>
          <w:rFonts w:ascii="Times New Roman" w:eastAsia="Times New Roman" w:hAnsi="Times New Roman" w:cs="Times New Roman"/>
          <w:b/>
          <w:sz w:val="24"/>
          <w:szCs w:val="24"/>
        </w:rPr>
        <w:t>Bartolini</w:t>
      </w:r>
      <w:proofErr w:type="spellEnd"/>
      <w:r w:rsidRPr="001646B2">
        <w:rPr>
          <w:rFonts w:ascii="Times New Roman" w:eastAsia="Times New Roman" w:hAnsi="Times New Roman" w:cs="Times New Roman"/>
          <w:b/>
          <w:sz w:val="24"/>
          <w:szCs w:val="24"/>
        </w:rPr>
        <w:t xml:space="preserve"> s.r.o.</w:t>
      </w:r>
    </w:p>
    <w:p w14:paraId="7503338D" w14:textId="77777777" w:rsidR="00F158B8" w:rsidRDefault="00F158B8" w:rsidP="00F158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46B2">
        <w:rPr>
          <w:rFonts w:ascii="Times New Roman" w:eastAsia="Times New Roman" w:hAnsi="Times New Roman" w:cs="Times New Roman"/>
          <w:sz w:val="24"/>
          <w:szCs w:val="24"/>
        </w:rPr>
        <w:t xml:space="preserve">se sídlem: </w:t>
      </w:r>
      <w:r w:rsidRPr="001646B2">
        <w:rPr>
          <w:rFonts w:ascii="Times New Roman" w:eastAsia="Times New Roman" w:hAnsi="Times New Roman" w:cs="Times New Roman"/>
          <w:sz w:val="24"/>
          <w:szCs w:val="24"/>
        </w:rPr>
        <w:tab/>
      </w:r>
      <w:r w:rsidRPr="001646B2">
        <w:rPr>
          <w:rFonts w:ascii="Times New Roman" w:eastAsia="Times New Roman" w:hAnsi="Times New Roman" w:cs="Times New Roman"/>
          <w:sz w:val="24"/>
          <w:szCs w:val="24"/>
        </w:rPr>
        <w:tab/>
      </w:r>
      <w:r w:rsidR="00CB29C5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5247CF">
        <w:rPr>
          <w:rFonts w:ascii="Times New Roman" w:eastAsia="Times New Roman" w:hAnsi="Times New Roman" w:cs="Times New Roman"/>
          <w:sz w:val="24"/>
          <w:szCs w:val="24"/>
        </w:rPr>
        <w:t>Poděbradova 285/109, 612</w:t>
      </w:r>
      <w:r w:rsidRPr="001646B2">
        <w:rPr>
          <w:rFonts w:ascii="Times New Roman" w:eastAsia="Times New Roman" w:hAnsi="Times New Roman" w:cs="Times New Roman"/>
          <w:sz w:val="24"/>
          <w:szCs w:val="24"/>
        </w:rPr>
        <w:t xml:space="preserve"> 00 Brno, Česká republika</w:t>
      </w:r>
    </w:p>
    <w:p w14:paraId="16DDAC19" w14:textId="77777777" w:rsidR="005247CF" w:rsidRDefault="005247CF" w:rsidP="00F158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korespondenční adresa: P. O. BOX 56, 680 01 Boskovice</w:t>
      </w:r>
    </w:p>
    <w:p w14:paraId="512008EF" w14:textId="77777777" w:rsidR="005247CF" w:rsidRPr="001646B2" w:rsidRDefault="005247CF" w:rsidP="00F158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adresa skladu: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B29C5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>Sokolská 1235/38, 680 01 Boskovice</w:t>
      </w:r>
    </w:p>
    <w:p w14:paraId="55038819" w14:textId="77777777" w:rsidR="00F158B8" w:rsidRPr="001646B2" w:rsidRDefault="00F158B8" w:rsidP="00F158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46B2">
        <w:rPr>
          <w:rFonts w:ascii="Times New Roman" w:eastAsia="Times New Roman" w:hAnsi="Times New Roman" w:cs="Times New Roman"/>
          <w:sz w:val="24"/>
          <w:szCs w:val="24"/>
        </w:rPr>
        <w:t xml:space="preserve">IČO: </w:t>
      </w:r>
      <w:r w:rsidRPr="001646B2">
        <w:rPr>
          <w:rFonts w:ascii="Times New Roman" w:eastAsia="Times New Roman" w:hAnsi="Times New Roman" w:cs="Times New Roman"/>
          <w:sz w:val="24"/>
          <w:szCs w:val="24"/>
        </w:rPr>
        <w:tab/>
      </w:r>
      <w:r w:rsidRPr="001646B2">
        <w:rPr>
          <w:rFonts w:ascii="Times New Roman" w:eastAsia="Times New Roman" w:hAnsi="Times New Roman" w:cs="Times New Roman"/>
          <w:sz w:val="24"/>
          <w:szCs w:val="24"/>
        </w:rPr>
        <w:tab/>
      </w:r>
      <w:r w:rsidRPr="001646B2">
        <w:rPr>
          <w:rFonts w:ascii="Times New Roman" w:eastAsia="Times New Roman" w:hAnsi="Times New Roman" w:cs="Times New Roman"/>
          <w:sz w:val="24"/>
          <w:szCs w:val="24"/>
        </w:rPr>
        <w:tab/>
      </w:r>
      <w:r w:rsidR="00CB29C5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646B2">
        <w:rPr>
          <w:rFonts w:ascii="Times New Roman" w:eastAsia="Times New Roman" w:hAnsi="Times New Roman" w:cs="Times New Roman"/>
          <w:sz w:val="24"/>
          <w:szCs w:val="24"/>
        </w:rPr>
        <w:t>28267672</w:t>
      </w:r>
    </w:p>
    <w:p w14:paraId="038907AB" w14:textId="77777777" w:rsidR="00F158B8" w:rsidRPr="001646B2" w:rsidRDefault="00F158B8" w:rsidP="00F158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46B2">
        <w:rPr>
          <w:rFonts w:ascii="Times New Roman" w:eastAsia="Times New Roman" w:hAnsi="Times New Roman" w:cs="Times New Roman"/>
          <w:sz w:val="24"/>
          <w:szCs w:val="24"/>
        </w:rPr>
        <w:t xml:space="preserve">DIČ: </w:t>
      </w:r>
      <w:r w:rsidRPr="001646B2">
        <w:rPr>
          <w:rFonts w:ascii="Times New Roman" w:eastAsia="Times New Roman" w:hAnsi="Times New Roman" w:cs="Times New Roman"/>
          <w:sz w:val="24"/>
          <w:szCs w:val="24"/>
        </w:rPr>
        <w:tab/>
      </w:r>
      <w:r w:rsidRPr="001646B2">
        <w:rPr>
          <w:rFonts w:ascii="Times New Roman" w:eastAsia="Times New Roman" w:hAnsi="Times New Roman" w:cs="Times New Roman"/>
          <w:sz w:val="24"/>
          <w:szCs w:val="24"/>
        </w:rPr>
        <w:tab/>
      </w:r>
      <w:r w:rsidRPr="001646B2">
        <w:rPr>
          <w:rFonts w:ascii="Times New Roman" w:eastAsia="Times New Roman" w:hAnsi="Times New Roman" w:cs="Times New Roman"/>
          <w:sz w:val="24"/>
          <w:szCs w:val="24"/>
        </w:rPr>
        <w:tab/>
      </w:r>
      <w:r w:rsidR="00CB29C5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646B2">
        <w:rPr>
          <w:rFonts w:ascii="Times New Roman" w:eastAsia="Times New Roman" w:hAnsi="Times New Roman" w:cs="Times New Roman"/>
          <w:sz w:val="24"/>
          <w:szCs w:val="24"/>
        </w:rPr>
        <w:t>CZ28267672</w:t>
      </w:r>
    </w:p>
    <w:p w14:paraId="3AF7E3C4" w14:textId="2B24771F" w:rsidR="00F158B8" w:rsidRPr="001646B2" w:rsidRDefault="00F158B8" w:rsidP="00F158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46B2">
        <w:rPr>
          <w:rFonts w:ascii="Times New Roman" w:eastAsia="Times New Roman" w:hAnsi="Times New Roman" w:cs="Times New Roman"/>
          <w:sz w:val="24"/>
          <w:szCs w:val="24"/>
        </w:rPr>
        <w:t xml:space="preserve">jednající: </w:t>
      </w:r>
      <w:r w:rsidRPr="001646B2">
        <w:rPr>
          <w:rFonts w:ascii="Times New Roman" w:eastAsia="Times New Roman" w:hAnsi="Times New Roman" w:cs="Times New Roman"/>
          <w:sz w:val="24"/>
          <w:szCs w:val="24"/>
        </w:rPr>
        <w:tab/>
      </w:r>
      <w:r w:rsidRPr="001646B2">
        <w:rPr>
          <w:rFonts w:ascii="Times New Roman" w:eastAsia="Times New Roman" w:hAnsi="Times New Roman" w:cs="Times New Roman"/>
          <w:sz w:val="24"/>
          <w:szCs w:val="24"/>
        </w:rPr>
        <w:tab/>
      </w:r>
      <w:r w:rsidR="00CB29C5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646B2">
        <w:rPr>
          <w:rFonts w:ascii="Times New Roman" w:eastAsia="Times New Roman" w:hAnsi="Times New Roman" w:cs="Times New Roman"/>
          <w:sz w:val="24"/>
          <w:szCs w:val="24"/>
        </w:rPr>
        <w:t>Petr Bartošek, jednatel</w:t>
      </w:r>
    </w:p>
    <w:p w14:paraId="52E9BC54" w14:textId="7DB77FFF" w:rsidR="00F158B8" w:rsidRPr="001646B2" w:rsidRDefault="00F158B8" w:rsidP="00F158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46B2">
        <w:rPr>
          <w:rFonts w:ascii="Times New Roman" w:eastAsia="Times New Roman" w:hAnsi="Times New Roman" w:cs="Times New Roman"/>
          <w:sz w:val="24"/>
          <w:szCs w:val="24"/>
        </w:rPr>
        <w:t xml:space="preserve">Telefon/Fax: </w:t>
      </w:r>
      <w:r w:rsidRPr="001646B2">
        <w:rPr>
          <w:rFonts w:ascii="Times New Roman" w:eastAsia="Times New Roman" w:hAnsi="Times New Roman" w:cs="Times New Roman"/>
          <w:sz w:val="24"/>
          <w:szCs w:val="24"/>
        </w:rPr>
        <w:tab/>
      </w:r>
      <w:r w:rsidRPr="001646B2">
        <w:rPr>
          <w:rFonts w:ascii="Times New Roman" w:eastAsia="Times New Roman" w:hAnsi="Times New Roman" w:cs="Times New Roman"/>
          <w:sz w:val="24"/>
          <w:szCs w:val="24"/>
        </w:rPr>
        <w:tab/>
      </w:r>
      <w:r w:rsidR="00F56B42">
        <w:rPr>
          <w:rFonts w:ascii="Times New Roman" w:eastAsia="Times New Roman" w:hAnsi="Times New Roman" w:cs="Times New Roman"/>
          <w:sz w:val="24"/>
          <w:szCs w:val="24"/>
        </w:rPr>
        <w:t xml:space="preserve">   XXX</w:t>
      </w:r>
    </w:p>
    <w:p w14:paraId="6BEAD275" w14:textId="77777777" w:rsidR="00F158B8" w:rsidRPr="001646B2" w:rsidRDefault="00F158B8" w:rsidP="00F158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46B2">
        <w:rPr>
          <w:rFonts w:ascii="Times New Roman" w:eastAsia="Times New Roman" w:hAnsi="Times New Roman" w:cs="Times New Roman"/>
          <w:sz w:val="24"/>
          <w:szCs w:val="24"/>
        </w:rPr>
        <w:t xml:space="preserve">Bankovní spojení: </w:t>
      </w:r>
      <w:r w:rsidRPr="001646B2">
        <w:rPr>
          <w:rFonts w:ascii="Times New Roman" w:eastAsia="Times New Roman" w:hAnsi="Times New Roman" w:cs="Times New Roman"/>
          <w:sz w:val="24"/>
          <w:szCs w:val="24"/>
        </w:rPr>
        <w:tab/>
      </w:r>
      <w:r w:rsidR="00CB29C5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646B2">
        <w:rPr>
          <w:rFonts w:ascii="Times New Roman" w:eastAsia="Times New Roman" w:hAnsi="Times New Roman" w:cs="Times New Roman"/>
          <w:sz w:val="24"/>
          <w:szCs w:val="24"/>
        </w:rPr>
        <w:t xml:space="preserve">ČSOB pobočka Brno, </w:t>
      </w:r>
    </w:p>
    <w:p w14:paraId="2A98BA95" w14:textId="05DF0AC6" w:rsidR="00F158B8" w:rsidRPr="001646B2" w:rsidRDefault="00F158B8" w:rsidP="00F158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46B2">
        <w:rPr>
          <w:rFonts w:ascii="Times New Roman" w:eastAsia="Times New Roman" w:hAnsi="Times New Roman" w:cs="Times New Roman"/>
          <w:sz w:val="24"/>
          <w:szCs w:val="24"/>
        </w:rPr>
        <w:t xml:space="preserve">Číslo účtu: </w:t>
      </w:r>
      <w:r w:rsidRPr="001646B2">
        <w:rPr>
          <w:rFonts w:ascii="Times New Roman" w:eastAsia="Times New Roman" w:hAnsi="Times New Roman" w:cs="Times New Roman"/>
          <w:sz w:val="24"/>
          <w:szCs w:val="24"/>
        </w:rPr>
        <w:tab/>
      </w:r>
      <w:r w:rsidRPr="001646B2">
        <w:rPr>
          <w:rFonts w:ascii="Times New Roman" w:eastAsia="Times New Roman" w:hAnsi="Times New Roman" w:cs="Times New Roman"/>
          <w:sz w:val="24"/>
          <w:szCs w:val="24"/>
        </w:rPr>
        <w:tab/>
      </w:r>
      <w:r w:rsidR="00CB29C5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F56B42">
        <w:rPr>
          <w:rFonts w:ascii="Times New Roman" w:eastAsia="Times New Roman" w:hAnsi="Times New Roman" w:cs="Times New Roman"/>
          <w:sz w:val="24"/>
          <w:szCs w:val="24"/>
        </w:rPr>
        <w:t>XXX</w:t>
      </w:r>
    </w:p>
    <w:p w14:paraId="403AA525" w14:textId="26A04580" w:rsidR="00D17294" w:rsidRPr="001646B2" w:rsidRDefault="00F158B8" w:rsidP="00F158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46B2">
        <w:rPr>
          <w:rFonts w:ascii="Times New Roman" w:eastAsia="Times New Roman" w:hAnsi="Times New Roman" w:cs="Times New Roman"/>
          <w:sz w:val="24"/>
          <w:szCs w:val="24"/>
        </w:rPr>
        <w:t xml:space="preserve">společnost je zapsaná v OR vedeného u Krajského soudu v Brně, </w:t>
      </w:r>
      <w:r w:rsidR="00590BBA" w:rsidRPr="001646B2">
        <w:rPr>
          <w:rFonts w:ascii="Times New Roman" w:eastAsia="Times New Roman" w:hAnsi="Times New Roman" w:cs="Times New Roman"/>
          <w:sz w:val="24"/>
          <w:szCs w:val="24"/>
        </w:rPr>
        <w:t xml:space="preserve">spisová značka </w:t>
      </w:r>
      <w:r w:rsidR="00CB29C5">
        <w:rPr>
          <w:rFonts w:ascii="Times New Roman" w:eastAsia="Times New Roman" w:hAnsi="Times New Roman" w:cs="Times New Roman"/>
          <w:sz w:val="24"/>
          <w:szCs w:val="24"/>
        </w:rPr>
        <w:t>C 5736</w:t>
      </w:r>
    </w:p>
    <w:p w14:paraId="24DE4D11" w14:textId="77777777" w:rsidR="00F158B8" w:rsidRPr="001646B2" w:rsidRDefault="00F158B8" w:rsidP="00F158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46B2">
        <w:rPr>
          <w:rFonts w:ascii="Times New Roman" w:eastAsia="Times New Roman" w:hAnsi="Times New Roman" w:cs="Times New Roman"/>
          <w:sz w:val="24"/>
          <w:szCs w:val="24"/>
        </w:rPr>
        <w:t>(dále jen „prodávající“)</w:t>
      </w:r>
      <w:r w:rsidR="00D17294">
        <w:rPr>
          <w:rFonts w:ascii="Times New Roman" w:eastAsia="Times New Roman" w:hAnsi="Times New Roman" w:cs="Times New Roman"/>
          <w:sz w:val="24"/>
          <w:szCs w:val="24"/>
        </w:rPr>
        <w:t xml:space="preserve"> na straně druhé</w:t>
      </w:r>
    </w:p>
    <w:p w14:paraId="7F3F49BB" w14:textId="77777777" w:rsidR="00D17294" w:rsidRDefault="00D17294" w:rsidP="00F158B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9FC92DB" w14:textId="77777777" w:rsidR="00F158B8" w:rsidRPr="00891730" w:rsidRDefault="00F158B8" w:rsidP="00891730">
      <w:pPr>
        <w:pStyle w:val="Odstavecseseznamem"/>
        <w:numPr>
          <w:ilvl w:val="0"/>
          <w:numId w:val="4"/>
        </w:num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9173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Předmět smlouvy</w:t>
      </w:r>
    </w:p>
    <w:p w14:paraId="774F6046" w14:textId="5E4D9EFB" w:rsidR="00B35E79" w:rsidRDefault="00F158B8" w:rsidP="00BA09E7">
      <w:pPr>
        <w:pStyle w:val="Odstavecseseznamem"/>
        <w:numPr>
          <w:ilvl w:val="1"/>
          <w:numId w:val="4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A09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Předmětem této smlouvy je závazek prodávajícího dodat kupujícímu jednotlivé součásti výstroje opatřené potisky a nášivkami pro strážníky Městské policie </w:t>
      </w:r>
      <w:r w:rsidR="00A50DF0" w:rsidRPr="00BA09E7">
        <w:rPr>
          <w:rFonts w:ascii="Times New Roman" w:eastAsia="Times New Roman" w:hAnsi="Times New Roman" w:cs="Times New Roman"/>
          <w:sz w:val="24"/>
          <w:szCs w:val="24"/>
          <w:lang w:eastAsia="cs-CZ"/>
        </w:rPr>
        <w:t>Nový Jičín za podmínek v ní sjednaných.</w:t>
      </w:r>
      <w:r w:rsidRPr="00BA09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Prodávající je povinen převést na kupujícího vlastnické právo ke zboží. </w:t>
      </w:r>
    </w:p>
    <w:p w14:paraId="2C4DFCD6" w14:textId="77777777" w:rsidR="00E36EE6" w:rsidRPr="003B3D89" w:rsidRDefault="00E36EE6">
      <w:pPr>
        <w:pStyle w:val="Odstavecseseznamem"/>
        <w:spacing w:before="120"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B2D44C2" w14:textId="62D8F5AC" w:rsidR="00B35E79" w:rsidRPr="00E36EE6" w:rsidRDefault="00DB33DA" w:rsidP="00BA09E7">
      <w:pPr>
        <w:pStyle w:val="Odstavecseseznamem"/>
        <w:numPr>
          <w:ilvl w:val="1"/>
          <w:numId w:val="4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A09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Účelem této rámcové smlouvy je úprava podmínek koupě a dodávky zboží, kterým jsou oblečení</w:t>
      </w:r>
      <w:r w:rsidR="004632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BA09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</w:t>
      </w:r>
      <w:r w:rsidR="00E36E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buv a doplňky specifikované v ceníku zboží</w:t>
      </w:r>
      <w:r w:rsidRPr="00BA09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který je přílohou </w:t>
      </w:r>
      <w:proofErr w:type="gramStart"/>
      <w:r w:rsidR="009103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č.1 </w:t>
      </w:r>
      <w:r w:rsidRPr="00BA09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této</w:t>
      </w:r>
      <w:proofErr w:type="gramEnd"/>
      <w:r w:rsidRPr="00BA09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smlouvy</w:t>
      </w:r>
      <w:r w:rsidR="00BA23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její nedílnou součástí</w:t>
      </w:r>
      <w:r w:rsidRPr="00BA09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14:paraId="25871283" w14:textId="1FFB228A" w:rsidR="00E36EE6" w:rsidRPr="003B3D89" w:rsidRDefault="00E36EE6">
      <w:pPr>
        <w:pStyle w:val="Odstavecseseznamem"/>
        <w:spacing w:before="120"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08F8EAB" w14:textId="7FB9A785" w:rsidR="008C7D59" w:rsidRPr="003B3D89" w:rsidRDefault="00DB33DA" w:rsidP="00BA2398">
      <w:pPr>
        <w:pStyle w:val="Odstavecseseznamem"/>
        <w:numPr>
          <w:ilvl w:val="1"/>
          <w:numId w:val="4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A09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Kupující bude na základě této smlouvy objednávat od prodávajícího zboží za účelem vybavení strážníků Městské policie Nový Jičín výstrojními součástmi pro výkon služby.</w:t>
      </w:r>
    </w:p>
    <w:p w14:paraId="52B38C89" w14:textId="77777777" w:rsidR="00B35E79" w:rsidRPr="00BA09E7" w:rsidRDefault="00B35E79" w:rsidP="003B3D89">
      <w:pPr>
        <w:pStyle w:val="Odstavecseseznamem"/>
        <w:spacing w:before="120"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E6114C1" w14:textId="71F5F98F" w:rsidR="00A3410A" w:rsidRPr="00BA09E7" w:rsidRDefault="00A3410A" w:rsidP="00BA09E7">
      <w:pPr>
        <w:pStyle w:val="Odstavecseseznamem"/>
        <w:numPr>
          <w:ilvl w:val="1"/>
          <w:numId w:val="4"/>
        </w:numPr>
        <w:shd w:val="clear" w:color="auto" w:fill="FFFFFF"/>
        <w:spacing w:before="120" w:after="4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A09E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Prodávající se zavazuje uzavírat s kupujícím dle objednávek kupujícího dílčí kupní smlouvy</w:t>
      </w:r>
      <w:r w:rsidR="00BA239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</w:t>
      </w:r>
      <w:r w:rsidRPr="00BA09E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na zákla</w:t>
      </w:r>
      <w:r w:rsidR="00962DA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dě </w:t>
      </w:r>
      <w:r w:rsidRPr="00BA09E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kterých bude za podmínek stanovených touto smlouvou a jednotlivými dílčími kupními smlouvami dodávat kupujícímu zboží vymezené v ceníku </w:t>
      </w:r>
      <w:r w:rsidRPr="00BA09E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lastRenderedPageBreak/>
        <w:t>zboží a přesně specifikované v každé dílčí kupní smlouvě a převádět na kupujícího vlastnické právo k objednanému zboží.</w:t>
      </w:r>
    </w:p>
    <w:p w14:paraId="6D6619C2" w14:textId="77777777" w:rsidR="00D6415D" w:rsidRDefault="00D6415D" w:rsidP="00BA09E7">
      <w:pPr>
        <w:pStyle w:val="Odstavecseseznamem"/>
        <w:shd w:val="clear" w:color="auto" w:fill="FFFFFF"/>
        <w:spacing w:before="120" w:after="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00F72C2E" w14:textId="77777777" w:rsidR="00BA09E7" w:rsidRPr="00BA09E7" w:rsidRDefault="00A3410A" w:rsidP="00BA09E7">
      <w:pPr>
        <w:pStyle w:val="Odstavecseseznamem"/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A09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Kupující se zavazuje za podmínek stanovených touto smlouvou a jednotlivými dílčími kupními smlouvami objednané zboží od prodávajícího řádně a včas přebírat a platit za něj kupní cenu stanovenou pro jednotlivé druhy zboží v ceníku zboží.</w:t>
      </w:r>
    </w:p>
    <w:p w14:paraId="25668833" w14:textId="77777777" w:rsidR="00BA09E7" w:rsidRPr="00BA09E7" w:rsidRDefault="00BA09E7" w:rsidP="00BA09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6983DBCD" w14:textId="4B3F9A9D" w:rsidR="00A3410A" w:rsidRPr="00BA09E7" w:rsidRDefault="00286937" w:rsidP="00BA09E7">
      <w:pPr>
        <w:pStyle w:val="Odstavecseseznamem"/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A09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Počet dílčích kupních smluv uzavřených na základě této rámcové smlouvy je neomezený.</w:t>
      </w:r>
      <w:r w:rsidRPr="00BA09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09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Kupující je oprávněn objednávat u prodávajícího i </w:t>
      </w:r>
      <w:r w:rsidR="004632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jiné zboží než zboží uvedené v c</w:t>
      </w:r>
      <w:r w:rsidRPr="00BA09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eníku zboží, které může sloužit k účelu vymezenému v</w:t>
      </w:r>
      <w:r w:rsidR="00BA23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odstavci</w:t>
      </w:r>
      <w:r w:rsidRPr="00BA09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D6415D" w:rsidRPr="00BA09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Pr="00BA09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D6415D" w:rsidRPr="00BA09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</w:t>
      </w:r>
      <w:r w:rsidRPr="00BA09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této</w:t>
      </w:r>
      <w:proofErr w:type="gramEnd"/>
      <w:r w:rsidRPr="00BA09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smlouvy</w:t>
      </w:r>
      <w:r w:rsidR="00D6415D" w:rsidRPr="00BA09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2943390" w14:textId="77777777" w:rsidR="00BA09E7" w:rsidRPr="00BA09E7" w:rsidRDefault="00BA09E7" w:rsidP="00BA09E7">
      <w:pPr>
        <w:pStyle w:val="Odstavecseseznamem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0A8ABC49" w14:textId="77777777" w:rsidR="00BA09E7" w:rsidRPr="00BA09E7" w:rsidRDefault="00BA09E7" w:rsidP="00BA09E7">
      <w:pPr>
        <w:pStyle w:val="Odstavecseseznamem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0765ED01" w14:textId="77777777" w:rsidR="00BA09E7" w:rsidRPr="00292BDE" w:rsidRDefault="00891730" w:rsidP="00292BDE">
      <w:pPr>
        <w:pStyle w:val="Odstavecseseznamem"/>
        <w:numPr>
          <w:ilvl w:val="0"/>
          <w:numId w:val="4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BA09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Dílčí kupní smlouvy a způsob jejich uzavírání</w:t>
      </w:r>
    </w:p>
    <w:p w14:paraId="6C41F779" w14:textId="6DF0F7C7" w:rsidR="00BA09E7" w:rsidRDefault="00BA09E7" w:rsidP="00E36E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2.1. </w:t>
      </w:r>
      <w:r w:rsidR="00296B1E" w:rsidRPr="00296B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Dílčí kupní smlouvy na dodávky zboží budou uzavírány na základě písemných objednávek kupujícího</w:t>
      </w:r>
      <w:r w:rsidR="00763E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296B1E" w:rsidRPr="00296B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které jsou zároveň návrhem na uzavření dílčí kupní smlouvy</w:t>
      </w:r>
      <w:r w:rsidR="00763E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K</w:t>
      </w:r>
      <w:r w:rsidR="00296B1E" w:rsidRPr="00296B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aždá objednávka musí obsahovat minimálně </w:t>
      </w:r>
      <w:r w:rsidR="00BA23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odkaz na tuto rámcovou smlouvu, </w:t>
      </w:r>
      <w:r w:rsidR="00296B1E" w:rsidRPr="00296B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identifikaci smluvních stran</w:t>
      </w:r>
      <w:r w:rsidR="00763E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296B1E" w:rsidRPr="00296B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specifikaci objednaného zboží</w:t>
      </w:r>
      <w:r w:rsidR="002A49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296B1E" w:rsidRPr="00296B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určení jeho množství</w:t>
      </w:r>
      <w:r w:rsidR="00B90D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datum vyst</w:t>
      </w:r>
      <w:r w:rsidR="004265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r w:rsidR="00B90D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</w:t>
      </w:r>
      <w:r w:rsidR="004265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</w:t>
      </w:r>
      <w:r w:rsidR="00B90D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ní objednávky</w:t>
      </w:r>
      <w:r w:rsidR="00763E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P</w:t>
      </w:r>
      <w:r w:rsidR="00296B1E" w:rsidRPr="00296B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ísemnou objednávkou se rozumí objednávka učiněna emailem.</w:t>
      </w:r>
    </w:p>
    <w:p w14:paraId="39BFCFC7" w14:textId="77777777" w:rsidR="00BA09E7" w:rsidRDefault="00296B1E" w:rsidP="00E36E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96B1E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63E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2.2. </w:t>
      </w:r>
      <w:r w:rsidRPr="00296B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Oprávněnou osobou kupujícího pro zasílání jednotlivých objednávek je ekonomicko</w:t>
      </w:r>
      <w:r w:rsidR="00BA09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administrativní pracovník m</w:t>
      </w:r>
      <w:r w:rsidRPr="00296B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ěstské policie</w:t>
      </w:r>
      <w:r w:rsidR="00BA09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ředitel m</w:t>
      </w:r>
      <w:r w:rsidRPr="00296B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ěstské policie nebo zástupce ředitele městské policie</w:t>
      </w:r>
      <w:r w:rsidR="00BA09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případně j</w:t>
      </w:r>
      <w:r w:rsidRPr="00296B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iná osoba určená ředitel</w:t>
      </w:r>
      <w:r w:rsidR="00BA09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em městské policie</w:t>
      </w:r>
      <w:r w:rsidRPr="00296B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E92CAC1" w14:textId="77777777" w:rsidR="00E36EE6" w:rsidRDefault="00E36EE6" w:rsidP="00E36E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0791034" w14:textId="55A623E8" w:rsidR="00BA09E7" w:rsidRDefault="00BA09E7" w:rsidP="00E36E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2.3.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96B1E" w:rsidRPr="00296B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Prodávající je povinen objednávku kupujícího písemně potvrdit</w:t>
      </w:r>
      <w:r w:rsidR="00B90D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296B1E" w:rsidRPr="00296B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to nejpozději do tří pracovních dnů ode dne doručení objednávky.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</w:t>
      </w:r>
      <w:r w:rsidR="00296B1E" w:rsidRPr="00296B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ísemným potvrzením objednávky se rozumí i potvrzení učiněné 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296B1E" w:rsidRPr="00296B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mailem.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Dílčí k</w:t>
      </w:r>
      <w:r w:rsidR="00296B1E" w:rsidRPr="00296B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upní smlouva je uzavřena v okamžiku doručení písemného pot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vrzení prodávajícího kupujícímu</w:t>
      </w:r>
      <w:r w:rsidR="00296B1E" w:rsidRPr="00296B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2F6F564F" w14:textId="505E70A6" w:rsidR="00B764D2" w:rsidRDefault="00296B1E" w:rsidP="00E36E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96B1E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A09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2.4. O</w:t>
      </w:r>
      <w:r w:rsidRPr="00296B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právněnou osobou prodávajícího pro přijímání a potvrzo</w:t>
      </w:r>
      <w:r w:rsidR="00BA09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vání jednotlivých objednávek</w:t>
      </w:r>
      <w:r w:rsidR="00B90D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BA09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96B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 vyřízení výměny a reklamace zboží</w:t>
      </w:r>
      <w:r w:rsidR="00BA09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je</w:t>
      </w:r>
      <w:r w:rsidRPr="00296B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411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Ing</w:t>
      </w:r>
      <w:r w:rsidR="00BA09E7" w:rsidRPr="002411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Jana Č</w:t>
      </w:r>
      <w:r w:rsidR="00E36EE6" w:rsidRPr="002411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erná,</w:t>
      </w:r>
      <w:r w:rsidR="002411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21CEC" w:rsidRPr="002411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email</w:t>
      </w:r>
      <w:r w:rsidR="00B35E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="00241161" w:rsidRPr="002411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jc@bartolini.cz</w:t>
      </w:r>
      <w:r w:rsidR="00C21CEC" w:rsidRPr="002411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E36E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případně jiná osoba určená jednatelem společnosti dodávající výše uvedené zboží.</w:t>
      </w:r>
    </w:p>
    <w:p w14:paraId="5D4EF01C" w14:textId="521464C0" w:rsidR="00B764D2" w:rsidRDefault="00296B1E" w:rsidP="00E36E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96B1E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A09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2.5. V </w:t>
      </w:r>
      <w:r w:rsidRPr="00296B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případě změny pověřeného p</w:t>
      </w:r>
      <w:r w:rsidR="00E36E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racovníka </w:t>
      </w:r>
      <w:r w:rsidRPr="00296B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 smluvní strany zava</w:t>
      </w:r>
      <w:r w:rsidR="00B764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zuji oznámení změny doručit s</w:t>
      </w:r>
      <w:r w:rsidRPr="00296B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ml</w:t>
      </w:r>
      <w:r w:rsidR="00B764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uvní straně do 3 pracovních dnů</w:t>
      </w:r>
      <w:r w:rsidRPr="00296B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385E5317" w14:textId="1BF90CFC" w:rsidR="00DB33DA" w:rsidRDefault="00296B1E" w:rsidP="00E36E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96B1E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764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2.6. Pokud kupující objedná u</w:t>
      </w:r>
      <w:r w:rsidRPr="00296B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prodávajícího zboží</w:t>
      </w:r>
      <w:r w:rsidR="00B764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296B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které není uvedeno v ceníku zboží zašle prodávající kupujícímu písemnou cenovou nabídku</w:t>
      </w:r>
      <w:r w:rsidR="00B764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296B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ve které uvede jednotkovou cenu objednaného zboží a celkovou cenu za objednané</w:t>
      </w:r>
      <w:r w:rsidR="00B764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množství tohoto zboží bez DPH i</w:t>
      </w:r>
      <w:r w:rsidRPr="00296B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včetně DPH</w:t>
      </w:r>
      <w:r w:rsidR="00B764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Dílčí k</w:t>
      </w:r>
      <w:r w:rsidRPr="00296B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upní smlouva je v tomto případě uzavřena v</w:t>
      </w:r>
      <w:r w:rsidR="00962D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96B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okamžiku</w:t>
      </w:r>
      <w:r w:rsidR="00962D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296B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kdy je prodávajícímu doručeno písemné potvrzení této cenové nabídky ze strany kupujícího</w:t>
      </w:r>
      <w:r w:rsidR="00B764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Písemnou cenovou nabídkou</w:t>
      </w:r>
      <w:r w:rsidRPr="00296B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písemným potvrzením cenové nabídky se rozumí i potvrzení učiněné e</w:t>
      </w:r>
      <w:r w:rsidR="00B764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296B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mailem</w:t>
      </w:r>
      <w:r w:rsidR="00E36E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15A668EF" w14:textId="77777777" w:rsidR="00292BDE" w:rsidRDefault="00292BDE" w:rsidP="00E36EE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C14488E" w14:textId="77777777" w:rsidR="00292BDE" w:rsidRPr="00292BDE" w:rsidRDefault="00292BDE" w:rsidP="00E36EE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2D162395" w14:textId="77777777" w:rsidR="00241161" w:rsidRPr="003B3D89" w:rsidRDefault="00241161" w:rsidP="003B3D89">
      <w:pPr>
        <w:pStyle w:val="Odstavecseseznamem"/>
        <w:spacing w:after="0" w:line="240" w:lineRule="auto"/>
        <w:ind w:left="34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455FE3FE" w14:textId="77777777" w:rsidR="00241161" w:rsidRPr="003B3D89" w:rsidRDefault="00241161" w:rsidP="003B3D89">
      <w:pPr>
        <w:pStyle w:val="Odstavecseseznamem"/>
        <w:spacing w:after="0" w:line="240" w:lineRule="auto"/>
        <w:ind w:left="34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21303E1D" w14:textId="77777777" w:rsidR="00E36EE6" w:rsidRPr="00E36EE6" w:rsidRDefault="00DA510A" w:rsidP="00E36EE6">
      <w:pPr>
        <w:pStyle w:val="Odstavecseseznamem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92BD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Podmínky dodání zboží</w:t>
      </w:r>
      <w:r w:rsidR="00292BD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</w:p>
    <w:p w14:paraId="52CB9FCC" w14:textId="3C73CFBA" w:rsidR="00DA510A" w:rsidRPr="00E36EE6" w:rsidRDefault="00DA510A" w:rsidP="00E36E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E36E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3.1. Prodávající je povinen dodat kupujícímu zboží nejpozději do 30 kalendářních dnů od uzavření dílčí kupní smlouvy, nedohodnou-li se smluvní strany jinak. Prodávající je povinen dodat kupujícímu ve lhůtě určené v tomto článku všechny druhy objednaného zboží v objednané množství.</w:t>
      </w:r>
    </w:p>
    <w:p w14:paraId="68BE36F7" w14:textId="7369E86C" w:rsidR="00DA510A" w:rsidRDefault="00DA510A" w:rsidP="00E36EE6">
      <w:pPr>
        <w:pStyle w:val="Odstavecseseznamem"/>
        <w:spacing w:after="0" w:line="240" w:lineRule="auto"/>
        <w:ind w:left="0" w:firstLine="3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A510A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3.2. M</w:t>
      </w:r>
      <w:r w:rsidRPr="00DA51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ístem plnění a zároveň dodací</w:t>
      </w:r>
      <w:r w:rsidR="00B90D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</w:t>
      </w:r>
      <w:r w:rsidRPr="00DA51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místem je pro účely této smlouvy sídlo Městské policie Nový Jičín </w:t>
      </w:r>
      <w:r w:rsidR="00B90D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na adrese Nový Jičín, Divadelní 8, </w:t>
      </w:r>
      <w:r w:rsidRPr="00DA51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není-li v dílčí kupní smlouvě sjednáno místo jiné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644F841C" w14:textId="2E88A7CD" w:rsidR="00DA510A" w:rsidRDefault="00DA510A" w:rsidP="00E36EE6">
      <w:pPr>
        <w:pStyle w:val="Odstavecseseznamem"/>
        <w:spacing w:after="0" w:line="240" w:lineRule="auto"/>
        <w:ind w:left="0" w:firstLine="3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A510A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3.3. P</w:t>
      </w:r>
      <w:r w:rsidRPr="00DA51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řed dodávkou zboží je prodávající povinen kupujícího informovat o dopravci zboží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DA51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datu odeslání zboží a množství zboží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T</w:t>
      </w:r>
      <w:r w:rsidRPr="00DA51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uto informaci sdělí prodávající kupujícímu 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DA51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mailem </w:t>
      </w:r>
      <w:r w:rsidR="00E36E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nebo telefonicky </w:t>
      </w:r>
      <w:r w:rsidRPr="00DA51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alespoň 24 hodin před termínem dodání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A51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zboží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598C12F7" w14:textId="4B9A2735" w:rsidR="00DA510A" w:rsidRDefault="00DA510A" w:rsidP="00E36EE6">
      <w:pPr>
        <w:pStyle w:val="Odstavecseseznamem"/>
        <w:spacing w:after="0" w:line="240" w:lineRule="auto"/>
        <w:ind w:left="0" w:hanging="3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A510A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3.4. S</w:t>
      </w:r>
      <w:r w:rsidRPr="00DA51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polu s dodávaným zbožím předá prodávající kupujícímu dodací list podepsaný prodávajícím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Z</w:t>
      </w:r>
      <w:r w:rsidRPr="00DA51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boží se považuje za předané v okamžiku podpisu dodacího listu kupujícím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DA510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A510A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3.5. </w:t>
      </w:r>
      <w:r w:rsidRPr="00DA51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Kupující je oprávněn odmítn</w:t>
      </w:r>
      <w:r w:rsidR="00E36E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out převzít zboží</w:t>
      </w:r>
      <w:r w:rsidR="00B90D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E36E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pokud má</w:t>
      </w:r>
      <w:r w:rsidRPr="00DA51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vady nebo nebylo-li zboží dodáno ve sjednaném druhu jakosti</w:t>
      </w:r>
      <w:r w:rsidR="00B90D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DA51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množství či čase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6DC0840A" w14:textId="77777777" w:rsidR="00DA510A" w:rsidRDefault="00DA510A" w:rsidP="00E36EE6">
      <w:pPr>
        <w:pStyle w:val="Odstavecseseznamem"/>
        <w:spacing w:after="0" w:line="240" w:lineRule="auto"/>
        <w:ind w:left="3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D966C92" w14:textId="73DEFDE2" w:rsidR="00DA510A" w:rsidRPr="00D9543B" w:rsidRDefault="00DA510A" w:rsidP="00E36EE6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3.6. D</w:t>
      </w:r>
      <w:r w:rsidRPr="00DA51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odávané zboží bude zabaleno způsobem obvyklým pro takové zboží s přihlédnutím k místu dodání zboží a způsobu přepravy tak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DA51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aby bylo zajištěno uchování</w:t>
      </w:r>
      <w:r w:rsidR="00B90D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DA51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ochrana a jako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</w:t>
      </w:r>
      <w:r w:rsidR="00D954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zboží </w:t>
      </w:r>
      <w:r w:rsidRPr="00DA51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 zboží bylo zajištěno proti poškození</w:t>
      </w:r>
      <w:r w:rsidR="00D954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A51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mechanickými a atmosférickými vlivy</w:t>
      </w:r>
      <w:r w:rsidR="00D954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N</w:t>
      </w:r>
      <w:r w:rsidRPr="00D954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 obalu musí</w:t>
      </w:r>
      <w:r w:rsidR="00D954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být vhodným způsobem vyznačen druh</w:t>
      </w:r>
      <w:r w:rsidRPr="00D954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zboží a jeho množství</w:t>
      </w:r>
      <w:r w:rsidR="00B90D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D954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popřípadě další sjednané či obvykle údaje.</w:t>
      </w:r>
    </w:p>
    <w:p w14:paraId="5ECFD71B" w14:textId="77777777" w:rsidR="00F158B8" w:rsidRPr="001646B2" w:rsidRDefault="00F158B8" w:rsidP="00E36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67C1E3E" w14:textId="0B433274" w:rsidR="00F36B5E" w:rsidRPr="005E7188" w:rsidRDefault="00F36B5E" w:rsidP="005E7188">
      <w:pPr>
        <w:pStyle w:val="Odstavecseseznamem"/>
        <w:numPr>
          <w:ilvl w:val="1"/>
          <w:numId w:val="15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92BDE">
        <w:rPr>
          <w:rFonts w:ascii="Times New Roman" w:eastAsia="Times New Roman" w:hAnsi="Times New Roman" w:cs="Times New Roman"/>
          <w:sz w:val="24"/>
          <w:szCs w:val="24"/>
          <w:lang w:eastAsia="cs-CZ"/>
        </w:rPr>
        <w:t>Jednotné prvky stejnokroje se řídí ustanovení</w:t>
      </w:r>
      <w:r w:rsidR="005E71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 § 14 vyhlášky </w:t>
      </w:r>
      <w:r w:rsidR="00B90D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Ministerstva vnitra </w:t>
      </w:r>
      <w:r w:rsidR="005E7188">
        <w:rPr>
          <w:rFonts w:ascii="Times New Roman" w:eastAsia="Times New Roman" w:hAnsi="Times New Roman" w:cs="Times New Roman"/>
          <w:sz w:val="24"/>
          <w:szCs w:val="24"/>
          <w:lang w:eastAsia="cs-CZ"/>
        </w:rPr>
        <w:t>č. 418/2008 Sb.</w:t>
      </w:r>
      <w:r w:rsidR="005E7188" w:rsidRPr="005E7188">
        <w:rPr>
          <w:rStyle w:val="s1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5E71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E7188" w:rsidRPr="005E7188">
        <w:rPr>
          <w:rStyle w:val="s14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kterou se provádí zákon o obecní polici</w:t>
      </w:r>
      <w:r w:rsidR="005E7188">
        <w:rPr>
          <w:rStyle w:val="s14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i.</w:t>
      </w:r>
    </w:p>
    <w:p w14:paraId="42A11EE5" w14:textId="77777777" w:rsidR="00292BDE" w:rsidRPr="00292BDE" w:rsidRDefault="00292BDE" w:rsidP="00E36EE6">
      <w:pPr>
        <w:pStyle w:val="Odstavecseseznamem"/>
        <w:spacing w:after="0"/>
        <w:ind w:left="6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A2B0006" w14:textId="77777777" w:rsidR="00F158B8" w:rsidRPr="00292BDE" w:rsidRDefault="00292BDE" w:rsidP="00E36EE6">
      <w:pPr>
        <w:pStyle w:val="Odstavecseseznamem"/>
        <w:numPr>
          <w:ilvl w:val="1"/>
          <w:numId w:val="15"/>
        </w:numPr>
        <w:spacing w:after="0" w:line="240" w:lineRule="auto"/>
        <w:ind w:left="0" w:firstLine="1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F158B8" w:rsidRPr="00292BDE">
        <w:rPr>
          <w:rFonts w:ascii="Times New Roman" w:eastAsia="Times New Roman" w:hAnsi="Times New Roman" w:cs="Times New Roman"/>
          <w:sz w:val="24"/>
          <w:szCs w:val="24"/>
          <w:lang w:eastAsia="cs-CZ"/>
        </w:rPr>
        <w:t>V případech, kdy velikost zboží nebude odpovídat velikosti příslušného zaměstnance kupujícího, zavazuje se prodávající takové zboží na žádost kupujícího vyměnit za zboží stejného množství, vzhledu a kvality, avšak jiné velikosti dle požadavku kupujícího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F158B8" w:rsidRPr="00292B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Zboží určené k výměně bude kupující předávat prodávajícímu osobně či prostřednictvím držitele poštovní licence. Lhůta pro doručení vyměněného zboží činí maxi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málně 30</w:t>
      </w:r>
      <w:r w:rsidR="00F158B8" w:rsidRPr="00292B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kalendářních dnů ode dne obdržení vráceného zboží</w:t>
      </w:r>
      <w:r w:rsidR="005E71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určeného k výměně prodávajícím, nedohodnou-li se smluvní strany jinak.</w:t>
      </w:r>
      <w:r w:rsidR="00F158B8" w:rsidRPr="00292B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1EACAEF0" w14:textId="77777777" w:rsidR="00F158B8" w:rsidRPr="001646B2" w:rsidRDefault="00F158B8" w:rsidP="00F158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1BFEEF9" w14:textId="77777777" w:rsidR="00F158B8" w:rsidRPr="00292BDE" w:rsidRDefault="00292BDE" w:rsidP="005E7188">
      <w:pPr>
        <w:pStyle w:val="Odstavecseseznamem"/>
        <w:numPr>
          <w:ilvl w:val="0"/>
          <w:numId w:val="15"/>
        </w:num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92BD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Kupní cena a platební podmí</w:t>
      </w:r>
      <w:r w:rsidR="00A016A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</w:t>
      </w:r>
      <w:r w:rsidRPr="00292BD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ky</w:t>
      </w:r>
    </w:p>
    <w:p w14:paraId="1B3FB2BB" w14:textId="129C4794" w:rsidR="00A016A0" w:rsidRDefault="00A016A0" w:rsidP="005E718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4.1. </w:t>
      </w:r>
      <w:r w:rsidRPr="00A016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Jednotková kupní cena za jednotlivé druhy prodávaného zboží je stanovena v ceníku zboží</w:t>
      </w:r>
      <w:r w:rsidR="005E71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který je přílohou </w:t>
      </w:r>
      <w:proofErr w:type="gramStart"/>
      <w:r w:rsidR="003007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č.1 </w:t>
      </w:r>
      <w:r w:rsidR="005E71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této</w:t>
      </w:r>
      <w:proofErr w:type="gramEnd"/>
      <w:r w:rsidR="005E71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smlouvy,</w:t>
      </w:r>
      <w:r w:rsidRPr="00A016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případn</w:t>
      </w:r>
      <w:r w:rsidR="005E71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ě v cenové nabídce dle článku </w:t>
      </w:r>
      <w:r w:rsidR="00B90D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2., odstavce </w:t>
      </w:r>
      <w:r w:rsidR="005E71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A016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A016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této smlouvy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75B87577" w14:textId="2BF337E6" w:rsidR="00A016A0" w:rsidRDefault="00A016A0" w:rsidP="005E7188">
      <w:pPr>
        <w:spacing w:after="0" w:line="240" w:lineRule="auto"/>
        <w:ind w:hanging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016A0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4.2. C</w:t>
      </w:r>
      <w:r w:rsidRPr="00A016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eník zboží může být prodejcem změněn maximálně jednou ročně</w:t>
      </w:r>
      <w:r w:rsidR="00B90D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A016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 to nejpozději</w:t>
      </w:r>
      <w:r w:rsidR="00EE01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do </w:t>
      </w:r>
      <w:r w:rsidR="00EE01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konce</w:t>
      </w:r>
      <w:r w:rsidR="005E71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016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měsíce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E01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ledna kalendářního</w:t>
      </w:r>
      <w:r w:rsidR="005E71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roku.</w:t>
      </w:r>
      <w:r w:rsidRPr="00A016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</w:t>
      </w:r>
      <w:r w:rsidR="00B217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okud</w:t>
      </w:r>
      <w:r w:rsidR="00EE01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prodejce do tohoto data </w:t>
      </w:r>
      <w:r w:rsidR="00B90D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prokazatelně </w:t>
      </w:r>
      <w:r w:rsidR="00EE01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nepředá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kupujícímu nový </w:t>
      </w:r>
      <w:r w:rsidRPr="00A016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ceník</w:t>
      </w:r>
      <w:r w:rsidR="00B90D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A016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má se za to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A016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že se ceny nemění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407F45A6" w14:textId="77777777" w:rsidR="00A016A0" w:rsidRDefault="00A016A0" w:rsidP="00B90D4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016A0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4.3. K</w:t>
      </w:r>
      <w:r w:rsidRPr="00A016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upní cena za dodané zboží podle každé dílčí kupní smlouvy bude kupujícím hrazena na základě řádných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16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daňových dokladů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A016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faktur vystavených prodávajícím a doručených kupujícímu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A016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Splatnost faktury je 15 dní ode dne jejího doručení kupujícímu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6D9FCF0A" w14:textId="3FA63DB9" w:rsidR="00A016A0" w:rsidRDefault="00A016A0" w:rsidP="00B90D4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016A0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4.4. </w:t>
      </w:r>
      <w:r w:rsidRPr="00A016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Kupující je oprávněn vrátit vadnou fakturu prodávajícímu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A016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to až do doby její splatnosti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Vrátí-</w:t>
      </w:r>
      <w:r w:rsidRPr="00A016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li kupující vadnou fakturu prodávajícímu</w:t>
      </w:r>
      <w:r w:rsidR="00B90D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A016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přestává běžet původní doba splatnosti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A016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 takovém případě není kupující v prodlení s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A016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placením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A016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Po obdržení opravené faktury běží kupujícímu nová lhůta splatnosti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26D69564" w14:textId="77777777" w:rsidR="00F158B8" w:rsidRDefault="00A016A0" w:rsidP="00B90D4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016A0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4.5. Z</w:t>
      </w:r>
      <w:r w:rsidRPr="00A016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aplacením se pro účely této rámcové smlouvy rozumí den odepsání příslušné částky z účtu kupujícího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K</w:t>
      </w:r>
      <w:r w:rsidRPr="00A016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upující neposkytuje prodávajícímu jakékoliv zálohy na kupní cenu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112DE064" w14:textId="77777777" w:rsidR="00F158B8" w:rsidRPr="001646B2" w:rsidRDefault="00F158B8" w:rsidP="001502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806259C" w14:textId="77777777" w:rsidR="00F158B8" w:rsidRPr="001646B2" w:rsidRDefault="00F158B8" w:rsidP="00F158B8">
      <w:pPr>
        <w:spacing w:after="0" w:line="240" w:lineRule="auto"/>
        <w:ind w:left="705" w:hanging="705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EDD9DE1" w14:textId="77777777" w:rsidR="00F158B8" w:rsidRPr="00150251" w:rsidRDefault="00F158B8" w:rsidP="00150251">
      <w:pPr>
        <w:pStyle w:val="Odstavecseseznamem"/>
        <w:numPr>
          <w:ilvl w:val="0"/>
          <w:numId w:val="1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5025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Záruka za jakost, odpovědnost za vady</w:t>
      </w:r>
    </w:p>
    <w:p w14:paraId="66FE69CC" w14:textId="6A50C1BD" w:rsidR="00F158B8" w:rsidRPr="001646B2" w:rsidRDefault="00F158B8" w:rsidP="00BA2398">
      <w:pPr>
        <w:numPr>
          <w:ilvl w:val="0"/>
          <w:numId w:val="7"/>
        </w:numPr>
        <w:spacing w:before="120"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646B2">
        <w:rPr>
          <w:rFonts w:ascii="Times New Roman" w:eastAsia="Times New Roman" w:hAnsi="Times New Roman" w:cs="Times New Roman"/>
          <w:sz w:val="24"/>
          <w:szCs w:val="24"/>
          <w:lang w:eastAsia="cs-CZ"/>
        </w:rPr>
        <w:t>Na dodané zboží poskytuje prodávající záruku v délce 24 měsíců od data předání a převzetí zboží na základě dodacího listu.</w:t>
      </w:r>
    </w:p>
    <w:p w14:paraId="492DA5A1" w14:textId="6A84F6EA" w:rsidR="00F158B8" w:rsidRPr="001646B2" w:rsidRDefault="00F158B8" w:rsidP="00BA2398">
      <w:pPr>
        <w:numPr>
          <w:ilvl w:val="0"/>
          <w:numId w:val="7"/>
        </w:numPr>
        <w:spacing w:before="120"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646B2">
        <w:rPr>
          <w:rFonts w:ascii="Times New Roman" w:eastAsia="Times New Roman" w:hAnsi="Times New Roman" w:cs="Times New Roman"/>
          <w:sz w:val="24"/>
          <w:szCs w:val="24"/>
          <w:lang w:eastAsia="cs-CZ"/>
        </w:rPr>
        <w:t>Případné reklamace uplatňují a vyřizují pověření pracovníci</w:t>
      </w:r>
      <w:r w:rsidR="001502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smluvních stran uvedení v této smlouvě</w:t>
      </w:r>
      <w:r w:rsidR="00B35E79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B90D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646B2">
        <w:rPr>
          <w:rFonts w:ascii="Times New Roman" w:eastAsia="Times New Roman" w:hAnsi="Times New Roman" w:cs="Times New Roman"/>
          <w:sz w:val="24"/>
          <w:szCs w:val="24"/>
          <w:lang w:eastAsia="cs-CZ"/>
        </w:rPr>
        <w:t>poštou na adrese prodávajícího uvedené v</w:t>
      </w:r>
      <w:r w:rsidR="004C54E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proofErr w:type="gramStart"/>
      <w:r w:rsidR="004C54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záhlaví </w:t>
      </w:r>
      <w:r w:rsidRPr="001646B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této</w:t>
      </w:r>
      <w:proofErr w:type="gramEnd"/>
      <w:r w:rsidRPr="001646B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4C54E4"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="00B90D45">
        <w:rPr>
          <w:rFonts w:ascii="Times New Roman" w:eastAsia="Times New Roman" w:hAnsi="Times New Roman" w:cs="Times New Roman"/>
          <w:sz w:val="24"/>
          <w:szCs w:val="24"/>
          <w:lang w:eastAsia="cs-CZ"/>
        </w:rPr>
        <w:t>mlouvy</w:t>
      </w:r>
      <w:r w:rsidRPr="001646B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V případě reklamace zboží je prodávající povinen do 30 kalendářních dnů od doručení oprávněně reklamovaného zboží dodat zboží bezvadné, nedohodnou-li se smluvní strany jinak. </w:t>
      </w:r>
    </w:p>
    <w:p w14:paraId="7737E841" w14:textId="396327AC" w:rsidR="00F158B8" w:rsidRPr="001646B2" w:rsidRDefault="00F158B8" w:rsidP="00BA2398">
      <w:pPr>
        <w:numPr>
          <w:ilvl w:val="0"/>
          <w:numId w:val="7"/>
        </w:numPr>
        <w:spacing w:before="120"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646B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Při reklamaci je kupující povinen zaslat kopii dodacího listu reklamovaného zboží a laický popis závad. Kupující je povinen prodávajícímu doručit reklamované zboží osobně, kurýrem či prostřednictvím držitele poštovní licence. </w:t>
      </w:r>
    </w:p>
    <w:p w14:paraId="36D5EC7E" w14:textId="2BF5B36C" w:rsidR="00F158B8" w:rsidRPr="00150251" w:rsidRDefault="00F158B8" w:rsidP="00BA2398">
      <w:pPr>
        <w:numPr>
          <w:ilvl w:val="0"/>
          <w:numId w:val="7"/>
        </w:numPr>
        <w:spacing w:before="120"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646B2">
        <w:rPr>
          <w:rFonts w:ascii="Times New Roman" w:eastAsia="Times New Roman" w:hAnsi="Times New Roman" w:cs="Times New Roman"/>
          <w:sz w:val="24"/>
          <w:szCs w:val="24"/>
          <w:lang w:eastAsia="cs-CZ"/>
        </w:rPr>
        <w:t>Záruka se vztahuje na všechny vady zboží, které má zboží při převzetí kupujícím</w:t>
      </w:r>
      <w:r w:rsidR="00EE01A5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1646B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 které se objeví v průběhu záruční doby s výjimkou vad, které jsou způsobeny mechanickým poškozením, opotřebením či nedodržováním pokynů výrobce.</w:t>
      </w:r>
    </w:p>
    <w:p w14:paraId="47DE6062" w14:textId="77777777" w:rsidR="00F158B8" w:rsidRPr="001646B2" w:rsidRDefault="00F158B8" w:rsidP="00F158B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9247BCC" w14:textId="77777777" w:rsidR="00F158B8" w:rsidRPr="001646B2" w:rsidRDefault="00F158B8" w:rsidP="00F158B8">
      <w:pPr>
        <w:spacing w:after="0" w:line="240" w:lineRule="auto"/>
        <w:ind w:left="705" w:hanging="705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47AE260A" w14:textId="4240A19E" w:rsidR="00F158B8" w:rsidRPr="00150251" w:rsidRDefault="00F158B8" w:rsidP="00BA2398">
      <w:pPr>
        <w:pStyle w:val="Odstavecseseznamem"/>
        <w:numPr>
          <w:ilvl w:val="0"/>
          <w:numId w:val="7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5025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Trvání</w:t>
      </w:r>
      <w:r w:rsidR="009103A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a </w:t>
      </w:r>
      <w:proofErr w:type="gramStart"/>
      <w:r w:rsidR="009103A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zánik  smluvního</w:t>
      </w:r>
      <w:proofErr w:type="gramEnd"/>
      <w:r w:rsidR="009103A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vztahu</w:t>
      </w:r>
    </w:p>
    <w:p w14:paraId="426F547C" w14:textId="77777777" w:rsidR="00EE01A5" w:rsidRPr="00241161" w:rsidRDefault="00EE01A5">
      <w:pPr>
        <w:tabs>
          <w:tab w:val="num" w:pos="144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72F7692" w14:textId="134AE216" w:rsidR="0090225C" w:rsidRPr="004C54E4" w:rsidRDefault="00150251" w:rsidP="00BA2398">
      <w:pPr>
        <w:numPr>
          <w:ilvl w:val="1"/>
          <w:numId w:val="6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B3D89">
        <w:rPr>
          <w:rFonts w:ascii="Times New Roman" w:hAnsi="Times New Roman" w:cs="Times New Roman"/>
          <w:sz w:val="24"/>
          <w:szCs w:val="24"/>
          <w:lang w:eastAsia="cs-CZ"/>
        </w:rPr>
        <w:t>Tato rámcová smlouva se uzavírá na dobu neurčitou</w:t>
      </w:r>
      <w:r w:rsidR="00F158B8" w:rsidRPr="003B3D89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62E47403" w14:textId="77777777" w:rsidR="00EE01A5" w:rsidRPr="001646B2" w:rsidRDefault="00EE01A5" w:rsidP="00EE01A5">
      <w:pPr>
        <w:tabs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1438109" w14:textId="5BB8CA69" w:rsidR="00B2175D" w:rsidRPr="00B2175D" w:rsidRDefault="00B2175D" w:rsidP="00BA2398">
      <w:pPr>
        <w:numPr>
          <w:ilvl w:val="1"/>
          <w:numId w:val="6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175D">
        <w:rPr>
          <w:rFonts w:ascii="Times New Roman" w:hAnsi="Times New Roman" w:cs="Times New Roman"/>
          <w:color w:val="000000"/>
          <w:spacing w:val="-2"/>
          <w:sz w:val="24"/>
          <w:szCs w:val="24"/>
        </w:rPr>
        <w:t>Kupuj</w:t>
      </w:r>
      <w:r w:rsidRPr="00B2175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ící </w:t>
      </w:r>
      <w:r w:rsidR="00EE01A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může</w:t>
      </w:r>
      <w:r w:rsidRPr="00B2175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odstoupit od smlouvy pokud:</w:t>
      </w:r>
    </w:p>
    <w:p w14:paraId="45BA3054" w14:textId="77777777" w:rsidR="00B2175D" w:rsidRPr="00B2175D" w:rsidRDefault="00B2175D" w:rsidP="00EE01A5">
      <w:pPr>
        <w:pStyle w:val="Odstavecseseznamem"/>
        <w:widowControl w:val="0"/>
        <w:numPr>
          <w:ilvl w:val="0"/>
          <w:numId w:val="16"/>
        </w:numPr>
        <w:shd w:val="clear" w:color="auto" w:fill="FFFFFF"/>
        <w:tabs>
          <w:tab w:val="left" w:pos="936"/>
        </w:tabs>
        <w:autoSpaceDE w:val="0"/>
        <w:autoSpaceDN w:val="0"/>
        <w:adjustRightInd w:val="0"/>
        <w:spacing w:after="0" w:line="240" w:lineRule="auto"/>
        <w:ind w:left="1267"/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B2175D">
        <w:rPr>
          <w:rFonts w:ascii="Times New Roman" w:hAnsi="Times New Roman" w:cs="Times New Roman"/>
          <w:color w:val="000000"/>
          <w:sz w:val="24"/>
          <w:szCs w:val="24"/>
        </w:rPr>
        <w:t>je prod</w:t>
      </w:r>
      <w:r w:rsidRPr="00B2175D">
        <w:rPr>
          <w:rFonts w:ascii="Times New Roman" w:eastAsia="Times New Roman" w:hAnsi="Times New Roman" w:cs="Times New Roman"/>
          <w:color w:val="000000"/>
          <w:sz w:val="24"/>
          <w:szCs w:val="24"/>
        </w:rPr>
        <w:t>ávající v prodlení s dodáním zboží o více než 30 dní,</w:t>
      </w:r>
    </w:p>
    <w:p w14:paraId="12DCDC50" w14:textId="14F81A0D" w:rsidR="00B2175D" w:rsidRPr="00B2175D" w:rsidRDefault="00B2175D" w:rsidP="00EE01A5">
      <w:pPr>
        <w:pStyle w:val="Odstavecseseznamem"/>
        <w:widowControl w:val="0"/>
        <w:numPr>
          <w:ilvl w:val="0"/>
          <w:numId w:val="16"/>
        </w:numPr>
        <w:shd w:val="clear" w:color="auto" w:fill="FFFFFF"/>
        <w:tabs>
          <w:tab w:val="left" w:pos="936"/>
        </w:tabs>
        <w:autoSpaceDE w:val="0"/>
        <w:autoSpaceDN w:val="0"/>
        <w:adjustRightInd w:val="0"/>
        <w:spacing w:after="0" w:line="281" w:lineRule="exact"/>
        <w:ind w:left="1267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B2175D">
        <w:rPr>
          <w:rFonts w:ascii="Times New Roman" w:hAnsi="Times New Roman" w:cs="Times New Roman"/>
          <w:color w:val="000000"/>
          <w:sz w:val="24"/>
          <w:szCs w:val="24"/>
        </w:rPr>
        <w:t>prod</w:t>
      </w:r>
      <w:r w:rsidRPr="00B21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ávající dodá zboží s vadami a není schopen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je </w:t>
      </w:r>
      <w:r w:rsidRPr="00B217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ve lhůtě stanovené podle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této smlouvy</w:t>
      </w:r>
      <w:r w:rsidRPr="00B2175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nahradit dodáním </w:t>
      </w:r>
      <w:r w:rsidR="004C54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zboží </w:t>
      </w:r>
      <w:r w:rsidRPr="00B2175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bezvadného.</w:t>
      </w:r>
    </w:p>
    <w:p w14:paraId="3DFC9BB7" w14:textId="0D0C2983" w:rsidR="00B2175D" w:rsidRPr="00B2175D" w:rsidRDefault="00EE01A5" w:rsidP="00EE01A5">
      <w:pPr>
        <w:pStyle w:val="Odstavecseseznamem"/>
        <w:widowControl w:val="0"/>
        <w:numPr>
          <w:ilvl w:val="0"/>
          <w:numId w:val="16"/>
        </w:numPr>
        <w:shd w:val="clear" w:color="auto" w:fill="FFFFFF"/>
        <w:tabs>
          <w:tab w:val="left" w:pos="936"/>
        </w:tabs>
        <w:autoSpaceDE w:val="0"/>
        <w:autoSpaceDN w:val="0"/>
        <w:adjustRightInd w:val="0"/>
        <w:spacing w:after="0" w:line="281" w:lineRule="exact"/>
        <w:ind w:left="1267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neakceptuje nový návrh </w:t>
      </w:r>
      <w:r w:rsidR="00B2175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ceny zboží stanovený v ceníku zboží dle čl. </w:t>
      </w:r>
      <w:r w:rsidR="004C54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4., odstavce </w:t>
      </w:r>
      <w:proofErr w:type="gramStart"/>
      <w:r w:rsidR="00B2175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4.2. této</w:t>
      </w:r>
      <w:proofErr w:type="gramEnd"/>
      <w:r w:rsidR="00B2175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smlouvy.</w:t>
      </w:r>
    </w:p>
    <w:p w14:paraId="1EEE8D3B" w14:textId="10DFFE2D" w:rsidR="003875D7" w:rsidRDefault="003875D7" w:rsidP="003B3D89">
      <w:pPr>
        <w:pStyle w:val="Odstavecseseznamem"/>
        <w:shd w:val="clear" w:color="auto" w:fill="FFFFFF"/>
        <w:spacing w:after="0" w:line="274" w:lineRule="exac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4.   </w:t>
      </w:r>
      <w:r w:rsidR="00B2175D" w:rsidRPr="003875D7">
        <w:rPr>
          <w:rFonts w:ascii="Times New Roman" w:hAnsi="Times New Roman" w:cs="Times New Roman"/>
          <w:color w:val="000000"/>
          <w:sz w:val="24"/>
          <w:szCs w:val="24"/>
        </w:rPr>
        <w:t>Prod</w:t>
      </w:r>
      <w:r w:rsidR="00B2175D" w:rsidRPr="003875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ávající je oprávněn odstoupit od smlouvy, pokud je kupující v prodlení s úhradou </w:t>
      </w:r>
      <w:r w:rsidR="004C54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     </w:t>
      </w:r>
      <w:r w:rsidR="00B2175D" w:rsidRPr="003875D7">
        <w:rPr>
          <w:rFonts w:ascii="Times New Roman" w:eastAsia="Times New Roman" w:hAnsi="Times New Roman" w:cs="Times New Roman"/>
          <w:color w:val="000000"/>
          <w:sz w:val="24"/>
          <w:szCs w:val="24"/>
        </w:rPr>
        <w:t>faktury o více než 30 dnů od data splatnosti faktury.</w:t>
      </w:r>
      <w:r w:rsidR="004C54E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40ACCA6E" w14:textId="6D6C96FF" w:rsidR="003875D7" w:rsidRPr="003875D7" w:rsidRDefault="003875D7" w:rsidP="003875D7">
      <w:pPr>
        <w:pStyle w:val="Odstavecseseznamem"/>
        <w:shd w:val="clear" w:color="auto" w:fill="FFFFFF"/>
        <w:spacing w:after="0" w:line="274" w:lineRule="exac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5. </w:t>
      </w:r>
      <w:r w:rsidRPr="003875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Tuto smlouvu je možné ukončit písemnou dohodou účastníků nebo písemnou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výpovědí </w:t>
      </w:r>
      <w:r w:rsidR="004C54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   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zaslanou druhé </w:t>
      </w:r>
      <w:r w:rsidR="004C54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smluvní </w:t>
      </w:r>
      <w:r w:rsidRPr="003875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straně na adresu uvedenou v záhlaví této smlouvy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V</w:t>
      </w:r>
      <w:r w:rsidRPr="003875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ýpověď může </w:t>
      </w:r>
      <w:r w:rsidR="004C54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     </w:t>
      </w:r>
      <w:r w:rsidRPr="003875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být podána i bez uvedení důvodu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3875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případě podání výpovědi zaniká t</w:t>
      </w:r>
      <w:r w:rsidRPr="003875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ato </w:t>
      </w:r>
      <w:proofErr w:type="gramStart"/>
      <w:r w:rsidRPr="003875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smlouva </w:t>
      </w:r>
      <w:r w:rsidR="00B35E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875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uplynutím</w:t>
      </w:r>
      <w:proofErr w:type="gramEnd"/>
      <w:r w:rsidRPr="003875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výpovědní doby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3875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která činí jeden měsíc a počíná běžet ode dne doručení výpovědi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3FDEA811" w14:textId="77777777" w:rsidR="00B2175D" w:rsidRPr="001646B2" w:rsidRDefault="00B2175D" w:rsidP="00EE01A5">
      <w:pPr>
        <w:tabs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BE2604D" w14:textId="24679804" w:rsidR="00F158B8" w:rsidRPr="00B2175D" w:rsidRDefault="003875D7" w:rsidP="00EE01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="00B2175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EE01A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F158B8" w:rsidRPr="00B2175D">
        <w:rPr>
          <w:rFonts w:ascii="Times New Roman" w:eastAsia="Times New Roman" w:hAnsi="Times New Roman" w:cs="Times New Roman"/>
          <w:sz w:val="24"/>
          <w:szCs w:val="24"/>
          <w:lang w:eastAsia="cs-CZ"/>
        </w:rPr>
        <w:t>Zánikem smlouvy nejsou dotčena práva s</w:t>
      </w:r>
      <w:r w:rsidR="009230A3" w:rsidRPr="00B2175D">
        <w:rPr>
          <w:rFonts w:ascii="Times New Roman" w:eastAsia="Times New Roman" w:hAnsi="Times New Roman" w:cs="Times New Roman"/>
          <w:sz w:val="24"/>
          <w:szCs w:val="24"/>
          <w:lang w:eastAsia="cs-CZ"/>
        </w:rPr>
        <w:t>mluvních stran na</w:t>
      </w:r>
      <w:r w:rsidR="00F158B8" w:rsidRPr="00B217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náhradu škody či jiné peněžité </w:t>
      </w:r>
      <w:r w:rsidR="004C54E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     </w:t>
      </w:r>
      <w:r w:rsidR="00F158B8" w:rsidRPr="00B2175D">
        <w:rPr>
          <w:rFonts w:ascii="Times New Roman" w:eastAsia="Times New Roman" w:hAnsi="Times New Roman" w:cs="Times New Roman"/>
          <w:sz w:val="24"/>
          <w:szCs w:val="24"/>
          <w:lang w:eastAsia="cs-CZ"/>
        </w:rPr>
        <w:t>nároky ze smlouvy vyplývající.</w:t>
      </w:r>
    </w:p>
    <w:p w14:paraId="169558CB" w14:textId="77777777" w:rsidR="00F158B8" w:rsidRPr="001646B2" w:rsidRDefault="00F158B8" w:rsidP="00EE01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A7C3005" w14:textId="77777777" w:rsidR="009230A3" w:rsidRDefault="009230A3" w:rsidP="00EE01A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94B2C93" w14:textId="77777777" w:rsidR="00F158B8" w:rsidRPr="001646B2" w:rsidRDefault="00F158B8" w:rsidP="00EE01A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23F9C784" w14:textId="0BEAB252" w:rsidR="00F158B8" w:rsidRPr="00EE01A5" w:rsidRDefault="00F158B8" w:rsidP="00BA2398">
      <w:pPr>
        <w:pStyle w:val="Odstavecseseznamem"/>
        <w:numPr>
          <w:ilvl w:val="0"/>
          <w:numId w:val="7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E01A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Závěrečná ustanovení</w:t>
      </w:r>
    </w:p>
    <w:p w14:paraId="4067CAB3" w14:textId="3E18CDCC" w:rsidR="00F158B8" w:rsidRDefault="009103A2" w:rsidP="00EE01A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 w:rsidR="00F158B8" w:rsidRPr="001646B2">
        <w:rPr>
          <w:rFonts w:ascii="Times New Roman" w:eastAsia="Times New Roman" w:hAnsi="Times New Roman" w:cs="Times New Roman"/>
          <w:sz w:val="24"/>
          <w:szCs w:val="24"/>
          <w:lang w:eastAsia="cs-CZ"/>
        </w:rPr>
        <w:t>ávazkový vztah založený touto smlouvou se řídí zákonem č. 89/2012 Sb., občanský zákoník, ve znění pozdějších předpisů.</w:t>
      </w:r>
    </w:p>
    <w:p w14:paraId="68D81442" w14:textId="77777777" w:rsidR="003875D7" w:rsidRPr="001646B2" w:rsidRDefault="003875D7" w:rsidP="003875D7">
      <w:pPr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48E2302" w14:textId="45C7BDAB" w:rsidR="00F158B8" w:rsidRDefault="00F158B8" w:rsidP="00BA239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646B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Účastníci smlouvy ujednali v souladu s ustanovením § 89a zákona č. 99/1963 Sb., občanský soudní řád, </w:t>
      </w:r>
      <w:r w:rsidRPr="001646B2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ve znění pozdějších předpisů</w:t>
      </w:r>
      <w:r w:rsidRPr="001646B2">
        <w:rPr>
          <w:rFonts w:ascii="Times New Roman" w:eastAsia="Times New Roman" w:hAnsi="Times New Roman" w:cs="Times New Roman"/>
          <w:sz w:val="24"/>
          <w:szCs w:val="24"/>
          <w:lang w:eastAsia="cs-CZ"/>
        </w:rPr>
        <w:t>, že v případě jejich sporu, který by byl řešen soudní cestou, je místně příslušným soudem místně příslušný soud kupujícího.</w:t>
      </w:r>
    </w:p>
    <w:p w14:paraId="1BE1E74F" w14:textId="77777777" w:rsidR="003875D7" w:rsidRPr="001646B2" w:rsidRDefault="003875D7" w:rsidP="003875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661FBE1" w14:textId="7026AA63" w:rsidR="00B35E79" w:rsidRDefault="00300703" w:rsidP="00BA239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Toc226944196"/>
      <w:bookmarkStart w:id="1" w:name="_Toc226944302"/>
      <w:bookmarkStart w:id="2" w:name="_Toc226944360"/>
      <w:bookmarkStart w:id="3" w:name="_Toc227567317"/>
      <w:bookmarkStart w:id="4" w:name="_Toc227567402"/>
      <w:bookmarkStart w:id="5" w:name="_Toc227567463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Tato smlouva může být měněna nebo doplňována pouze na základě dohody obou smluvních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stran  písemnými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číslovanými dodatky k této smlouvě s výjimkou uvedenou v čl. 4, odstavci 4.2.</w:t>
      </w:r>
    </w:p>
    <w:p w14:paraId="746BA9F9" w14:textId="77777777" w:rsidR="00300703" w:rsidRPr="003B3D89" w:rsidRDefault="00300703" w:rsidP="003B3D89">
      <w:pPr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A1D8EAF" w14:textId="1138A34C" w:rsidR="009103A2" w:rsidRDefault="009103A2" w:rsidP="00BA239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646B2">
        <w:rPr>
          <w:rFonts w:ascii="Times New Roman" w:eastAsia="Times New Roman" w:hAnsi="Times New Roman" w:cs="Times New Roman"/>
          <w:sz w:val="24"/>
          <w:szCs w:val="24"/>
          <w:lang w:eastAsia="cs-CZ"/>
        </w:rPr>
        <w:t>Tato smlouva nabývá platnosti dnem podpisu oprávněným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 zástupci obou smluvních stran a účinnosti dnem uveřejnění v registru smluv</w:t>
      </w:r>
      <w:r w:rsidR="00300703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365AE074" w14:textId="77777777" w:rsidR="00210226" w:rsidRDefault="00210226" w:rsidP="003B3D89">
      <w:pPr>
        <w:pStyle w:val="Odstavecseseznamem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7619742" w14:textId="16637FF8" w:rsidR="00210226" w:rsidRPr="003B3D89" w:rsidRDefault="00210226" w:rsidP="003B3D89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D89">
        <w:rPr>
          <w:rFonts w:ascii="Times New Roman" w:hAnsi="Times New Roman" w:cs="Times New Roman"/>
          <w:sz w:val="24"/>
          <w:szCs w:val="24"/>
        </w:rPr>
        <w:t>Smluvní strany výslovně souhlasí s tím, že tato smlouva bude v souladu se zák. č. 340/2015 Sb., o zvláštních podmínkách účinnosti některých smluv, uveřejňování těchto smluv a o registru smluv (zákon o registru smluv), uveřejněna v registru smluv. Elektronický obraz smlouvy a </w:t>
      </w:r>
      <w:proofErr w:type="spellStart"/>
      <w:r w:rsidRPr="003B3D89">
        <w:rPr>
          <w:rFonts w:ascii="Times New Roman" w:hAnsi="Times New Roman" w:cs="Times New Roman"/>
          <w:sz w:val="24"/>
          <w:szCs w:val="24"/>
        </w:rPr>
        <w:t>metadata</w:t>
      </w:r>
      <w:proofErr w:type="spellEnd"/>
      <w:r w:rsidRPr="003B3D89">
        <w:rPr>
          <w:rFonts w:ascii="Times New Roman" w:hAnsi="Times New Roman" w:cs="Times New Roman"/>
          <w:sz w:val="24"/>
          <w:szCs w:val="24"/>
        </w:rPr>
        <w:t xml:space="preserve"> dle uvedeného zákona zašle k uveřejnění v registru smluv město Nový Jičín, a to nejpozději do 10 dnů od jejího uzavření. Smluvní strany prohlašují, že tato smlouva neobsahuje, s výjimkou osobních údajů zástupce prodávající, osobních a kontaktních údajů kontaktních osob prodávajícího, korespondenční adresy, adresy skladu prodávajícího a podpisů osob jednajících za smluvní strany informace ve smyslu </w:t>
      </w:r>
      <w:proofErr w:type="spellStart"/>
      <w:r w:rsidRPr="003B3D89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3B3D89">
        <w:rPr>
          <w:rFonts w:ascii="Times New Roman" w:hAnsi="Times New Roman" w:cs="Times New Roman"/>
          <w:sz w:val="24"/>
          <w:szCs w:val="24"/>
        </w:rPr>
        <w:t xml:space="preserve">. § 3 odst. 1 zákona č. 340/2015 Sb., a proto souhlasí se zveřejněním celého textu smlouvy za podmínky, že údaje v rozsahu </w:t>
      </w:r>
      <w:proofErr w:type="gramStart"/>
      <w:r w:rsidRPr="003B3D89">
        <w:rPr>
          <w:rFonts w:ascii="Times New Roman" w:hAnsi="Times New Roman" w:cs="Times New Roman"/>
          <w:sz w:val="24"/>
          <w:szCs w:val="24"/>
        </w:rPr>
        <w:t>viz</w:t>
      </w:r>
      <w:r w:rsidR="00241161">
        <w:rPr>
          <w:rFonts w:ascii="Times New Roman" w:hAnsi="Times New Roman" w:cs="Times New Roman"/>
          <w:sz w:val="24"/>
          <w:szCs w:val="24"/>
        </w:rPr>
        <w:t>.</w:t>
      </w:r>
      <w:r w:rsidRPr="003B3D89">
        <w:rPr>
          <w:rFonts w:ascii="Times New Roman" w:hAnsi="Times New Roman" w:cs="Times New Roman"/>
          <w:sz w:val="24"/>
          <w:szCs w:val="24"/>
        </w:rPr>
        <w:t xml:space="preserve"> výše</w:t>
      </w:r>
      <w:proofErr w:type="gramEnd"/>
      <w:r w:rsidRPr="003B3D89">
        <w:rPr>
          <w:rFonts w:ascii="Times New Roman" w:hAnsi="Times New Roman" w:cs="Times New Roman"/>
          <w:sz w:val="24"/>
          <w:szCs w:val="24"/>
        </w:rPr>
        <w:t xml:space="preserve"> budou znečitelněny.</w:t>
      </w:r>
    </w:p>
    <w:p w14:paraId="5A9C399B" w14:textId="77777777" w:rsidR="00210226" w:rsidRDefault="00210226" w:rsidP="003B3D89">
      <w:pPr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EA6DA6B" w14:textId="77777777" w:rsidR="009103A2" w:rsidRDefault="009103A2" w:rsidP="003B3D89">
      <w:pPr>
        <w:pStyle w:val="Odstavecseseznamem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AF7B7BA" w14:textId="77777777" w:rsidR="009103A2" w:rsidRDefault="009103A2" w:rsidP="003B3D89">
      <w:pPr>
        <w:pStyle w:val="Odstavecseseznamem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</w:p>
    <w:p w14:paraId="44738489" w14:textId="1AC426B6" w:rsidR="003875D7" w:rsidRPr="003875D7" w:rsidRDefault="00F158B8" w:rsidP="00BA239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646B2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lastRenderedPageBreak/>
        <w:t>Podpisem této smlouvy smluvní strany potvrzují, že ji uzavřely svobodně, vážně, nikoliv pod nátlakem ani za nápadně nevýhodných podmínek pro kteroukoliv z nich, že si smlouvu přečetly a jejímu obsahu porozuměly.</w:t>
      </w:r>
      <w:bookmarkEnd w:id="0"/>
      <w:bookmarkEnd w:id="1"/>
      <w:bookmarkEnd w:id="2"/>
      <w:bookmarkEnd w:id="3"/>
      <w:bookmarkEnd w:id="4"/>
      <w:bookmarkEnd w:id="5"/>
    </w:p>
    <w:p w14:paraId="1EB05683" w14:textId="77777777" w:rsidR="003875D7" w:rsidRPr="001646B2" w:rsidRDefault="003875D7" w:rsidP="003875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B569C6E" w14:textId="2D9C2AF4" w:rsidR="00241161" w:rsidRDefault="00866D95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B3D89">
        <w:rPr>
          <w:rFonts w:ascii="Times New Roman" w:hAnsi="Times New Roman" w:cs="Times New Roman"/>
          <w:sz w:val="24"/>
          <w:szCs w:val="24"/>
        </w:rPr>
        <w:t xml:space="preserve">Tato Smlouva </w:t>
      </w:r>
      <w:r>
        <w:rPr>
          <w:rFonts w:ascii="Times New Roman" w:hAnsi="Times New Roman" w:cs="Times New Roman"/>
          <w:sz w:val="24"/>
          <w:szCs w:val="24"/>
        </w:rPr>
        <w:t xml:space="preserve">byla </w:t>
      </w:r>
      <w:r w:rsidRPr="003B3D89">
        <w:rPr>
          <w:rFonts w:ascii="Times New Roman" w:hAnsi="Times New Roman" w:cs="Times New Roman"/>
          <w:sz w:val="24"/>
          <w:szCs w:val="24"/>
        </w:rPr>
        <w:t>uzav</w:t>
      </w:r>
      <w:r>
        <w:rPr>
          <w:rFonts w:ascii="Times New Roman" w:hAnsi="Times New Roman" w:cs="Times New Roman"/>
          <w:sz w:val="24"/>
          <w:szCs w:val="24"/>
        </w:rPr>
        <w:t xml:space="preserve">řena </w:t>
      </w:r>
      <w:r w:rsidRPr="003B3D89">
        <w:rPr>
          <w:rFonts w:ascii="Times New Roman" w:hAnsi="Times New Roman" w:cs="Times New Roman"/>
          <w:sz w:val="24"/>
          <w:szCs w:val="24"/>
        </w:rPr>
        <w:t xml:space="preserve">na základě  výjimky dle části IV., </w:t>
      </w:r>
      <w:proofErr w:type="gramStart"/>
      <w:r w:rsidRPr="003B3D89">
        <w:rPr>
          <w:rFonts w:ascii="Times New Roman" w:hAnsi="Times New Roman" w:cs="Times New Roman"/>
          <w:sz w:val="24"/>
          <w:szCs w:val="24"/>
        </w:rPr>
        <w:t>Čl.2., odst.</w:t>
      </w:r>
      <w:proofErr w:type="gramEnd"/>
      <w:r w:rsidR="00241161">
        <w:rPr>
          <w:rFonts w:ascii="Times New Roman" w:hAnsi="Times New Roman" w:cs="Times New Roman"/>
          <w:sz w:val="24"/>
          <w:szCs w:val="24"/>
        </w:rPr>
        <w:t xml:space="preserve"> </w:t>
      </w:r>
      <w:r w:rsidRPr="003B3D89">
        <w:rPr>
          <w:rFonts w:ascii="Times New Roman" w:hAnsi="Times New Roman" w:cs="Times New Roman"/>
          <w:sz w:val="24"/>
          <w:szCs w:val="24"/>
        </w:rPr>
        <w:t>4 směrnice č.13/2019 Zadávání a realizace veřejných zakázek, schválené usnesením Rady města Nový Jičín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3D89">
        <w:rPr>
          <w:rFonts w:ascii="Times New Roman" w:hAnsi="Times New Roman" w:cs="Times New Roman"/>
          <w:sz w:val="24"/>
          <w:szCs w:val="24"/>
        </w:rPr>
        <w:t>č</w:t>
      </w:r>
      <w:r w:rsidR="00B35E79" w:rsidRPr="003B3D89">
        <w:rPr>
          <w:rFonts w:ascii="Times New Roman" w:hAnsi="Times New Roman" w:cs="Times New Roman"/>
          <w:sz w:val="24"/>
          <w:szCs w:val="24"/>
        </w:rPr>
        <w:t xml:space="preserve">. 279/12R/2019 </w:t>
      </w:r>
      <w:r w:rsidRPr="003B3D89">
        <w:rPr>
          <w:rFonts w:ascii="Times New Roman" w:hAnsi="Times New Roman" w:cs="Times New Roman"/>
          <w:sz w:val="24"/>
          <w:szCs w:val="24"/>
        </w:rPr>
        <w:t>ze dne</w:t>
      </w:r>
      <w:r w:rsidR="00B35E79" w:rsidRPr="003B3D89">
        <w:rPr>
          <w:rFonts w:ascii="Times New Roman" w:hAnsi="Times New Roman" w:cs="Times New Roman"/>
          <w:sz w:val="24"/>
          <w:szCs w:val="24"/>
        </w:rPr>
        <w:t xml:space="preserve"> 22.05.2019.</w:t>
      </w:r>
    </w:p>
    <w:p w14:paraId="654E0D9E" w14:textId="5B289AF3" w:rsidR="00866D95" w:rsidRPr="003B3D89" w:rsidRDefault="00866D95" w:rsidP="003B3D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DF391CA" w14:textId="7ADEC9E8" w:rsidR="009C5154" w:rsidRPr="009C5154" w:rsidRDefault="00866D95" w:rsidP="00BA2398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 uzavření této smlouvy  rozhodla </w:t>
      </w:r>
      <w:r w:rsidR="009103A2">
        <w:rPr>
          <w:rFonts w:ascii="Times New Roman" w:eastAsia="Times New Roman" w:hAnsi="Times New Roman" w:cs="Times New Roman"/>
          <w:sz w:val="24"/>
          <w:szCs w:val="24"/>
          <w:lang w:eastAsia="cs-CZ"/>
        </w:rPr>
        <w:t>Rada města Nový Jičín  dne</w:t>
      </w:r>
      <w:r w:rsidR="00E36AA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="00E36AA4">
        <w:rPr>
          <w:rFonts w:ascii="Times New Roman" w:eastAsia="Times New Roman" w:hAnsi="Times New Roman" w:cs="Times New Roman"/>
          <w:sz w:val="24"/>
          <w:szCs w:val="24"/>
          <w:lang w:eastAsia="cs-CZ"/>
        </w:rPr>
        <w:t>23.10.2019</w:t>
      </w:r>
      <w:proofErr w:type="gramEnd"/>
      <w:r w:rsidR="002411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36AA4">
        <w:rPr>
          <w:rFonts w:ascii="Times New Roman" w:eastAsia="Times New Roman" w:hAnsi="Times New Roman" w:cs="Times New Roman"/>
          <w:sz w:val="24"/>
          <w:szCs w:val="24"/>
          <w:lang w:eastAsia="cs-CZ"/>
        </w:rPr>
        <w:t>usnesením č. 464/R17/2019.</w:t>
      </w:r>
    </w:p>
    <w:p w14:paraId="342CE70C" w14:textId="77777777" w:rsidR="003875D7" w:rsidRPr="001646B2" w:rsidRDefault="009C5154" w:rsidP="009C51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646B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39A88A28" w14:textId="4F8EA7E8" w:rsidR="005356B5" w:rsidRPr="0059749A" w:rsidRDefault="009103A2" w:rsidP="00BA239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Tato s</w:t>
      </w:r>
      <w:r w:rsidR="00F158B8" w:rsidRPr="001646B2">
        <w:rPr>
          <w:rFonts w:ascii="Times New Roman" w:eastAsia="Times New Roman" w:hAnsi="Times New Roman" w:cs="Times New Roman"/>
          <w:sz w:val="24"/>
          <w:szCs w:val="24"/>
          <w:lang w:eastAsia="cs-CZ"/>
        </w:rPr>
        <w:t>mlouva se vyhotovuje ve třech stejnopisech, přičemž kupující obdrží dva a prodávající jeden výtisk.</w:t>
      </w:r>
    </w:p>
    <w:p w14:paraId="11C8EF5C" w14:textId="77777777" w:rsidR="005356B5" w:rsidRPr="001646B2" w:rsidRDefault="005356B5" w:rsidP="00EE01A5">
      <w:pPr>
        <w:spacing w:after="0" w:line="240" w:lineRule="auto"/>
        <w:ind w:left="1440" w:hanging="144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4935331" w14:textId="77777777" w:rsidR="00F158B8" w:rsidRPr="001646B2" w:rsidRDefault="00F158B8" w:rsidP="003875D7">
      <w:pPr>
        <w:spacing w:after="0" w:line="240" w:lineRule="auto"/>
        <w:ind w:left="1440" w:hanging="144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2EB768A" w14:textId="4FF4D58C" w:rsidR="00F158B8" w:rsidRPr="003875D7" w:rsidRDefault="003875D7" w:rsidP="003875D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875D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7.</w:t>
      </w:r>
      <w:r w:rsidR="00E36AA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3875D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Přílohy</w:t>
      </w:r>
    </w:p>
    <w:p w14:paraId="1E2F49A7" w14:textId="136C32F8" w:rsidR="003875D7" w:rsidRPr="001646B2" w:rsidRDefault="003875D7" w:rsidP="003875D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7.1. Přílohou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č.1 této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smlouvy je ceník zboží.</w:t>
      </w:r>
    </w:p>
    <w:p w14:paraId="17294405" w14:textId="77777777" w:rsidR="00F158B8" w:rsidRPr="001646B2" w:rsidRDefault="00F158B8" w:rsidP="00F158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5232EB6" w14:textId="4FF832FF" w:rsidR="00F158B8" w:rsidRPr="001646B2" w:rsidRDefault="0059749A" w:rsidP="00F158B8">
      <w:pPr>
        <w:keepLines/>
        <w:spacing w:before="60" w:after="6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V Novém Jičíně</w:t>
      </w:r>
      <w:bookmarkStart w:id="6" w:name="_GoBack"/>
      <w:bookmarkEnd w:id="6"/>
      <w:r w:rsidR="00F158B8" w:rsidRPr="001646B2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dne</w:t>
      </w:r>
      <w:r w:rsidR="00F56B42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30. 10. </w:t>
      </w:r>
      <w:proofErr w:type="gramStart"/>
      <w:r w:rsidR="00F56B42">
        <w:rPr>
          <w:rFonts w:ascii="Times New Roman" w:eastAsia="Times New Roman" w:hAnsi="Times New Roman" w:cs="Times New Roman"/>
          <w:sz w:val="24"/>
          <w:szCs w:val="20"/>
          <w:lang w:eastAsia="cs-CZ"/>
        </w:rPr>
        <w:t>2019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</w:t>
      </w:r>
      <w:r w:rsidR="00F158B8" w:rsidRPr="001646B2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</w:t>
      </w:r>
      <w:r w:rsidR="00F56B42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                      </w:t>
      </w:r>
      <w:r w:rsidR="00F158B8" w:rsidRPr="001646B2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V</w:t>
      </w:r>
      <w:r w:rsidR="00F56B42">
        <w:rPr>
          <w:rFonts w:ascii="Times New Roman" w:eastAsia="Times New Roman" w:hAnsi="Times New Roman" w:cs="Times New Roman"/>
          <w:sz w:val="24"/>
          <w:szCs w:val="20"/>
          <w:lang w:eastAsia="cs-CZ"/>
        </w:rPr>
        <w:t> Brně</w:t>
      </w:r>
      <w:proofErr w:type="gramEnd"/>
      <w:r w:rsidR="00F56B42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F158B8" w:rsidRPr="001646B2">
        <w:rPr>
          <w:rFonts w:ascii="Times New Roman" w:eastAsia="Times New Roman" w:hAnsi="Times New Roman" w:cs="Times New Roman"/>
          <w:sz w:val="24"/>
          <w:szCs w:val="20"/>
          <w:lang w:eastAsia="cs-CZ"/>
        </w:rPr>
        <w:t>dne</w:t>
      </w:r>
      <w:r w:rsidR="00F56B42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11. 11. 2019</w:t>
      </w:r>
    </w:p>
    <w:p w14:paraId="51C3CD1D" w14:textId="77777777" w:rsidR="00F158B8" w:rsidRPr="001646B2" w:rsidRDefault="00F158B8" w:rsidP="00F158B8">
      <w:pPr>
        <w:keepLines/>
        <w:spacing w:before="60" w:after="6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5FA0B8EF" w14:textId="77777777" w:rsidR="00F158B8" w:rsidRPr="001646B2" w:rsidRDefault="00F158B8" w:rsidP="00F158B8">
      <w:pPr>
        <w:keepLines/>
        <w:spacing w:before="60" w:after="6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33E39C24" w14:textId="77777777" w:rsidR="00F158B8" w:rsidRPr="001646B2" w:rsidRDefault="00F158B8" w:rsidP="00F158B8">
      <w:pPr>
        <w:keepLines/>
        <w:spacing w:before="60" w:after="6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3DE9D976" w14:textId="55AE9606" w:rsidR="00F158B8" w:rsidRPr="001646B2" w:rsidRDefault="00F158B8" w:rsidP="00F158B8">
      <w:pPr>
        <w:keepLines/>
        <w:spacing w:before="60" w:after="6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1646B2">
        <w:rPr>
          <w:rFonts w:ascii="Times New Roman" w:eastAsia="Times New Roman" w:hAnsi="Times New Roman" w:cs="Times New Roman"/>
          <w:sz w:val="24"/>
          <w:szCs w:val="20"/>
          <w:lang w:eastAsia="cs-CZ"/>
        </w:rPr>
        <w:t>...........................................................</w:t>
      </w:r>
      <w:r w:rsidRPr="001646B2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1646B2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241161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</w:t>
      </w:r>
      <w:r w:rsidRPr="001646B2">
        <w:rPr>
          <w:rFonts w:ascii="Times New Roman" w:eastAsia="Times New Roman" w:hAnsi="Times New Roman" w:cs="Times New Roman"/>
          <w:sz w:val="24"/>
          <w:szCs w:val="20"/>
          <w:lang w:eastAsia="cs-CZ"/>
        </w:rPr>
        <w:t>……......................................................</w:t>
      </w:r>
    </w:p>
    <w:p w14:paraId="4F48492D" w14:textId="2ECC587B" w:rsidR="0059749A" w:rsidRDefault="00241161" w:rsidP="00317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</w:t>
      </w:r>
      <w:r w:rsidR="005974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Bc. </w:t>
      </w:r>
      <w:proofErr w:type="spellStart"/>
      <w:r w:rsidR="0059749A">
        <w:rPr>
          <w:rFonts w:ascii="Times New Roman" w:eastAsia="Times New Roman" w:hAnsi="Times New Roman" w:cs="Times New Roman"/>
          <w:sz w:val="24"/>
          <w:szCs w:val="24"/>
          <w:lang w:eastAsia="cs-CZ"/>
        </w:rPr>
        <w:t>Rýdel</w:t>
      </w:r>
      <w:proofErr w:type="spellEnd"/>
      <w:r w:rsidR="005974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="005974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Daniel                                                                 </w:t>
      </w:r>
      <w:r w:rsidR="003875D7">
        <w:rPr>
          <w:rFonts w:ascii="Times New Roman" w:eastAsia="Times New Roman" w:hAnsi="Times New Roman" w:cs="Times New Roman"/>
          <w:sz w:val="24"/>
          <w:szCs w:val="24"/>
          <w:lang w:eastAsia="cs-CZ"/>
        </w:rPr>
        <w:t>Petr</w:t>
      </w:r>
      <w:proofErr w:type="gramEnd"/>
      <w:r w:rsidR="003875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Bartošek</w:t>
      </w:r>
    </w:p>
    <w:p w14:paraId="6E826AF1" w14:textId="35F41AEC" w:rsidR="00D6520C" w:rsidRDefault="00241161" w:rsidP="003875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</w:t>
      </w:r>
      <w:r w:rsidR="003875D7"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 w:rsidR="005974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</w:t>
      </w:r>
      <w:r w:rsidR="00F158B8" w:rsidRPr="001646B2">
        <w:rPr>
          <w:rFonts w:ascii="Times New Roman" w:eastAsia="Times New Roman" w:hAnsi="Times New Roman" w:cs="Times New Roman"/>
          <w:sz w:val="24"/>
          <w:szCs w:val="24"/>
          <w:lang w:eastAsia="cs-CZ"/>
        </w:rPr>
        <w:t>kupující</w:t>
      </w:r>
      <w:r w:rsidR="0059749A">
        <w:rPr>
          <w:rFonts w:ascii="Times New Roman" w:eastAsia="Times New Roman" w:hAnsi="Times New Roman" w:cs="Times New Roman"/>
          <w:sz w:val="24"/>
          <w:szCs w:val="24"/>
          <w:lang w:eastAsia="cs-CZ"/>
        </w:rPr>
        <w:t>ho</w:t>
      </w:r>
      <w:r w:rsidR="00F158B8" w:rsidRPr="001646B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</w:t>
      </w:r>
      <w:r w:rsidR="0031765F" w:rsidRPr="001646B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1765F" w:rsidRPr="001646B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5974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</w:t>
      </w:r>
      <w:r w:rsidR="005974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 </w:t>
      </w:r>
      <w:proofErr w:type="gramStart"/>
      <w:r w:rsidR="0031765F" w:rsidRPr="001646B2">
        <w:rPr>
          <w:rFonts w:ascii="Times New Roman" w:eastAsia="Times New Roman" w:hAnsi="Times New Roman" w:cs="Times New Roman"/>
          <w:sz w:val="24"/>
          <w:szCs w:val="24"/>
          <w:lang w:eastAsia="cs-CZ"/>
        </w:rPr>
        <w:t>prodávajíc</w:t>
      </w:r>
      <w:r w:rsidR="0059749A">
        <w:rPr>
          <w:rFonts w:ascii="Times New Roman" w:eastAsia="Times New Roman" w:hAnsi="Times New Roman" w:cs="Times New Roman"/>
          <w:sz w:val="24"/>
          <w:szCs w:val="24"/>
          <w:lang w:eastAsia="cs-CZ"/>
        </w:rPr>
        <w:t>ího</w:t>
      </w:r>
      <w:r w:rsidR="0031765F" w:rsidRPr="001646B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</w:t>
      </w:r>
      <w:r w:rsidR="005974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ředitel</w:t>
      </w:r>
      <w:proofErr w:type="gramEnd"/>
      <w:r w:rsidR="005974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Městské policie Nový Jičín</w:t>
      </w:r>
      <w:r w:rsidR="00F158B8" w:rsidRPr="001646B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       </w:t>
      </w:r>
      <w:r w:rsidR="003875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</w:t>
      </w:r>
      <w:r w:rsidR="003875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F158B8" w:rsidRPr="001646B2">
        <w:rPr>
          <w:rFonts w:ascii="Times New Roman" w:eastAsia="Times New Roman" w:hAnsi="Times New Roman" w:cs="Times New Roman"/>
          <w:sz w:val="24"/>
          <w:szCs w:val="24"/>
          <w:lang w:eastAsia="cs-CZ"/>
        </w:rPr>
        <w:t>Bartolini</w:t>
      </w:r>
      <w:proofErr w:type="spellEnd"/>
      <w:r w:rsidR="00F158B8" w:rsidRPr="001646B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s.r.o.</w:t>
      </w:r>
      <w:r w:rsidR="003875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 </w:t>
      </w:r>
      <w:r w:rsidR="003875D7" w:rsidRPr="001646B2">
        <w:rPr>
          <w:rFonts w:ascii="Times New Roman" w:eastAsia="Times New Roman" w:hAnsi="Times New Roman" w:cs="Times New Roman"/>
          <w:sz w:val="24"/>
          <w:szCs w:val="24"/>
          <w:lang w:eastAsia="cs-CZ"/>
        </w:rPr>
        <w:t>jednatel společnosti</w:t>
      </w:r>
    </w:p>
    <w:p w14:paraId="1C4DA094" w14:textId="77777777" w:rsidR="00DA29F6" w:rsidRDefault="00DA29F6" w:rsidP="003875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9161F83" w14:textId="77777777" w:rsidR="00DA29F6" w:rsidRDefault="00DA29F6" w:rsidP="003875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0C3C4F3" w14:textId="77777777" w:rsidR="00DA29F6" w:rsidRPr="001646B2" w:rsidRDefault="00DA29F6" w:rsidP="003875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1676862" w14:textId="77777777" w:rsidR="003875D7" w:rsidRPr="001646B2" w:rsidRDefault="003875D7" w:rsidP="003875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</w:t>
      </w:r>
    </w:p>
    <w:p w14:paraId="371C43BB" w14:textId="77777777" w:rsidR="00C40722" w:rsidRDefault="00F158B8" w:rsidP="005974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646B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 w:rsidRPr="001646B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646B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</w:t>
      </w:r>
      <w:r w:rsidR="0031765F" w:rsidRPr="001646B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</w:t>
      </w:r>
      <w:r w:rsidR="0031765F" w:rsidRPr="001646B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</w:t>
      </w:r>
      <w:r w:rsidR="00245BB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 w:rsidR="005974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</w:t>
      </w:r>
    </w:p>
    <w:p w14:paraId="525F2563" w14:textId="77777777" w:rsidR="0053254F" w:rsidRPr="001646B2" w:rsidRDefault="0053254F"/>
    <w:sectPr w:rsidR="0053254F" w:rsidRPr="001646B2" w:rsidSect="00FD1F16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2E86A0" w14:textId="77777777" w:rsidR="00395181" w:rsidRDefault="00395181">
      <w:pPr>
        <w:spacing w:after="0" w:line="240" w:lineRule="auto"/>
      </w:pPr>
      <w:r>
        <w:separator/>
      </w:r>
    </w:p>
  </w:endnote>
  <w:endnote w:type="continuationSeparator" w:id="0">
    <w:p w14:paraId="03B350ED" w14:textId="77777777" w:rsidR="00395181" w:rsidRDefault="00395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43BD0E" w14:textId="77777777" w:rsidR="0029354B" w:rsidRDefault="00EE0F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0BB89689" w14:textId="77777777" w:rsidR="0029354B" w:rsidRDefault="00395181">
    <w:pPr>
      <w:pStyle w:val="Zpat"/>
      <w:ind w:right="360"/>
    </w:pPr>
  </w:p>
  <w:p w14:paraId="4373AE15" w14:textId="77777777" w:rsidR="001315D9" w:rsidRDefault="001315D9"/>
  <w:p w14:paraId="47EA2AD4" w14:textId="77777777" w:rsidR="001315D9" w:rsidRDefault="001315D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AB639E" w14:textId="77777777" w:rsidR="0029354B" w:rsidRDefault="00EE0F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56B42">
      <w:rPr>
        <w:rStyle w:val="slostrnky"/>
        <w:noProof/>
      </w:rPr>
      <w:t>6</w:t>
    </w:r>
    <w:r>
      <w:rPr>
        <w:rStyle w:val="slostrnky"/>
      </w:rPr>
      <w:fldChar w:fldCharType="end"/>
    </w:r>
  </w:p>
  <w:p w14:paraId="15198A3B" w14:textId="77777777" w:rsidR="0029354B" w:rsidRDefault="00395181">
    <w:pPr>
      <w:pStyle w:val="Zpat"/>
      <w:ind w:right="360"/>
    </w:pPr>
  </w:p>
  <w:p w14:paraId="0FD8A725" w14:textId="77777777" w:rsidR="001315D9" w:rsidRDefault="001315D9"/>
  <w:p w14:paraId="0590E247" w14:textId="77777777" w:rsidR="001315D9" w:rsidRDefault="001315D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235B1F" w14:textId="77777777" w:rsidR="00395181" w:rsidRDefault="00395181">
      <w:pPr>
        <w:spacing w:after="0" w:line="240" w:lineRule="auto"/>
      </w:pPr>
      <w:r>
        <w:separator/>
      </w:r>
    </w:p>
  </w:footnote>
  <w:footnote w:type="continuationSeparator" w:id="0">
    <w:p w14:paraId="6460BBE0" w14:textId="77777777" w:rsidR="00395181" w:rsidRDefault="00395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0F6457" w14:textId="77777777" w:rsidR="0029354B" w:rsidRDefault="00395181" w:rsidP="000E2FD6">
    <w:pPr>
      <w:pStyle w:val="Zhlav"/>
      <w:rPr>
        <w:sz w:val="20"/>
        <w:szCs w:val="20"/>
      </w:rPr>
    </w:pPr>
  </w:p>
  <w:p w14:paraId="5B8925D6" w14:textId="77777777" w:rsidR="0029354B" w:rsidRPr="008E7620" w:rsidRDefault="00395181" w:rsidP="000E2FD6">
    <w:pPr>
      <w:pStyle w:val="Zhlav"/>
      <w:rPr>
        <w:sz w:val="20"/>
        <w:szCs w:val="20"/>
      </w:rPr>
    </w:pPr>
  </w:p>
  <w:p w14:paraId="377D607A" w14:textId="77777777" w:rsidR="001315D9" w:rsidRDefault="001315D9"/>
  <w:p w14:paraId="5FEB0B13" w14:textId="77777777" w:rsidR="001315D9" w:rsidRDefault="001315D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958489" w14:textId="77777777" w:rsidR="0029354B" w:rsidRDefault="00395181">
    <w:pPr>
      <w:pStyle w:val="Zhlav"/>
      <w:rPr>
        <w:i/>
        <w:sz w:val="18"/>
      </w:rPr>
    </w:pPr>
  </w:p>
  <w:p w14:paraId="290A7082" w14:textId="77777777" w:rsidR="0029354B" w:rsidRDefault="00395181">
    <w:pPr>
      <w:pStyle w:val="Zhlav"/>
      <w:rPr>
        <w:i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D5DC7"/>
    <w:multiLevelType w:val="hybridMultilevel"/>
    <w:tmpl w:val="7D9C5AB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 w:tplc="48008AA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sz w:val="24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3063F0">
      <w:start w:val="1"/>
      <w:numFmt w:val="decimal"/>
      <w:lvlText w:val="%5."/>
      <w:lvlJc w:val="left"/>
      <w:pPr>
        <w:ind w:left="360" w:hanging="360"/>
      </w:pPr>
      <w:rPr>
        <w:rFonts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C506D"/>
    <w:multiLevelType w:val="hybridMultilevel"/>
    <w:tmpl w:val="9F2AA0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430CE0"/>
    <w:multiLevelType w:val="hybridMultilevel"/>
    <w:tmpl w:val="610C8D22"/>
    <w:lvl w:ilvl="0" w:tplc="B27A7E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75382A"/>
    <w:multiLevelType w:val="multilevel"/>
    <w:tmpl w:val="BC3489F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4" w15:restartNumberingAfterBreak="0">
    <w:nsid w:val="334E02F5"/>
    <w:multiLevelType w:val="hybridMultilevel"/>
    <w:tmpl w:val="54386068"/>
    <w:lvl w:ilvl="0" w:tplc="E62A9E96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966A21"/>
    <w:multiLevelType w:val="singleLevel"/>
    <w:tmpl w:val="9CB0B30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/>
        <w:b w:val="0"/>
        <w:i w:val="0"/>
        <w:sz w:val="24"/>
      </w:rPr>
    </w:lvl>
  </w:abstractNum>
  <w:abstractNum w:abstractNumId="6" w15:restartNumberingAfterBreak="0">
    <w:nsid w:val="3E980BDF"/>
    <w:multiLevelType w:val="hybridMultilevel"/>
    <w:tmpl w:val="BDD4E1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0434FF"/>
    <w:multiLevelType w:val="hybridMultilevel"/>
    <w:tmpl w:val="A444400A"/>
    <w:lvl w:ilvl="0" w:tplc="48008A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8008AA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sz w:val="24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EF51CB"/>
    <w:multiLevelType w:val="singleLevel"/>
    <w:tmpl w:val="123CF50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9" w15:restartNumberingAfterBreak="0">
    <w:nsid w:val="4E4154C0"/>
    <w:multiLevelType w:val="hybridMultilevel"/>
    <w:tmpl w:val="11C29EA4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sz w:val="24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8F2775"/>
    <w:multiLevelType w:val="singleLevel"/>
    <w:tmpl w:val="123CF50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1" w15:restartNumberingAfterBreak="0">
    <w:nsid w:val="5B2C666B"/>
    <w:multiLevelType w:val="hybridMultilevel"/>
    <w:tmpl w:val="5CBC1C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2F6BBF"/>
    <w:multiLevelType w:val="singleLevel"/>
    <w:tmpl w:val="123CF50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3" w15:restartNumberingAfterBreak="0">
    <w:nsid w:val="639104E7"/>
    <w:multiLevelType w:val="hybridMultilevel"/>
    <w:tmpl w:val="7BD29BA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F001B2"/>
    <w:multiLevelType w:val="multilevel"/>
    <w:tmpl w:val="7C52E72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5" w15:restartNumberingAfterBreak="0">
    <w:nsid w:val="76E04254"/>
    <w:multiLevelType w:val="hybridMultilevel"/>
    <w:tmpl w:val="272C153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FAE7A3D"/>
    <w:multiLevelType w:val="multilevel"/>
    <w:tmpl w:val="11820EC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Theme="minorHAnsi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Theme="minorHAnsi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Theme="minorHAnsi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Theme="minorHAnsi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Theme="minorHAnsi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Theme="minorHAnsi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Theme="minorHAnsi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Theme="minorHAnsi" w:hint="default"/>
        <w:color w:val="000000"/>
      </w:rPr>
    </w:lvl>
  </w:abstractNum>
  <w:num w:numId="1">
    <w:abstractNumId w:val="12"/>
  </w:num>
  <w:num w:numId="2">
    <w:abstractNumId w:val="5"/>
  </w:num>
  <w:num w:numId="3">
    <w:abstractNumId w:val="10"/>
  </w:num>
  <w:num w:numId="4">
    <w:abstractNumId w:val="16"/>
  </w:num>
  <w:num w:numId="5">
    <w:abstractNumId w:val="8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6"/>
  </w:num>
  <w:num w:numId="9">
    <w:abstractNumId w:val="2"/>
  </w:num>
  <w:num w:numId="10">
    <w:abstractNumId w:val="0"/>
  </w:num>
  <w:num w:numId="11">
    <w:abstractNumId w:val="9"/>
  </w:num>
  <w:num w:numId="12">
    <w:abstractNumId w:val="7"/>
  </w:num>
  <w:num w:numId="13">
    <w:abstractNumId w:val="13"/>
  </w:num>
  <w:num w:numId="14">
    <w:abstractNumId w:val="4"/>
  </w:num>
  <w:num w:numId="15">
    <w:abstractNumId w:val="3"/>
  </w:num>
  <w:num w:numId="16">
    <w:abstractNumId w:val="11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8B8"/>
    <w:rsid w:val="00007870"/>
    <w:rsid w:val="000106A9"/>
    <w:rsid w:val="00024ED6"/>
    <w:rsid w:val="00076482"/>
    <w:rsid w:val="00081F0B"/>
    <w:rsid w:val="0009613E"/>
    <w:rsid w:val="000E67BA"/>
    <w:rsid w:val="001315D9"/>
    <w:rsid w:val="00150251"/>
    <w:rsid w:val="001646B2"/>
    <w:rsid w:val="001C1E77"/>
    <w:rsid w:val="00210226"/>
    <w:rsid w:val="00215A90"/>
    <w:rsid w:val="00225819"/>
    <w:rsid w:val="00241161"/>
    <w:rsid w:val="00245BBB"/>
    <w:rsid w:val="00286937"/>
    <w:rsid w:val="00292BDE"/>
    <w:rsid w:val="00296B1E"/>
    <w:rsid w:val="002A494A"/>
    <w:rsid w:val="002C4BC9"/>
    <w:rsid w:val="002C756F"/>
    <w:rsid w:val="00300703"/>
    <w:rsid w:val="0031765F"/>
    <w:rsid w:val="00325DC3"/>
    <w:rsid w:val="00350B0D"/>
    <w:rsid w:val="003615CD"/>
    <w:rsid w:val="00366B93"/>
    <w:rsid w:val="00374A2A"/>
    <w:rsid w:val="003875D7"/>
    <w:rsid w:val="00395181"/>
    <w:rsid w:val="003B09A1"/>
    <w:rsid w:val="003B3D89"/>
    <w:rsid w:val="003B50AE"/>
    <w:rsid w:val="00426530"/>
    <w:rsid w:val="004339B3"/>
    <w:rsid w:val="00441528"/>
    <w:rsid w:val="00447A04"/>
    <w:rsid w:val="00463256"/>
    <w:rsid w:val="004B0336"/>
    <w:rsid w:val="004C54E4"/>
    <w:rsid w:val="005247CF"/>
    <w:rsid w:val="0053254F"/>
    <w:rsid w:val="005356B5"/>
    <w:rsid w:val="00590BBA"/>
    <w:rsid w:val="0059749A"/>
    <w:rsid w:val="005C56EF"/>
    <w:rsid w:val="005E52CF"/>
    <w:rsid w:val="005E7188"/>
    <w:rsid w:val="00601BB2"/>
    <w:rsid w:val="006419BF"/>
    <w:rsid w:val="00644013"/>
    <w:rsid w:val="006B5CA5"/>
    <w:rsid w:val="006F15D0"/>
    <w:rsid w:val="006F2A7A"/>
    <w:rsid w:val="007303D8"/>
    <w:rsid w:val="00746655"/>
    <w:rsid w:val="00763E0E"/>
    <w:rsid w:val="00765CAD"/>
    <w:rsid w:val="00775D09"/>
    <w:rsid w:val="007B09FE"/>
    <w:rsid w:val="007C2210"/>
    <w:rsid w:val="00866D95"/>
    <w:rsid w:val="00891730"/>
    <w:rsid w:val="008C7D59"/>
    <w:rsid w:val="008E79DD"/>
    <w:rsid w:val="0090225C"/>
    <w:rsid w:val="009103A2"/>
    <w:rsid w:val="009230A3"/>
    <w:rsid w:val="00962DA9"/>
    <w:rsid w:val="009C5154"/>
    <w:rsid w:val="009E3E5D"/>
    <w:rsid w:val="009E6155"/>
    <w:rsid w:val="00A016A0"/>
    <w:rsid w:val="00A3410A"/>
    <w:rsid w:val="00A3454F"/>
    <w:rsid w:val="00A45A54"/>
    <w:rsid w:val="00A50DF0"/>
    <w:rsid w:val="00A76B06"/>
    <w:rsid w:val="00AD72BF"/>
    <w:rsid w:val="00AE7873"/>
    <w:rsid w:val="00AF386C"/>
    <w:rsid w:val="00B1012B"/>
    <w:rsid w:val="00B2175D"/>
    <w:rsid w:val="00B35E79"/>
    <w:rsid w:val="00B764D2"/>
    <w:rsid w:val="00B7690C"/>
    <w:rsid w:val="00B90D45"/>
    <w:rsid w:val="00B95754"/>
    <w:rsid w:val="00BA09E7"/>
    <w:rsid w:val="00BA2398"/>
    <w:rsid w:val="00BC22E2"/>
    <w:rsid w:val="00C21CEC"/>
    <w:rsid w:val="00C25026"/>
    <w:rsid w:val="00C40722"/>
    <w:rsid w:val="00C43B1D"/>
    <w:rsid w:val="00C77042"/>
    <w:rsid w:val="00C86FAB"/>
    <w:rsid w:val="00C9084B"/>
    <w:rsid w:val="00CA25CA"/>
    <w:rsid w:val="00CB29C5"/>
    <w:rsid w:val="00CD4F86"/>
    <w:rsid w:val="00CF4973"/>
    <w:rsid w:val="00D037EF"/>
    <w:rsid w:val="00D04FCC"/>
    <w:rsid w:val="00D17294"/>
    <w:rsid w:val="00D611B0"/>
    <w:rsid w:val="00D6415D"/>
    <w:rsid w:val="00D6520C"/>
    <w:rsid w:val="00D81443"/>
    <w:rsid w:val="00D9543B"/>
    <w:rsid w:val="00DA29F6"/>
    <w:rsid w:val="00DA510A"/>
    <w:rsid w:val="00DB33DA"/>
    <w:rsid w:val="00E36AA4"/>
    <w:rsid w:val="00E36EE6"/>
    <w:rsid w:val="00E72C2F"/>
    <w:rsid w:val="00E927E9"/>
    <w:rsid w:val="00EC1FAA"/>
    <w:rsid w:val="00EE01A5"/>
    <w:rsid w:val="00EE0FAB"/>
    <w:rsid w:val="00F158B8"/>
    <w:rsid w:val="00F36B5E"/>
    <w:rsid w:val="00F56B42"/>
    <w:rsid w:val="00F62BAB"/>
    <w:rsid w:val="00F6404D"/>
    <w:rsid w:val="00FC0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B99D7"/>
  <w15:docId w15:val="{9B5219B8-EF31-46E6-A710-26BA5B0F1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A341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F158B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F158B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F158B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F158B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F158B8"/>
  </w:style>
  <w:style w:type="paragraph" w:styleId="Textbubliny">
    <w:name w:val="Balloon Text"/>
    <w:basedOn w:val="Normln"/>
    <w:link w:val="TextbublinyChar"/>
    <w:uiPriority w:val="99"/>
    <w:semiHidden/>
    <w:unhideWhenUsed/>
    <w:rsid w:val="00B95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575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36B5E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A3410A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s14">
    <w:name w:val="s14"/>
    <w:basedOn w:val="Standardnpsmoodstavce"/>
    <w:rsid w:val="005E7188"/>
  </w:style>
  <w:style w:type="character" w:customStyle="1" w:styleId="s13">
    <w:name w:val="s13"/>
    <w:basedOn w:val="Standardnpsmoodstavce"/>
    <w:rsid w:val="005E7188"/>
  </w:style>
  <w:style w:type="character" w:styleId="Odkaznakoment">
    <w:name w:val="annotation reference"/>
    <w:basedOn w:val="Standardnpsmoodstavce"/>
    <w:uiPriority w:val="99"/>
    <w:semiHidden/>
    <w:unhideWhenUsed/>
    <w:rsid w:val="008C7D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C7D5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C7D5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D5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D5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5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8796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05716">
              <w:marLeft w:val="108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1585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EA3F1-5DDB-4FE2-9203-20229B9B8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1823</Words>
  <Characters>10762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Cheb</Company>
  <LinksUpToDate>false</LinksUpToDate>
  <CharactersWithSpaces>12560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Luňáková Hana</dc:creator>
  <cp:lastModifiedBy>Bc. Jaroslav Straka</cp:lastModifiedBy>
  <cp:revision>5</cp:revision>
  <cp:lastPrinted>2018-07-20T04:37:00Z</cp:lastPrinted>
  <dcterms:created xsi:type="dcterms:W3CDTF">2019-10-14T07:11:00Z</dcterms:created>
  <dcterms:modified xsi:type="dcterms:W3CDTF">2019-11-15T08:59:00Z</dcterms:modified>
</cp:coreProperties>
</file>