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C2" w:rsidRDefault="00BE50C2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DODAVATEL:</w:t>
      </w:r>
    </w:p>
    <w:p w:rsidR="00BE50C2" w:rsidRDefault="00BF3BC3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XC </w:t>
      </w:r>
      <w:proofErr w:type="spellStart"/>
      <w:r>
        <w:t>tech</w:t>
      </w:r>
      <w:proofErr w:type="spellEnd"/>
      <w:r w:rsidR="00BE50C2">
        <w:t xml:space="preserve"> spol. s r.o.</w:t>
      </w:r>
    </w:p>
    <w:p w:rsidR="00BE50C2" w:rsidRDefault="00BE50C2">
      <w:pPr>
        <w:pStyle w:val="Zkladntext"/>
        <w:framePr w:wrap="auto"/>
      </w:pPr>
      <w:r>
        <w:t xml:space="preserve">sídlo: </w:t>
      </w:r>
      <w:r w:rsidR="00BF3BC3">
        <w:t>Na Folimance 2155/15</w:t>
      </w:r>
      <w:r>
        <w:t xml:space="preserve"> </w:t>
      </w:r>
    </w:p>
    <w:p w:rsidR="00BE50C2" w:rsidRDefault="00BF3BC3">
      <w:pPr>
        <w:pStyle w:val="Zkladntext"/>
        <w:framePr w:wrap="auto"/>
      </w:pPr>
      <w:r>
        <w:t>120</w:t>
      </w:r>
      <w:r w:rsidR="00BE50C2">
        <w:t xml:space="preserve"> 00 Praha </w:t>
      </w:r>
      <w:r>
        <w:t>2</w:t>
      </w:r>
    </w:p>
    <w:p w:rsidR="00BE50C2" w:rsidRDefault="00BE50C2">
      <w:pPr>
        <w:pStyle w:val="Zkladntext"/>
        <w:framePr w:wrap="auto"/>
      </w:pPr>
      <w:proofErr w:type="spellStart"/>
      <w:r>
        <w:t>office</w:t>
      </w:r>
      <w:proofErr w:type="spellEnd"/>
      <w:r>
        <w:t xml:space="preserve">: </w:t>
      </w:r>
      <w:r w:rsidR="00BF3BC3">
        <w:t>U Kina 44/1</w:t>
      </w:r>
      <w:r>
        <w:t xml:space="preserve"> </w:t>
      </w:r>
    </w:p>
    <w:p w:rsidR="00BE50C2" w:rsidRDefault="00BF3BC3">
      <w:pPr>
        <w:pStyle w:val="Zkladntext"/>
        <w:framePr w:wrap="auto"/>
        <w:rPr>
          <w:rFonts w:ascii="Calibri" w:hAnsi="Calibri"/>
        </w:rPr>
      </w:pPr>
      <w:r>
        <w:t>143 00 Praha 12</w:t>
      </w:r>
    </w:p>
    <w:p w:rsidR="00BE50C2" w:rsidRDefault="009117EC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IČO:</w:t>
      </w:r>
      <w:r w:rsidR="00D549EB">
        <w:t xml:space="preserve"> </w:t>
      </w:r>
      <w:bookmarkStart w:id="0" w:name="_GoBack"/>
      <w:bookmarkEnd w:id="0"/>
      <w:r>
        <w:t>05529778   DIČ: CZ05529778</w:t>
      </w:r>
    </w:p>
    <w:p w:rsidR="00BE50C2" w:rsidRDefault="00BE50C2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BE50C2" w:rsidRDefault="00BE50C2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BE50C2" w:rsidRDefault="00BE50C2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BE50C2" w:rsidRDefault="00123FCD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 xml:space="preserve">374 </w:t>
      </w:r>
      <w:r w:rsidR="00BE50C2">
        <w:t>0</w:t>
      </w:r>
      <w:r>
        <w:t>1</w:t>
      </w:r>
      <w:r w:rsidR="00BE50C2">
        <w:t xml:space="preserve">   Trhové</w:t>
      </w:r>
      <w:proofErr w:type="gramEnd"/>
      <w:r w:rsidR="00BE50C2">
        <w:t xml:space="preserve"> Sviny</w:t>
      </w:r>
    </w:p>
    <w:p w:rsidR="00BE50C2" w:rsidRDefault="00BE50C2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E50C2" w:rsidRDefault="00BE50C2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BF3BC3">
        <w:rPr>
          <w:b/>
          <w:sz w:val="48"/>
          <w:u w:val="single"/>
        </w:rPr>
        <w:t xml:space="preserve"> č. 20191411</w:t>
      </w:r>
    </w:p>
    <w:p w:rsidR="00BE50C2" w:rsidRDefault="00BE50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50C2" w:rsidRDefault="00BE50C2">
      <w:pPr>
        <w:framePr w:w="3723" w:h="421" w:hSpace="141" w:wrap="auto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Dodací lhůta: co možná nejdříve</w:t>
      </w:r>
    </w:p>
    <w:p w:rsidR="00BE50C2" w:rsidRDefault="00BE50C2">
      <w:pPr>
        <w:framePr w:w="3723" w:h="425" w:hSpace="141" w:wrap="auto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Způsob odeslání: e-mailem</w:t>
      </w:r>
    </w:p>
    <w:p w:rsidR="00BE50C2" w:rsidRDefault="00BE50C2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BE50C2" w:rsidRDefault="00BE50C2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BE50C2" w:rsidRDefault="00BE50C2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BF3BC3">
        <w:rPr>
          <w:u w:val="single"/>
        </w:rPr>
        <w:t>14. listopadu 2019</w:t>
      </w:r>
    </w:p>
    <w:p w:rsidR="00BE50C2" w:rsidRDefault="00BE50C2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V obchodním rejstříku vedeném u Krajského soudu</w:t>
      </w:r>
    </w:p>
    <w:p w:rsidR="00BE50C2" w:rsidRDefault="00BE50C2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v Českých Budějovicích v oddílu </w:t>
      </w:r>
      <w:proofErr w:type="spellStart"/>
      <w:r>
        <w:t>Pr</w:t>
      </w:r>
      <w:proofErr w:type="spellEnd"/>
      <w:r>
        <w:t>, vložce číslo 167</w:t>
      </w:r>
    </w:p>
    <w:p w:rsidR="00BE50C2" w:rsidRDefault="00BE50C2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IČO: 00362930</w:t>
      </w:r>
      <w:r>
        <w:tab/>
      </w:r>
      <w:r>
        <w:tab/>
        <w:t>DIČ: CZ00362930</w:t>
      </w: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ab/>
        <w:t xml:space="preserve">Objednáváme u Vás výměnu </w:t>
      </w:r>
      <w:proofErr w:type="spellStart"/>
      <w:r>
        <w:t>kinoserveru</w:t>
      </w:r>
      <w:proofErr w:type="spellEnd"/>
      <w:r>
        <w:t xml:space="preserve"> QUBE XPD za </w:t>
      </w:r>
      <w:proofErr w:type="gramStart"/>
      <w:r>
        <w:t>BARCO</w:t>
      </w:r>
      <w:proofErr w:type="gramEnd"/>
      <w:r>
        <w:t xml:space="preserve"> </w:t>
      </w:r>
      <w:proofErr w:type="spellStart"/>
      <w:r>
        <w:t>Alchemy</w:t>
      </w:r>
      <w:proofErr w:type="spellEnd"/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ICMP 4TB, dle zaslané nabídky z</w:t>
      </w:r>
      <w:r w:rsidR="006C4350">
        <w:t>e dne</w:t>
      </w:r>
      <w:r>
        <w:t> 12.11.2019</w:t>
      </w: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  <w:r>
        <w:tab/>
      </w:r>
      <w:r>
        <w:tab/>
      </w: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 xml:space="preserve">Za </w:t>
      </w:r>
      <w:proofErr w:type="spellStart"/>
      <w:r>
        <w:t>MěKS</w:t>
      </w:r>
      <w:proofErr w:type="spellEnd"/>
      <w:r>
        <w:t xml:space="preserve"> T. Sviny </w:t>
      </w:r>
      <w:proofErr w:type="spellStart"/>
      <w:r>
        <w:t>řed</w:t>
      </w:r>
      <w:proofErr w:type="spellEnd"/>
      <w:r>
        <w:t xml:space="preserve">. František </w:t>
      </w:r>
      <w:proofErr w:type="spellStart"/>
      <w:r>
        <w:t>Herbst</w:t>
      </w:r>
      <w:proofErr w:type="spellEnd"/>
      <w:r>
        <w:tab/>
      </w:r>
    </w:p>
    <w:p w:rsidR="00123FCD" w:rsidRDefault="00123FCD" w:rsidP="00123FCD">
      <w:pPr>
        <w:framePr w:w="9870" w:h="4927" w:hRule="exact" w:hSpace="142" w:wrap="notBeside" w:vAnchor="text" w:hAnchor="page" w:x="1390" w:y="59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</w:p>
    <w:p w:rsidR="00BE50C2" w:rsidRDefault="00BE50C2">
      <w:pPr>
        <w:rPr>
          <w:b/>
          <w:sz w:val="48"/>
        </w:rPr>
      </w:pPr>
    </w:p>
    <w:p w:rsidR="00BE50C2" w:rsidRDefault="00BE50C2">
      <w:pPr>
        <w:rPr>
          <w:b/>
        </w:rPr>
      </w:pPr>
    </w:p>
    <w:p w:rsidR="00BE50C2" w:rsidRDefault="00BE50C2">
      <w:pPr>
        <w:rPr>
          <w:b/>
        </w:rPr>
      </w:pPr>
      <w:r>
        <w:rPr>
          <w:b/>
        </w:rPr>
        <w:t xml:space="preserve">Vyřizuje: František </w:t>
      </w:r>
      <w:proofErr w:type="spellStart"/>
      <w:r>
        <w:rPr>
          <w:b/>
        </w:rPr>
        <w:t>Herbst</w:t>
      </w:r>
      <w:proofErr w:type="spellEnd"/>
    </w:p>
    <w:sectPr w:rsidR="00BE50C2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5C"/>
    <w:rsid w:val="00123FCD"/>
    <w:rsid w:val="006C4350"/>
    <w:rsid w:val="009117EC"/>
    <w:rsid w:val="00A8654D"/>
    <w:rsid w:val="00B260EF"/>
    <w:rsid w:val="00BE50C2"/>
    <w:rsid w:val="00BF3BC3"/>
    <w:rsid w:val="00C7435C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framePr w:w="3645" w:h="1989" w:hSpace="141" w:wrap="auto" w:vAnchor="text" w:hAnchor="page" w:x="1614" w:y="157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framePr w:w="3645" w:h="1989" w:hSpace="141" w:wrap="auto" w:vAnchor="text" w:hAnchor="page" w:x="1614" w:y="157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vt:lpstr>
    </vt:vector>
  </TitlesOfParts>
  <Company>Městské kulturni středisko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4</cp:revision>
  <cp:lastPrinted>2019-11-14T11:14:00Z</cp:lastPrinted>
  <dcterms:created xsi:type="dcterms:W3CDTF">2019-11-14T11:21:00Z</dcterms:created>
  <dcterms:modified xsi:type="dcterms:W3CDTF">2019-11-14T11:27:00Z</dcterms:modified>
</cp:coreProperties>
</file>