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FA1F" w14:textId="77777777" w:rsidR="00C27751" w:rsidRPr="00F6044F" w:rsidRDefault="00C27751" w:rsidP="00F6044F">
      <w:pPr>
        <w:suppressAutoHyphens/>
        <w:ind w:left="8496"/>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(č.</w:t>
      </w:r>
      <w:r w:rsid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lang w:eastAsia="ar-SA"/>
        </w:rPr>
        <w:t>25)</w:t>
      </w:r>
    </w:p>
    <w:p w14:paraId="44523321" w14:textId="77777777" w:rsidR="00C27751" w:rsidRDefault="00C27751" w:rsidP="00F00533">
      <w:pPr>
        <w:jc w:val="center"/>
        <w:rPr>
          <w:rFonts w:ascii="Arial" w:hAnsi="Arial" w:cs="Arial"/>
          <w:b/>
          <w:sz w:val="28"/>
        </w:rPr>
      </w:pPr>
    </w:p>
    <w:p w14:paraId="208057DA" w14:textId="4734476D" w:rsidR="002E2619" w:rsidRPr="00DD6427" w:rsidRDefault="005222A8" w:rsidP="00DD6427">
      <w:pPr>
        <w:spacing w:after="120"/>
        <w:jc w:val="center"/>
        <w:rPr>
          <w:rFonts w:ascii="Palatino Linotype" w:hAnsi="Palatino Linotype" w:cs="Palatino Linotype"/>
          <w:b/>
          <w:iCs/>
        </w:rPr>
      </w:pPr>
      <w:r>
        <w:rPr>
          <w:rFonts w:ascii="Palatino Linotype" w:hAnsi="Palatino Linotype" w:cs="Palatino Linotype"/>
          <w:b/>
          <w:bCs/>
          <w:kern w:val="1"/>
          <w:sz w:val="28"/>
          <w:szCs w:val="28"/>
          <w:lang w:eastAsia="ar-SA"/>
        </w:rPr>
        <w:t>K</w:t>
      </w:r>
      <w:r w:rsidR="00DD6427">
        <w:rPr>
          <w:rFonts w:ascii="Palatino Linotype" w:hAnsi="Palatino Linotype" w:cs="Palatino Linotype"/>
          <w:b/>
          <w:bCs/>
          <w:kern w:val="1"/>
          <w:sz w:val="28"/>
          <w:szCs w:val="28"/>
          <w:lang w:eastAsia="ar-SA"/>
        </w:rPr>
        <w:t>upní smlouv</w:t>
      </w:r>
      <w:r>
        <w:rPr>
          <w:rFonts w:ascii="Palatino Linotype" w:hAnsi="Palatino Linotype" w:cs="Palatino Linotype"/>
          <w:b/>
          <w:bCs/>
          <w:kern w:val="1"/>
          <w:sz w:val="28"/>
          <w:szCs w:val="28"/>
          <w:lang w:eastAsia="ar-SA"/>
        </w:rPr>
        <w:t>a</w:t>
      </w:r>
      <w:r w:rsidR="00DD6427">
        <w:rPr>
          <w:rFonts w:ascii="Palatino Linotype" w:hAnsi="Palatino Linotype" w:cs="Palatino Linotype"/>
          <w:b/>
          <w:bCs/>
          <w:kern w:val="1"/>
          <w:sz w:val="28"/>
          <w:szCs w:val="28"/>
          <w:lang w:eastAsia="ar-SA"/>
        </w:rPr>
        <w:t xml:space="preserve"> </w:t>
      </w:r>
      <w:r w:rsidR="00DD6427" w:rsidRPr="00DD6427">
        <w:rPr>
          <w:rFonts w:ascii="Palatino Linotype" w:hAnsi="Palatino Linotype" w:cs="Palatino Linotype"/>
          <w:b/>
          <w:bCs/>
          <w:kern w:val="1"/>
          <w:sz w:val="28"/>
          <w:szCs w:val="28"/>
          <w:lang w:eastAsia="ar-SA"/>
        </w:rPr>
        <w:t xml:space="preserve">„Instalace </w:t>
      </w:r>
      <w:r w:rsidR="004F7086">
        <w:rPr>
          <w:rFonts w:ascii="Palatino Linotype" w:hAnsi="Palatino Linotype" w:cs="Palatino Linotype"/>
          <w:b/>
          <w:bCs/>
          <w:kern w:val="1"/>
          <w:sz w:val="28"/>
          <w:szCs w:val="28"/>
          <w:lang w:eastAsia="ar-SA"/>
        </w:rPr>
        <w:t xml:space="preserve">židlové </w:t>
      </w:r>
      <w:r w:rsidR="00DD6427" w:rsidRPr="00DD6427">
        <w:rPr>
          <w:rFonts w:ascii="Palatino Linotype" w:hAnsi="Palatino Linotype" w:cs="Palatino Linotype"/>
          <w:b/>
          <w:bCs/>
          <w:kern w:val="1"/>
          <w:sz w:val="28"/>
          <w:szCs w:val="28"/>
          <w:lang w:eastAsia="ar-SA"/>
        </w:rPr>
        <w:t>sedačk</w:t>
      </w:r>
      <w:r w:rsidR="00A96F64">
        <w:rPr>
          <w:rFonts w:ascii="Palatino Linotype" w:hAnsi="Palatino Linotype" w:cs="Palatino Linotype"/>
          <w:b/>
          <w:bCs/>
          <w:kern w:val="1"/>
          <w:sz w:val="28"/>
          <w:szCs w:val="28"/>
          <w:lang w:eastAsia="ar-SA"/>
        </w:rPr>
        <w:t>y</w:t>
      </w:r>
      <w:r w:rsidR="00DD6427" w:rsidRPr="00DD6427">
        <w:rPr>
          <w:rFonts w:ascii="Palatino Linotype" w:hAnsi="Palatino Linotype" w:cs="Palatino Linotype"/>
          <w:b/>
          <w:bCs/>
          <w:kern w:val="1"/>
          <w:sz w:val="28"/>
          <w:szCs w:val="28"/>
          <w:lang w:eastAsia="ar-SA"/>
        </w:rPr>
        <w:t xml:space="preserve"> na P</w:t>
      </w:r>
      <w:r w:rsidR="004F7086">
        <w:rPr>
          <w:rFonts w:ascii="Palatino Linotype" w:hAnsi="Palatino Linotype" w:cs="Palatino Linotype"/>
          <w:b/>
          <w:bCs/>
          <w:kern w:val="1"/>
          <w:sz w:val="28"/>
          <w:szCs w:val="28"/>
          <w:lang w:eastAsia="ar-SA"/>
        </w:rPr>
        <w:t>1B</w:t>
      </w:r>
      <w:r w:rsidR="00730317">
        <w:rPr>
          <w:rFonts w:ascii="Palatino Linotype" w:hAnsi="Palatino Linotype" w:cs="Palatino Linotype"/>
          <w:b/>
          <w:bCs/>
          <w:kern w:val="1"/>
          <w:sz w:val="28"/>
          <w:szCs w:val="28"/>
          <w:lang w:eastAsia="ar-SA"/>
        </w:rPr>
        <w:t>-2.kolo</w:t>
      </w:r>
      <w:r w:rsidR="00DD6427" w:rsidRPr="00DD6427">
        <w:rPr>
          <w:rFonts w:ascii="Palatino Linotype" w:hAnsi="Palatino Linotype" w:cs="Palatino Linotype"/>
          <w:b/>
          <w:bCs/>
          <w:kern w:val="1"/>
          <w:sz w:val="28"/>
          <w:szCs w:val="28"/>
          <w:lang w:eastAsia="ar-SA"/>
        </w:rPr>
        <w:t>“</w:t>
      </w:r>
    </w:p>
    <w:p w14:paraId="76B70F06" w14:textId="77777777" w:rsidR="002E2619" w:rsidRPr="00F6044F" w:rsidRDefault="002E2619" w:rsidP="00F6044F">
      <w:pPr>
        <w:suppressAutoHyphens/>
        <w:jc w:val="center"/>
        <w:rPr>
          <w:rFonts w:ascii="Palatino Linotype" w:hAnsi="Palatino Linotype" w:cs="Palatino Linotype"/>
          <w:b/>
          <w:bCs/>
          <w:kern w:val="1"/>
          <w:lang w:eastAsia="ar-SA"/>
        </w:rPr>
      </w:pPr>
    </w:p>
    <w:p w14:paraId="67C8484C" w14:textId="77777777" w:rsidR="002E2619" w:rsidRPr="00F6044F" w:rsidRDefault="002E2619" w:rsidP="00F6044F">
      <w:pPr>
        <w:suppressAutoHyphens/>
        <w:jc w:val="center"/>
        <w:rPr>
          <w:rFonts w:ascii="Palatino Linotype" w:hAnsi="Palatino Linotype" w:cs="Palatino Linotype"/>
          <w:b/>
          <w:bCs/>
          <w:kern w:val="1"/>
          <w:lang w:eastAsia="ar-SA"/>
        </w:rPr>
      </w:pPr>
    </w:p>
    <w:p w14:paraId="098A73D7" w14:textId="77777777" w:rsidR="002E2619" w:rsidRDefault="002E2619" w:rsidP="00F6044F">
      <w:pPr>
        <w:rPr>
          <w:rFonts w:cs="Calibri"/>
        </w:rPr>
      </w:pPr>
    </w:p>
    <w:p w14:paraId="1F8AA59F" w14:textId="77777777" w:rsidR="002E2619" w:rsidRDefault="002E2619">
      <w:pPr>
        <w:jc w:val="center"/>
        <w:rPr>
          <w:rFonts w:cs="Calibri"/>
        </w:rPr>
      </w:pPr>
    </w:p>
    <w:p w14:paraId="2500862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
          <w:bCs/>
          <w:kern w:val="1"/>
          <w:lang w:eastAsia="ar-SA"/>
        </w:rPr>
        <w:t>Objednatel:</w:t>
      </w:r>
      <w:r w:rsidRP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
          <w:bCs/>
          <w:kern w:val="1"/>
          <w:lang w:eastAsia="ar-SA"/>
        </w:rPr>
        <w:t>Domov se zvláštním režimem Krásná Lípa</w:t>
      </w:r>
    </w:p>
    <w:p w14:paraId="202835C8"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se sídlem:</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Čelakovského 40/13, 407 46 Krásná Lípa</w:t>
      </w:r>
    </w:p>
    <w:p w14:paraId="41A3ED6F"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 </w:t>
      </w:r>
      <w:r w:rsidRPr="00F6044F">
        <w:rPr>
          <w:rFonts w:ascii="Palatino Linotype" w:hAnsi="Palatino Linotype" w:cs="Palatino Linotype"/>
          <w:bCs/>
          <w:kern w:val="1"/>
          <w:lang w:eastAsia="ar-SA"/>
        </w:rPr>
        <w:tab/>
        <w:t>708 72 741</w:t>
      </w:r>
    </w:p>
    <w:p w14:paraId="48D88282"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PPF banka Praha</w:t>
      </w:r>
    </w:p>
    <w:p w14:paraId="35137E22"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2001570004/6000</w:t>
      </w:r>
    </w:p>
    <w:p w14:paraId="47DAAE13"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ID datové schránky:</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 xml:space="preserve">38mxt5n                     </w:t>
      </w:r>
      <w:r w:rsidRPr="00F6044F">
        <w:rPr>
          <w:rFonts w:ascii="Palatino Linotype" w:hAnsi="Palatino Linotype" w:cs="Palatino Linotype"/>
          <w:bCs/>
          <w:kern w:val="1"/>
          <w:lang w:eastAsia="ar-SA"/>
        </w:rPr>
        <w:tab/>
      </w:r>
    </w:p>
    <w:p w14:paraId="2B54F2EF"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Kontaktní osoba: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t>Mgr. Miluše Havlíčková, ředitelka</w:t>
      </w:r>
      <w:r w:rsidRPr="00F6044F">
        <w:rPr>
          <w:rFonts w:ascii="Palatino Linotype" w:hAnsi="Palatino Linotype" w:cs="Palatino Linotype"/>
          <w:bCs/>
          <w:kern w:val="1"/>
          <w:lang w:eastAsia="ar-SA"/>
        </w:rPr>
        <w:tab/>
      </w:r>
    </w:p>
    <w:p w14:paraId="74F8811B" w14:textId="77777777" w:rsidR="002E2619" w:rsidRDefault="002E2619">
      <w:pPr>
        <w:tabs>
          <w:tab w:val="left" w:pos="1276"/>
        </w:tabs>
        <w:jc w:val="both"/>
        <w:rPr>
          <w:rFonts w:cs="Calibri"/>
        </w:rPr>
      </w:pPr>
    </w:p>
    <w:p w14:paraId="7C7DD12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„Objednatel“ nebo „Zadavatel“)</w:t>
      </w:r>
    </w:p>
    <w:p w14:paraId="01CED2F7" w14:textId="77777777" w:rsidR="002E2619" w:rsidRDefault="002E2619">
      <w:pPr>
        <w:tabs>
          <w:tab w:val="left" w:pos="1276"/>
        </w:tabs>
        <w:jc w:val="both"/>
        <w:rPr>
          <w:rFonts w:cs="Calibri"/>
        </w:rPr>
      </w:pPr>
    </w:p>
    <w:p w14:paraId="76800DF1"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a</w:t>
      </w:r>
    </w:p>
    <w:p w14:paraId="29A3C9F2" w14:textId="77777777" w:rsidR="002E2619" w:rsidRDefault="002E2619">
      <w:pPr>
        <w:tabs>
          <w:tab w:val="left" w:pos="993"/>
          <w:tab w:val="left" w:pos="1560"/>
          <w:tab w:val="left" w:pos="4962"/>
        </w:tabs>
        <w:ind w:left="426" w:hanging="426"/>
        <w:jc w:val="both"/>
        <w:rPr>
          <w:rFonts w:cs="Calibri"/>
        </w:rPr>
      </w:pPr>
    </w:p>
    <w:p w14:paraId="0B8708FB" w14:textId="77777777" w:rsidR="002E2619" w:rsidRPr="00F6044F" w:rsidRDefault="002E2619" w:rsidP="00F6044F">
      <w:pPr>
        <w:suppressAutoHyphens/>
        <w:jc w:val="both"/>
        <w:rPr>
          <w:rFonts w:ascii="Palatino Linotype" w:hAnsi="Palatino Linotype" w:cs="Palatino Linotype"/>
          <w:b/>
          <w:bCs/>
          <w:kern w:val="1"/>
          <w:lang w:eastAsia="ar-SA"/>
        </w:rPr>
      </w:pPr>
      <w:r w:rsidRPr="00F6044F">
        <w:rPr>
          <w:rFonts w:ascii="Palatino Linotype" w:hAnsi="Palatino Linotype" w:cs="Palatino Linotype"/>
          <w:b/>
          <w:bCs/>
          <w:kern w:val="1"/>
          <w:lang w:eastAsia="ar-SA"/>
        </w:rPr>
        <w:t>Zhotovitel:</w:t>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00F6044F">
        <w:rPr>
          <w:rFonts w:ascii="Palatino Linotype" w:hAnsi="Palatino Linotype" w:cs="Palatino Linotype"/>
          <w:b/>
          <w:bCs/>
          <w:kern w:val="1"/>
          <w:lang w:eastAsia="ar-SA"/>
        </w:rPr>
        <w:tab/>
      </w:r>
      <w:r w:rsidRPr="00F6044F">
        <w:rPr>
          <w:rFonts w:ascii="Palatino Linotype" w:hAnsi="Palatino Linotype" w:cs="Palatino Linotype"/>
          <w:b/>
          <w:bCs/>
          <w:kern w:val="1"/>
          <w:highlight w:val="yellow"/>
          <w:lang w:eastAsia="ar-SA"/>
        </w:rPr>
        <w:t xml:space="preserve">(doplní </w:t>
      </w:r>
      <w:bookmarkStart w:id="0" w:name="_Hlk8043488"/>
      <w:r w:rsidR="006A75C7">
        <w:rPr>
          <w:rFonts w:ascii="Palatino Linotype" w:hAnsi="Palatino Linotype" w:cs="Palatino Linotype"/>
          <w:b/>
          <w:bCs/>
          <w:kern w:val="1"/>
          <w:highlight w:val="yellow"/>
          <w:lang w:eastAsia="ar-SA"/>
        </w:rPr>
        <w:t>účastník</w:t>
      </w:r>
      <w:bookmarkEnd w:id="0"/>
      <w:r w:rsidRPr="00F6044F">
        <w:rPr>
          <w:rFonts w:ascii="Palatino Linotype" w:hAnsi="Palatino Linotype" w:cs="Palatino Linotype"/>
          <w:b/>
          <w:bCs/>
          <w:kern w:val="1"/>
          <w:highlight w:val="yellow"/>
          <w:lang w:eastAsia="ar-SA"/>
        </w:rPr>
        <w:t>)</w:t>
      </w:r>
    </w:p>
    <w:p w14:paraId="56704446"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Sídlo: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r w:rsidRPr="00F6044F">
        <w:rPr>
          <w:rFonts w:ascii="Palatino Linotype" w:hAnsi="Palatino Linotype" w:cs="Palatino Linotype"/>
          <w:bCs/>
          <w:kern w:val="1"/>
          <w:lang w:eastAsia="ar-SA"/>
        </w:rPr>
        <w:tab/>
      </w:r>
    </w:p>
    <w:p w14:paraId="2BF80906"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IČO:</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r w:rsidRPr="00F6044F">
        <w:rPr>
          <w:rFonts w:ascii="Palatino Linotype" w:hAnsi="Palatino Linotype" w:cs="Palatino Linotype"/>
          <w:bCs/>
          <w:kern w:val="1"/>
          <w:lang w:eastAsia="ar-SA"/>
        </w:rPr>
        <w:tab/>
      </w:r>
    </w:p>
    <w:p w14:paraId="657EEB9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DIČ:</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p>
    <w:p w14:paraId="5121EE54"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statutární orgán:</w:t>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p>
    <w:p w14:paraId="1DC0F5D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zapsán v obchodním rejstříku</w:t>
      </w:r>
    </w:p>
    <w:p w14:paraId="0EA507F7"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vedeném</w:t>
      </w:r>
      <w:r w:rsidR="00F6044F">
        <w:rPr>
          <w:rFonts w:ascii="Palatino Linotype" w:hAnsi="Palatino Linotype" w:cs="Palatino Linotype"/>
          <w:bCs/>
          <w:kern w:val="1"/>
          <w:lang w:eastAsia="ar-SA"/>
        </w:rPr>
        <w:t xml:space="preserve"> </w:t>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lang w:eastAsia="ar-SA"/>
        </w:rPr>
        <w:t>) soudem, oddíl (</w:t>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lang w:eastAsia="ar-SA"/>
        </w:rPr>
        <w:t>))</w:t>
      </w:r>
      <w:r w:rsidRPr="00F6044F">
        <w:rPr>
          <w:rFonts w:ascii="Palatino Linotype" w:hAnsi="Palatino Linotype" w:cs="Palatino Linotype"/>
          <w:bCs/>
          <w:kern w:val="1"/>
          <w:lang w:eastAsia="ar-SA"/>
        </w:rPr>
        <w:tab/>
      </w:r>
    </w:p>
    <w:p w14:paraId="6C2F38B0" w14:textId="77777777" w:rsidR="002E2619" w:rsidRDefault="002E2619" w:rsidP="00F6044F">
      <w:pPr>
        <w:suppressAutoHyphens/>
        <w:jc w:val="both"/>
        <w:rPr>
          <w:rFonts w:ascii="Arial" w:hAnsi="Arial" w:cs="Arial"/>
        </w:rPr>
      </w:pPr>
      <w:r w:rsidRPr="00F6044F">
        <w:rPr>
          <w:rFonts w:ascii="Palatino Linotype" w:hAnsi="Palatino Linotype" w:cs="Palatino Linotype"/>
          <w:bCs/>
          <w:kern w:val="1"/>
          <w:lang w:eastAsia="ar-SA"/>
        </w:rPr>
        <w:t xml:space="preserve">vložka      </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r>
        <w:rPr>
          <w:rFonts w:ascii="Arial" w:hAnsi="Arial" w:cs="Arial"/>
        </w:rPr>
        <w:tab/>
      </w:r>
      <w:r>
        <w:rPr>
          <w:rFonts w:ascii="Arial" w:hAnsi="Arial" w:cs="Arial"/>
        </w:rPr>
        <w:tab/>
      </w:r>
    </w:p>
    <w:p w14:paraId="6A9EAD59"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bankovní spojení:</w:t>
      </w:r>
      <w:r w:rsid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r w:rsidRPr="00F6044F">
        <w:rPr>
          <w:rFonts w:ascii="Palatino Linotype" w:hAnsi="Palatino Linotype" w:cs="Palatino Linotype"/>
          <w:bCs/>
          <w:kern w:val="1"/>
          <w:lang w:eastAsia="ar-SA"/>
        </w:rPr>
        <w:tab/>
      </w:r>
    </w:p>
    <w:p w14:paraId="646D2172"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číslo účtu: </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r w:rsid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r w:rsidRPr="00F6044F">
        <w:rPr>
          <w:rFonts w:ascii="Palatino Linotype" w:hAnsi="Palatino Linotype" w:cs="Palatino Linotype"/>
          <w:bCs/>
          <w:kern w:val="1"/>
          <w:lang w:eastAsia="ar-SA"/>
        </w:rPr>
        <w:tab/>
      </w:r>
      <w:r w:rsidRPr="00F6044F">
        <w:rPr>
          <w:rFonts w:ascii="Palatino Linotype" w:hAnsi="Palatino Linotype" w:cs="Palatino Linotype"/>
          <w:bCs/>
          <w:kern w:val="1"/>
          <w:lang w:eastAsia="ar-SA"/>
        </w:rPr>
        <w:tab/>
      </w:r>
    </w:p>
    <w:p w14:paraId="49A904C1"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osoba oprávněná jednat </w:t>
      </w:r>
    </w:p>
    <w:p w14:paraId="742840FE"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ve věcech technických: </w:t>
      </w:r>
      <w:r w:rsidRPr="00F6044F">
        <w:rPr>
          <w:rFonts w:ascii="Palatino Linotype" w:hAnsi="Palatino Linotype" w:cs="Palatino Linotype"/>
          <w:bCs/>
          <w:kern w:val="1"/>
          <w:lang w:eastAsia="ar-SA"/>
        </w:rPr>
        <w:tab/>
      </w:r>
      <w:r w:rsidRPr="00F6044F">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F6044F">
        <w:rPr>
          <w:rFonts w:ascii="Palatino Linotype" w:hAnsi="Palatino Linotype" w:cs="Palatino Linotype"/>
          <w:bCs/>
          <w:kern w:val="1"/>
          <w:highlight w:val="yellow"/>
          <w:lang w:eastAsia="ar-SA"/>
        </w:rPr>
        <w:t>)</w:t>
      </w:r>
      <w:r w:rsidRPr="00F6044F">
        <w:rPr>
          <w:rFonts w:ascii="Palatino Linotype" w:hAnsi="Palatino Linotype" w:cs="Palatino Linotype"/>
          <w:bCs/>
          <w:kern w:val="1"/>
          <w:lang w:eastAsia="ar-SA"/>
        </w:rPr>
        <w:tab/>
      </w:r>
    </w:p>
    <w:p w14:paraId="47524B28" w14:textId="77777777" w:rsidR="002E2619" w:rsidRDefault="002E2619">
      <w:pPr>
        <w:tabs>
          <w:tab w:val="left" w:pos="567"/>
          <w:tab w:val="left" w:pos="1134"/>
          <w:tab w:val="left" w:pos="3544"/>
        </w:tabs>
        <w:jc w:val="both"/>
        <w:rPr>
          <w:rFonts w:cs="Calibri"/>
        </w:rPr>
      </w:pPr>
    </w:p>
    <w:p w14:paraId="3B1A132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„Zhotovitel“)</w:t>
      </w:r>
    </w:p>
    <w:p w14:paraId="725E706C" w14:textId="77777777" w:rsidR="002E2619" w:rsidRPr="00F6044F" w:rsidRDefault="002E2619" w:rsidP="00F6044F">
      <w:pPr>
        <w:suppressAutoHyphens/>
        <w:jc w:val="both"/>
        <w:rPr>
          <w:rFonts w:ascii="Palatino Linotype" w:hAnsi="Palatino Linotype" w:cs="Palatino Linotype"/>
          <w:bCs/>
          <w:kern w:val="1"/>
          <w:lang w:eastAsia="ar-SA"/>
        </w:rPr>
      </w:pPr>
    </w:p>
    <w:p w14:paraId="2C0BDF97" w14:textId="77777777" w:rsidR="002E2619" w:rsidRPr="00F6044F" w:rsidRDefault="002E2619" w:rsidP="00F6044F">
      <w:pPr>
        <w:suppressAutoHyphens/>
        <w:jc w:val="both"/>
        <w:rPr>
          <w:rFonts w:ascii="Palatino Linotype" w:hAnsi="Palatino Linotype" w:cs="Palatino Linotype"/>
          <w:bCs/>
          <w:kern w:val="1"/>
          <w:lang w:eastAsia="ar-SA"/>
        </w:rPr>
      </w:pPr>
    </w:p>
    <w:p w14:paraId="5E8D5D2D" w14:textId="77777777" w:rsidR="002E2619" w:rsidRPr="00F6044F" w:rsidRDefault="002E2619" w:rsidP="00F6044F">
      <w:pPr>
        <w:suppressAutoHyphens/>
        <w:jc w:val="both"/>
        <w:rPr>
          <w:rFonts w:ascii="Palatino Linotype" w:hAnsi="Palatino Linotype" w:cs="Palatino Linotype"/>
          <w:bCs/>
          <w:kern w:val="1"/>
          <w:lang w:eastAsia="ar-SA"/>
        </w:rPr>
      </w:pPr>
      <w:r w:rsidRPr="00F6044F">
        <w:rPr>
          <w:rFonts w:ascii="Palatino Linotype" w:hAnsi="Palatino Linotype" w:cs="Palatino Linotype"/>
          <w:bCs/>
          <w:kern w:val="1"/>
          <w:lang w:eastAsia="ar-SA"/>
        </w:rPr>
        <w:t>(společně dále jen „smluvní strany“)</w:t>
      </w:r>
    </w:p>
    <w:p w14:paraId="703C5F76" w14:textId="77777777" w:rsidR="002E2619" w:rsidRDefault="002E2619">
      <w:pPr>
        <w:jc w:val="both"/>
        <w:rPr>
          <w:rFonts w:cs="Calibri"/>
        </w:rPr>
      </w:pPr>
    </w:p>
    <w:p w14:paraId="57272315" w14:textId="77777777" w:rsidR="002E2619" w:rsidRDefault="002E2619">
      <w:pPr>
        <w:jc w:val="both"/>
        <w:rPr>
          <w:rFonts w:cs="Calibri"/>
        </w:rPr>
      </w:pPr>
    </w:p>
    <w:p w14:paraId="1379C827" w14:textId="77777777" w:rsidR="002E2619" w:rsidRDefault="002E2619">
      <w:pPr>
        <w:jc w:val="both"/>
        <w:rPr>
          <w:rFonts w:cs="Calibri"/>
        </w:rPr>
      </w:pPr>
    </w:p>
    <w:p w14:paraId="42004CBF"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 xml:space="preserve">uzavřely tuto smlouvu dle ustanovení § 1746 odst. 2 zákona č. 89/2012 Sb., občanský zákoník (dále jen „občanský zákoník“) a za použití § </w:t>
      </w:r>
      <w:smartTag w:uri="urn:schemas-microsoft-com:office:smarttags" w:element="metricconverter">
        <w:smartTagPr>
          <w:attr w:name="ProductID" w:val="2586 a"/>
        </w:smartTagPr>
        <w:r w:rsidRPr="00F6044F">
          <w:rPr>
            <w:rFonts w:ascii="Palatino Linotype" w:hAnsi="Palatino Linotype" w:cs="Palatino Linotype"/>
            <w:bCs/>
            <w:kern w:val="1"/>
            <w:lang w:eastAsia="ar-SA"/>
          </w:rPr>
          <w:t>2586 a</w:t>
        </w:r>
      </w:smartTag>
      <w:r w:rsidRPr="00F6044F">
        <w:rPr>
          <w:rFonts w:ascii="Palatino Linotype" w:hAnsi="Palatino Linotype" w:cs="Palatino Linotype"/>
          <w:bCs/>
          <w:kern w:val="1"/>
          <w:lang w:eastAsia="ar-SA"/>
        </w:rPr>
        <w:t xml:space="preserve"> násl. občanského zákoníku</w:t>
      </w:r>
    </w:p>
    <w:p w14:paraId="208D074B" w14:textId="77777777" w:rsidR="002E2619" w:rsidRDefault="002E2619">
      <w:pPr>
        <w:spacing w:after="120" w:line="280" w:lineRule="auto"/>
        <w:jc w:val="center"/>
        <w:rPr>
          <w:rFonts w:ascii="Arial" w:hAnsi="Arial" w:cs="Arial"/>
        </w:rPr>
      </w:pPr>
    </w:p>
    <w:p w14:paraId="5D5D7BCC" w14:textId="77777777" w:rsidR="002E2619" w:rsidRDefault="002E2619">
      <w:pPr>
        <w:spacing w:after="120" w:line="280" w:lineRule="auto"/>
        <w:jc w:val="center"/>
        <w:rPr>
          <w:rFonts w:ascii="Arial" w:hAnsi="Arial" w:cs="Arial"/>
        </w:rPr>
      </w:pPr>
    </w:p>
    <w:p w14:paraId="666319BF" w14:textId="77777777" w:rsidR="002E2619" w:rsidRPr="00F6044F" w:rsidRDefault="002E2619" w:rsidP="00F6044F">
      <w:pPr>
        <w:suppressAutoHyphens/>
        <w:jc w:val="center"/>
        <w:rPr>
          <w:rFonts w:ascii="Palatino Linotype" w:hAnsi="Palatino Linotype" w:cs="Palatino Linotype"/>
          <w:bCs/>
          <w:kern w:val="1"/>
          <w:lang w:eastAsia="ar-SA"/>
        </w:rPr>
      </w:pPr>
      <w:r w:rsidRPr="00F6044F">
        <w:rPr>
          <w:rFonts w:ascii="Palatino Linotype" w:hAnsi="Palatino Linotype" w:cs="Palatino Linotype"/>
          <w:bCs/>
          <w:kern w:val="1"/>
          <w:lang w:eastAsia="ar-SA"/>
        </w:rPr>
        <w:t>(dále jen „smlouva“).</w:t>
      </w:r>
    </w:p>
    <w:p w14:paraId="02DFB006" w14:textId="77777777" w:rsidR="002E2619" w:rsidRDefault="002E2619">
      <w:pPr>
        <w:jc w:val="both"/>
        <w:rPr>
          <w:rFonts w:cs="Calibri"/>
        </w:rPr>
      </w:pPr>
    </w:p>
    <w:p w14:paraId="5A707E6A" w14:textId="77777777" w:rsidR="00E30F8A" w:rsidRDefault="00E30F8A" w:rsidP="00E30F8A">
      <w:pPr>
        <w:suppressAutoHyphens/>
        <w:jc w:val="center"/>
        <w:rPr>
          <w:rFonts w:ascii="Palatino Linotype" w:hAnsi="Palatino Linotype" w:cs="Palatino Linotype"/>
          <w:b/>
          <w:bCs/>
          <w:kern w:val="1"/>
          <w:lang w:eastAsia="ar-SA"/>
        </w:rPr>
      </w:pPr>
    </w:p>
    <w:p w14:paraId="28AE971B" w14:textId="77777777" w:rsidR="00E30F8A" w:rsidRDefault="002E2619" w:rsidP="00E30F8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I.</w:t>
      </w:r>
    </w:p>
    <w:p w14:paraId="4CE7B52F" w14:textId="77777777" w:rsidR="002E2619" w:rsidRPr="008C785A" w:rsidRDefault="002E2619" w:rsidP="00E30F8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Úvodní ujednání</w:t>
      </w:r>
    </w:p>
    <w:p w14:paraId="701EA5C3" w14:textId="77777777" w:rsidR="002E2619" w:rsidRPr="0050123C" w:rsidRDefault="002E2619" w:rsidP="0050123C">
      <w:pPr>
        <w:suppressAutoHyphens/>
        <w:jc w:val="both"/>
        <w:rPr>
          <w:rFonts w:ascii="Palatino Linotype" w:hAnsi="Palatino Linotype" w:cs="Palatino Linotype"/>
          <w:bCs/>
          <w:kern w:val="1"/>
          <w:lang w:eastAsia="ar-SA"/>
        </w:rPr>
      </w:pPr>
    </w:p>
    <w:p w14:paraId="62CA13F0" w14:textId="77777777" w:rsidR="002E2619" w:rsidRPr="00FD5BA2" w:rsidRDefault="002E2619" w:rsidP="0050123C">
      <w:pPr>
        <w:suppressAutoHyphens/>
        <w:jc w:val="both"/>
        <w:rPr>
          <w:rFonts w:ascii="Palatino Linotype" w:hAnsi="Palatino Linotype" w:cs="Palatino Linotype"/>
          <w:bCs/>
          <w:kern w:val="1"/>
          <w:lang w:eastAsia="ar-SA"/>
        </w:rPr>
      </w:pPr>
      <w:r w:rsidRPr="00FD5BA2">
        <w:rPr>
          <w:rFonts w:ascii="Palatino Linotype" w:hAnsi="Palatino Linotype" w:cs="Palatino Linotype"/>
          <w:bCs/>
          <w:kern w:val="1"/>
          <w:lang w:eastAsia="ar-SA"/>
        </w:rPr>
        <w:t xml:space="preserve">Objednatel se Zhotovitelem tuto smlouvu uzavírají v důsledku skutečnosti, že nabídka Zhotovitele na provedení díla podle smlouvy byla Zadavatelem veřejné zakázky malého rozsahu </w:t>
      </w:r>
      <w:r w:rsidRPr="00C0085E">
        <w:rPr>
          <w:rFonts w:ascii="Palatino Linotype" w:hAnsi="Palatino Linotype" w:cs="Palatino Linotype"/>
          <w:bCs/>
          <w:kern w:val="1"/>
          <w:u w:val="single"/>
          <w:lang w:eastAsia="ar-SA"/>
        </w:rPr>
        <w:t xml:space="preserve">na </w:t>
      </w:r>
      <w:r w:rsidR="00C0085E" w:rsidRPr="00C0085E">
        <w:rPr>
          <w:rFonts w:ascii="Palatino Linotype" w:hAnsi="Palatino Linotype" w:cs="Palatino Linotype"/>
          <w:bCs/>
          <w:kern w:val="1"/>
          <w:u w:val="single"/>
          <w:lang w:eastAsia="ar-SA"/>
        </w:rPr>
        <w:t>dodávky</w:t>
      </w:r>
      <w:r w:rsidRPr="00FD5BA2">
        <w:rPr>
          <w:rFonts w:ascii="Palatino Linotype" w:hAnsi="Palatino Linotype" w:cs="Palatino Linotype"/>
          <w:bCs/>
          <w:kern w:val="1"/>
          <w:lang w:eastAsia="ar-SA"/>
        </w:rPr>
        <w:t xml:space="preserve"> v zadávacím řízení s názvem: „</w:t>
      </w:r>
      <w:r w:rsidR="00A90C43" w:rsidRPr="00FD5BA2">
        <w:rPr>
          <w:rFonts w:ascii="Palatino Linotype" w:hAnsi="Palatino Linotype" w:cs="Palatino Linotype"/>
          <w:bCs/>
          <w:kern w:val="1"/>
          <w:lang w:eastAsia="ar-SA"/>
        </w:rPr>
        <w:t xml:space="preserve">Instalace </w:t>
      </w:r>
      <w:r w:rsidR="004F7086">
        <w:rPr>
          <w:rFonts w:ascii="Palatino Linotype" w:hAnsi="Palatino Linotype" w:cs="Palatino Linotype"/>
          <w:bCs/>
          <w:kern w:val="1"/>
          <w:lang w:eastAsia="ar-SA"/>
        </w:rPr>
        <w:t xml:space="preserve">židlové </w:t>
      </w:r>
      <w:r w:rsidR="00A90C43" w:rsidRPr="00FD5BA2">
        <w:rPr>
          <w:rFonts w:ascii="Palatino Linotype" w:hAnsi="Palatino Linotype" w:cs="Palatino Linotype"/>
          <w:bCs/>
          <w:kern w:val="1"/>
          <w:lang w:eastAsia="ar-SA"/>
        </w:rPr>
        <w:t>sedačky na P</w:t>
      </w:r>
      <w:r w:rsidR="004F7086">
        <w:rPr>
          <w:rFonts w:ascii="Palatino Linotype" w:hAnsi="Palatino Linotype" w:cs="Palatino Linotype"/>
          <w:bCs/>
          <w:kern w:val="1"/>
          <w:lang w:eastAsia="ar-SA"/>
        </w:rPr>
        <w:t>1B</w:t>
      </w:r>
      <w:r w:rsidR="00730317">
        <w:rPr>
          <w:rFonts w:ascii="Palatino Linotype" w:hAnsi="Palatino Linotype" w:cs="Palatino Linotype"/>
          <w:bCs/>
          <w:kern w:val="1"/>
          <w:lang w:eastAsia="ar-SA"/>
        </w:rPr>
        <w:t>-2.kolo</w:t>
      </w:r>
      <w:r w:rsidR="00A90C43" w:rsidRPr="00FD5BA2">
        <w:rPr>
          <w:rFonts w:ascii="Palatino Linotype" w:hAnsi="Palatino Linotype" w:cs="Palatino Linotype"/>
          <w:bCs/>
          <w:kern w:val="1"/>
          <w:lang w:eastAsia="ar-SA"/>
        </w:rPr>
        <w:t>“</w:t>
      </w:r>
      <w:r w:rsidRPr="00FD5BA2">
        <w:rPr>
          <w:rFonts w:ascii="Palatino Linotype" w:hAnsi="Palatino Linotype" w:cs="Palatino Linotype"/>
          <w:bCs/>
          <w:kern w:val="1"/>
          <w:lang w:eastAsia="ar-SA"/>
        </w:rPr>
        <w:t>, vybrána jako nejvýhodnější.</w:t>
      </w:r>
    </w:p>
    <w:p w14:paraId="7D6BBFD1" w14:textId="77777777" w:rsidR="002E2619" w:rsidRPr="00FD5BA2" w:rsidRDefault="002E2619" w:rsidP="0050123C">
      <w:pPr>
        <w:suppressAutoHyphens/>
        <w:jc w:val="both"/>
        <w:rPr>
          <w:rFonts w:ascii="Palatino Linotype" w:hAnsi="Palatino Linotype" w:cs="Palatino Linotype"/>
          <w:bCs/>
          <w:kern w:val="1"/>
          <w:lang w:eastAsia="ar-SA"/>
        </w:rPr>
      </w:pPr>
    </w:p>
    <w:p w14:paraId="29AAA8C4" w14:textId="77777777" w:rsidR="002E2619" w:rsidRPr="00FD5BA2" w:rsidRDefault="002E2619" w:rsidP="00FD5BA2">
      <w:pPr>
        <w:suppressAutoHyphens/>
        <w:jc w:val="center"/>
        <w:rPr>
          <w:rFonts w:ascii="Palatino Linotype" w:hAnsi="Palatino Linotype" w:cs="Palatino Linotype"/>
          <w:b/>
          <w:bCs/>
          <w:kern w:val="1"/>
          <w:lang w:eastAsia="ar-SA"/>
        </w:rPr>
      </w:pPr>
      <w:r w:rsidRPr="00FD5BA2">
        <w:rPr>
          <w:rFonts w:ascii="Palatino Linotype" w:hAnsi="Palatino Linotype" w:cs="Palatino Linotype"/>
          <w:b/>
          <w:bCs/>
          <w:kern w:val="1"/>
          <w:lang w:eastAsia="ar-SA"/>
        </w:rPr>
        <w:t>II.</w:t>
      </w:r>
    </w:p>
    <w:p w14:paraId="13193A27" w14:textId="77777777" w:rsidR="002E2619" w:rsidRPr="00FD5BA2" w:rsidRDefault="002E2619" w:rsidP="00FD5BA2">
      <w:pPr>
        <w:suppressAutoHyphens/>
        <w:jc w:val="center"/>
        <w:rPr>
          <w:rFonts w:ascii="Palatino Linotype" w:hAnsi="Palatino Linotype" w:cs="Palatino Linotype"/>
          <w:b/>
          <w:bCs/>
          <w:kern w:val="1"/>
          <w:lang w:eastAsia="ar-SA"/>
        </w:rPr>
      </w:pPr>
      <w:r w:rsidRPr="00FD5BA2">
        <w:rPr>
          <w:rFonts w:ascii="Palatino Linotype" w:hAnsi="Palatino Linotype" w:cs="Palatino Linotype"/>
          <w:b/>
          <w:bCs/>
          <w:kern w:val="1"/>
          <w:lang w:eastAsia="ar-SA"/>
        </w:rPr>
        <w:t>Předmět a účel díla</w:t>
      </w:r>
    </w:p>
    <w:p w14:paraId="49D8A091" w14:textId="77777777" w:rsidR="002E2619" w:rsidRPr="00FD5BA2" w:rsidRDefault="002E2619" w:rsidP="0050123C">
      <w:pPr>
        <w:suppressAutoHyphens/>
        <w:jc w:val="both"/>
        <w:rPr>
          <w:rFonts w:ascii="Palatino Linotype" w:hAnsi="Palatino Linotype" w:cs="Palatino Linotype"/>
          <w:bCs/>
          <w:kern w:val="1"/>
          <w:lang w:eastAsia="ar-SA"/>
        </w:rPr>
      </w:pPr>
    </w:p>
    <w:p w14:paraId="1694AF93" w14:textId="77777777" w:rsidR="00FD5BA2" w:rsidRPr="004F7086" w:rsidRDefault="00FD5BA2" w:rsidP="004F7086">
      <w:pPr>
        <w:snapToGrid w:val="0"/>
        <w:spacing w:line="280" w:lineRule="atLeast"/>
        <w:jc w:val="both"/>
        <w:rPr>
          <w:rFonts w:ascii="Palatino Linotype" w:hAnsi="Palatino Linotype" w:cs="Palatino Linotype"/>
          <w:bCs/>
          <w:kern w:val="1"/>
          <w:lang w:eastAsia="ar-SA"/>
        </w:rPr>
      </w:pPr>
      <w:r w:rsidRPr="00FD5BA2">
        <w:rPr>
          <w:rFonts w:ascii="Palatino Linotype" w:hAnsi="Palatino Linotype" w:cs="Palatino Linotype"/>
          <w:bCs/>
          <w:kern w:val="1"/>
          <w:lang w:eastAsia="ar-SA"/>
        </w:rPr>
        <w:t xml:space="preserve">Za podmínek uvedených v této smlouvě se Zhotovitel zavazuje na svůj náklad a nebezpečí, v souladu s právními předpisy a platnými technickými normami, v rozsahu, způsobem, v jakosti a ve lhůtách podle této smlouvy, řádně a včas provést činnosti spočívající v </w:t>
      </w:r>
      <w:r w:rsidR="004F7086" w:rsidRPr="004F7086">
        <w:rPr>
          <w:rFonts w:ascii="Palatino Linotype" w:hAnsi="Palatino Linotype" w:cs="Palatino Linotype"/>
          <w:bCs/>
          <w:kern w:val="1"/>
          <w:lang w:eastAsia="ar-SA"/>
        </w:rPr>
        <w:t>Dodáv</w:t>
      </w:r>
      <w:r w:rsidR="005818BC">
        <w:rPr>
          <w:rFonts w:ascii="Palatino Linotype" w:hAnsi="Palatino Linotype" w:cs="Palatino Linotype"/>
          <w:bCs/>
          <w:kern w:val="1"/>
          <w:lang w:eastAsia="ar-SA"/>
        </w:rPr>
        <w:t>ce</w:t>
      </w:r>
      <w:r w:rsidR="004F7086" w:rsidRPr="004F7086">
        <w:rPr>
          <w:rFonts w:ascii="Palatino Linotype" w:hAnsi="Palatino Linotype" w:cs="Palatino Linotype"/>
          <w:bCs/>
          <w:kern w:val="1"/>
          <w:lang w:eastAsia="ar-SA"/>
        </w:rPr>
        <w:t>, montáž</w:t>
      </w:r>
      <w:r w:rsidR="005818BC">
        <w:rPr>
          <w:rFonts w:ascii="Palatino Linotype" w:hAnsi="Palatino Linotype" w:cs="Palatino Linotype"/>
          <w:bCs/>
          <w:kern w:val="1"/>
          <w:lang w:eastAsia="ar-SA"/>
        </w:rPr>
        <w:t>i</w:t>
      </w:r>
      <w:r w:rsidR="004F7086" w:rsidRPr="004F7086">
        <w:rPr>
          <w:rFonts w:ascii="Palatino Linotype" w:hAnsi="Palatino Linotype" w:cs="Palatino Linotype"/>
          <w:bCs/>
          <w:kern w:val="1"/>
          <w:lang w:eastAsia="ar-SA"/>
        </w:rPr>
        <w:t xml:space="preserve"> a instalac</w:t>
      </w:r>
      <w:r w:rsidR="00EE10CD">
        <w:rPr>
          <w:rFonts w:ascii="Palatino Linotype" w:hAnsi="Palatino Linotype" w:cs="Palatino Linotype"/>
          <w:bCs/>
          <w:kern w:val="1"/>
          <w:lang w:eastAsia="ar-SA"/>
        </w:rPr>
        <w:t>i</w:t>
      </w:r>
      <w:r w:rsidR="004F7086" w:rsidRPr="004F7086">
        <w:rPr>
          <w:rFonts w:ascii="Palatino Linotype" w:hAnsi="Palatino Linotype" w:cs="Palatino Linotype"/>
          <w:bCs/>
          <w:kern w:val="1"/>
          <w:lang w:eastAsia="ar-SA"/>
        </w:rPr>
        <w:t xml:space="preserve"> židlové sedačky na budově P1, oddělení P1B, </w:t>
      </w:r>
      <w:bookmarkStart w:id="1" w:name="_Hlk11736009"/>
      <w:r w:rsidR="004F7086" w:rsidRPr="004F7086">
        <w:rPr>
          <w:rFonts w:ascii="Palatino Linotype" w:hAnsi="Palatino Linotype" w:cs="Palatino Linotype"/>
          <w:bCs/>
          <w:kern w:val="1"/>
          <w:lang w:eastAsia="ar-SA"/>
        </w:rPr>
        <w:t>včetně dopravy, zhotovení elektropřípojky, elektro revize a revize zdvihacího zařízení, proškolení zaměstnanců. Zadavatel má požadavek na výmalbu dotčených ploch a možnost výběru barevného provedení dráhy, kostry a polstrované omyvatelné sedačky.</w:t>
      </w:r>
      <w:bookmarkEnd w:id="1"/>
      <w:r w:rsidR="004F7086" w:rsidRPr="004F7086">
        <w:rPr>
          <w:rFonts w:ascii="Palatino Linotype" w:hAnsi="Palatino Linotype" w:cs="Palatino Linotype"/>
          <w:bCs/>
          <w:kern w:val="1"/>
          <w:lang w:eastAsia="ar-SA"/>
        </w:rPr>
        <w:t xml:space="preserve"> </w:t>
      </w:r>
      <w:r w:rsidRPr="004F7086">
        <w:rPr>
          <w:rFonts w:ascii="Palatino Linotype" w:hAnsi="Palatino Linotype" w:cs="Palatino Linotype"/>
          <w:bCs/>
          <w:kern w:val="1"/>
          <w:lang w:eastAsia="ar-SA"/>
        </w:rPr>
        <w:t xml:space="preserve">Dodávka bude dále realizována </w:t>
      </w:r>
      <w:r w:rsidRPr="005818BC">
        <w:rPr>
          <w:rFonts w:ascii="Palatino Linotype" w:hAnsi="Palatino Linotype" w:cs="Palatino Linotype"/>
          <w:bCs/>
          <w:kern w:val="1"/>
          <w:u w:val="single"/>
          <w:lang w:eastAsia="ar-SA"/>
        </w:rPr>
        <w:t xml:space="preserve">dle Specifikace a Předmětu zakázky ve výzvě </w:t>
      </w:r>
      <w:r w:rsidRPr="004F7086">
        <w:rPr>
          <w:rFonts w:ascii="Palatino Linotype" w:hAnsi="Palatino Linotype" w:cs="Palatino Linotype"/>
          <w:bCs/>
          <w:kern w:val="1"/>
          <w:lang w:eastAsia="ar-SA"/>
        </w:rPr>
        <w:t>(,,Zadávací dokumentaci“)</w:t>
      </w:r>
      <w:r w:rsidR="00C0085E" w:rsidRPr="004F7086">
        <w:rPr>
          <w:rFonts w:ascii="Palatino Linotype" w:hAnsi="Palatino Linotype" w:cs="Palatino Linotype"/>
          <w:bCs/>
          <w:kern w:val="1"/>
          <w:lang w:eastAsia="ar-SA"/>
        </w:rPr>
        <w:t>.</w:t>
      </w:r>
      <w:r w:rsidRPr="00FD5BA2">
        <w:rPr>
          <w:rFonts w:ascii="Palatino Linotype" w:hAnsi="Palatino Linotype" w:cs="Palatino Linotype"/>
          <w:bCs/>
          <w:kern w:val="1"/>
          <w:lang w:eastAsia="ar-SA"/>
        </w:rPr>
        <w:t xml:space="preserve"> </w:t>
      </w:r>
    </w:p>
    <w:p w14:paraId="61204629" w14:textId="77777777" w:rsidR="0050123C" w:rsidRDefault="0050123C" w:rsidP="0050123C">
      <w:pPr>
        <w:suppressAutoHyphens/>
        <w:jc w:val="both"/>
        <w:rPr>
          <w:rFonts w:ascii="Palatino Linotype" w:hAnsi="Palatino Linotype" w:cs="Palatino Linotype"/>
          <w:bCs/>
          <w:kern w:val="1"/>
          <w:lang w:eastAsia="ar-SA"/>
        </w:rPr>
      </w:pPr>
    </w:p>
    <w:p w14:paraId="2E306FBB"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Nebezpečí škody či zničení jednotlivých děl až do převzetí Objednatelem nese Zhotovitel, totéž platí ohledně věcí k provedení díla podle této smlouvy opatřených Zhotovitelem nebo opatřených Objednatelem a předaných Zhotoviteli.</w:t>
      </w:r>
    </w:p>
    <w:p w14:paraId="133B34CC" w14:textId="77777777" w:rsidR="0050123C" w:rsidRDefault="0050123C" w:rsidP="0050123C">
      <w:pPr>
        <w:suppressAutoHyphens/>
        <w:jc w:val="both"/>
        <w:rPr>
          <w:rFonts w:ascii="Palatino Linotype" w:hAnsi="Palatino Linotype" w:cs="Palatino Linotype"/>
          <w:bCs/>
          <w:kern w:val="1"/>
          <w:lang w:eastAsia="ar-SA"/>
        </w:rPr>
      </w:pPr>
    </w:p>
    <w:p w14:paraId="6165441C" w14:textId="77777777" w:rsidR="009C47A6" w:rsidRDefault="002E2619" w:rsidP="00024A83">
      <w:pPr>
        <w:suppressAutoHyphens/>
        <w:jc w:val="both"/>
        <w:rPr>
          <w:rFonts w:ascii="Palatino Linotype" w:hAnsi="Palatino Linotype" w:cs="Palatino Linotype"/>
          <w:bCs/>
          <w:kern w:val="1"/>
          <w:lang w:eastAsia="ar-SA"/>
        </w:rPr>
      </w:pPr>
      <w:r w:rsidRPr="00FD5BA2">
        <w:rPr>
          <w:rFonts w:ascii="Palatino Linotype" w:hAnsi="Palatino Linotype" w:cs="Palatino Linotype"/>
          <w:bCs/>
          <w:kern w:val="1"/>
          <w:lang w:eastAsia="ar-SA"/>
        </w:rPr>
        <w:t>Účelem této smlouvy je</w:t>
      </w:r>
      <w:r w:rsidR="00FD5BA2" w:rsidRPr="00FD5BA2">
        <w:rPr>
          <w:rFonts w:ascii="Palatino Linotype" w:hAnsi="Palatino Linotype" w:cs="Palatino Linotype"/>
          <w:bCs/>
          <w:kern w:val="1"/>
          <w:lang w:eastAsia="ar-SA"/>
        </w:rPr>
        <w:t xml:space="preserve"> umožnit osobám se sníženou mobilitou překonání </w:t>
      </w:r>
      <w:hyperlink r:id="rId5" w:tooltip="Schod" w:history="1">
        <w:r w:rsidR="00FD5BA2" w:rsidRPr="00FD5BA2">
          <w:rPr>
            <w:rFonts w:ascii="Palatino Linotype" w:hAnsi="Palatino Linotype" w:cs="Palatino Linotype"/>
            <w:bCs/>
            <w:kern w:val="1"/>
            <w:lang w:eastAsia="ar-SA"/>
          </w:rPr>
          <w:t>schodů</w:t>
        </w:r>
      </w:hyperlink>
      <w:r w:rsidR="00FD5BA2" w:rsidRPr="00FD5BA2">
        <w:rPr>
          <w:rFonts w:ascii="Palatino Linotype" w:hAnsi="Palatino Linotype" w:cs="Palatino Linotype"/>
          <w:bCs/>
          <w:kern w:val="1"/>
          <w:lang w:eastAsia="ar-SA"/>
        </w:rPr>
        <w:t xml:space="preserve"> či jiných bariér. Z technického hlediska se jedná o transportní prostředek určený k přepravě osob, popř. nákladu spadající do kategorie </w:t>
      </w:r>
      <w:hyperlink r:id="rId6" w:tooltip="Zdvihadlo" w:history="1">
        <w:r w:rsidR="00FD5BA2" w:rsidRPr="00FD5BA2">
          <w:rPr>
            <w:rFonts w:ascii="Palatino Linotype" w:hAnsi="Palatino Linotype" w:cs="Palatino Linotype"/>
            <w:bCs/>
            <w:kern w:val="1"/>
            <w:lang w:eastAsia="ar-SA"/>
          </w:rPr>
          <w:t>zdvihadel</w:t>
        </w:r>
      </w:hyperlink>
      <w:r w:rsidR="00FD5BA2">
        <w:rPr>
          <w:rFonts w:ascii="Palatino Linotype" w:hAnsi="Palatino Linotype" w:cs="Palatino Linotype"/>
          <w:bCs/>
          <w:kern w:val="1"/>
          <w:lang w:eastAsia="ar-SA"/>
        </w:rPr>
        <w:t>.</w:t>
      </w:r>
    </w:p>
    <w:p w14:paraId="04F2C363" w14:textId="77777777" w:rsidR="00FD5BA2" w:rsidRDefault="00FD5BA2" w:rsidP="00024A83">
      <w:pPr>
        <w:suppressAutoHyphens/>
        <w:jc w:val="both"/>
        <w:rPr>
          <w:rFonts w:ascii="Palatino Linotype" w:hAnsi="Palatino Linotype" w:cs="Palatino Linotype"/>
          <w:bCs/>
          <w:kern w:val="1"/>
          <w:lang w:eastAsia="ar-SA"/>
        </w:rPr>
      </w:pPr>
    </w:p>
    <w:p w14:paraId="703E5EF0" w14:textId="77777777" w:rsidR="009C47A6" w:rsidRPr="00024A83" w:rsidRDefault="009C47A6" w:rsidP="00024A83">
      <w:pPr>
        <w:suppressAutoHyphens/>
        <w:jc w:val="both"/>
        <w:rPr>
          <w:rFonts w:ascii="Palatino Linotype" w:hAnsi="Palatino Linotype" w:cs="Palatino Linotype"/>
          <w:bCs/>
          <w:kern w:val="1"/>
          <w:lang w:eastAsia="ar-SA"/>
        </w:rPr>
      </w:pPr>
      <w:r w:rsidRPr="00FD5BA2">
        <w:rPr>
          <w:rFonts w:ascii="Palatino Linotype" w:hAnsi="Palatino Linotype" w:cs="Palatino Linotype"/>
          <w:bCs/>
          <w:kern w:val="1"/>
          <w:lang w:eastAsia="ar-SA"/>
        </w:rPr>
        <w:t xml:space="preserve">Součástí závazku Zhotovitele je </w:t>
      </w:r>
      <w:r w:rsidR="00E30F8A" w:rsidRPr="00FD5BA2">
        <w:rPr>
          <w:rFonts w:ascii="Palatino Linotype" w:hAnsi="Palatino Linotype" w:cs="Palatino Linotype"/>
          <w:bCs/>
          <w:kern w:val="1"/>
          <w:lang w:eastAsia="ar-SA"/>
        </w:rPr>
        <w:t>dále provedení bezpečnostních opatření na ochranu osob a majetku Domova, provádění průběžného úklidu místa provádění díla</w:t>
      </w:r>
      <w:r w:rsidR="00FD5BA2" w:rsidRPr="00FD5BA2">
        <w:rPr>
          <w:rFonts w:ascii="Palatino Linotype" w:hAnsi="Palatino Linotype" w:cs="Palatino Linotype"/>
          <w:bCs/>
          <w:kern w:val="1"/>
          <w:lang w:eastAsia="ar-SA"/>
        </w:rPr>
        <w:t xml:space="preserve"> </w:t>
      </w:r>
      <w:r w:rsidR="004A1DEC" w:rsidRPr="00FD5BA2">
        <w:rPr>
          <w:rFonts w:ascii="Palatino Linotype" w:hAnsi="Palatino Linotype" w:cs="Palatino Linotype"/>
          <w:bCs/>
          <w:kern w:val="1"/>
          <w:lang w:eastAsia="ar-SA"/>
        </w:rPr>
        <w:t xml:space="preserve">a kontroly nad </w:t>
      </w:r>
      <w:r w:rsidR="00FD5BA2" w:rsidRPr="00FD5BA2">
        <w:rPr>
          <w:rFonts w:ascii="Palatino Linotype" w:hAnsi="Palatino Linotype" w:cs="Palatino Linotype"/>
          <w:bCs/>
          <w:kern w:val="1"/>
          <w:lang w:eastAsia="ar-SA"/>
        </w:rPr>
        <w:t>dodávkou</w:t>
      </w:r>
      <w:r w:rsidR="00E30F8A" w:rsidRPr="00FD5BA2">
        <w:rPr>
          <w:rFonts w:ascii="Palatino Linotype" w:hAnsi="Palatino Linotype" w:cs="Palatino Linotype"/>
          <w:bCs/>
          <w:kern w:val="1"/>
          <w:lang w:eastAsia="ar-SA"/>
        </w:rPr>
        <w:t>, předvedení způsobilosti díla plnit svůj účel a předání díla objednateli</w:t>
      </w:r>
      <w:r w:rsidR="004A1DEC" w:rsidRPr="00FD5BA2">
        <w:rPr>
          <w:rFonts w:ascii="Palatino Linotype" w:hAnsi="Palatino Linotype" w:cs="Palatino Linotype"/>
          <w:bCs/>
          <w:kern w:val="1"/>
          <w:lang w:eastAsia="ar-SA"/>
        </w:rPr>
        <w:t>.</w:t>
      </w:r>
    </w:p>
    <w:p w14:paraId="23CD2350" w14:textId="77777777" w:rsidR="009C47A6" w:rsidRDefault="009C47A6" w:rsidP="0050123C">
      <w:pPr>
        <w:suppressAutoHyphens/>
        <w:jc w:val="both"/>
        <w:rPr>
          <w:rFonts w:ascii="Palatino Linotype" w:hAnsi="Palatino Linotype" w:cs="Palatino Linotype"/>
          <w:bCs/>
          <w:kern w:val="1"/>
          <w:lang w:eastAsia="ar-SA"/>
        </w:rPr>
      </w:pPr>
    </w:p>
    <w:p w14:paraId="0FD06CF0"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Dílo provedené v rozsahu podle tohoto článku smlouvy bude mít vlastnosti a náležitosti vyplývající z příslušných norem ČSN.</w:t>
      </w:r>
    </w:p>
    <w:p w14:paraId="49EFE17E" w14:textId="77777777" w:rsidR="00E30F8A" w:rsidRDefault="00E30F8A" w:rsidP="00FD5BA2">
      <w:pPr>
        <w:suppressAutoHyphens/>
        <w:rPr>
          <w:rFonts w:ascii="Palatino Linotype" w:hAnsi="Palatino Linotype" w:cs="Palatino Linotype"/>
          <w:b/>
          <w:bCs/>
          <w:kern w:val="1"/>
          <w:lang w:eastAsia="ar-SA"/>
        </w:rPr>
      </w:pPr>
    </w:p>
    <w:p w14:paraId="12AA825B" w14:textId="77777777" w:rsidR="00E30F8A" w:rsidRDefault="00E30F8A" w:rsidP="008C785A">
      <w:pPr>
        <w:suppressAutoHyphens/>
        <w:jc w:val="center"/>
        <w:rPr>
          <w:rFonts w:ascii="Palatino Linotype" w:hAnsi="Palatino Linotype" w:cs="Palatino Linotype"/>
          <w:b/>
          <w:bCs/>
          <w:kern w:val="1"/>
          <w:lang w:eastAsia="ar-SA"/>
        </w:rPr>
      </w:pPr>
    </w:p>
    <w:p w14:paraId="32579FE5"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III.</w:t>
      </w:r>
    </w:p>
    <w:p w14:paraId="669DEEED"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Doba a místa plnění</w:t>
      </w:r>
    </w:p>
    <w:p w14:paraId="53E3F906" w14:textId="77777777" w:rsidR="002E2619" w:rsidRPr="0050123C" w:rsidRDefault="002E2619" w:rsidP="0050123C">
      <w:pPr>
        <w:suppressAutoHyphens/>
        <w:jc w:val="both"/>
        <w:rPr>
          <w:rFonts w:ascii="Palatino Linotype" w:hAnsi="Palatino Linotype" w:cs="Palatino Linotype"/>
          <w:bCs/>
          <w:kern w:val="1"/>
          <w:lang w:eastAsia="ar-SA"/>
        </w:rPr>
      </w:pPr>
    </w:p>
    <w:p w14:paraId="6BD54FD7" w14:textId="77777777" w:rsidR="006A12CC" w:rsidRPr="00876000" w:rsidRDefault="002E2619" w:rsidP="00876000">
      <w:pPr>
        <w:numPr>
          <w:ilvl w:val="0"/>
          <w:numId w:val="42"/>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je povinen zahájit plnění dle této smlouvy následující pracovní den po podpisu smlouvy druhou ze smluvních stran</w:t>
      </w:r>
      <w:r w:rsidR="00876000">
        <w:rPr>
          <w:rFonts w:ascii="Palatino Linotype" w:hAnsi="Palatino Linotype" w:cs="Palatino Linotype"/>
          <w:bCs/>
          <w:kern w:val="1"/>
          <w:lang w:eastAsia="ar-SA"/>
        </w:rPr>
        <w:t xml:space="preserve">. </w:t>
      </w:r>
      <w:r w:rsidR="00DE4D91" w:rsidRPr="00876000">
        <w:rPr>
          <w:rFonts w:ascii="Palatino Linotype" w:hAnsi="Palatino Linotype" w:cs="Palatino Linotype"/>
          <w:bCs/>
          <w:kern w:val="1"/>
          <w:lang w:eastAsia="ar-SA"/>
        </w:rPr>
        <w:t xml:space="preserve">Předpokládaný termín uzavření </w:t>
      </w:r>
      <w:r w:rsidR="00DE4D91" w:rsidRPr="00730317">
        <w:rPr>
          <w:rFonts w:ascii="Palatino Linotype" w:hAnsi="Palatino Linotype" w:cs="Palatino Linotype"/>
          <w:bCs/>
          <w:kern w:val="1"/>
          <w:lang w:eastAsia="ar-SA"/>
        </w:rPr>
        <w:t>smlouvy</w:t>
      </w:r>
      <w:r w:rsidR="00876000" w:rsidRPr="00730317">
        <w:rPr>
          <w:rFonts w:ascii="Palatino Linotype" w:hAnsi="Palatino Linotype" w:cs="Palatino Linotype"/>
          <w:bCs/>
          <w:kern w:val="1"/>
          <w:lang w:eastAsia="ar-SA"/>
        </w:rPr>
        <w:t xml:space="preserve"> je</w:t>
      </w:r>
      <w:r w:rsidR="00876000" w:rsidRPr="00730317">
        <w:rPr>
          <w:rFonts w:ascii="Palatino Linotype" w:hAnsi="Palatino Linotype" w:cs="Palatino Linotype"/>
          <w:b/>
          <w:kern w:val="1"/>
          <w:lang w:eastAsia="ar-SA"/>
        </w:rPr>
        <w:t xml:space="preserve"> </w:t>
      </w:r>
      <w:r w:rsidR="00730317" w:rsidRPr="00730317">
        <w:rPr>
          <w:rFonts w:ascii="Palatino Linotype" w:hAnsi="Palatino Linotype" w:cs="Palatino Linotype"/>
          <w:b/>
          <w:kern w:val="1"/>
          <w:lang w:eastAsia="ar-SA"/>
        </w:rPr>
        <w:t>8.11</w:t>
      </w:r>
      <w:r w:rsidR="00180445" w:rsidRPr="00CB20FF">
        <w:rPr>
          <w:rFonts w:ascii="Palatino Linotype" w:hAnsi="Palatino Linotype" w:cs="Palatino Linotype"/>
          <w:b/>
          <w:kern w:val="1"/>
          <w:lang w:eastAsia="ar-SA"/>
        </w:rPr>
        <w:t>.</w:t>
      </w:r>
      <w:r w:rsidR="00DE4D91" w:rsidRPr="00CB20FF">
        <w:rPr>
          <w:rFonts w:ascii="Palatino Linotype" w:hAnsi="Palatino Linotype" w:cs="Palatino Linotype"/>
          <w:b/>
          <w:kern w:val="1"/>
          <w:lang w:eastAsia="ar-SA"/>
        </w:rPr>
        <w:t>2019</w:t>
      </w:r>
      <w:r w:rsidR="00180445" w:rsidRPr="00CB20FF">
        <w:rPr>
          <w:rFonts w:ascii="Palatino Linotype" w:hAnsi="Palatino Linotype" w:cs="Palatino Linotype"/>
          <w:b/>
          <w:kern w:val="1"/>
          <w:lang w:eastAsia="ar-SA"/>
        </w:rPr>
        <w:t xml:space="preserve">, </w:t>
      </w:r>
      <w:r w:rsidR="00876000" w:rsidRPr="00CB20FF">
        <w:rPr>
          <w:rFonts w:ascii="Palatino Linotype" w:hAnsi="Palatino Linotype" w:cs="Palatino Linotype"/>
          <w:b/>
          <w:kern w:val="1"/>
          <w:lang w:eastAsia="ar-SA"/>
        </w:rPr>
        <w:t>d</w:t>
      </w:r>
      <w:r w:rsidR="00DE4D91" w:rsidRPr="00CB20FF">
        <w:rPr>
          <w:rFonts w:ascii="Palatino Linotype" w:hAnsi="Palatino Linotype" w:cs="Palatino Linotype"/>
          <w:b/>
          <w:kern w:val="1"/>
          <w:lang w:eastAsia="ar-SA"/>
        </w:rPr>
        <w:t>oba plnění</w:t>
      </w:r>
      <w:r w:rsidR="00876000" w:rsidRPr="00CB20FF">
        <w:rPr>
          <w:rFonts w:ascii="Palatino Linotype" w:hAnsi="Palatino Linotype" w:cs="Palatino Linotype"/>
          <w:b/>
          <w:kern w:val="1"/>
          <w:lang w:eastAsia="ar-SA"/>
        </w:rPr>
        <w:t xml:space="preserve"> </w:t>
      </w:r>
      <w:r w:rsidR="00DE4D91" w:rsidRPr="00CB20FF">
        <w:rPr>
          <w:rFonts w:ascii="Palatino Linotype" w:hAnsi="Palatino Linotype" w:cs="Palatino Linotype"/>
          <w:b/>
          <w:kern w:val="1"/>
          <w:lang w:eastAsia="ar-SA"/>
        </w:rPr>
        <w:t xml:space="preserve">do </w:t>
      </w:r>
      <w:r w:rsidR="00730317">
        <w:rPr>
          <w:rFonts w:ascii="Palatino Linotype" w:hAnsi="Palatino Linotype" w:cs="Palatino Linotype"/>
          <w:b/>
          <w:kern w:val="1"/>
          <w:lang w:eastAsia="ar-SA"/>
        </w:rPr>
        <w:t>7</w:t>
      </w:r>
      <w:r w:rsidR="00CB20FF" w:rsidRPr="00CB20FF">
        <w:rPr>
          <w:rFonts w:ascii="Palatino Linotype" w:hAnsi="Palatino Linotype" w:cs="Palatino Linotype"/>
          <w:b/>
          <w:kern w:val="1"/>
          <w:lang w:eastAsia="ar-SA"/>
        </w:rPr>
        <w:t xml:space="preserve"> týdnů</w:t>
      </w:r>
      <w:r w:rsidR="00180445">
        <w:rPr>
          <w:rFonts w:ascii="Palatino Linotype" w:hAnsi="Palatino Linotype" w:cs="Palatino Linotype"/>
          <w:bCs/>
          <w:kern w:val="1"/>
          <w:lang w:eastAsia="ar-SA"/>
        </w:rPr>
        <w:t xml:space="preserve"> po podpisu smlouvy</w:t>
      </w:r>
      <w:r w:rsidR="00876000">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Místem plnění j</w:t>
      </w:r>
      <w:r w:rsidR="00DE4D91">
        <w:rPr>
          <w:rFonts w:ascii="Palatino Linotype" w:hAnsi="Palatino Linotype" w:cs="Palatino Linotype"/>
          <w:bCs/>
          <w:kern w:val="1"/>
          <w:lang w:eastAsia="ar-SA"/>
        </w:rPr>
        <w:t xml:space="preserve">e </w:t>
      </w:r>
      <w:r w:rsidR="00DE4D91" w:rsidRPr="00876000">
        <w:rPr>
          <w:rFonts w:ascii="Palatino Linotype" w:hAnsi="Palatino Linotype" w:cs="Palatino Linotype"/>
          <w:bCs/>
          <w:kern w:val="1"/>
          <w:lang w:eastAsia="ar-SA"/>
        </w:rPr>
        <w:t>Budova P</w:t>
      </w:r>
      <w:r w:rsidR="005818BC">
        <w:rPr>
          <w:rFonts w:ascii="Palatino Linotype" w:hAnsi="Palatino Linotype" w:cs="Palatino Linotype"/>
          <w:bCs/>
          <w:kern w:val="1"/>
          <w:lang w:eastAsia="ar-SA"/>
        </w:rPr>
        <w:t>1</w:t>
      </w:r>
      <w:r w:rsidR="00DE4D91" w:rsidRPr="00876000">
        <w:rPr>
          <w:rFonts w:ascii="Palatino Linotype" w:hAnsi="Palatino Linotype" w:cs="Palatino Linotype"/>
          <w:bCs/>
          <w:kern w:val="1"/>
          <w:lang w:eastAsia="ar-SA"/>
        </w:rPr>
        <w:t xml:space="preserve">, Čelakovského </w:t>
      </w:r>
      <w:r w:rsidR="005818BC">
        <w:rPr>
          <w:rFonts w:ascii="Palatino Linotype" w:hAnsi="Palatino Linotype" w:cs="Palatino Linotype"/>
          <w:bCs/>
          <w:kern w:val="1"/>
          <w:lang w:eastAsia="ar-SA"/>
        </w:rPr>
        <w:t>40/13</w:t>
      </w:r>
      <w:r w:rsidR="00DE4D91" w:rsidRPr="00876000">
        <w:rPr>
          <w:rFonts w:ascii="Palatino Linotype" w:hAnsi="Palatino Linotype" w:cs="Palatino Linotype"/>
          <w:bCs/>
          <w:kern w:val="1"/>
          <w:lang w:eastAsia="ar-SA"/>
        </w:rPr>
        <w:t>, Domova se zvláštním režimem Krásná Lípa, 407 46 Krásná Lípa</w:t>
      </w:r>
    </w:p>
    <w:p w14:paraId="7164E430" w14:textId="77777777" w:rsidR="00AA15CB" w:rsidRDefault="002E2619" w:rsidP="00DE4D91">
      <w:pPr>
        <w:numPr>
          <w:ilvl w:val="0"/>
          <w:numId w:val="42"/>
        </w:numPr>
        <w:suppressAutoHyphens/>
        <w:jc w:val="both"/>
        <w:rPr>
          <w:rFonts w:ascii="Palatino Linotype" w:hAnsi="Palatino Linotype" w:cs="Palatino Linotype"/>
          <w:bCs/>
          <w:kern w:val="1"/>
          <w:lang w:eastAsia="ar-SA"/>
        </w:rPr>
      </w:pPr>
      <w:r w:rsidRPr="003B7FF5">
        <w:rPr>
          <w:rFonts w:ascii="Palatino Linotype" w:hAnsi="Palatino Linotype" w:cs="Palatino Linotype"/>
          <w:bCs/>
          <w:kern w:val="1"/>
          <w:lang w:eastAsia="ar-SA"/>
        </w:rPr>
        <w:t>Zhot</w:t>
      </w:r>
      <w:r w:rsidRPr="00AA15CB">
        <w:rPr>
          <w:rFonts w:ascii="Palatino Linotype" w:hAnsi="Palatino Linotype" w:cs="Palatino Linotype"/>
          <w:bCs/>
          <w:kern w:val="1"/>
          <w:lang w:eastAsia="ar-SA"/>
        </w:rPr>
        <w:t>ovitel je povinen Předmět d</w:t>
      </w:r>
      <w:r w:rsidR="003B7FF5">
        <w:rPr>
          <w:rFonts w:ascii="Palatino Linotype" w:hAnsi="Palatino Linotype" w:cs="Palatino Linotype"/>
          <w:bCs/>
          <w:kern w:val="1"/>
          <w:lang w:eastAsia="ar-SA"/>
        </w:rPr>
        <w:t>íla</w:t>
      </w:r>
      <w:r w:rsidRPr="00AA15CB">
        <w:rPr>
          <w:rFonts w:ascii="Palatino Linotype" w:hAnsi="Palatino Linotype" w:cs="Palatino Linotype"/>
          <w:bCs/>
          <w:kern w:val="1"/>
          <w:lang w:eastAsia="ar-SA"/>
        </w:rPr>
        <w:t xml:space="preserve"> na základě </w:t>
      </w:r>
      <w:r w:rsidR="003B7FF5">
        <w:rPr>
          <w:rFonts w:ascii="Palatino Linotype" w:hAnsi="Palatino Linotype" w:cs="Palatino Linotype"/>
          <w:bCs/>
          <w:kern w:val="1"/>
          <w:lang w:eastAsia="ar-SA"/>
        </w:rPr>
        <w:t>smlouvy</w:t>
      </w:r>
      <w:r w:rsidRPr="00AA15CB">
        <w:rPr>
          <w:rFonts w:ascii="Palatino Linotype" w:hAnsi="Palatino Linotype" w:cs="Palatino Linotype"/>
          <w:bCs/>
          <w:kern w:val="1"/>
          <w:lang w:eastAsia="ar-SA"/>
        </w:rPr>
        <w:t xml:space="preserve"> provést a dokončit (tj. předat objednateli a následně převzít Objednatelem) nejpozději do termínu uvedeného v</w:t>
      </w:r>
      <w:r w:rsidR="003B7FF5">
        <w:rPr>
          <w:rFonts w:ascii="Palatino Linotype" w:hAnsi="Palatino Linotype" w:cs="Palatino Linotype"/>
          <w:bCs/>
          <w:kern w:val="1"/>
          <w:lang w:eastAsia="ar-SA"/>
        </w:rPr>
        <w:t>e smlouvě</w:t>
      </w:r>
      <w:r w:rsidRPr="00AA15CB">
        <w:rPr>
          <w:rFonts w:ascii="Palatino Linotype" w:hAnsi="Palatino Linotype" w:cs="Palatino Linotype"/>
          <w:bCs/>
          <w:kern w:val="1"/>
          <w:lang w:eastAsia="ar-SA"/>
        </w:rPr>
        <w:t xml:space="preserve">. </w:t>
      </w:r>
    </w:p>
    <w:p w14:paraId="4692F3A8" w14:textId="77777777" w:rsidR="006A12CC" w:rsidRPr="00AA15CB" w:rsidRDefault="002E2619" w:rsidP="00DE4D91">
      <w:pPr>
        <w:numPr>
          <w:ilvl w:val="0"/>
          <w:numId w:val="42"/>
        </w:numPr>
        <w:suppressAutoHyphens/>
        <w:jc w:val="both"/>
        <w:rPr>
          <w:rFonts w:ascii="Palatino Linotype" w:hAnsi="Palatino Linotype" w:cs="Palatino Linotype"/>
          <w:bCs/>
          <w:kern w:val="1"/>
          <w:lang w:eastAsia="ar-SA"/>
        </w:rPr>
      </w:pPr>
      <w:r w:rsidRPr="00AA15CB">
        <w:rPr>
          <w:rFonts w:ascii="Palatino Linotype" w:hAnsi="Palatino Linotype" w:cs="Palatino Linotype"/>
          <w:bCs/>
          <w:kern w:val="1"/>
          <w:lang w:eastAsia="ar-SA"/>
        </w:rPr>
        <w:lastRenderedPageBreak/>
        <w:t>Smluvní strany považují prodlení Zhotovitele s dokončením d</w:t>
      </w:r>
      <w:r w:rsidR="003B7FF5">
        <w:rPr>
          <w:rFonts w:ascii="Palatino Linotype" w:hAnsi="Palatino Linotype" w:cs="Palatino Linotype"/>
          <w:bCs/>
          <w:kern w:val="1"/>
          <w:lang w:eastAsia="ar-SA"/>
        </w:rPr>
        <w:t>íla</w:t>
      </w:r>
      <w:r w:rsidRPr="00AA15CB">
        <w:rPr>
          <w:rFonts w:ascii="Palatino Linotype" w:hAnsi="Palatino Linotype" w:cs="Palatino Linotype"/>
          <w:bCs/>
          <w:kern w:val="1"/>
          <w:lang w:eastAsia="ar-SA"/>
        </w:rPr>
        <w:t xml:space="preserve"> na základě </w:t>
      </w:r>
      <w:r w:rsidR="003B7FF5">
        <w:rPr>
          <w:rFonts w:ascii="Palatino Linotype" w:hAnsi="Palatino Linotype" w:cs="Palatino Linotype"/>
          <w:bCs/>
          <w:kern w:val="1"/>
          <w:lang w:eastAsia="ar-SA"/>
        </w:rPr>
        <w:t>smlouvy</w:t>
      </w:r>
      <w:r w:rsidRPr="00AA15CB">
        <w:rPr>
          <w:rFonts w:ascii="Palatino Linotype" w:hAnsi="Palatino Linotype" w:cs="Palatino Linotype"/>
          <w:bCs/>
          <w:kern w:val="1"/>
          <w:lang w:eastAsia="ar-SA"/>
        </w:rPr>
        <w:t xml:space="preserve"> v uvedené lhůtě za podstatné porušení smlouvy.</w:t>
      </w:r>
    </w:p>
    <w:p w14:paraId="0E9A555E" w14:textId="77777777" w:rsidR="006A12CC" w:rsidRDefault="002E2619" w:rsidP="00DE4D91">
      <w:pPr>
        <w:numPr>
          <w:ilvl w:val="0"/>
          <w:numId w:val="42"/>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O dokončení a předání</w:t>
      </w:r>
      <w:r w:rsidR="003B7FF5">
        <w:rPr>
          <w:rFonts w:ascii="Palatino Linotype" w:hAnsi="Palatino Linotype" w:cs="Palatino Linotype"/>
          <w:bCs/>
          <w:kern w:val="1"/>
          <w:lang w:eastAsia="ar-SA"/>
        </w:rPr>
        <w:t xml:space="preserve"> díla</w:t>
      </w:r>
      <w:r w:rsidRPr="006A12CC">
        <w:rPr>
          <w:rFonts w:ascii="Palatino Linotype" w:hAnsi="Palatino Linotype" w:cs="Palatino Linotype"/>
          <w:bCs/>
          <w:kern w:val="1"/>
          <w:lang w:eastAsia="ar-SA"/>
        </w:rPr>
        <w:t xml:space="preserve"> na základě </w:t>
      </w:r>
      <w:r w:rsidR="003B7FF5">
        <w:rPr>
          <w:rFonts w:ascii="Palatino Linotype" w:hAnsi="Palatino Linotype" w:cs="Palatino Linotype"/>
          <w:bCs/>
          <w:kern w:val="1"/>
          <w:lang w:eastAsia="ar-SA"/>
        </w:rPr>
        <w:t>smlouvy</w:t>
      </w:r>
      <w:r w:rsidRPr="006A12CC">
        <w:rPr>
          <w:rFonts w:ascii="Palatino Linotype" w:hAnsi="Palatino Linotype" w:cs="Palatino Linotype"/>
          <w:bCs/>
          <w:kern w:val="1"/>
          <w:lang w:eastAsia="ar-SA"/>
        </w:rPr>
        <w:t>, Zhotovitel a Objednatel sepíší datovaný předávací protokol o předání a převzetí d</w:t>
      </w:r>
      <w:r w:rsidR="003B7FF5">
        <w:rPr>
          <w:rFonts w:ascii="Palatino Linotype" w:hAnsi="Palatino Linotype" w:cs="Palatino Linotype"/>
          <w:bCs/>
          <w:kern w:val="1"/>
          <w:lang w:eastAsia="ar-SA"/>
        </w:rPr>
        <w:t>íla</w:t>
      </w:r>
      <w:r w:rsidRPr="006A12CC">
        <w:rPr>
          <w:rFonts w:ascii="Palatino Linotype" w:hAnsi="Palatino Linotype" w:cs="Palatino Linotype"/>
          <w:bCs/>
          <w:kern w:val="1"/>
          <w:lang w:eastAsia="ar-SA"/>
        </w:rPr>
        <w:t>.</w:t>
      </w:r>
    </w:p>
    <w:p w14:paraId="51C9A8C0" w14:textId="77777777" w:rsidR="002E2619" w:rsidRPr="006A12CC" w:rsidRDefault="002E2619" w:rsidP="00DE4D91">
      <w:pPr>
        <w:numPr>
          <w:ilvl w:val="0"/>
          <w:numId w:val="42"/>
        </w:numPr>
        <w:suppressAutoHyphens/>
        <w:jc w:val="both"/>
        <w:rPr>
          <w:rFonts w:ascii="Palatino Linotype" w:hAnsi="Palatino Linotype" w:cs="Palatino Linotype"/>
          <w:bCs/>
          <w:kern w:val="1"/>
          <w:lang w:eastAsia="ar-SA"/>
        </w:rPr>
      </w:pPr>
      <w:r w:rsidRPr="006A12CC">
        <w:rPr>
          <w:rFonts w:ascii="Palatino Linotype" w:hAnsi="Palatino Linotype" w:cs="Palatino Linotype"/>
          <w:bCs/>
          <w:kern w:val="1"/>
          <w:lang w:eastAsia="ar-SA"/>
        </w:rPr>
        <w:t xml:space="preserve">Bude-li mít předmět díla na základě </w:t>
      </w:r>
      <w:r w:rsidR="003B7FF5">
        <w:rPr>
          <w:rFonts w:ascii="Palatino Linotype" w:hAnsi="Palatino Linotype" w:cs="Palatino Linotype"/>
          <w:bCs/>
          <w:kern w:val="1"/>
          <w:lang w:eastAsia="ar-SA"/>
        </w:rPr>
        <w:t>smlouvy</w:t>
      </w:r>
      <w:r w:rsidRPr="006A12CC">
        <w:rPr>
          <w:rFonts w:ascii="Palatino Linotype" w:hAnsi="Palatino Linotype" w:cs="Palatino Linotype"/>
          <w:bCs/>
          <w:kern w:val="1"/>
          <w:lang w:eastAsia="ar-SA"/>
        </w:rPr>
        <w:t xml:space="preserve"> po dokončení díla v době předání ze strany Zhotovitele jakékoliv vady, s výjimkou vad drobných ojediněle se vyskytujících je Objednatel oprávněn odmítnout převzetí tohoto díla.</w:t>
      </w:r>
    </w:p>
    <w:p w14:paraId="405BB108" w14:textId="77777777" w:rsidR="002E2619" w:rsidRPr="0050123C" w:rsidRDefault="002E2619" w:rsidP="0050123C">
      <w:pPr>
        <w:suppressAutoHyphens/>
        <w:jc w:val="both"/>
        <w:rPr>
          <w:rFonts w:ascii="Palatino Linotype" w:hAnsi="Palatino Linotype" w:cs="Palatino Linotype"/>
          <w:bCs/>
          <w:kern w:val="1"/>
          <w:lang w:eastAsia="ar-SA"/>
        </w:rPr>
      </w:pPr>
    </w:p>
    <w:p w14:paraId="18A34D3C"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IV.</w:t>
      </w:r>
    </w:p>
    <w:p w14:paraId="4BD6BBA8"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Cena</w:t>
      </w:r>
    </w:p>
    <w:p w14:paraId="07E9F31A" w14:textId="77777777" w:rsidR="002E2619" w:rsidRDefault="002E2619">
      <w:pPr>
        <w:spacing w:line="276" w:lineRule="auto"/>
        <w:jc w:val="center"/>
        <w:rPr>
          <w:rFonts w:cs="Calibri"/>
        </w:rPr>
      </w:pPr>
    </w:p>
    <w:p w14:paraId="351FE278"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Smluvní strany se dohodly, že maximální celková cena za dílo činí </w:t>
      </w:r>
      <w:r w:rsidR="00EA7658" w:rsidRPr="00184D33">
        <w:rPr>
          <w:rFonts w:ascii="Palatino Linotype" w:hAnsi="Palatino Linotype" w:cs="Palatino Linotype"/>
          <w:bCs/>
          <w:kern w:val="1"/>
          <w:highlight w:val="yellow"/>
          <w:lang w:eastAsia="ar-SA"/>
        </w:rPr>
        <w:t xml:space="preserve">(doplní </w:t>
      </w:r>
      <w:r w:rsidR="00EA7658" w:rsidRPr="006A75C7">
        <w:rPr>
          <w:rFonts w:ascii="Palatino Linotype" w:hAnsi="Palatino Linotype" w:cs="Palatino Linotype"/>
          <w:bCs/>
          <w:kern w:val="1"/>
          <w:highlight w:val="yellow"/>
          <w:lang w:eastAsia="ar-SA"/>
        </w:rPr>
        <w:t>účastník</w:t>
      </w:r>
      <w:r w:rsidR="00EA7658" w:rsidRPr="00BB3507">
        <w:rPr>
          <w:rFonts w:ascii="Palatino Linotype" w:hAnsi="Palatino Linotype" w:cs="Palatino Linotype"/>
          <w:bCs/>
          <w:kern w:val="1"/>
          <w:lang w:eastAsia="ar-SA"/>
        </w:rPr>
        <w:t>)</w:t>
      </w:r>
      <w:r w:rsidRPr="0050123C">
        <w:rPr>
          <w:rFonts w:ascii="Palatino Linotype" w:hAnsi="Palatino Linotype" w:cs="Palatino Linotype"/>
          <w:bCs/>
          <w:kern w:val="1"/>
          <w:highlight w:val="yellow"/>
          <w:lang w:eastAsia="ar-SA"/>
        </w:rPr>
        <w:t>………</w:t>
      </w:r>
      <w:r w:rsidR="00EA7658">
        <w:rPr>
          <w:rFonts w:ascii="Palatino Linotype" w:hAnsi="Palatino Linotype" w:cs="Palatino Linotype"/>
          <w:bCs/>
          <w:kern w:val="1"/>
          <w:highlight w:val="yellow"/>
          <w:lang w:eastAsia="ar-SA"/>
        </w:rPr>
        <w:t>……</w:t>
      </w:r>
      <w:r w:rsidR="00A310AF">
        <w:rPr>
          <w:rFonts w:ascii="Palatino Linotype" w:hAnsi="Palatino Linotype" w:cs="Palatino Linotype"/>
          <w:bCs/>
          <w:kern w:val="1"/>
          <w:highlight w:val="yellow"/>
          <w:lang w:eastAsia="ar-SA"/>
        </w:rPr>
        <w:t>…….</w:t>
      </w:r>
      <w:r w:rsidR="00EA7658">
        <w:rPr>
          <w:rFonts w:ascii="Palatino Linotype" w:hAnsi="Palatino Linotype" w:cs="Palatino Linotype"/>
          <w:bCs/>
          <w:kern w:val="1"/>
          <w:highlight w:val="yellow"/>
          <w:lang w:eastAsia="ar-SA"/>
        </w:rPr>
        <w:t>….</w:t>
      </w:r>
      <w:r w:rsidRPr="0050123C">
        <w:rPr>
          <w:rFonts w:ascii="Palatino Linotype" w:hAnsi="Palatino Linotype" w:cs="Palatino Linotype"/>
          <w:bCs/>
          <w:kern w:val="1"/>
          <w:highlight w:val="yellow"/>
          <w:lang w:eastAsia="ar-SA"/>
        </w:rPr>
        <w:t>.</w:t>
      </w:r>
      <w:r w:rsidRPr="0050123C">
        <w:rPr>
          <w:rFonts w:ascii="Palatino Linotype" w:hAnsi="Palatino Linotype" w:cs="Palatino Linotype"/>
          <w:bCs/>
          <w:kern w:val="1"/>
          <w:lang w:eastAsia="ar-SA"/>
        </w:rPr>
        <w:t xml:space="preserve">,- Kč bez DPH. zákonné DPH činí </w:t>
      </w:r>
      <w:r w:rsidRPr="0050123C">
        <w:rPr>
          <w:rFonts w:ascii="Palatino Linotype" w:hAnsi="Palatino Linotype" w:cs="Palatino Linotype"/>
          <w:bCs/>
          <w:kern w:val="1"/>
          <w:highlight w:val="yellow"/>
          <w:lang w:eastAsia="ar-SA"/>
        </w:rPr>
        <w:t>………</w:t>
      </w:r>
      <w:r w:rsidR="00EA7658">
        <w:rPr>
          <w:rFonts w:ascii="Palatino Linotype" w:hAnsi="Palatino Linotype" w:cs="Palatino Linotype"/>
          <w:bCs/>
          <w:kern w:val="1"/>
          <w:highlight w:val="yellow"/>
          <w:lang w:eastAsia="ar-SA"/>
        </w:rPr>
        <w:t>…</w:t>
      </w:r>
      <w:r w:rsidR="00EA7658" w:rsidRPr="00A310AF">
        <w:rPr>
          <w:rFonts w:ascii="Palatino Linotype" w:hAnsi="Palatino Linotype" w:cs="Palatino Linotype"/>
          <w:bCs/>
          <w:kern w:val="1"/>
          <w:highlight w:val="yellow"/>
          <w:lang w:eastAsia="ar-SA"/>
        </w:rPr>
        <w:t>…</w:t>
      </w:r>
      <w:r w:rsidR="00A310AF" w:rsidRPr="00A310AF">
        <w:rPr>
          <w:rFonts w:ascii="Palatino Linotype" w:hAnsi="Palatino Linotype" w:cs="Palatino Linotype"/>
          <w:bCs/>
          <w:kern w:val="1"/>
          <w:highlight w:val="yellow"/>
          <w:lang w:eastAsia="ar-SA"/>
        </w:rPr>
        <w:t>…</w:t>
      </w:r>
      <w:r w:rsidR="00EA7658" w:rsidRPr="00A310AF">
        <w:rPr>
          <w:rFonts w:ascii="Palatino Linotype" w:hAnsi="Palatino Linotype" w:cs="Palatino Linotype"/>
          <w:bCs/>
          <w:kern w:val="1"/>
          <w:highlight w:val="yellow"/>
          <w:lang w:eastAsia="ar-SA"/>
        </w:rPr>
        <w:t>…</w:t>
      </w:r>
      <w:r w:rsidRPr="0050123C">
        <w:rPr>
          <w:rFonts w:ascii="Palatino Linotype" w:hAnsi="Palatino Linotype" w:cs="Palatino Linotype"/>
          <w:bCs/>
          <w:kern w:val="1"/>
          <w:lang w:eastAsia="ar-SA"/>
        </w:rPr>
        <w:t>,-Kč</w:t>
      </w:r>
      <w:r w:rsidR="00A310AF">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maximální celková cena včetně DPH tak činí </w:t>
      </w:r>
      <w:r w:rsidRPr="0050123C">
        <w:rPr>
          <w:rFonts w:ascii="Palatino Linotype" w:hAnsi="Palatino Linotype" w:cs="Palatino Linotype"/>
          <w:bCs/>
          <w:kern w:val="1"/>
          <w:highlight w:val="yellow"/>
          <w:lang w:eastAsia="ar-SA"/>
        </w:rPr>
        <w:t>…………</w:t>
      </w:r>
      <w:r w:rsidR="00EA7658">
        <w:rPr>
          <w:rFonts w:ascii="Palatino Linotype" w:hAnsi="Palatino Linotype" w:cs="Palatino Linotype"/>
          <w:bCs/>
          <w:kern w:val="1"/>
          <w:highlight w:val="yellow"/>
          <w:lang w:eastAsia="ar-SA"/>
        </w:rPr>
        <w:t>………</w:t>
      </w:r>
      <w:r w:rsidR="00A310AF">
        <w:rPr>
          <w:rFonts w:ascii="Palatino Linotype" w:hAnsi="Palatino Linotype" w:cs="Palatino Linotype"/>
          <w:bCs/>
          <w:kern w:val="1"/>
          <w:highlight w:val="yellow"/>
          <w:lang w:eastAsia="ar-SA"/>
        </w:rPr>
        <w:t>……</w:t>
      </w:r>
      <w:r w:rsidR="00EA7658">
        <w:rPr>
          <w:rFonts w:ascii="Palatino Linotype" w:hAnsi="Palatino Linotype" w:cs="Palatino Linotype"/>
          <w:bCs/>
          <w:kern w:val="1"/>
          <w:highlight w:val="yellow"/>
          <w:lang w:eastAsia="ar-SA"/>
        </w:rPr>
        <w:t>…</w:t>
      </w:r>
      <w:r w:rsidRPr="0050123C">
        <w:rPr>
          <w:rFonts w:ascii="Palatino Linotype" w:hAnsi="Palatino Linotype" w:cs="Palatino Linotype"/>
          <w:bCs/>
          <w:kern w:val="1"/>
          <w:highlight w:val="yellow"/>
          <w:lang w:eastAsia="ar-SA"/>
        </w:rPr>
        <w:t>.</w:t>
      </w:r>
      <w:r w:rsidRPr="0050123C">
        <w:rPr>
          <w:rFonts w:ascii="Palatino Linotype" w:hAnsi="Palatino Linotype" w:cs="Palatino Linotype"/>
          <w:bCs/>
          <w:kern w:val="1"/>
          <w:lang w:eastAsia="ar-SA"/>
        </w:rPr>
        <w:t>,-Kč. Maximální cenou se rozumí celková cena za dobu trvání smlouvy</w:t>
      </w:r>
      <w:r w:rsidR="00B7289D">
        <w:rPr>
          <w:rFonts w:ascii="Palatino Linotype" w:hAnsi="Palatino Linotype" w:cs="Palatino Linotype"/>
          <w:bCs/>
          <w:kern w:val="1"/>
          <w:lang w:eastAsia="ar-SA"/>
        </w:rPr>
        <w:t>.</w:t>
      </w:r>
    </w:p>
    <w:p w14:paraId="233FEE03"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na základě </w:t>
      </w:r>
      <w:r w:rsidR="00B7289D">
        <w:rPr>
          <w:rFonts w:ascii="Palatino Linotype" w:hAnsi="Palatino Linotype" w:cs="Palatino Linotype"/>
          <w:bCs/>
          <w:kern w:val="1"/>
          <w:lang w:eastAsia="ar-SA"/>
        </w:rPr>
        <w:t>smlouvy</w:t>
      </w:r>
      <w:r w:rsidRPr="00BB3507">
        <w:rPr>
          <w:rFonts w:ascii="Palatino Linotype" w:hAnsi="Palatino Linotype" w:cs="Palatino Linotype"/>
          <w:bCs/>
          <w:kern w:val="1"/>
          <w:lang w:eastAsia="ar-SA"/>
        </w:rPr>
        <w:t xml:space="preserve">, nemůže být vyšší, než cena uvedená v odst. 1 tohoto článku, může být změněna pouze, dojde-li ke změnám sazeb daně z přidané hodnoty. </w:t>
      </w:r>
    </w:p>
    <w:p w14:paraId="669AA974" w14:textId="77777777" w:rsidR="00BB3507" w:rsidRDefault="002E2619" w:rsidP="0050123C">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Skutečná cena za dílo obsahuje veškeré náklady nutné pro veškeré činnosti spojené s provedením, předáním a převzetím Předmětu </w:t>
      </w:r>
      <w:r w:rsidR="00B7289D">
        <w:rPr>
          <w:rFonts w:ascii="Palatino Linotype" w:hAnsi="Palatino Linotype" w:cs="Palatino Linotype"/>
          <w:bCs/>
          <w:kern w:val="1"/>
          <w:lang w:eastAsia="ar-SA"/>
        </w:rPr>
        <w:t>díla</w:t>
      </w:r>
      <w:r w:rsidRPr="00BB3507">
        <w:rPr>
          <w:rFonts w:ascii="Palatino Linotype" w:hAnsi="Palatino Linotype" w:cs="Palatino Linotype"/>
          <w:bCs/>
          <w:kern w:val="1"/>
          <w:lang w:eastAsia="ar-SA"/>
        </w:rPr>
        <w:t>, a je sjednána v rozsahu specifikace předmětu plnění v zadávací dokumentaci</w:t>
      </w:r>
      <w:r w:rsidR="00763D1C">
        <w:rPr>
          <w:rFonts w:ascii="Palatino Linotype" w:hAnsi="Palatino Linotype" w:cs="Palatino Linotype"/>
          <w:bCs/>
          <w:kern w:val="1"/>
          <w:lang w:eastAsia="ar-SA"/>
        </w:rPr>
        <w:t xml:space="preserve"> (výzvě)</w:t>
      </w:r>
      <w:r w:rsidR="00F72245" w:rsidRPr="00BB3507">
        <w:rPr>
          <w:rFonts w:ascii="Palatino Linotype" w:hAnsi="Palatino Linotype" w:cs="Palatino Linotype"/>
          <w:bCs/>
          <w:kern w:val="1"/>
          <w:lang w:eastAsia="ar-SA"/>
        </w:rPr>
        <w:t xml:space="preserve"> a </w:t>
      </w:r>
      <w:r w:rsidRPr="00BB3507">
        <w:rPr>
          <w:rFonts w:ascii="Palatino Linotype" w:hAnsi="Palatino Linotype" w:cs="Palatino Linotype"/>
          <w:bCs/>
          <w:kern w:val="1"/>
          <w:lang w:eastAsia="ar-SA"/>
        </w:rPr>
        <w:t>v</w:t>
      </w:r>
      <w:r w:rsidR="00B7289D">
        <w:rPr>
          <w:rFonts w:ascii="Palatino Linotype" w:hAnsi="Palatino Linotype" w:cs="Palatino Linotype"/>
          <w:bCs/>
          <w:kern w:val="1"/>
          <w:lang w:eastAsia="ar-SA"/>
        </w:rPr>
        <w:t>e</w:t>
      </w:r>
      <w:r w:rsidRPr="00BB3507">
        <w:rPr>
          <w:rFonts w:ascii="Palatino Linotype" w:hAnsi="Palatino Linotype" w:cs="Palatino Linotype"/>
          <w:bCs/>
          <w:kern w:val="1"/>
          <w:lang w:eastAsia="ar-SA"/>
        </w:rPr>
        <w:t xml:space="preserve"> smlouvě. </w:t>
      </w:r>
      <w:r w:rsidR="00B7289D">
        <w:rPr>
          <w:rFonts w:ascii="Palatino Linotype" w:hAnsi="Palatino Linotype" w:cs="Palatino Linotype"/>
          <w:bCs/>
          <w:kern w:val="1"/>
          <w:lang w:eastAsia="ar-SA"/>
        </w:rPr>
        <w:t>Skutečná cena</w:t>
      </w:r>
      <w:r w:rsidRPr="00BB3507">
        <w:rPr>
          <w:rFonts w:ascii="Palatino Linotype" w:hAnsi="Palatino Linotype" w:cs="Palatino Linotype"/>
          <w:bCs/>
          <w:kern w:val="1"/>
          <w:lang w:eastAsia="ar-SA"/>
        </w:rPr>
        <w:t xml:space="preserve"> bud</w:t>
      </w:r>
      <w:r w:rsidR="00B7289D">
        <w:rPr>
          <w:rFonts w:ascii="Palatino Linotype" w:hAnsi="Palatino Linotype" w:cs="Palatino Linotype"/>
          <w:bCs/>
          <w:kern w:val="1"/>
          <w:lang w:eastAsia="ar-SA"/>
        </w:rPr>
        <w:t>e</w:t>
      </w:r>
      <w:r w:rsidRPr="00BB3507">
        <w:rPr>
          <w:rFonts w:ascii="Palatino Linotype" w:hAnsi="Palatino Linotype" w:cs="Palatino Linotype"/>
          <w:bCs/>
          <w:kern w:val="1"/>
          <w:lang w:eastAsia="ar-SA"/>
        </w:rPr>
        <w:t xml:space="preserve"> vystaven</w:t>
      </w:r>
      <w:r w:rsidR="00B7289D">
        <w:rPr>
          <w:rFonts w:ascii="Palatino Linotype" w:hAnsi="Palatino Linotype" w:cs="Palatino Linotype"/>
          <w:bCs/>
          <w:kern w:val="1"/>
          <w:lang w:eastAsia="ar-SA"/>
        </w:rPr>
        <w:t>a</w:t>
      </w:r>
      <w:r w:rsidRPr="00BB3507">
        <w:rPr>
          <w:rFonts w:ascii="Palatino Linotype" w:hAnsi="Palatino Linotype" w:cs="Palatino Linotype"/>
          <w:bCs/>
          <w:kern w:val="1"/>
          <w:lang w:eastAsia="ar-SA"/>
        </w:rPr>
        <w:t xml:space="preserve"> na základě </w:t>
      </w:r>
      <w:r w:rsidR="00B7289D">
        <w:rPr>
          <w:rFonts w:ascii="Palatino Linotype" w:hAnsi="Palatino Linotype" w:cs="Palatino Linotype"/>
          <w:bCs/>
          <w:kern w:val="1"/>
          <w:lang w:eastAsia="ar-SA"/>
        </w:rPr>
        <w:t>smlouvy</w:t>
      </w:r>
      <w:r w:rsidR="00CB20FF">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p>
    <w:p w14:paraId="5663A21A" w14:textId="77777777" w:rsidR="00BB3507" w:rsidRPr="00BB3507" w:rsidRDefault="002E2619" w:rsidP="00BB3507">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Pokud v průběhu provádění díla vyvstane potřeba provedení prací, které nebylo možno před podpisem této smlouvy předvídat a vyvstaly až v průběhu realizace díla, a jejichž nutnost Zhotovitel nezavinil, a které nebyly ani při vynaložení odborné péče předvídatelné před uzavřením smlouvy, je možné takové práce provést po vzájemném odsouhlasení smluvními stranami a bude stanovena dle aktuální ceny za stejné jednotkové položky vydané podle ÚRS Praha v roce realizace díla a její cena nesmí být vyšší. Cena za tyto práce bude stanovena následujícím postupem: věcný soupis nezbytných prací vzájemně odsouhlasený osobami oprávněnými jednat ve věcech technických bude Zhotovitelem doplněn o výkaz výměr, jednotkové a celkové ceny a předložen Objednateli ke konečnému odsouhlasení. Tímto není dotčena maximální cena díla uvedená v čl. IV odst.1.</w:t>
      </w:r>
    </w:p>
    <w:p w14:paraId="474EACEA" w14:textId="77777777" w:rsidR="00763D1C" w:rsidRDefault="002E2619" w:rsidP="009C2A18">
      <w:pPr>
        <w:numPr>
          <w:ilvl w:val="0"/>
          <w:numId w:val="40"/>
        </w:num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Smluvní strany si ujednaly, že skutečná cena za dílo sjednaná touto smlouvou nebude ovlivněna jakýmkoliv kolísáním cen, včetně inflace a kurzových změn.</w:t>
      </w:r>
    </w:p>
    <w:p w14:paraId="304C754F" w14:textId="77777777" w:rsidR="00A310AF" w:rsidRPr="009C2A18" w:rsidRDefault="00A310AF" w:rsidP="00A310AF">
      <w:pPr>
        <w:suppressAutoHyphens/>
        <w:ind w:left="720"/>
        <w:jc w:val="both"/>
        <w:rPr>
          <w:rFonts w:ascii="Palatino Linotype" w:hAnsi="Palatino Linotype" w:cs="Palatino Linotype"/>
          <w:bCs/>
          <w:kern w:val="1"/>
          <w:lang w:eastAsia="ar-SA"/>
        </w:rPr>
      </w:pPr>
    </w:p>
    <w:p w14:paraId="003D2B8C"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w:t>
      </w:r>
    </w:p>
    <w:p w14:paraId="45BC5727"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Platební podmínky</w:t>
      </w:r>
    </w:p>
    <w:p w14:paraId="65683CF9" w14:textId="77777777" w:rsidR="002E2619" w:rsidRPr="0050123C" w:rsidRDefault="002E2619" w:rsidP="0050123C">
      <w:pPr>
        <w:suppressAutoHyphens/>
        <w:jc w:val="both"/>
        <w:rPr>
          <w:rFonts w:ascii="Palatino Linotype" w:hAnsi="Palatino Linotype" w:cs="Palatino Linotype"/>
          <w:bCs/>
          <w:kern w:val="1"/>
          <w:lang w:eastAsia="ar-SA"/>
        </w:rPr>
      </w:pPr>
    </w:p>
    <w:p w14:paraId="6AF80175" w14:textId="77777777" w:rsidR="002E2619" w:rsidRPr="0050123C" w:rsidRDefault="002E2619" w:rsidP="0050123C">
      <w:pPr>
        <w:suppressAutoHyphens/>
        <w:jc w:val="both"/>
        <w:rPr>
          <w:rFonts w:ascii="Palatino Linotype" w:hAnsi="Palatino Linotype" w:cs="Palatino Linotype"/>
          <w:bCs/>
          <w:kern w:val="1"/>
          <w:lang w:eastAsia="ar-SA"/>
        </w:rPr>
      </w:pPr>
      <w:r w:rsidRPr="006D2334">
        <w:rPr>
          <w:rFonts w:ascii="Palatino Linotype" w:hAnsi="Palatino Linotype" w:cs="Palatino Linotype"/>
          <w:bCs/>
          <w:kern w:val="1"/>
          <w:lang w:eastAsia="ar-SA"/>
        </w:rPr>
        <w:t>Skutečná cena díla</w:t>
      </w:r>
      <w:r w:rsidRPr="0050123C">
        <w:rPr>
          <w:rFonts w:ascii="Palatino Linotype" w:hAnsi="Palatino Linotype" w:cs="Palatino Linotype"/>
          <w:bCs/>
          <w:kern w:val="1"/>
          <w:lang w:eastAsia="ar-SA"/>
        </w:rPr>
        <w:t xml:space="preserve"> bude Objednatelem uhrazena bezhotovostním způsobem na základě Zhotovitelem vyhotovených daňových dokladů (faktur), jejíchž součástí bude soupis skutečně provedených prací potvrzený osobami oprávněnými jednat ve věcech technických obou smluvních stran a protokol o předání a převzetí celého díla.</w:t>
      </w:r>
    </w:p>
    <w:p w14:paraId="475CE003"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Daňové doklady (faktury) Zhotovitel doručí Objednateli ve dvojím vyhotovení do 15 kalendářních dnů od vzniku práva fakturovat, tj. od potvrzení soupisu skutečně provedených prací osobami oprávněnými jednat ve věcech technických obou smluvních stran a protokolů o předání a převzetí d</w:t>
      </w:r>
      <w:r w:rsidR="006D2334">
        <w:rPr>
          <w:rFonts w:ascii="Palatino Linotype" w:hAnsi="Palatino Linotype" w:cs="Palatino Linotype"/>
          <w:bCs/>
          <w:kern w:val="1"/>
          <w:lang w:eastAsia="ar-SA"/>
        </w:rPr>
        <w:t>íla</w:t>
      </w:r>
      <w:r w:rsidRPr="0050123C">
        <w:rPr>
          <w:rFonts w:ascii="Palatino Linotype" w:hAnsi="Palatino Linotype" w:cs="Palatino Linotype"/>
          <w:bCs/>
          <w:kern w:val="1"/>
          <w:lang w:eastAsia="ar-SA"/>
        </w:rPr>
        <w:t xml:space="preserve"> na základě </w:t>
      </w:r>
      <w:r w:rsidR="006D2334">
        <w:rPr>
          <w:rFonts w:ascii="Palatino Linotype" w:hAnsi="Palatino Linotype" w:cs="Palatino Linotype"/>
          <w:bCs/>
          <w:kern w:val="1"/>
          <w:lang w:eastAsia="ar-SA"/>
        </w:rPr>
        <w:t>smlouvy</w:t>
      </w:r>
      <w:r w:rsidRPr="0050123C">
        <w:rPr>
          <w:rFonts w:ascii="Palatino Linotype" w:hAnsi="Palatino Linotype" w:cs="Palatino Linotype"/>
          <w:bCs/>
          <w:kern w:val="1"/>
          <w:lang w:eastAsia="ar-SA"/>
        </w:rPr>
        <w:t xml:space="preserve"> bez vad, které nebrání </w:t>
      </w:r>
      <w:r w:rsidRPr="0050123C">
        <w:rPr>
          <w:rFonts w:ascii="Palatino Linotype" w:hAnsi="Palatino Linotype" w:cs="Palatino Linotype"/>
          <w:bCs/>
          <w:kern w:val="1"/>
          <w:lang w:eastAsia="ar-SA"/>
        </w:rPr>
        <w:lastRenderedPageBreak/>
        <w:t>užívání díla. Splatnost faktur bude 15 dnů ode dne jejich prokazatelného doručení Objednateli a za den zaplacení bude považován den odepsání fakturované částky z účtu Objednatele ve prospěch účtu Zhotovitele uvedený v čl. I. této smlouvy.</w:t>
      </w:r>
    </w:p>
    <w:p w14:paraId="510AAC54" w14:textId="77777777" w:rsidR="0050123C" w:rsidRDefault="0050123C" w:rsidP="0050123C">
      <w:pPr>
        <w:suppressAutoHyphens/>
        <w:jc w:val="both"/>
        <w:rPr>
          <w:rFonts w:ascii="Palatino Linotype" w:hAnsi="Palatino Linotype" w:cs="Palatino Linotype"/>
          <w:bCs/>
          <w:kern w:val="1"/>
          <w:lang w:eastAsia="ar-SA"/>
        </w:rPr>
      </w:pPr>
    </w:p>
    <w:p w14:paraId="2181F92B" w14:textId="77777777" w:rsid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Daňový doklad</w:t>
      </w:r>
      <w:r w:rsidR="000069E1">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faktur</w:t>
      </w:r>
      <w:r w:rsidR="0050123C">
        <w:rPr>
          <w:rFonts w:ascii="Palatino Linotype" w:hAnsi="Palatino Linotype" w:cs="Palatino Linotype"/>
          <w:bCs/>
          <w:kern w:val="1"/>
          <w:lang w:eastAsia="ar-SA"/>
        </w:rPr>
        <w:t>a</w:t>
      </w:r>
      <w:r w:rsidR="000069E1">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Zhotovitele musí mít náležitosti daňového a účetního dokladu podle účinných právních předpisů, </w:t>
      </w:r>
      <w:r w:rsidR="00FC1FD3">
        <w:rPr>
          <w:rFonts w:ascii="Palatino Linotype" w:hAnsi="Palatino Linotype" w:cs="Palatino Linotype"/>
          <w:bCs/>
          <w:kern w:val="1"/>
          <w:lang w:eastAsia="ar-SA"/>
        </w:rPr>
        <w:t xml:space="preserve">musí </w:t>
      </w:r>
      <w:r w:rsidRPr="0050123C">
        <w:rPr>
          <w:rFonts w:ascii="Palatino Linotype" w:hAnsi="Palatino Linotype" w:cs="Palatino Linotype"/>
          <w:bCs/>
          <w:kern w:val="1"/>
          <w:lang w:eastAsia="ar-SA"/>
        </w:rPr>
        <w:t xml:space="preserve">obsahovat požadavek na způsob provedení platby, bankovní spojení, datum splatnosti 15 dnů ode dne jejich doručení Objednateli, formou a obsahem musí odpovídat zákonu o účetnictví v účinném znění a zákonu o dani z přidané hodnoty v účinném znění a musí mít náležitosti obchodní listiny podle § 435 občanského zákoníku. Faktura bude označena číslem této smlouvy. </w:t>
      </w:r>
    </w:p>
    <w:p w14:paraId="1240BA9E" w14:textId="77777777" w:rsidR="0050123C" w:rsidRDefault="0050123C" w:rsidP="0050123C">
      <w:pPr>
        <w:suppressAutoHyphens/>
        <w:jc w:val="both"/>
        <w:rPr>
          <w:rFonts w:ascii="Palatino Linotype" w:hAnsi="Palatino Linotype" w:cs="Palatino Linotype"/>
          <w:bCs/>
          <w:kern w:val="1"/>
          <w:lang w:eastAsia="ar-SA"/>
        </w:rPr>
      </w:pPr>
    </w:p>
    <w:p w14:paraId="58440AA0"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Přílohou faktury bude potvrzení soupisu skutečně provedených prací s vyznačeným místem</w:t>
      </w:r>
      <w:r w:rsidR="002366D6">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plnění</w:t>
      </w:r>
      <w:r w:rsidR="002366D6">
        <w:rPr>
          <w:rFonts w:ascii="Palatino Linotype" w:hAnsi="Palatino Linotype" w:cs="Palatino Linotype"/>
          <w:bCs/>
          <w:kern w:val="1"/>
          <w:lang w:eastAsia="ar-SA"/>
        </w:rPr>
        <w:t>,</w:t>
      </w:r>
      <w:r w:rsidRPr="0050123C">
        <w:rPr>
          <w:rFonts w:ascii="Palatino Linotype" w:hAnsi="Palatino Linotype" w:cs="Palatino Linotype"/>
          <w:bCs/>
          <w:kern w:val="1"/>
          <w:lang w:eastAsia="ar-SA"/>
        </w:rPr>
        <w:t xml:space="preserve"> </w:t>
      </w:r>
      <w:r w:rsidR="002366D6">
        <w:rPr>
          <w:rFonts w:ascii="Palatino Linotype" w:hAnsi="Palatino Linotype" w:cs="Palatino Linotype"/>
          <w:bCs/>
          <w:kern w:val="1"/>
          <w:lang w:eastAsia="ar-SA"/>
        </w:rPr>
        <w:t xml:space="preserve">popř. </w:t>
      </w:r>
      <w:r w:rsidRPr="0050123C">
        <w:rPr>
          <w:rFonts w:ascii="Palatino Linotype" w:hAnsi="Palatino Linotype" w:cs="Palatino Linotype"/>
          <w:bCs/>
          <w:kern w:val="1"/>
          <w:lang w:eastAsia="ar-SA"/>
        </w:rPr>
        <w:t xml:space="preserve">protokol o předání a převzetí </w:t>
      </w:r>
      <w:r w:rsidR="002366D6">
        <w:rPr>
          <w:rFonts w:ascii="Palatino Linotype" w:hAnsi="Palatino Linotype" w:cs="Palatino Linotype"/>
          <w:bCs/>
          <w:kern w:val="1"/>
          <w:lang w:eastAsia="ar-SA"/>
        </w:rPr>
        <w:t xml:space="preserve">díla nebo </w:t>
      </w:r>
      <w:r w:rsidRPr="0050123C">
        <w:rPr>
          <w:rFonts w:ascii="Palatino Linotype" w:hAnsi="Palatino Linotype" w:cs="Palatino Linotype"/>
          <w:bCs/>
          <w:kern w:val="1"/>
          <w:lang w:eastAsia="ar-SA"/>
        </w:rPr>
        <w:t xml:space="preserve">jednotlivých děl na základě </w:t>
      </w:r>
      <w:r w:rsidR="006D2334">
        <w:rPr>
          <w:rFonts w:ascii="Palatino Linotype" w:hAnsi="Palatino Linotype" w:cs="Palatino Linotype"/>
          <w:bCs/>
          <w:kern w:val="1"/>
          <w:lang w:eastAsia="ar-SA"/>
        </w:rPr>
        <w:t>smlouvy</w:t>
      </w:r>
      <w:r w:rsidRPr="0050123C">
        <w:rPr>
          <w:rFonts w:ascii="Palatino Linotype" w:hAnsi="Palatino Linotype" w:cs="Palatino Linotype"/>
          <w:bCs/>
          <w:kern w:val="1"/>
          <w:lang w:eastAsia="ar-SA"/>
        </w:rPr>
        <w:t xml:space="preserve"> v obou případech podepsaný oběma smluvními stranami.</w:t>
      </w:r>
    </w:p>
    <w:p w14:paraId="4558840D" w14:textId="77777777" w:rsidR="0050123C" w:rsidRDefault="0050123C" w:rsidP="0050123C">
      <w:pPr>
        <w:suppressAutoHyphens/>
        <w:jc w:val="both"/>
        <w:rPr>
          <w:rFonts w:ascii="Palatino Linotype" w:hAnsi="Palatino Linotype" w:cs="Palatino Linotype"/>
          <w:bCs/>
          <w:kern w:val="1"/>
          <w:lang w:eastAsia="ar-SA"/>
        </w:rPr>
      </w:pPr>
    </w:p>
    <w:p w14:paraId="6FCEBE16"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Nebude-li faktura obsahovat některou povinnou nebo dohodnutou náležitost nebo bude chybně vyúčtována cena nebo DPH, je Objednatel oprávněn před uplynutím lhůty splatnosti odeslat fakturu poštou zpět druhé smluvní straně k provedení opravy s vyznačením důvodu vrácení. Zhotovitel provede opravu vystavením nové faktury. Dnem odeslání vadné faktury Zhotoviteli přestává běžet původní lhůta splatnosti, přičemž objednatel tak není v prodlení se zaplacením fakturované částky, a nová lhůta splatnosti běží znovu nejdříve ode dne doručení nové řádně opravené faktury Objednateli.</w:t>
      </w:r>
    </w:p>
    <w:p w14:paraId="695F4A40" w14:textId="77777777" w:rsidR="0050123C" w:rsidRDefault="0050123C" w:rsidP="0050123C">
      <w:pPr>
        <w:suppressAutoHyphens/>
        <w:jc w:val="both"/>
        <w:rPr>
          <w:rFonts w:ascii="Palatino Linotype" w:hAnsi="Palatino Linotype" w:cs="Palatino Linotype"/>
          <w:bCs/>
          <w:kern w:val="1"/>
          <w:lang w:eastAsia="ar-SA"/>
        </w:rPr>
      </w:pPr>
    </w:p>
    <w:p w14:paraId="07B067A0"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Daň z přidané hodnoty bude zhotovitelem účtována v sazbě určené podle právních předpisů účinných ke dni uskutečnění příslušného zdanitelného plnění.</w:t>
      </w:r>
    </w:p>
    <w:p w14:paraId="15840798" w14:textId="77777777" w:rsidR="0050123C" w:rsidRDefault="0050123C" w:rsidP="0050123C">
      <w:pPr>
        <w:suppressAutoHyphens/>
        <w:jc w:val="both"/>
        <w:rPr>
          <w:rFonts w:ascii="Palatino Linotype" w:hAnsi="Palatino Linotype" w:cs="Palatino Linotype"/>
          <w:bCs/>
          <w:kern w:val="1"/>
          <w:lang w:eastAsia="ar-SA"/>
        </w:rPr>
      </w:pPr>
    </w:p>
    <w:p w14:paraId="05241AFA"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Zhotovitel současně jednoznačně prohlašuje, že nemá před provedením díla podle této</w:t>
      </w:r>
      <w:r w:rsidR="006D2334">
        <w:rPr>
          <w:rFonts w:ascii="Palatino Linotype" w:hAnsi="Palatino Linotype" w:cs="Palatino Linotype"/>
          <w:bCs/>
          <w:kern w:val="1"/>
          <w:lang w:eastAsia="ar-SA"/>
        </w:rPr>
        <w:t xml:space="preserve"> </w:t>
      </w:r>
      <w:r w:rsidRPr="0050123C">
        <w:rPr>
          <w:rFonts w:ascii="Palatino Linotype" w:hAnsi="Palatino Linotype" w:cs="Palatino Linotype"/>
          <w:bCs/>
          <w:kern w:val="1"/>
          <w:lang w:eastAsia="ar-SA"/>
        </w:rPr>
        <w:t>smlouvy právo na přiměřené části odměny či zálohy ve smyslu § 2611, nepoužije se ani § 2610 odst. 2 občanského zákoníku.</w:t>
      </w:r>
    </w:p>
    <w:p w14:paraId="552BAA9B" w14:textId="77777777" w:rsidR="0050123C" w:rsidRDefault="0050123C" w:rsidP="0050123C">
      <w:pPr>
        <w:suppressAutoHyphens/>
        <w:jc w:val="both"/>
        <w:rPr>
          <w:rFonts w:ascii="Palatino Linotype" w:hAnsi="Palatino Linotype" w:cs="Palatino Linotype"/>
          <w:bCs/>
          <w:kern w:val="1"/>
          <w:lang w:eastAsia="ar-SA"/>
        </w:rPr>
      </w:pPr>
    </w:p>
    <w:p w14:paraId="073CE895"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Cena za dílo se považuje za zaplacenou dnem odepsání ceny za dílo z bankovního účtu objednatele ve prospěch bankovního účtu zhotovitele.</w:t>
      </w:r>
    </w:p>
    <w:p w14:paraId="46B361AA" w14:textId="77777777" w:rsidR="0050123C" w:rsidRDefault="0050123C" w:rsidP="0050123C">
      <w:pPr>
        <w:suppressAutoHyphens/>
        <w:jc w:val="both"/>
        <w:rPr>
          <w:rFonts w:ascii="Palatino Linotype" w:hAnsi="Palatino Linotype" w:cs="Palatino Linotype"/>
          <w:bCs/>
          <w:kern w:val="1"/>
          <w:lang w:eastAsia="ar-SA"/>
        </w:rPr>
      </w:pPr>
    </w:p>
    <w:p w14:paraId="6AB67FD0"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Objednatel nebude poskytovat jakékoliv zálohy.</w:t>
      </w:r>
    </w:p>
    <w:p w14:paraId="76522C38"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Nedojde-li mezi smluvními stranami k dohodě při odsouhlasení množství nebo druhu provedených prací na díle, je Zhotovitel oprávněn fakturovat pouze práce, u kterých nedošlo k rozporu. Pokud bude faktura Zhotovitele obsahovat i práce, které nebyly Objednatelem odsouhlaseny, je Objednatel oprávněn fakturu vrátit. Práce, které provedl odchylně od </w:t>
      </w:r>
      <w:r w:rsidR="006D2334">
        <w:rPr>
          <w:rFonts w:ascii="Palatino Linotype" w:hAnsi="Palatino Linotype" w:cs="Palatino Linotype"/>
          <w:bCs/>
          <w:kern w:val="1"/>
          <w:lang w:eastAsia="ar-SA"/>
        </w:rPr>
        <w:t>smlouvy</w:t>
      </w:r>
      <w:r w:rsidRPr="0050123C">
        <w:rPr>
          <w:rFonts w:ascii="Palatino Linotype" w:hAnsi="Palatino Linotype" w:cs="Palatino Linotype"/>
          <w:bCs/>
          <w:kern w:val="1"/>
          <w:lang w:eastAsia="ar-SA"/>
        </w:rPr>
        <w:t>, se do soupisu prací nesmějí zařazovat.</w:t>
      </w:r>
    </w:p>
    <w:p w14:paraId="4977627E" w14:textId="77777777" w:rsidR="0050123C" w:rsidRDefault="0050123C" w:rsidP="0050123C">
      <w:pPr>
        <w:suppressAutoHyphens/>
        <w:jc w:val="both"/>
        <w:rPr>
          <w:rFonts w:ascii="Palatino Linotype" w:hAnsi="Palatino Linotype" w:cs="Palatino Linotype"/>
          <w:bCs/>
          <w:kern w:val="1"/>
          <w:lang w:eastAsia="ar-SA"/>
        </w:rPr>
      </w:pPr>
    </w:p>
    <w:p w14:paraId="040A693F" w14:textId="77777777" w:rsidR="002E2619" w:rsidRPr="0050123C" w:rsidRDefault="002E2619" w:rsidP="0050123C">
      <w:pPr>
        <w:suppressAutoHyphens/>
        <w:jc w:val="both"/>
        <w:rPr>
          <w:rFonts w:ascii="Palatino Linotype" w:hAnsi="Palatino Linotype" w:cs="Palatino Linotype"/>
          <w:bCs/>
          <w:kern w:val="1"/>
          <w:lang w:eastAsia="ar-SA"/>
        </w:rPr>
      </w:pPr>
      <w:r w:rsidRPr="0050123C">
        <w:rPr>
          <w:rFonts w:ascii="Palatino Linotype" w:hAnsi="Palatino Linotype" w:cs="Palatino Linotype"/>
          <w:bCs/>
          <w:kern w:val="1"/>
          <w:lang w:eastAsia="ar-SA"/>
        </w:rPr>
        <w:t xml:space="preserve">Zhotovitel prohlašuje, že na sebe v souladu s § 1765 odst. 2 občanského zákoníku přebírá nebezpečí změny okolností. § 1765 odst. 1 a § 1766 občanského zákoníku se tedy ve vztahu ke zhotoviteli nepoužije. Zhotovitel touto smlouvou také přebírá nebezpečí změny okolností ve smyslu § 2620 odst. 2 občanského zákoníku. Proto, nastane-li zcela mimořádná nepředvídatelná okolnost, která dokončení díla podle této smlouvy podstatně ztěžuje, není zhotovitel oprávněn obrátit se na soud, aby podle svého uvážení rozhodl o spravedlivém </w:t>
      </w:r>
      <w:r w:rsidRPr="0050123C">
        <w:rPr>
          <w:rFonts w:ascii="Palatino Linotype" w:hAnsi="Palatino Linotype" w:cs="Palatino Linotype"/>
          <w:bCs/>
          <w:kern w:val="1"/>
          <w:lang w:eastAsia="ar-SA"/>
        </w:rPr>
        <w:lastRenderedPageBreak/>
        <w:t>zvýšení ceny za dílo sjednané touto smlouvou, anebo o zrušení této smlouvy a o tom, jak se strany vypořádají.</w:t>
      </w:r>
    </w:p>
    <w:p w14:paraId="1E7457D3" w14:textId="77777777" w:rsidR="0050123C" w:rsidRDefault="0050123C" w:rsidP="0050123C">
      <w:pPr>
        <w:suppressAutoHyphens/>
        <w:jc w:val="both"/>
        <w:rPr>
          <w:rFonts w:ascii="Palatino Linotype" w:hAnsi="Palatino Linotype" w:cs="Palatino Linotype"/>
          <w:bCs/>
          <w:kern w:val="1"/>
          <w:lang w:eastAsia="ar-SA"/>
        </w:rPr>
      </w:pPr>
    </w:p>
    <w:p w14:paraId="705A0D7F"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VI.</w:t>
      </w:r>
    </w:p>
    <w:p w14:paraId="49C4A4CB"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Staveniště</w:t>
      </w:r>
    </w:p>
    <w:p w14:paraId="17F2C9B4" w14:textId="77777777" w:rsidR="002E2619" w:rsidRPr="0050123C" w:rsidRDefault="002E2619" w:rsidP="0050123C">
      <w:pPr>
        <w:suppressAutoHyphens/>
        <w:jc w:val="both"/>
        <w:rPr>
          <w:rFonts w:ascii="Palatino Linotype" w:hAnsi="Palatino Linotype" w:cs="Palatino Linotype"/>
          <w:bCs/>
          <w:kern w:val="1"/>
          <w:lang w:eastAsia="ar-SA"/>
        </w:rPr>
      </w:pPr>
    </w:p>
    <w:p w14:paraId="5830BC94" w14:textId="77777777" w:rsidR="008C785A" w:rsidRPr="00863370" w:rsidRDefault="002E2619" w:rsidP="0050123C">
      <w:pPr>
        <w:numPr>
          <w:ilvl w:val="0"/>
          <w:numId w:val="33"/>
        </w:numPr>
        <w:suppressAutoHyphens/>
        <w:jc w:val="both"/>
        <w:rPr>
          <w:rFonts w:ascii="Palatino Linotype" w:hAnsi="Palatino Linotype" w:cs="Palatino Linotype"/>
          <w:bCs/>
          <w:kern w:val="1"/>
          <w:lang w:eastAsia="ar-SA"/>
        </w:rPr>
      </w:pPr>
      <w:r w:rsidRPr="00863370">
        <w:rPr>
          <w:rFonts w:ascii="Palatino Linotype" w:hAnsi="Palatino Linotype" w:cs="Palatino Linotype"/>
          <w:bCs/>
          <w:kern w:val="1"/>
          <w:lang w:eastAsia="ar-SA"/>
        </w:rPr>
        <w:t>Staveništěm</w:t>
      </w:r>
      <w:r w:rsidR="00A907F7" w:rsidRPr="00863370">
        <w:rPr>
          <w:rFonts w:ascii="Palatino Linotype" w:hAnsi="Palatino Linotype" w:cs="Palatino Linotype"/>
          <w:bCs/>
          <w:kern w:val="1"/>
          <w:lang w:eastAsia="ar-SA"/>
        </w:rPr>
        <w:t>,</w:t>
      </w:r>
      <w:r w:rsidRPr="00863370">
        <w:rPr>
          <w:rFonts w:ascii="Palatino Linotype" w:hAnsi="Palatino Linotype" w:cs="Palatino Linotype"/>
          <w:bCs/>
          <w:kern w:val="1"/>
          <w:lang w:eastAsia="ar-SA"/>
        </w:rPr>
        <w:t xml:space="preserve"> smluvní strany pro účely této smlouvy</w:t>
      </w:r>
      <w:r w:rsidR="00A907F7" w:rsidRPr="00863370">
        <w:rPr>
          <w:rFonts w:ascii="Palatino Linotype" w:hAnsi="Palatino Linotype" w:cs="Palatino Linotype"/>
          <w:bCs/>
          <w:kern w:val="1"/>
          <w:lang w:eastAsia="ar-SA"/>
        </w:rPr>
        <w:t>, se</w:t>
      </w:r>
      <w:r w:rsidRPr="00863370">
        <w:rPr>
          <w:rFonts w:ascii="Palatino Linotype" w:hAnsi="Palatino Linotype" w:cs="Palatino Linotype"/>
          <w:bCs/>
          <w:kern w:val="1"/>
          <w:lang w:eastAsia="ar-SA"/>
        </w:rPr>
        <w:t xml:space="preserve"> rozumí Místo plnění, další prostory nebudou Zhotoviteli poskytnuty.</w:t>
      </w:r>
    </w:p>
    <w:p w14:paraId="60BF70D3" w14:textId="77777777" w:rsidR="008C785A" w:rsidRPr="00863370" w:rsidRDefault="002E2619" w:rsidP="0050123C">
      <w:pPr>
        <w:numPr>
          <w:ilvl w:val="0"/>
          <w:numId w:val="33"/>
        </w:numPr>
        <w:suppressAutoHyphens/>
        <w:jc w:val="both"/>
        <w:rPr>
          <w:rFonts w:ascii="Palatino Linotype" w:hAnsi="Palatino Linotype" w:cs="Palatino Linotype"/>
          <w:bCs/>
          <w:kern w:val="1"/>
          <w:lang w:eastAsia="ar-SA"/>
        </w:rPr>
      </w:pPr>
      <w:r w:rsidRPr="00863370">
        <w:rPr>
          <w:rFonts w:ascii="Palatino Linotype" w:hAnsi="Palatino Linotype" w:cs="Palatino Linotype"/>
          <w:bCs/>
          <w:kern w:val="1"/>
          <w:lang w:eastAsia="ar-SA"/>
        </w:rPr>
        <w:t xml:space="preserve">Objednatel předá Zhotoviteli po nabytí účinnosti této smlouvy Staveniště. </w:t>
      </w:r>
    </w:p>
    <w:p w14:paraId="2B58408C"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nejpozději při předání díla vrátit objednateli staveniště v bezvadném stavu způsobilém obvyklému užívání a odstranit z něj veškerý svůj majetek a opustit je.</w:t>
      </w:r>
    </w:p>
    <w:p w14:paraId="73B0F1EE"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Převzetím Staveniště získá Zhotovitel na dobu provádění díla podle této smlouvy a odstraňování jeho vad v nezbytně nutné míře přístup na Staveniště nebo jeho příslušnou část.</w:t>
      </w:r>
    </w:p>
    <w:p w14:paraId="663E24B4"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odpovídá za bezvadný stav prostor a za škody zde vzniklé od okamžiku oboustranného podpisu protokolu o předání Staveniště až do protokolárního vrácení Staveniště Objednateli. V případě plnění povinností podle této smlouvy Zhotovitelem na Staveništi po dni předání a převzetí Předmětu díla odpovídá Zhotovitel za Staveniště až do okamžiku úplného ukončení své činnosti na Staveništi. </w:t>
      </w:r>
    </w:p>
    <w:p w14:paraId="7913074C"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neprodleně po převzetí Staveniště ověřit existenci a stav všech vnitřních instalací, zařizovacích předmětů, koncových prvků a nábytku.</w:t>
      </w:r>
    </w:p>
    <w:p w14:paraId="6A0BDCC0"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 xml:space="preserve">Zhotovitel je povinen neprodleně po převzetí Staveniště ověřit stav Staveniště s ohledem na překážky, které by mohly bránit provádění díla. </w:t>
      </w:r>
    </w:p>
    <w:p w14:paraId="6420B28D"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smlouvy. Porušení této povinnosti bude považováno za podstatné porušení povinností Zhotovitele podle této smlouvy.</w:t>
      </w:r>
    </w:p>
    <w:p w14:paraId="556EAE47"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není bez předchozího písemného souhlasu Objednatele oprávněn používat část Staveniště či jeho blízkého okolí k umísťování vývěsních reklamních tabulí nebo je jinak používat k reklamním účelům.</w:t>
      </w:r>
    </w:p>
    <w:p w14:paraId="1220B895" w14:textId="77777777" w:rsidR="008C785A" w:rsidRDefault="002E2619" w:rsidP="0050123C">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nesmí využít plochy určené k umístění zařízení Staveniště jako odkladové plochy pro nepotřebný nebo odpadový materiál Zhotovitele. Zhotovitel je povinen veškerý odpad při provádění díla vzniklý okamžitě likvidovat.</w:t>
      </w:r>
    </w:p>
    <w:p w14:paraId="0C55D6FE"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bude používat staveniště pouze k účelům provádění díla podle této smlouvy. Porušení kterékoli povinnosti uvedené v tomto odstavci bude považováno za podstatné porušení povinností zhotovitele podle této smlouvy.</w:t>
      </w:r>
    </w:p>
    <w:p w14:paraId="54257DDA" w14:textId="77777777" w:rsidR="008C785A"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povinen v případě provádění jakýchkoliv prací zasahujících do provozu ve výše uvedených objektech respektovat činnosti ostatních smluvních partnerů objednatele poskytujících zde smluvní plnění a činnosti objednatele samotného a je povinen své činnosti s těmito osobami v maximální možné míře koordinovat.</w:t>
      </w:r>
    </w:p>
    <w:p w14:paraId="3D59FB26" w14:textId="77777777" w:rsidR="002E2619" w:rsidRDefault="002E2619" w:rsidP="008C785A">
      <w:pPr>
        <w:numPr>
          <w:ilvl w:val="0"/>
          <w:numId w:val="33"/>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Objednavatel nemůže zcela zaručit, že se v průběhu prací nebudou v bezprostřední blízkosti staveniště zdržovat uživatelé sociální služby. Zhotovitel musí s touto skutečností počítat a brát na ni zřetel</w:t>
      </w:r>
    </w:p>
    <w:p w14:paraId="4004AA4F" w14:textId="77777777" w:rsidR="00A310AF" w:rsidRDefault="00A310AF" w:rsidP="00A310AF">
      <w:pPr>
        <w:suppressAutoHyphens/>
        <w:jc w:val="both"/>
        <w:rPr>
          <w:rFonts w:ascii="Palatino Linotype" w:hAnsi="Palatino Linotype" w:cs="Palatino Linotype"/>
          <w:bCs/>
          <w:kern w:val="1"/>
          <w:lang w:eastAsia="ar-SA"/>
        </w:rPr>
      </w:pPr>
    </w:p>
    <w:p w14:paraId="0E0679CF" w14:textId="77777777" w:rsidR="00A310AF" w:rsidRDefault="00A310AF" w:rsidP="00A310AF">
      <w:pPr>
        <w:suppressAutoHyphens/>
        <w:jc w:val="both"/>
        <w:rPr>
          <w:rFonts w:ascii="Palatino Linotype" w:hAnsi="Palatino Linotype" w:cs="Palatino Linotype"/>
          <w:bCs/>
          <w:kern w:val="1"/>
          <w:lang w:eastAsia="ar-SA"/>
        </w:rPr>
      </w:pPr>
    </w:p>
    <w:p w14:paraId="297BBD43" w14:textId="77777777" w:rsidR="00A310AF" w:rsidRPr="008C785A" w:rsidRDefault="00A310AF" w:rsidP="00A310AF">
      <w:pPr>
        <w:suppressAutoHyphens/>
        <w:jc w:val="both"/>
        <w:rPr>
          <w:rFonts w:ascii="Palatino Linotype" w:hAnsi="Palatino Linotype" w:cs="Palatino Linotype"/>
          <w:bCs/>
          <w:kern w:val="1"/>
          <w:lang w:eastAsia="ar-SA"/>
        </w:rPr>
      </w:pPr>
    </w:p>
    <w:p w14:paraId="0B187CA0" w14:textId="77777777" w:rsidR="002E2619" w:rsidRPr="00031D08" w:rsidRDefault="002E2619" w:rsidP="00031D08">
      <w:pPr>
        <w:tabs>
          <w:tab w:val="left" w:pos="852"/>
        </w:tabs>
        <w:spacing w:line="276" w:lineRule="auto"/>
        <w:ind w:left="426" w:hanging="426"/>
        <w:jc w:val="both"/>
        <w:rPr>
          <w:rFonts w:ascii="Arial" w:hAnsi="Arial" w:cs="Arial"/>
        </w:rPr>
      </w:pPr>
    </w:p>
    <w:p w14:paraId="4571ABF7"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lastRenderedPageBreak/>
        <w:t>VII.</w:t>
      </w:r>
    </w:p>
    <w:p w14:paraId="34DEF228" w14:textId="77777777" w:rsidR="002E2619" w:rsidRPr="008C785A" w:rsidRDefault="002E2619" w:rsidP="008C785A">
      <w:pPr>
        <w:suppressAutoHyphens/>
        <w:jc w:val="center"/>
        <w:rPr>
          <w:rFonts w:ascii="Palatino Linotype" w:hAnsi="Palatino Linotype" w:cs="Palatino Linotype"/>
          <w:b/>
          <w:bCs/>
          <w:kern w:val="1"/>
          <w:lang w:eastAsia="ar-SA"/>
        </w:rPr>
      </w:pPr>
      <w:r w:rsidRPr="008C785A">
        <w:rPr>
          <w:rFonts w:ascii="Palatino Linotype" w:hAnsi="Palatino Linotype" w:cs="Palatino Linotype"/>
          <w:b/>
          <w:bCs/>
          <w:kern w:val="1"/>
          <w:lang w:eastAsia="ar-SA"/>
        </w:rPr>
        <w:t>Provádění díla</w:t>
      </w:r>
    </w:p>
    <w:p w14:paraId="67FCB0AF" w14:textId="77777777" w:rsidR="002E2619" w:rsidRPr="008C785A" w:rsidRDefault="002E2619" w:rsidP="008C785A">
      <w:pPr>
        <w:suppressAutoHyphens/>
        <w:jc w:val="both"/>
        <w:rPr>
          <w:rFonts w:ascii="Palatino Linotype" w:hAnsi="Palatino Linotype" w:cs="Palatino Linotype"/>
          <w:bCs/>
          <w:kern w:val="1"/>
          <w:lang w:eastAsia="ar-SA"/>
        </w:rPr>
      </w:pPr>
    </w:p>
    <w:p w14:paraId="641326B4"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8C785A">
        <w:rPr>
          <w:rFonts w:ascii="Palatino Linotype" w:hAnsi="Palatino Linotype" w:cs="Palatino Linotype"/>
          <w:bCs/>
          <w:kern w:val="1"/>
          <w:lang w:eastAsia="ar-SA"/>
        </w:rPr>
        <w:t>Zhotovitel je při provádění díla podle této</w:t>
      </w:r>
      <w:r w:rsidR="00E37B19">
        <w:rPr>
          <w:rFonts w:ascii="Palatino Linotype" w:hAnsi="Palatino Linotype" w:cs="Palatino Linotype"/>
          <w:bCs/>
          <w:kern w:val="1"/>
          <w:lang w:eastAsia="ar-SA"/>
        </w:rPr>
        <w:t xml:space="preserve"> </w:t>
      </w:r>
      <w:r w:rsidRPr="008C785A">
        <w:rPr>
          <w:rFonts w:ascii="Palatino Linotype" w:hAnsi="Palatino Linotype" w:cs="Palatino Linotype"/>
          <w:bCs/>
          <w:kern w:val="1"/>
          <w:lang w:eastAsia="ar-SA"/>
        </w:rPr>
        <w:t>smlouvy, zejména ohledně způsobů provádění díla vázán příkazy objednatele činěnými prostřednictvím osoby oprávněné za ně jednat ve věcech realizace smlouvy. V případech, kdy bude při provádění díla nutná součinnost objednatele, oznámí zhotovitel této osobě tuto potřebu v dostatečném předstihu, vždy nejméně 3 pracovní dny předem. V případě, že nebude součinnost objednatelem včasně poskytnuta, má zhotovitel právo přerušit provádění díla do jejího poskytnutí, je-li poskytnutí součinnosti objednatele možné; zhotovitel není v takovém případě oprávněn zajistit si náhradní plnění součinnosti objednatele ani odstoupit od této smlouvy ve smyslu § 2591 občanského zákoníku. § 2595 občanského zákoníku se nepoužije.</w:t>
      </w:r>
    </w:p>
    <w:p w14:paraId="4DC0AE44"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Veškeré materiály a výrobky použité při zhotovování díla musí být nové, nerepasované a musí odpovídat veškerým technickým normám a právním předpisům účinným v ČR. Tuto skutečnost doloží zhotovitel příslušnými doklady. Bez písemného souhlasu objednatele příslušné části díla nesmí být použity jiné materiály, stavební materiály či technologie, které by byly v rozporu se specifikací. Současně je zhotovitel povinen zdržet se při realizaci díla podle této smlouvy použití jakéhokoliv materiálu, výrobku nebo technologie, o kterých je na základě právních předpisů a norem pro ochranu zdraví, zdravých životních podmínek a životního prostředí v době jeho užití známo, že jsou zdraví škodlivé.</w:t>
      </w:r>
    </w:p>
    <w:p w14:paraId="73EA4F9A" w14:textId="77777777" w:rsidR="00C174A3" w:rsidRDefault="002E2619" w:rsidP="008C785A">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potvrzuje, že se v plném rozsahu seznámil s rozsahem a povahou díla, že jsou mu známy veškeré technické, kvalitativní a jiné podmínky nezbytné k zhotovení díla, a že disponuje sám</w:t>
      </w:r>
      <w:r w:rsidR="005A6D9B">
        <w:rPr>
          <w:rFonts w:ascii="Palatino Linotype" w:hAnsi="Palatino Linotype" w:cs="Palatino Linotype"/>
          <w:bCs/>
          <w:kern w:val="1"/>
          <w:lang w:eastAsia="ar-SA"/>
        </w:rPr>
        <w:t>, popř.</w:t>
      </w:r>
      <w:r w:rsidRPr="00C174A3">
        <w:rPr>
          <w:rFonts w:ascii="Palatino Linotype" w:hAnsi="Palatino Linotype" w:cs="Palatino Linotype"/>
          <w:bCs/>
          <w:kern w:val="1"/>
          <w:lang w:eastAsia="ar-SA"/>
        </w:rPr>
        <w:t xml:space="preserve"> se subdodavateli takovými kapacitami a odbornými znalostmi, které jsou ke zhotovení díla nezbytné.</w:t>
      </w:r>
    </w:p>
    <w:p w14:paraId="7EFCAC2C" w14:textId="77777777" w:rsidR="00C174A3" w:rsidRPr="00C174A3" w:rsidRDefault="002E2619" w:rsidP="00C174A3">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Objednatel je oprávněn zejména prostřednictvím oprávněných osob dle této smlouvy jednat ve věcech realizace této smlouvy, kontrolovat kdykoliv provádění jakékoliv části díla. Tyto osoby mají přístup na všechna pracoviště Zhotovitele, kde je jakákoliv část Předmětu díla zhotovována a kde jsou uskladněny materiály a stavební díly určené k provádění díla podle této</w:t>
      </w:r>
      <w:r w:rsidR="00E37B19">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smlouvy. Tyto osoby a další pověřené osoby</w:t>
      </w:r>
      <w:r w:rsidR="00C174A3">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Objednatele jsou oprávněny vstupovat na Staveniště, účastnit se kontrolní činnosti, kontrolovat zakrývané práce, účastnit se ověřování dokončování odpovídající prací a předání Předmětu díla, kontrolovat odstraňování vad Předmětu díla a nedostatků jeho provádění, kontrolovat vyklizení Staveniště.</w:t>
      </w:r>
    </w:p>
    <w:p w14:paraId="3E65FD1C" w14:textId="77777777"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pozvat objednatele ke kontrole dokončeného díla nejméně 2 pracovní dny před zamýšleným provedením kontroly nebo zkoušky a podpisem předávacího protokolu dokončeného</w:t>
      </w:r>
      <w:r w:rsidR="00F157B4">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díla. Nepozve-li jej včas nebo pozve-li jej ke konání jakékoliv kontroly nebo zkoušky ve zřejmě nevhodné době, umožní tomuto</w:t>
      </w:r>
      <w:r w:rsidR="00427BC9">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objednateli dodatečnou kontrolu a hradí náklady s tím spojené. Nedostaví-li se objednatel ke kontrole, na niž byl řádně pozván, může zhotovitel pokračovat v provádění díla. Objednatel má právo na provedení bezplatné dodatečné kontroly bez povinnosti hradit jakékoliv náklady s jejím provedením související; § 2626 odst. 2, věta druhá občanského zákoníku se nepoužije.</w:t>
      </w:r>
    </w:p>
    <w:p w14:paraId="69ABEF04" w14:textId="77777777" w:rsid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Smluvní strany souhlasně prohlašují, že si budou vzájemně poskytovat potřebnou součinnost s cílem bezproblémového provedení díla v souladu s podmínkami uvedenými v této smlouvě a jejím účelem.</w:t>
      </w:r>
    </w:p>
    <w:p w14:paraId="03FD501D" w14:textId="77777777" w:rsidR="002E2619" w:rsidRPr="00C174A3" w:rsidRDefault="002E2619" w:rsidP="00E93161">
      <w:pPr>
        <w:numPr>
          <w:ilvl w:val="0"/>
          <w:numId w:val="35"/>
        </w:num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lastRenderedPageBreak/>
        <w:t>Zhotovitel je povinen předložit s žádostí o odsouhlasení objednateli vzorky materiálů, výrobků a zařízení, zejména co se týče barev, tvarů, povrchových úprav a technických parametrů, a to nejpozději 10 pracovních dnů před plánovaným použitím materiálů, výrobků a zařízení. Zhotovitel je povinen zdržet se používání jakýchkoliv materiálů, výrobků a zařízení bez předchozího písemného souhlasu objednatele</w:t>
      </w:r>
    </w:p>
    <w:p w14:paraId="27F70BFA" w14:textId="77777777" w:rsidR="002E2619" w:rsidRDefault="002E2619" w:rsidP="00030B7D">
      <w:pPr>
        <w:tabs>
          <w:tab w:val="left" w:pos="993"/>
        </w:tabs>
        <w:ind w:left="426" w:hanging="426"/>
        <w:jc w:val="center"/>
        <w:rPr>
          <w:rFonts w:ascii="Arial" w:hAnsi="Arial" w:cs="Arial"/>
          <w:b/>
        </w:rPr>
      </w:pPr>
    </w:p>
    <w:p w14:paraId="4B934C70"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VIII.</w:t>
      </w:r>
    </w:p>
    <w:p w14:paraId="6CE83DA0"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Odevzdání a převzetí díla</w:t>
      </w:r>
    </w:p>
    <w:p w14:paraId="24911445" w14:textId="77777777" w:rsidR="00E93161" w:rsidRDefault="00E93161" w:rsidP="00E93161">
      <w:pPr>
        <w:suppressAutoHyphens/>
        <w:jc w:val="both"/>
        <w:rPr>
          <w:rFonts w:ascii="Palatino Linotype" w:hAnsi="Palatino Linotype" w:cs="Palatino Linotype"/>
          <w:bCs/>
          <w:kern w:val="1"/>
          <w:lang w:eastAsia="ar-SA"/>
        </w:rPr>
      </w:pPr>
    </w:p>
    <w:p w14:paraId="6CC35954"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splní svoji povinnost provést dílo na </w:t>
      </w:r>
      <w:r w:rsidR="00823B1C">
        <w:rPr>
          <w:rFonts w:ascii="Palatino Linotype" w:hAnsi="Palatino Linotype" w:cs="Palatino Linotype"/>
          <w:bCs/>
          <w:kern w:val="1"/>
          <w:lang w:eastAsia="ar-SA"/>
        </w:rPr>
        <w:t>smlouvy</w:t>
      </w:r>
      <w:r w:rsidRPr="00E93161">
        <w:rPr>
          <w:rFonts w:ascii="Palatino Linotype" w:hAnsi="Palatino Linotype" w:cs="Palatino Linotype"/>
          <w:bCs/>
          <w:kern w:val="1"/>
          <w:lang w:eastAsia="ar-SA"/>
        </w:rPr>
        <w:t xml:space="preserve"> jeho řádným a včasným ukončením a předáním celého předmětu tohoto díla bez vad Objednateli, tj. převzetím tohoto díla objednatelem.</w:t>
      </w:r>
    </w:p>
    <w:p w14:paraId="1D46E98C" w14:textId="77777777" w:rsid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 xml:space="preserve">Zhotovitel oznámí nejpozději 2 dny před skutečným termínem dokončení díla na základě </w:t>
      </w:r>
      <w:r w:rsidR="00823B1C">
        <w:rPr>
          <w:rFonts w:ascii="Palatino Linotype" w:hAnsi="Palatino Linotype" w:cs="Palatino Linotype"/>
          <w:bCs/>
          <w:kern w:val="1"/>
          <w:lang w:eastAsia="ar-SA"/>
        </w:rPr>
        <w:t>smlouvy</w:t>
      </w:r>
      <w:r w:rsidRPr="00F72245">
        <w:rPr>
          <w:rFonts w:ascii="Palatino Linotype" w:hAnsi="Palatino Linotype" w:cs="Palatino Linotype"/>
          <w:bCs/>
          <w:kern w:val="1"/>
          <w:lang w:eastAsia="ar-SA"/>
        </w:rPr>
        <w:t xml:space="preserve"> Objednateli datum, kdy bude toto dílo dokončeno a bude připraveno k prohlídce za účasti smluvních stran. Objednatel zahájí prohlídku ve Zhotovitelem oznámeném termínu.</w:t>
      </w:r>
    </w:p>
    <w:p w14:paraId="447A676A" w14:textId="77777777" w:rsidR="002E2619" w:rsidRPr="00F72245" w:rsidRDefault="002E2619" w:rsidP="00E93161">
      <w:pPr>
        <w:numPr>
          <w:ilvl w:val="0"/>
          <w:numId w:val="37"/>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 xml:space="preserve">V případě kompletnosti podle odst. 2 tohoto článku, bude po provedené prohlídce, které se zúčastní oprávněné osoby za Objednatele a Zhotovitele, dílo na základě </w:t>
      </w:r>
      <w:r w:rsidR="00823B1C">
        <w:rPr>
          <w:rFonts w:ascii="Palatino Linotype" w:hAnsi="Palatino Linotype" w:cs="Palatino Linotype"/>
          <w:bCs/>
          <w:kern w:val="1"/>
          <w:lang w:eastAsia="ar-SA"/>
        </w:rPr>
        <w:t>smlouvy</w:t>
      </w:r>
      <w:r w:rsidRPr="00F72245">
        <w:rPr>
          <w:rFonts w:ascii="Palatino Linotype" w:hAnsi="Palatino Linotype" w:cs="Palatino Linotype"/>
          <w:bCs/>
          <w:kern w:val="1"/>
          <w:lang w:eastAsia="ar-SA"/>
        </w:rPr>
        <w:t>:</w:t>
      </w:r>
    </w:p>
    <w:p w14:paraId="26DE3942" w14:textId="77777777" w:rsidR="00F72245" w:rsidRDefault="002E2619" w:rsidP="00F72245">
      <w:pPr>
        <w:numPr>
          <w:ilvl w:val="0"/>
          <w:numId w:val="38"/>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Objednatelem převzato bez výhrad nebo s výhradou, - o převzetí bude sepsán protokol podepsaný oběma smluvními stranami. Převzetí s výhradou se rozumí převzetí s vadami drobnými ojediněle se vyskytujícími nebo nedodělky, které samy o sobě nebo ve spojení s jinými nebrání užívání díla na základě </w:t>
      </w:r>
      <w:r w:rsidR="00823B1C">
        <w:rPr>
          <w:rFonts w:ascii="Palatino Linotype" w:hAnsi="Palatino Linotype" w:cs="Palatino Linotype"/>
          <w:bCs/>
          <w:kern w:val="1"/>
          <w:lang w:eastAsia="ar-SA"/>
        </w:rPr>
        <w:t xml:space="preserve">smlouvy </w:t>
      </w:r>
      <w:r w:rsidRPr="00E93161">
        <w:rPr>
          <w:rFonts w:ascii="Palatino Linotype" w:hAnsi="Palatino Linotype" w:cs="Palatino Linotype"/>
          <w:bCs/>
          <w:kern w:val="1"/>
          <w:lang w:eastAsia="ar-SA"/>
        </w:rPr>
        <w:t>funkčně nebo esteticky nebo užívání tohoto díla podstatným způsobem neomezují. Kompletní soupis výše uvedených vad bude součástí protokolu s tím, že lhůtu pro jejich odstranění stanoví Objednatel nebo</w:t>
      </w:r>
      <w:r w:rsidR="00F7224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w:t>
      </w:r>
    </w:p>
    <w:p w14:paraId="36475419" w14:textId="77777777" w:rsidR="00F72245" w:rsidRDefault="00F72245" w:rsidP="00F72245">
      <w:pPr>
        <w:numPr>
          <w:ilvl w:val="0"/>
          <w:numId w:val="38"/>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o</w:t>
      </w:r>
      <w:r w:rsidR="002E2619" w:rsidRPr="00E93161">
        <w:rPr>
          <w:rFonts w:ascii="Palatino Linotype" w:hAnsi="Palatino Linotype" w:cs="Palatino Linotype"/>
          <w:bCs/>
          <w:kern w:val="1"/>
          <w:lang w:eastAsia="ar-SA"/>
        </w:rPr>
        <w:t xml:space="preserve">bjednatelem nebude dílo na základě </w:t>
      </w:r>
      <w:r w:rsidR="00823B1C">
        <w:rPr>
          <w:rFonts w:ascii="Palatino Linotype" w:hAnsi="Palatino Linotype" w:cs="Palatino Linotype"/>
          <w:bCs/>
          <w:kern w:val="1"/>
          <w:lang w:eastAsia="ar-SA"/>
        </w:rPr>
        <w:t>smlouvy</w:t>
      </w:r>
      <w:r w:rsidR="002E2619" w:rsidRPr="00E93161">
        <w:rPr>
          <w:rFonts w:ascii="Palatino Linotype" w:hAnsi="Palatino Linotype" w:cs="Palatino Linotype"/>
          <w:bCs/>
          <w:kern w:val="1"/>
          <w:lang w:eastAsia="ar-SA"/>
        </w:rPr>
        <w:t xml:space="preserve"> převzato, protože toto dílo má vady, které samy o sobě nebo ve spojení s jinými brání užívání tohoto díla funkčně nebo esteticky nebo užívání tohoto díla podstatným způsobem omezují a dílo na základě </w:t>
      </w:r>
      <w:r w:rsidR="00823B1C">
        <w:rPr>
          <w:rFonts w:ascii="Palatino Linotype" w:hAnsi="Palatino Linotype" w:cs="Palatino Linotype"/>
          <w:bCs/>
          <w:kern w:val="1"/>
          <w:lang w:eastAsia="ar-SA"/>
        </w:rPr>
        <w:t>smlouvy</w:t>
      </w:r>
      <w:r w:rsidR="002E2619" w:rsidRPr="00E93161">
        <w:rPr>
          <w:rFonts w:ascii="Palatino Linotype" w:hAnsi="Palatino Linotype" w:cs="Palatino Linotype"/>
          <w:bCs/>
          <w:kern w:val="1"/>
          <w:lang w:eastAsia="ar-SA"/>
        </w:rPr>
        <w:t xml:space="preserve"> tedy není řádně dokončené. O odmítnutí bude sepsán zápis. Objednatel vyúčtuje Zhotoviteli smluvní pokutu až do doby nového předání díla bez vad, pokud bude smluvní termín dokončení překročen.</w:t>
      </w:r>
    </w:p>
    <w:p w14:paraId="6972029E" w14:textId="77777777" w:rsidR="002E2619" w:rsidRPr="00F72245" w:rsidRDefault="002E2619" w:rsidP="00F72245">
      <w:pPr>
        <w:numPr>
          <w:ilvl w:val="0"/>
          <w:numId w:val="38"/>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 xml:space="preserve">Objednatel je povinen dílo na základě </w:t>
      </w:r>
      <w:r w:rsidR="00823B1C">
        <w:rPr>
          <w:rFonts w:ascii="Palatino Linotype" w:hAnsi="Palatino Linotype" w:cs="Palatino Linotype"/>
          <w:bCs/>
          <w:kern w:val="1"/>
          <w:lang w:eastAsia="ar-SA"/>
        </w:rPr>
        <w:t>smlouvy</w:t>
      </w:r>
      <w:r w:rsidRPr="00F72245">
        <w:rPr>
          <w:rFonts w:ascii="Palatino Linotype" w:hAnsi="Palatino Linotype" w:cs="Palatino Linotype"/>
          <w:bCs/>
          <w:kern w:val="1"/>
          <w:lang w:eastAsia="ar-SA"/>
        </w:rPr>
        <w:t xml:space="preserve"> převzít nebo odmítnout jeho převzetí ve lhůtě 5 pracovních dnů ode dne zahájení prohlídky.</w:t>
      </w:r>
    </w:p>
    <w:p w14:paraId="55DB68CC" w14:textId="77777777" w:rsidR="00492183" w:rsidRDefault="00492183" w:rsidP="00C8744B">
      <w:pPr>
        <w:suppressAutoHyphens/>
        <w:rPr>
          <w:rFonts w:ascii="Palatino Linotype" w:hAnsi="Palatino Linotype" w:cs="Palatino Linotype"/>
          <w:b/>
          <w:bCs/>
          <w:kern w:val="1"/>
          <w:lang w:eastAsia="ar-SA"/>
        </w:rPr>
      </w:pPr>
    </w:p>
    <w:p w14:paraId="5D504E8C" w14:textId="77777777" w:rsidR="00492183" w:rsidRDefault="00492183" w:rsidP="00E93161">
      <w:pPr>
        <w:suppressAutoHyphens/>
        <w:jc w:val="center"/>
        <w:rPr>
          <w:rFonts w:ascii="Palatino Linotype" w:hAnsi="Palatino Linotype" w:cs="Palatino Linotype"/>
          <w:b/>
          <w:bCs/>
          <w:kern w:val="1"/>
          <w:lang w:eastAsia="ar-SA"/>
        </w:rPr>
      </w:pPr>
    </w:p>
    <w:p w14:paraId="6CE23509"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IX.</w:t>
      </w:r>
    </w:p>
    <w:p w14:paraId="3D1994DA" w14:textId="77777777" w:rsidR="002E2619"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Záruka za jakost, vady díla</w:t>
      </w:r>
    </w:p>
    <w:p w14:paraId="19704F55" w14:textId="77777777" w:rsidR="00A310AF" w:rsidRPr="00E93161" w:rsidRDefault="00A310AF" w:rsidP="00E93161">
      <w:pPr>
        <w:suppressAutoHyphens/>
        <w:jc w:val="center"/>
        <w:rPr>
          <w:rFonts w:ascii="Palatino Linotype" w:hAnsi="Palatino Linotype" w:cs="Palatino Linotype"/>
          <w:b/>
          <w:bCs/>
          <w:kern w:val="1"/>
          <w:lang w:eastAsia="ar-SA"/>
        </w:rPr>
      </w:pPr>
    </w:p>
    <w:p w14:paraId="04A02515"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Zhotovitel dává objednateli na dílo na základě </w:t>
      </w:r>
      <w:r w:rsidR="00033232">
        <w:rPr>
          <w:rFonts w:ascii="Palatino Linotype" w:hAnsi="Palatino Linotype" w:cs="Palatino Linotype"/>
          <w:bCs/>
          <w:kern w:val="1"/>
          <w:lang w:eastAsia="ar-SA"/>
        </w:rPr>
        <w:t>smlouvy</w:t>
      </w:r>
      <w:r w:rsidRPr="00E93161">
        <w:rPr>
          <w:rFonts w:ascii="Palatino Linotype" w:hAnsi="Palatino Linotype" w:cs="Palatino Linotype"/>
          <w:bCs/>
          <w:kern w:val="1"/>
          <w:lang w:eastAsia="ar-SA"/>
        </w:rPr>
        <w:t xml:space="preserve"> samostatnou záruku za jakost ve smyslu § 2619 ve spojení s § 2113 a násl. občanského zákoníku, a to se záruční dobou v délce trvání </w:t>
      </w:r>
      <w:r w:rsidR="005C36D9" w:rsidRPr="005836AF">
        <w:rPr>
          <w:rFonts w:ascii="Palatino Linotype" w:hAnsi="Palatino Linotype" w:cs="Palatino Linotype"/>
          <w:bCs/>
          <w:kern w:val="1"/>
          <w:u w:val="single"/>
          <w:lang w:eastAsia="ar-SA"/>
        </w:rPr>
        <w:t>36</w:t>
      </w:r>
      <w:r w:rsidRPr="005836AF">
        <w:rPr>
          <w:rFonts w:ascii="Palatino Linotype" w:hAnsi="Palatino Linotype" w:cs="Palatino Linotype"/>
          <w:bCs/>
          <w:kern w:val="1"/>
          <w:u w:val="single"/>
          <w:lang w:eastAsia="ar-SA"/>
        </w:rPr>
        <w:t xml:space="preserve"> měsíců</w:t>
      </w:r>
      <w:r w:rsidR="00033232">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počítanou ode dne převzetí díla na základě </w:t>
      </w:r>
      <w:r w:rsidR="00033232">
        <w:rPr>
          <w:rFonts w:ascii="Palatino Linotype" w:hAnsi="Palatino Linotype" w:cs="Palatino Linotype"/>
          <w:bCs/>
          <w:kern w:val="1"/>
          <w:lang w:eastAsia="ar-SA"/>
        </w:rPr>
        <w:t>smlouvy</w:t>
      </w:r>
      <w:r w:rsidRPr="00E93161">
        <w:rPr>
          <w:rFonts w:ascii="Palatino Linotype" w:hAnsi="Palatino Linotype" w:cs="Palatino Linotype"/>
          <w:bCs/>
          <w:kern w:val="1"/>
          <w:lang w:eastAsia="ar-SA"/>
        </w:rPr>
        <w:t>.</w:t>
      </w:r>
    </w:p>
    <w:p w14:paraId="0EBB48C2"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že objednatel je oprávněn oznamovat vady d</w:t>
      </w:r>
      <w:r w:rsidR="00033232">
        <w:rPr>
          <w:rFonts w:ascii="Palatino Linotype" w:hAnsi="Palatino Linotype" w:cs="Palatino Linotype"/>
          <w:bCs/>
          <w:kern w:val="1"/>
          <w:lang w:eastAsia="ar-SA"/>
        </w:rPr>
        <w:t>íla</w:t>
      </w:r>
      <w:r w:rsidRPr="00F72245">
        <w:rPr>
          <w:rFonts w:ascii="Palatino Linotype" w:hAnsi="Palatino Linotype" w:cs="Palatino Linotype"/>
          <w:bCs/>
          <w:kern w:val="1"/>
          <w:lang w:eastAsia="ar-SA"/>
        </w:rPr>
        <w:t xml:space="preserve"> samostatně, a to písemně, přičemž písemné vyhotovení tohoto oznámení může být doručeno do datové schránky zhotovitele</w:t>
      </w:r>
      <w:r w:rsidR="007348D2">
        <w:rPr>
          <w:rFonts w:ascii="Palatino Linotype" w:hAnsi="Palatino Linotype" w:cs="Palatino Linotype"/>
          <w:bCs/>
          <w:kern w:val="1"/>
          <w:lang w:eastAsia="ar-SA"/>
        </w:rPr>
        <w:t xml:space="preserve"> </w:t>
      </w:r>
      <w:r w:rsidRPr="00F72245">
        <w:rPr>
          <w:rFonts w:ascii="Palatino Linotype" w:hAnsi="Palatino Linotype" w:cs="Palatino Linotype"/>
          <w:bCs/>
          <w:kern w:val="1"/>
          <w:lang w:eastAsia="ar-SA"/>
        </w:rPr>
        <w:t xml:space="preserve">i prostřednictvím provozovatele </w:t>
      </w:r>
      <w:r w:rsidRPr="00F72245">
        <w:rPr>
          <w:rFonts w:ascii="Palatino Linotype" w:hAnsi="Palatino Linotype" w:cs="Palatino Linotype"/>
          <w:bCs/>
          <w:kern w:val="1"/>
          <w:lang w:eastAsia="ar-SA"/>
        </w:rPr>
        <w:lastRenderedPageBreak/>
        <w:t>poštovních služeb na adresu sídla zhotovitele. Oznámení vad je možné vůči zhotoviteli učinit rovněž telefonicky či elektronickou poštou, přičemž v těchto případech je nutné písemné potvrzení oznámení dle předchozí věty nejpozději do 3 dnů. V takovém případě se vada považuje za oznámenou již okamžikem oznámení telefonicky nebo elektronickou poštou.</w:t>
      </w:r>
    </w:p>
    <w:p w14:paraId="41E301CF" w14:textId="77777777" w:rsid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Smluvní strany se dohodly vyloučit ustanovení dle § 2605 odst. 2 a § 2618 občanského zákoníku.</w:t>
      </w:r>
    </w:p>
    <w:p w14:paraId="3CC9390B" w14:textId="77777777" w:rsidR="002E2619" w:rsidRPr="00F72245" w:rsidRDefault="002E2619" w:rsidP="00E93161">
      <w:pPr>
        <w:numPr>
          <w:ilvl w:val="0"/>
          <w:numId w:val="39"/>
        </w:numPr>
        <w:suppressAutoHyphens/>
        <w:jc w:val="both"/>
        <w:rPr>
          <w:rFonts w:ascii="Palatino Linotype" w:hAnsi="Palatino Linotype" w:cs="Palatino Linotype"/>
          <w:bCs/>
          <w:kern w:val="1"/>
          <w:lang w:eastAsia="ar-SA"/>
        </w:rPr>
      </w:pPr>
      <w:r w:rsidRPr="00F72245">
        <w:rPr>
          <w:rFonts w:ascii="Palatino Linotype" w:hAnsi="Palatino Linotype" w:cs="Palatino Linotype"/>
          <w:bCs/>
          <w:kern w:val="1"/>
          <w:lang w:eastAsia="ar-SA"/>
        </w:rPr>
        <w:t>Zhotovitel je povinen odstranit vady díla ve lhůtě stanovené Objednatelem</w:t>
      </w:r>
    </w:p>
    <w:p w14:paraId="0E9E227B" w14:textId="77777777" w:rsidR="002E2619" w:rsidRDefault="002E2619">
      <w:pPr>
        <w:tabs>
          <w:tab w:val="left" w:pos="993"/>
        </w:tabs>
        <w:ind w:left="426" w:hanging="426"/>
        <w:jc w:val="center"/>
        <w:rPr>
          <w:rFonts w:ascii="Arial" w:hAnsi="Arial" w:cs="Arial"/>
          <w:b/>
        </w:rPr>
      </w:pPr>
    </w:p>
    <w:p w14:paraId="639D8719"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X.</w:t>
      </w:r>
    </w:p>
    <w:p w14:paraId="2D54AFB0" w14:textId="77777777" w:rsidR="002E2619" w:rsidRPr="00E93161" w:rsidRDefault="002E2619" w:rsidP="00E93161">
      <w:pPr>
        <w:suppressAutoHyphens/>
        <w:jc w:val="center"/>
        <w:rPr>
          <w:rFonts w:ascii="Palatino Linotype" w:hAnsi="Palatino Linotype" w:cs="Palatino Linotype"/>
          <w:b/>
          <w:bCs/>
          <w:kern w:val="1"/>
          <w:lang w:eastAsia="ar-SA"/>
        </w:rPr>
      </w:pPr>
      <w:r w:rsidRPr="00E93161">
        <w:rPr>
          <w:rFonts w:ascii="Palatino Linotype" w:hAnsi="Palatino Linotype" w:cs="Palatino Linotype"/>
          <w:b/>
          <w:bCs/>
          <w:kern w:val="1"/>
          <w:lang w:eastAsia="ar-SA"/>
        </w:rPr>
        <w:t>Zajištění závazku</w:t>
      </w:r>
    </w:p>
    <w:p w14:paraId="24E4B21B" w14:textId="77777777" w:rsidR="002E2619" w:rsidRPr="00E93161" w:rsidRDefault="002E2619" w:rsidP="00E93161">
      <w:pPr>
        <w:suppressAutoHyphens/>
        <w:jc w:val="both"/>
        <w:rPr>
          <w:rFonts w:ascii="Palatino Linotype" w:hAnsi="Palatino Linotype" w:cs="Palatino Linotype"/>
          <w:bCs/>
          <w:kern w:val="1"/>
          <w:lang w:eastAsia="ar-SA"/>
        </w:rPr>
      </w:pPr>
    </w:p>
    <w:p w14:paraId="74916E00"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Za porušení smluvních povinností sjednávají smluvní strany následující smluvní pokuty:</w:t>
      </w:r>
    </w:p>
    <w:p w14:paraId="0A35FF0C" w14:textId="77777777" w:rsidR="002E2619" w:rsidRPr="00E93161" w:rsidRDefault="002E2619" w:rsidP="00E93161">
      <w:pPr>
        <w:suppressAutoHyphens/>
        <w:jc w:val="both"/>
        <w:rPr>
          <w:rFonts w:ascii="Palatino Linotype" w:hAnsi="Palatino Linotype" w:cs="Palatino Linotype"/>
          <w:bCs/>
          <w:kern w:val="1"/>
          <w:lang w:eastAsia="ar-SA"/>
        </w:rPr>
      </w:pPr>
    </w:p>
    <w:p w14:paraId="54862B60" w14:textId="77777777" w:rsidR="002E2619" w:rsidRPr="00E93161" w:rsidRDefault="00E93161" w:rsidP="00E93161">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Z</w:t>
      </w:r>
      <w:r w:rsidR="002E2619" w:rsidRPr="00E93161">
        <w:rPr>
          <w:rFonts w:ascii="Palatino Linotype" w:hAnsi="Palatino Linotype" w:cs="Palatino Linotype"/>
          <w:bCs/>
          <w:kern w:val="1"/>
          <w:lang w:eastAsia="ar-SA"/>
        </w:rPr>
        <w:t xml:space="preserve">a prodlení zhotovitele s předáním díla nebo nedodržením dílčích termínů plnění ve lhůtě podle čl. III. odst. 2. nebo čl. VI odst. 3 této smlouvy je zhotovitel povinen zaplatit objednateli smluvní pokutu ve výši </w:t>
      </w:r>
      <w:r w:rsidR="002E2619" w:rsidRPr="00962E78">
        <w:rPr>
          <w:rFonts w:ascii="Palatino Linotype" w:hAnsi="Palatino Linotype" w:cs="Palatino Linotype"/>
          <w:b/>
          <w:bCs/>
          <w:kern w:val="1"/>
          <w:lang w:eastAsia="ar-SA"/>
        </w:rPr>
        <w:t>0,</w:t>
      </w:r>
      <w:r w:rsidR="00A002C0">
        <w:rPr>
          <w:rFonts w:ascii="Palatino Linotype" w:hAnsi="Palatino Linotype" w:cs="Palatino Linotype"/>
          <w:b/>
          <w:bCs/>
          <w:kern w:val="1"/>
          <w:lang w:eastAsia="ar-SA"/>
        </w:rPr>
        <w:t>1</w:t>
      </w:r>
      <w:r w:rsidR="002E2619" w:rsidRPr="00962E78">
        <w:rPr>
          <w:rFonts w:ascii="Palatino Linotype" w:hAnsi="Palatino Linotype" w:cs="Palatino Linotype"/>
          <w:b/>
          <w:bCs/>
          <w:kern w:val="1"/>
          <w:lang w:eastAsia="ar-SA"/>
        </w:rPr>
        <w:t xml:space="preserve"> %</w:t>
      </w:r>
      <w:r w:rsidR="002E2619" w:rsidRPr="00E93161">
        <w:rPr>
          <w:rFonts w:ascii="Palatino Linotype" w:hAnsi="Palatino Linotype" w:cs="Palatino Linotype"/>
          <w:bCs/>
          <w:kern w:val="1"/>
          <w:lang w:eastAsia="ar-SA"/>
        </w:rPr>
        <w:t xml:space="preserve"> z ceny </w:t>
      </w:r>
      <w:r w:rsidR="00AB3891">
        <w:rPr>
          <w:rFonts w:ascii="Palatino Linotype" w:hAnsi="Palatino Linotype" w:cs="Palatino Linotype"/>
          <w:bCs/>
          <w:kern w:val="1"/>
          <w:lang w:eastAsia="ar-SA"/>
        </w:rPr>
        <w:t>díla</w:t>
      </w:r>
      <w:r w:rsidR="002E2619" w:rsidRPr="00E93161">
        <w:rPr>
          <w:rFonts w:ascii="Palatino Linotype" w:hAnsi="Palatino Linotype" w:cs="Palatino Linotype"/>
          <w:bCs/>
          <w:kern w:val="1"/>
          <w:lang w:eastAsia="ar-SA"/>
        </w:rPr>
        <w:t xml:space="preserve"> bez DPH podle čl. IV. odst. 1 této smlouvy za každý, byť započatý den prodlení; za prodlení zhotovitele se splněním povinnosti odstranit vadu díla v písemně dohodnuté lhůtě nebo v příslušné lhůtě podle čl. VIII odst. 3 písm. a) nebo IX. odst. 4 je zhotovitel povinen zaplatit objednateli smluvní pokutu ve výši </w:t>
      </w:r>
      <w:r w:rsidR="002E2619" w:rsidRPr="00962E78">
        <w:rPr>
          <w:rFonts w:ascii="Palatino Linotype" w:hAnsi="Palatino Linotype" w:cs="Palatino Linotype"/>
          <w:b/>
          <w:bCs/>
          <w:kern w:val="1"/>
          <w:lang w:eastAsia="ar-SA"/>
        </w:rPr>
        <w:t>1000,- Kč</w:t>
      </w:r>
      <w:r w:rsidR="002E2619" w:rsidRPr="00E93161">
        <w:rPr>
          <w:rFonts w:ascii="Palatino Linotype" w:hAnsi="Palatino Linotype" w:cs="Palatino Linotype"/>
          <w:bCs/>
          <w:kern w:val="1"/>
          <w:lang w:eastAsia="ar-SA"/>
        </w:rPr>
        <w:t xml:space="preserve"> za každý, byť započatý den prodlení a za každý případ samostatně;</w:t>
      </w:r>
    </w:p>
    <w:p w14:paraId="3A3AEEAC" w14:textId="77777777" w:rsidR="00701B08" w:rsidRDefault="00701B08" w:rsidP="00E93161">
      <w:pPr>
        <w:suppressAutoHyphens/>
        <w:jc w:val="both"/>
        <w:rPr>
          <w:rFonts w:ascii="Palatino Linotype" w:hAnsi="Palatino Linotype" w:cs="Palatino Linotype"/>
          <w:bCs/>
          <w:kern w:val="1"/>
          <w:lang w:eastAsia="ar-SA"/>
        </w:rPr>
      </w:pPr>
    </w:p>
    <w:p w14:paraId="01E30C70"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Smluvní pokuty je objednatel oprávněn započíst ve smyslu ust</w:t>
      </w:r>
      <w:r w:rsidR="002D41A8">
        <w:rPr>
          <w:rFonts w:ascii="Palatino Linotype" w:hAnsi="Palatino Linotype" w:cs="Palatino Linotype"/>
          <w:bCs/>
          <w:kern w:val="1"/>
          <w:lang w:eastAsia="ar-SA"/>
        </w:rPr>
        <w:t>anovení</w:t>
      </w:r>
      <w:r w:rsidRPr="00E93161">
        <w:rPr>
          <w:rFonts w:ascii="Palatino Linotype" w:hAnsi="Palatino Linotype" w:cs="Palatino Linotype"/>
          <w:bCs/>
          <w:kern w:val="1"/>
          <w:lang w:eastAsia="ar-SA"/>
        </w:rPr>
        <w:t xml:space="preserve"> § 1982 a násl. občanského zákoníku proti pohledávce zhotovitele na úhradu ceny dle této smlouvy.</w:t>
      </w:r>
    </w:p>
    <w:p w14:paraId="7E60D0E4" w14:textId="77777777" w:rsidR="00962E78" w:rsidRDefault="00962E78" w:rsidP="00E93161">
      <w:pPr>
        <w:suppressAutoHyphens/>
        <w:jc w:val="both"/>
        <w:rPr>
          <w:rFonts w:ascii="Palatino Linotype" w:hAnsi="Palatino Linotype" w:cs="Palatino Linotype"/>
          <w:bCs/>
          <w:kern w:val="1"/>
          <w:lang w:eastAsia="ar-SA"/>
        </w:rPr>
      </w:pPr>
    </w:p>
    <w:p w14:paraId="633AC17A"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 xml:space="preserve">Za každé jednotlivé porušení povinností dle oddílu VI odst. 6,9,10,11 a dle oddílu VII odst. 2 a 7 je Zhotovitel povinen uhradit objednateli smluvní pokutu ve výši </w:t>
      </w:r>
      <w:r w:rsidRPr="00962E78">
        <w:rPr>
          <w:rFonts w:ascii="Palatino Linotype" w:hAnsi="Palatino Linotype" w:cs="Palatino Linotype"/>
          <w:b/>
          <w:bCs/>
          <w:kern w:val="1"/>
          <w:lang w:eastAsia="ar-SA"/>
        </w:rPr>
        <w:t>1 000,- Kč</w:t>
      </w:r>
      <w:r w:rsidR="00962E78">
        <w:rPr>
          <w:rFonts w:ascii="Palatino Linotype" w:hAnsi="Palatino Linotype" w:cs="Palatino Linotype"/>
          <w:b/>
          <w:bCs/>
          <w:kern w:val="1"/>
          <w:lang w:eastAsia="ar-SA"/>
        </w:rPr>
        <w:t>.</w:t>
      </w:r>
    </w:p>
    <w:p w14:paraId="601D3F75" w14:textId="77777777" w:rsidR="002D41A8" w:rsidRDefault="002D41A8" w:rsidP="00E93161">
      <w:pPr>
        <w:suppressAutoHyphens/>
        <w:jc w:val="both"/>
        <w:rPr>
          <w:rFonts w:ascii="Palatino Linotype" w:hAnsi="Palatino Linotype" w:cs="Palatino Linotype"/>
          <w:bCs/>
          <w:kern w:val="1"/>
          <w:lang w:eastAsia="ar-SA"/>
        </w:rPr>
      </w:pPr>
    </w:p>
    <w:p w14:paraId="5D18590C"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V případě, že Objednatel bude v prodlení se zaplacením faktury Zhotovitele, zaplatí</w:t>
      </w:r>
      <w:r w:rsidR="00962E78">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 xml:space="preserve">Zhotoviteli úrok z prodlení ve výši </w:t>
      </w:r>
      <w:r w:rsidRPr="00962E78">
        <w:rPr>
          <w:rFonts w:ascii="Palatino Linotype" w:hAnsi="Palatino Linotype" w:cs="Palatino Linotype"/>
          <w:b/>
          <w:bCs/>
          <w:kern w:val="1"/>
          <w:lang w:eastAsia="ar-SA"/>
        </w:rPr>
        <w:t>0,01</w:t>
      </w:r>
      <w:r w:rsidR="00962E78">
        <w:rPr>
          <w:rFonts w:ascii="Palatino Linotype" w:hAnsi="Palatino Linotype" w:cs="Palatino Linotype"/>
          <w:b/>
          <w:bCs/>
          <w:kern w:val="1"/>
          <w:lang w:eastAsia="ar-SA"/>
        </w:rPr>
        <w:t xml:space="preserve"> </w:t>
      </w:r>
      <w:r w:rsidRPr="00962E78">
        <w:rPr>
          <w:rFonts w:ascii="Palatino Linotype" w:hAnsi="Palatino Linotype" w:cs="Palatino Linotype"/>
          <w:b/>
          <w:bCs/>
          <w:kern w:val="1"/>
          <w:lang w:eastAsia="ar-SA"/>
        </w:rPr>
        <w:t>%</w:t>
      </w:r>
      <w:r w:rsidRPr="00E93161">
        <w:rPr>
          <w:rFonts w:ascii="Palatino Linotype" w:hAnsi="Palatino Linotype" w:cs="Palatino Linotype"/>
          <w:bCs/>
          <w:kern w:val="1"/>
          <w:lang w:eastAsia="ar-SA"/>
        </w:rPr>
        <w:t xml:space="preserve"> z fakturované částky za každý i započatý den prodlení</w:t>
      </w:r>
    </w:p>
    <w:p w14:paraId="0A1D10A2" w14:textId="77777777" w:rsidR="002E2619" w:rsidRPr="00E93161" w:rsidRDefault="002E2619" w:rsidP="00E93161">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Uplatněním smluvní pokuty není</w:t>
      </w:r>
      <w:r w:rsidR="002C1E85">
        <w:rPr>
          <w:rFonts w:ascii="Palatino Linotype" w:hAnsi="Palatino Linotype" w:cs="Palatino Linotype"/>
          <w:bCs/>
          <w:kern w:val="1"/>
          <w:lang w:eastAsia="ar-SA"/>
        </w:rPr>
        <w:t>,</w:t>
      </w:r>
      <w:r w:rsidRPr="00E93161">
        <w:rPr>
          <w:rFonts w:ascii="Palatino Linotype" w:hAnsi="Palatino Linotype" w:cs="Palatino Linotype"/>
          <w:bCs/>
          <w:kern w:val="1"/>
          <w:lang w:eastAsia="ar-SA"/>
        </w:rPr>
        <w:t xml:space="preserve"> jakkoliv dotčeno právo na náhradu škody nebo právo na odstoupení od smlouvy.</w:t>
      </w:r>
    </w:p>
    <w:p w14:paraId="1813C037" w14:textId="77777777" w:rsidR="002D41A8" w:rsidRDefault="002D41A8" w:rsidP="00E93161">
      <w:pPr>
        <w:suppressAutoHyphens/>
        <w:jc w:val="both"/>
        <w:rPr>
          <w:rFonts w:ascii="Palatino Linotype" w:hAnsi="Palatino Linotype" w:cs="Palatino Linotype"/>
          <w:bCs/>
          <w:kern w:val="1"/>
          <w:lang w:eastAsia="ar-SA"/>
        </w:rPr>
      </w:pPr>
    </w:p>
    <w:p w14:paraId="48C1BBA5" w14:textId="77777777" w:rsidR="00EA7658" w:rsidRPr="00701B08" w:rsidRDefault="002E2619" w:rsidP="00701B08">
      <w:pPr>
        <w:suppressAutoHyphens/>
        <w:jc w:val="both"/>
        <w:rPr>
          <w:rFonts w:ascii="Palatino Linotype" w:hAnsi="Palatino Linotype" w:cs="Palatino Linotype"/>
          <w:bCs/>
          <w:kern w:val="1"/>
          <w:lang w:eastAsia="ar-SA"/>
        </w:rPr>
      </w:pPr>
      <w:r w:rsidRPr="00E93161">
        <w:rPr>
          <w:rFonts w:ascii="Palatino Linotype" w:hAnsi="Palatino Linotype" w:cs="Palatino Linotype"/>
          <w:bCs/>
          <w:kern w:val="1"/>
          <w:lang w:eastAsia="ar-SA"/>
        </w:rPr>
        <w:t>Zhotovitel prohlašuje, že je v rámci realizace díla</w:t>
      </w:r>
      <w:r w:rsidR="002C1E85">
        <w:rPr>
          <w:rFonts w:ascii="Palatino Linotype" w:hAnsi="Palatino Linotype" w:cs="Palatino Linotype"/>
          <w:bCs/>
          <w:kern w:val="1"/>
          <w:lang w:eastAsia="ar-SA"/>
        </w:rPr>
        <w:t xml:space="preserve"> </w:t>
      </w:r>
      <w:r w:rsidRPr="00E93161">
        <w:rPr>
          <w:rFonts w:ascii="Palatino Linotype" w:hAnsi="Palatino Linotype" w:cs="Palatino Linotype"/>
          <w:bCs/>
          <w:kern w:val="1"/>
          <w:lang w:eastAsia="ar-SA"/>
        </w:rPr>
        <w:t>subjektem ve smyslu § 5 ve spojení s § 2950 občanského zákoníku.</w:t>
      </w:r>
    </w:p>
    <w:p w14:paraId="4B489596" w14:textId="77777777" w:rsidR="002E2619" w:rsidRPr="00C174A3" w:rsidRDefault="002E2619" w:rsidP="00C174A3">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XI.</w:t>
      </w:r>
    </w:p>
    <w:p w14:paraId="3A9F83DE" w14:textId="77777777" w:rsidR="00EA7658" w:rsidRDefault="002E2619" w:rsidP="00EA7658">
      <w:pPr>
        <w:suppressAutoHyphens/>
        <w:jc w:val="center"/>
        <w:rPr>
          <w:rFonts w:ascii="Palatino Linotype" w:hAnsi="Palatino Linotype" w:cs="Palatino Linotype"/>
          <w:b/>
          <w:bCs/>
          <w:kern w:val="1"/>
          <w:lang w:eastAsia="ar-SA"/>
        </w:rPr>
      </w:pPr>
      <w:r w:rsidRPr="00C174A3">
        <w:rPr>
          <w:rFonts w:ascii="Palatino Linotype" w:hAnsi="Palatino Linotype" w:cs="Palatino Linotype"/>
          <w:b/>
          <w:bCs/>
          <w:kern w:val="1"/>
          <w:lang w:eastAsia="ar-SA"/>
        </w:rPr>
        <w:t>Pojištění</w:t>
      </w:r>
    </w:p>
    <w:p w14:paraId="1492B677" w14:textId="77777777" w:rsidR="00A310AF" w:rsidRDefault="00A310AF" w:rsidP="00EA7658">
      <w:pPr>
        <w:suppressAutoHyphens/>
        <w:jc w:val="center"/>
        <w:rPr>
          <w:rFonts w:ascii="Palatino Linotype" w:hAnsi="Palatino Linotype" w:cs="Palatino Linotype"/>
          <w:b/>
          <w:bCs/>
          <w:kern w:val="1"/>
          <w:lang w:eastAsia="ar-SA"/>
        </w:rPr>
      </w:pPr>
    </w:p>
    <w:p w14:paraId="5B6EAC66" w14:textId="77777777" w:rsidR="002E2619" w:rsidRPr="00EA7658" w:rsidRDefault="002E2619" w:rsidP="000119D0">
      <w:pPr>
        <w:suppressAutoHyphens/>
        <w:jc w:val="both"/>
        <w:rPr>
          <w:rFonts w:ascii="Palatino Linotype" w:hAnsi="Palatino Linotype" w:cs="Palatino Linotype"/>
          <w:b/>
          <w:bCs/>
          <w:kern w:val="1"/>
          <w:lang w:eastAsia="ar-SA"/>
        </w:rPr>
      </w:pPr>
      <w:r w:rsidRPr="00C174A3">
        <w:rPr>
          <w:rFonts w:ascii="Palatino Linotype" w:hAnsi="Palatino Linotype" w:cs="Palatino Linotype"/>
          <w:bCs/>
          <w:kern w:val="1"/>
          <w:lang w:eastAsia="ar-SA"/>
        </w:rPr>
        <w:t>Zhotovitel prohlašuje, že ke dni podpisu smlouvy má sjednané pojištění odpovědnosti za</w:t>
      </w:r>
      <w:r w:rsidR="000119D0">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škodu způsobenou jiné osobě (včetně objednatele), a to v rozsahu:</w:t>
      </w:r>
    </w:p>
    <w:p w14:paraId="3FD8B599" w14:textId="77777777" w:rsidR="00812AB2" w:rsidRDefault="00812AB2" w:rsidP="00C174A3">
      <w:pPr>
        <w:suppressAutoHyphens/>
        <w:jc w:val="both"/>
        <w:rPr>
          <w:rFonts w:ascii="Palatino Linotype" w:hAnsi="Palatino Linotype" w:cs="Palatino Linotype"/>
          <w:bCs/>
          <w:kern w:val="1"/>
          <w:lang w:eastAsia="ar-SA"/>
        </w:rPr>
      </w:pPr>
    </w:p>
    <w:p w14:paraId="77BB81AD" w14:textId="77777777" w:rsidR="00082347" w:rsidRDefault="00A15B0F" w:rsidP="00C174A3">
      <w:pPr>
        <w:numPr>
          <w:ilvl w:val="0"/>
          <w:numId w:val="41"/>
        </w:num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P</w:t>
      </w:r>
      <w:r w:rsidR="002E2619" w:rsidRPr="00C174A3">
        <w:rPr>
          <w:rFonts w:ascii="Palatino Linotype" w:hAnsi="Palatino Linotype" w:cs="Palatino Linotype"/>
          <w:bCs/>
          <w:kern w:val="1"/>
          <w:lang w:eastAsia="ar-SA"/>
        </w:rPr>
        <w:t>ojištění Díla jako takového, včetně materiálu a zařízení určených k zabudování do Díla</w:t>
      </w:r>
      <w:r w:rsidR="00082347">
        <w:rPr>
          <w:rFonts w:ascii="Palatino Linotype" w:hAnsi="Palatino Linotype" w:cs="Palatino Linotype"/>
          <w:bCs/>
          <w:kern w:val="1"/>
          <w:lang w:eastAsia="ar-SA"/>
        </w:rPr>
        <w:t>,</w:t>
      </w:r>
    </w:p>
    <w:p w14:paraId="6F6AB48B" w14:textId="77777777" w:rsid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t>pojištění pokrývajícího nutné zařízení staveniště a ostatní prostředky Zhotovitele umístěné na staveništi v rozsahu dostatečném úplnému nahrazení těchto prostředků na staveništi</w:t>
      </w:r>
      <w:r w:rsidR="00082347">
        <w:rPr>
          <w:rFonts w:ascii="Palatino Linotype" w:hAnsi="Palatino Linotype" w:cs="Palatino Linotype"/>
          <w:bCs/>
          <w:kern w:val="1"/>
          <w:lang w:eastAsia="ar-SA"/>
        </w:rPr>
        <w:t>,</w:t>
      </w:r>
    </w:p>
    <w:p w14:paraId="6B9D2B82" w14:textId="77777777" w:rsidR="002E2619" w:rsidRPr="00082347" w:rsidRDefault="002E2619" w:rsidP="00C174A3">
      <w:pPr>
        <w:numPr>
          <w:ilvl w:val="0"/>
          <w:numId w:val="41"/>
        </w:numPr>
        <w:suppressAutoHyphens/>
        <w:jc w:val="both"/>
        <w:rPr>
          <w:rFonts w:ascii="Palatino Linotype" w:hAnsi="Palatino Linotype" w:cs="Palatino Linotype"/>
          <w:bCs/>
          <w:kern w:val="1"/>
          <w:lang w:eastAsia="ar-SA"/>
        </w:rPr>
      </w:pPr>
      <w:r w:rsidRPr="00082347">
        <w:rPr>
          <w:rFonts w:ascii="Palatino Linotype" w:hAnsi="Palatino Linotype" w:cs="Palatino Linotype"/>
          <w:bCs/>
          <w:kern w:val="1"/>
          <w:lang w:eastAsia="ar-SA"/>
        </w:rPr>
        <w:lastRenderedPageBreak/>
        <w:t>jiných škodných událostí, které v souvislosti s realizací Díla vznikly nebo v budoucnu mohou vzniknout.</w:t>
      </w:r>
    </w:p>
    <w:p w14:paraId="079B138A" w14:textId="77777777" w:rsidR="00A15B0F" w:rsidRDefault="00A15B0F" w:rsidP="00C174A3">
      <w:pPr>
        <w:suppressAutoHyphens/>
        <w:jc w:val="both"/>
        <w:rPr>
          <w:rFonts w:ascii="Palatino Linotype" w:hAnsi="Palatino Linotype" w:cs="Palatino Linotype"/>
          <w:bCs/>
          <w:kern w:val="1"/>
          <w:lang w:eastAsia="ar-SA"/>
        </w:rPr>
      </w:pPr>
    </w:p>
    <w:p w14:paraId="63494B9B"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Vztahy z pojištění vyplývající a s pojištěním související se řídí, pokud není ve smlouvě stanoveno jinak, příslušnými ustanoveními občanského zákoníku. Pojištění bude Zhotovitel udržovat na své náklady</w:t>
      </w:r>
      <w:r w:rsidR="00A15B0F">
        <w:rPr>
          <w:rFonts w:ascii="Palatino Linotype" w:hAnsi="Palatino Linotype" w:cs="Palatino Linotype"/>
          <w:bCs/>
          <w:kern w:val="1"/>
          <w:lang w:eastAsia="ar-SA"/>
        </w:rPr>
        <w:t>,</w:t>
      </w:r>
      <w:r w:rsidRPr="00C174A3">
        <w:rPr>
          <w:rFonts w:ascii="Palatino Linotype" w:hAnsi="Palatino Linotype" w:cs="Palatino Linotype"/>
          <w:bCs/>
          <w:kern w:val="1"/>
          <w:lang w:eastAsia="ar-SA"/>
        </w:rPr>
        <w:t xml:space="preserve"> a to minimálně v úhrnné výši pojistného plnění </w:t>
      </w:r>
      <w:r w:rsidR="001A5B13" w:rsidRPr="001A5B13">
        <w:rPr>
          <w:rFonts w:ascii="Palatino Linotype" w:hAnsi="Palatino Linotype" w:cs="Palatino Linotype"/>
          <w:bCs/>
          <w:kern w:val="1"/>
          <w:u w:val="single"/>
          <w:lang w:eastAsia="ar-SA"/>
        </w:rPr>
        <w:t>4</w:t>
      </w:r>
      <w:r w:rsidR="007348D2" w:rsidRPr="001A5B13">
        <w:rPr>
          <w:rFonts w:ascii="Palatino Linotype" w:hAnsi="Palatino Linotype" w:cs="Palatino Linotype"/>
          <w:bCs/>
          <w:kern w:val="1"/>
          <w:u w:val="single"/>
          <w:lang w:eastAsia="ar-SA"/>
        </w:rPr>
        <w:t>00 000,-</w:t>
      </w:r>
      <w:r w:rsidRPr="001A5B13">
        <w:rPr>
          <w:rFonts w:ascii="Palatino Linotype" w:hAnsi="Palatino Linotype" w:cs="Palatino Linotype"/>
          <w:bCs/>
          <w:kern w:val="1"/>
          <w:u w:val="single"/>
          <w:lang w:eastAsia="ar-SA"/>
        </w:rPr>
        <w:t>Kč</w:t>
      </w:r>
      <w:r w:rsidRPr="00C174A3">
        <w:rPr>
          <w:rFonts w:ascii="Palatino Linotype" w:hAnsi="Palatino Linotype" w:cs="Palatino Linotype"/>
          <w:bCs/>
          <w:kern w:val="1"/>
          <w:lang w:eastAsia="ar-SA"/>
        </w:rPr>
        <w:t xml:space="preserve">, minimálně po dobu </w:t>
      </w:r>
      <w:r w:rsidR="00A15B0F">
        <w:rPr>
          <w:rFonts w:ascii="Palatino Linotype" w:hAnsi="Palatino Linotype" w:cs="Palatino Linotype"/>
          <w:bCs/>
          <w:kern w:val="1"/>
          <w:lang w:eastAsia="ar-SA"/>
        </w:rPr>
        <w:t>realizace díla</w:t>
      </w:r>
      <w:r w:rsidRPr="00C174A3">
        <w:rPr>
          <w:rFonts w:ascii="Palatino Linotype" w:hAnsi="Palatino Linotype" w:cs="Palatino Linotype"/>
          <w:bCs/>
          <w:kern w:val="1"/>
          <w:lang w:eastAsia="ar-SA"/>
        </w:rPr>
        <w:t>. Na žádost Objednatele je Zhotovitel povinen kdykoli v průběhu trvání smlouvy předložit kopie aktuálních pojistných smluv.</w:t>
      </w:r>
    </w:p>
    <w:p w14:paraId="0DE6552D" w14:textId="77777777" w:rsidR="00A15B0F" w:rsidRDefault="00A15B0F" w:rsidP="00C174A3">
      <w:pPr>
        <w:suppressAutoHyphens/>
        <w:jc w:val="both"/>
        <w:rPr>
          <w:rFonts w:ascii="Palatino Linotype" w:hAnsi="Palatino Linotype" w:cs="Palatino Linotype"/>
          <w:bCs/>
          <w:kern w:val="1"/>
          <w:lang w:eastAsia="ar-SA"/>
        </w:rPr>
      </w:pPr>
    </w:p>
    <w:p w14:paraId="585E46FC"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je povinen řádně platit pojistné tak, aby pojistná smlouva sjednan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dle smlouvy či v souvislosti s ní byl</w:t>
      </w:r>
      <w:r w:rsidR="00082347">
        <w:rPr>
          <w:rFonts w:ascii="Palatino Linotype" w:hAnsi="Palatino Linotype" w:cs="Palatino Linotype"/>
          <w:bCs/>
          <w:kern w:val="1"/>
          <w:lang w:eastAsia="ar-SA"/>
        </w:rPr>
        <w:t>a</w:t>
      </w:r>
      <w:r w:rsidRPr="00C174A3">
        <w:rPr>
          <w:rFonts w:ascii="Palatino Linotype" w:hAnsi="Palatino Linotype" w:cs="Palatino Linotype"/>
          <w:bCs/>
          <w:kern w:val="1"/>
          <w:lang w:eastAsia="ar-SA"/>
        </w:rPr>
        <w:t xml:space="preserve"> platn</w:t>
      </w:r>
      <w:r w:rsidR="00CA548C">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a účinn</w:t>
      </w:r>
      <w:r w:rsidR="00082347">
        <w:rPr>
          <w:rFonts w:ascii="Palatino Linotype" w:hAnsi="Palatino Linotype" w:cs="Palatino Linotype"/>
          <w:bCs/>
          <w:kern w:val="1"/>
          <w:lang w:eastAsia="ar-SA"/>
        </w:rPr>
        <w:t>á</w:t>
      </w:r>
      <w:r w:rsidRPr="00C174A3">
        <w:rPr>
          <w:rFonts w:ascii="Palatino Linotype" w:hAnsi="Palatino Linotype" w:cs="Palatino Linotype"/>
          <w:bCs/>
          <w:kern w:val="1"/>
          <w:lang w:eastAsia="ar-SA"/>
        </w:rPr>
        <w:t xml:space="preserve">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14:paraId="33D60EC2" w14:textId="77777777" w:rsidR="00A15B0F" w:rsidRDefault="00A15B0F" w:rsidP="00C174A3">
      <w:pPr>
        <w:suppressAutoHyphens/>
        <w:jc w:val="both"/>
        <w:rPr>
          <w:rFonts w:ascii="Palatino Linotype" w:hAnsi="Palatino Linotype" w:cs="Palatino Linotype"/>
          <w:bCs/>
          <w:kern w:val="1"/>
          <w:lang w:eastAsia="ar-SA"/>
        </w:rPr>
      </w:pPr>
    </w:p>
    <w:p w14:paraId="360100D1" w14:textId="77777777" w:rsidR="002E2619" w:rsidRPr="00C174A3" w:rsidRDefault="002E2619" w:rsidP="00C174A3">
      <w:pPr>
        <w:suppressAutoHyphens/>
        <w:jc w:val="both"/>
        <w:rPr>
          <w:rFonts w:ascii="Palatino Linotype" w:hAnsi="Palatino Linotype" w:cs="Palatino Linotype"/>
          <w:bCs/>
          <w:kern w:val="1"/>
          <w:lang w:eastAsia="ar-SA"/>
        </w:rPr>
      </w:pPr>
      <w:r w:rsidRPr="00C174A3">
        <w:rPr>
          <w:rFonts w:ascii="Palatino Linotype" w:hAnsi="Palatino Linotype" w:cs="Palatino Linotype"/>
          <w:bCs/>
          <w:kern w:val="1"/>
          <w:lang w:eastAsia="ar-SA"/>
        </w:rPr>
        <w:t>Zhotovitel nesmí uskutečnit jakékoliv kroky, které by mohly znemožnit Objednateli obdržet ochranu vyplývající z pojistné smlouvy Zhotovitele, nebo které by mohly být na škodu Objednatele při předkládání nároků na odškodnění v souvislosti se vzniklými ztrátami na majetku, poškozeními majetku či poraněním osob.</w:t>
      </w:r>
      <w:r w:rsidR="00BA64B8">
        <w:rPr>
          <w:rFonts w:ascii="Palatino Linotype" w:hAnsi="Palatino Linotype" w:cs="Palatino Linotype"/>
          <w:bCs/>
          <w:kern w:val="1"/>
          <w:lang w:eastAsia="ar-SA"/>
        </w:rPr>
        <w:t xml:space="preserve"> </w:t>
      </w:r>
      <w:r w:rsidRPr="00C174A3">
        <w:rPr>
          <w:rFonts w:ascii="Palatino Linotype" w:hAnsi="Palatino Linotype" w:cs="Palatino Linotype"/>
          <w:bCs/>
          <w:kern w:val="1"/>
          <w:lang w:eastAsia="ar-SA"/>
        </w:rPr>
        <w:t xml:space="preserve">Toto smluvní ustanovení nezbavuje Zhotovitele odpovědnosti v případě hrubého zanedbání nebo úmyslného konání ze strany Zhotovitele či jeho zaměstnanců. </w:t>
      </w:r>
    </w:p>
    <w:p w14:paraId="5F8931AF" w14:textId="77777777" w:rsidR="002E2619" w:rsidRDefault="002E2619">
      <w:pPr>
        <w:tabs>
          <w:tab w:val="left" w:pos="993"/>
        </w:tabs>
        <w:ind w:left="426" w:hanging="426"/>
        <w:jc w:val="center"/>
        <w:rPr>
          <w:rFonts w:cs="Calibri"/>
        </w:rPr>
      </w:pPr>
    </w:p>
    <w:p w14:paraId="2D43E5A9"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XII.</w:t>
      </w:r>
    </w:p>
    <w:p w14:paraId="20CE4B21" w14:textId="77777777" w:rsidR="002E2619" w:rsidRPr="00550B49" w:rsidRDefault="002E2619" w:rsidP="00550B49">
      <w:pPr>
        <w:suppressAutoHyphens/>
        <w:jc w:val="center"/>
        <w:rPr>
          <w:rFonts w:ascii="Palatino Linotype" w:hAnsi="Palatino Linotype" w:cs="Palatino Linotype"/>
          <w:b/>
          <w:bCs/>
          <w:kern w:val="1"/>
          <w:lang w:eastAsia="ar-SA"/>
        </w:rPr>
      </w:pPr>
      <w:r w:rsidRPr="00550B49">
        <w:rPr>
          <w:rFonts w:ascii="Palatino Linotype" w:hAnsi="Palatino Linotype" w:cs="Palatino Linotype"/>
          <w:b/>
          <w:bCs/>
          <w:kern w:val="1"/>
          <w:lang w:eastAsia="ar-SA"/>
        </w:rPr>
        <w:t>Předčasné ukončení závazku</w:t>
      </w:r>
    </w:p>
    <w:p w14:paraId="2524F673" w14:textId="77777777" w:rsidR="002E2619" w:rsidRPr="00550B49" w:rsidRDefault="002E2619" w:rsidP="00550B49">
      <w:pPr>
        <w:suppressAutoHyphens/>
        <w:jc w:val="both"/>
        <w:rPr>
          <w:rFonts w:ascii="Palatino Linotype" w:hAnsi="Palatino Linotype" w:cs="Palatino Linotype"/>
          <w:bCs/>
          <w:kern w:val="1"/>
          <w:lang w:eastAsia="ar-SA"/>
        </w:rPr>
      </w:pPr>
    </w:p>
    <w:p w14:paraId="160F5BDE"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Tato smlouva může být ukončena na základě písemné dohody obou smluvních stran.</w:t>
      </w:r>
    </w:p>
    <w:p w14:paraId="66440F11" w14:textId="77777777" w:rsidR="00550B49" w:rsidRDefault="00550B49" w:rsidP="00550B49">
      <w:pPr>
        <w:suppressAutoHyphens/>
        <w:jc w:val="both"/>
        <w:rPr>
          <w:rFonts w:ascii="Palatino Linotype" w:hAnsi="Palatino Linotype" w:cs="Palatino Linotype"/>
          <w:bCs/>
          <w:kern w:val="1"/>
          <w:lang w:eastAsia="ar-SA"/>
        </w:rPr>
      </w:pPr>
    </w:p>
    <w:p w14:paraId="5C02DA96"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oprávněn odstoupit od této</w:t>
      </w:r>
      <w:r w:rsidR="00D50414">
        <w:rPr>
          <w:rFonts w:ascii="Palatino Linotype" w:hAnsi="Palatino Linotype" w:cs="Palatino Linotype"/>
          <w:bCs/>
          <w:kern w:val="1"/>
          <w:lang w:eastAsia="ar-SA"/>
        </w:rPr>
        <w:t xml:space="preserve"> </w:t>
      </w:r>
      <w:r w:rsidRPr="00550B49">
        <w:rPr>
          <w:rFonts w:ascii="Palatino Linotype" w:hAnsi="Palatino Linotype" w:cs="Palatino Linotype"/>
          <w:bCs/>
          <w:kern w:val="1"/>
          <w:lang w:eastAsia="ar-SA"/>
        </w:rPr>
        <w:t xml:space="preserve">smlouvy v případě, že Zhotovitel poruší kteroukoliv svou smluvní povinnost způsobem, kterou Objednatel považuje za podstatné porušení smlouvy, zejména v případech opakovaného porušení (min. 2x) čl. III odst. </w:t>
      </w:r>
      <w:r w:rsidR="006A12CC">
        <w:rPr>
          <w:rFonts w:ascii="Palatino Linotype" w:hAnsi="Palatino Linotype" w:cs="Palatino Linotype"/>
          <w:bCs/>
          <w:kern w:val="1"/>
          <w:lang w:eastAsia="ar-SA"/>
        </w:rPr>
        <w:t>3</w:t>
      </w:r>
      <w:r w:rsidRPr="00550B49">
        <w:rPr>
          <w:rFonts w:ascii="Palatino Linotype" w:hAnsi="Palatino Linotype" w:cs="Palatino Linotype"/>
          <w:bCs/>
          <w:kern w:val="1"/>
          <w:lang w:eastAsia="ar-SA"/>
        </w:rPr>
        <w:t xml:space="preserve">, čl. VIII odst. 3 písm. </w:t>
      </w:r>
      <w:r w:rsidR="00F72245">
        <w:rPr>
          <w:rFonts w:ascii="Palatino Linotype" w:hAnsi="Palatino Linotype" w:cs="Palatino Linotype"/>
          <w:bCs/>
          <w:kern w:val="1"/>
          <w:lang w:eastAsia="ar-SA"/>
        </w:rPr>
        <w:t>b</w:t>
      </w:r>
      <w:r w:rsidRPr="00550B49">
        <w:rPr>
          <w:rFonts w:ascii="Palatino Linotype" w:hAnsi="Palatino Linotype" w:cs="Palatino Linotype"/>
          <w:bCs/>
          <w:kern w:val="1"/>
          <w:lang w:eastAsia="ar-SA"/>
        </w:rPr>
        <w:t>) nebo čl. IX odst. 4</w:t>
      </w:r>
      <w:r w:rsidR="00BA64B8">
        <w:rPr>
          <w:rFonts w:ascii="Palatino Linotype" w:hAnsi="Palatino Linotype" w:cs="Palatino Linotype"/>
          <w:bCs/>
          <w:kern w:val="1"/>
          <w:lang w:eastAsia="ar-SA"/>
        </w:rPr>
        <w:t>.</w:t>
      </w:r>
    </w:p>
    <w:p w14:paraId="74889D68" w14:textId="77777777" w:rsidR="00550B49" w:rsidRDefault="00550B49" w:rsidP="00550B49">
      <w:pPr>
        <w:suppressAutoHyphens/>
        <w:jc w:val="both"/>
        <w:rPr>
          <w:rFonts w:ascii="Palatino Linotype" w:hAnsi="Palatino Linotype" w:cs="Palatino Linotype"/>
          <w:bCs/>
          <w:kern w:val="1"/>
          <w:lang w:eastAsia="ar-SA"/>
        </w:rPr>
      </w:pPr>
    </w:p>
    <w:p w14:paraId="380B94B8" w14:textId="77777777" w:rsidR="002E2619" w:rsidRPr="00550B49"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Objednatel je dále oprávněn odstoupit od této smlouvy, bude-li zahájeno insolvenční řízení proti Zhotoviteli.</w:t>
      </w:r>
    </w:p>
    <w:p w14:paraId="2F552D16" w14:textId="77777777" w:rsidR="00EA7658"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Odstoupení od této smlouvy musí být písemné a nabývá účinnosti dnem doručení jeho písemného oznámení Zhotoviteli. Odstoupení od smlouvy</w:t>
      </w:r>
      <w:r w:rsidR="00D50414">
        <w:rPr>
          <w:rFonts w:ascii="Palatino Linotype" w:hAnsi="Palatino Linotype" w:cs="Palatino Linotype"/>
          <w:bCs/>
          <w:kern w:val="1"/>
          <w:lang w:eastAsia="ar-SA"/>
        </w:rPr>
        <w:t xml:space="preserve"> </w:t>
      </w:r>
      <w:r w:rsidRPr="00550B49">
        <w:rPr>
          <w:rFonts w:ascii="Palatino Linotype" w:hAnsi="Palatino Linotype" w:cs="Palatino Linotype"/>
          <w:bCs/>
          <w:kern w:val="1"/>
          <w:lang w:eastAsia="ar-SA"/>
        </w:rPr>
        <w:t>nejsou</w:t>
      </w:r>
      <w:r w:rsidR="00D50414">
        <w:rPr>
          <w:rFonts w:ascii="Palatino Linotype" w:hAnsi="Palatino Linotype" w:cs="Palatino Linotype"/>
          <w:bCs/>
          <w:kern w:val="1"/>
          <w:lang w:eastAsia="ar-SA"/>
        </w:rPr>
        <w:t>,</w:t>
      </w:r>
      <w:r w:rsidRPr="00550B49">
        <w:rPr>
          <w:rFonts w:ascii="Palatino Linotype" w:hAnsi="Palatino Linotype" w:cs="Palatino Linotype"/>
          <w:bCs/>
          <w:kern w:val="1"/>
          <w:lang w:eastAsia="ar-SA"/>
        </w:rPr>
        <w:t xml:space="preserve"> jakkoliv dotčena práva na smluvní pokutu či práva na náhradu škody</w:t>
      </w:r>
      <w:r w:rsidR="00D50414">
        <w:rPr>
          <w:rFonts w:ascii="Palatino Linotype" w:hAnsi="Palatino Linotype" w:cs="Palatino Linotype"/>
          <w:bCs/>
          <w:kern w:val="1"/>
          <w:lang w:eastAsia="ar-SA"/>
        </w:rPr>
        <w:t>.</w:t>
      </w:r>
    </w:p>
    <w:p w14:paraId="71AF8173" w14:textId="77777777" w:rsidR="00BB3507" w:rsidRDefault="002E2619" w:rsidP="00550B49">
      <w:pPr>
        <w:suppressAutoHyphens/>
        <w:jc w:val="both"/>
        <w:rPr>
          <w:rFonts w:ascii="Palatino Linotype" w:hAnsi="Palatino Linotype" w:cs="Palatino Linotype"/>
          <w:bCs/>
          <w:kern w:val="1"/>
          <w:lang w:eastAsia="ar-SA"/>
        </w:rPr>
      </w:pPr>
      <w:r w:rsidRPr="00550B49">
        <w:rPr>
          <w:rFonts w:ascii="Palatino Linotype" w:hAnsi="Palatino Linotype" w:cs="Palatino Linotype"/>
          <w:bCs/>
          <w:kern w:val="1"/>
          <w:lang w:eastAsia="ar-SA"/>
        </w:rPr>
        <w:t>Pokud by se smluvní strany dohodly na ukončení této smlouvy písemnou dohodou, popř. kdyby došlo k odstoupení od této smlouvy před provedením díla, zavazují se smluvní strany provést protokolárně inventarizaci veškerých plnění, prací a dodávek provedených zhotovitelem k datu, kdy došlo k nabytí účinnosti takového ukončení závazku.</w:t>
      </w:r>
    </w:p>
    <w:p w14:paraId="75061E85" w14:textId="77777777" w:rsidR="005C36D9" w:rsidRDefault="005C36D9" w:rsidP="00BB3507">
      <w:pPr>
        <w:suppressAutoHyphens/>
        <w:jc w:val="center"/>
        <w:rPr>
          <w:rFonts w:ascii="Palatino Linotype" w:hAnsi="Palatino Linotype" w:cs="Palatino Linotype"/>
          <w:b/>
          <w:bCs/>
          <w:kern w:val="1"/>
          <w:lang w:eastAsia="ar-SA"/>
        </w:rPr>
      </w:pPr>
    </w:p>
    <w:p w14:paraId="06CDDD5D"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XIII.</w:t>
      </w:r>
    </w:p>
    <w:p w14:paraId="22B1F4CE" w14:textId="77777777" w:rsidR="002E2619" w:rsidRPr="00BB3507" w:rsidRDefault="002E2619" w:rsidP="00BB3507">
      <w:pPr>
        <w:suppressAutoHyphens/>
        <w:jc w:val="center"/>
        <w:rPr>
          <w:rFonts w:ascii="Palatino Linotype" w:hAnsi="Palatino Linotype" w:cs="Palatino Linotype"/>
          <w:b/>
          <w:bCs/>
          <w:kern w:val="1"/>
          <w:lang w:eastAsia="ar-SA"/>
        </w:rPr>
      </w:pPr>
      <w:r w:rsidRPr="00BB3507">
        <w:rPr>
          <w:rFonts w:ascii="Palatino Linotype" w:hAnsi="Palatino Linotype" w:cs="Palatino Linotype"/>
          <w:b/>
          <w:bCs/>
          <w:kern w:val="1"/>
          <w:lang w:eastAsia="ar-SA"/>
        </w:rPr>
        <w:t>Závěrečná ujednání</w:t>
      </w:r>
    </w:p>
    <w:p w14:paraId="20094945" w14:textId="77777777" w:rsidR="002E2619" w:rsidRDefault="002E2619">
      <w:pPr>
        <w:spacing w:line="276" w:lineRule="auto"/>
        <w:ind w:left="357" w:right="181"/>
        <w:jc w:val="center"/>
        <w:rPr>
          <w:rFonts w:cs="Calibri"/>
        </w:rPr>
      </w:pPr>
    </w:p>
    <w:p w14:paraId="1F4CAC04"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 xml:space="preserve">Objednatel má v souladu se zákonem číslo 106/1999 Sb., o svobodném přístupu k informacím, v platném znění, a v souladu s ustanovením § 214 zákona č. 134/2016 Sb., o </w:t>
      </w:r>
      <w:r w:rsidRPr="00C0062C">
        <w:rPr>
          <w:rFonts w:ascii="Palatino Linotype" w:hAnsi="Palatino Linotype" w:cs="Palatino Linotype"/>
          <w:bCs/>
          <w:kern w:val="1"/>
          <w:lang w:eastAsia="ar-SA"/>
        </w:rPr>
        <w:lastRenderedPageBreak/>
        <w:t>zadávání veřejných zakázek, povinnost zveřejnit na svém profilu zadavatele celý obsah této smlouvy vč. jejích změn a dodatků.</w:t>
      </w:r>
    </w:p>
    <w:p w14:paraId="5B6FE806" w14:textId="77777777" w:rsidR="00C0062C" w:rsidRDefault="00C0062C" w:rsidP="00C0062C">
      <w:pPr>
        <w:suppressAutoHyphens/>
        <w:jc w:val="both"/>
        <w:rPr>
          <w:rFonts w:ascii="Palatino Linotype" w:hAnsi="Palatino Linotype" w:cs="Palatino Linotype"/>
          <w:bCs/>
          <w:kern w:val="1"/>
          <w:lang w:eastAsia="ar-SA"/>
        </w:rPr>
      </w:pPr>
    </w:p>
    <w:p w14:paraId="6F250E76"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má dále povinnost zveřejňovat smlouvy podle zákona č. 340/2015 Sb., o registru smluv a to, pokud cena sjednaná ve smlouvě činí 50</w:t>
      </w:r>
      <w:r w:rsidR="005C36D9">
        <w:rPr>
          <w:rFonts w:ascii="Palatino Linotype" w:hAnsi="Palatino Linotype" w:cs="Palatino Linotype"/>
          <w:bCs/>
          <w:kern w:val="1"/>
          <w:lang w:eastAsia="ar-SA"/>
        </w:rPr>
        <w:t xml:space="preserve"> </w:t>
      </w:r>
      <w:r w:rsidRPr="00C0062C">
        <w:rPr>
          <w:rFonts w:ascii="Palatino Linotype" w:hAnsi="Palatino Linotype" w:cs="Palatino Linotype"/>
          <w:bCs/>
          <w:kern w:val="1"/>
          <w:lang w:eastAsia="ar-SA"/>
        </w:rPr>
        <w:t>000 Kč bez DPH a více.</w:t>
      </w:r>
    </w:p>
    <w:p w14:paraId="7BA8AE5D" w14:textId="77777777" w:rsidR="00C0062C" w:rsidRDefault="00C0062C" w:rsidP="00C0062C">
      <w:pPr>
        <w:suppressAutoHyphens/>
        <w:jc w:val="both"/>
        <w:rPr>
          <w:rFonts w:ascii="Palatino Linotype" w:hAnsi="Palatino Linotype" w:cs="Palatino Linotype"/>
          <w:bCs/>
          <w:kern w:val="1"/>
          <w:lang w:eastAsia="ar-SA"/>
        </w:rPr>
      </w:pPr>
    </w:p>
    <w:p w14:paraId="11361C66"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Dodavatel prohlašuje, že je seznámen s těmito skutečnostmi, a dále, že poskytnutí těchto informací se dle citovaných zákonů nepovažuje za porušení obchodního tajemství.</w:t>
      </w:r>
    </w:p>
    <w:p w14:paraId="63EC3D35" w14:textId="77777777" w:rsidR="00C0062C" w:rsidRDefault="00C0062C" w:rsidP="00C0062C">
      <w:pPr>
        <w:suppressAutoHyphens/>
        <w:jc w:val="both"/>
        <w:rPr>
          <w:rFonts w:ascii="Palatino Linotype" w:hAnsi="Palatino Linotype" w:cs="Palatino Linotype"/>
          <w:bCs/>
          <w:kern w:val="1"/>
          <w:lang w:eastAsia="ar-SA"/>
        </w:rPr>
      </w:pPr>
    </w:p>
    <w:p w14:paraId="78F51762"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Objednatel a Dodavatel se zavazují, že obchodní a stavebně-technické informace, které jim byly svěřeny smluvním partnerem, nezpřístupní třetím osobám bez písemného souhlasu druhého smluvního partnera a neužijí těchto informací pro jiné účely než pro plnění předmětu této smlouvy</w:t>
      </w:r>
      <w:r>
        <w:rPr>
          <w:rFonts w:ascii="Palatino Linotype" w:hAnsi="Palatino Linotype" w:cs="Palatino Linotype"/>
          <w:bCs/>
          <w:kern w:val="1"/>
          <w:lang w:eastAsia="ar-SA"/>
        </w:rPr>
        <w:t>.</w:t>
      </w:r>
    </w:p>
    <w:p w14:paraId="6D8EF17A" w14:textId="77777777" w:rsidR="00C0062C" w:rsidRDefault="00C0062C" w:rsidP="00BB3507">
      <w:pPr>
        <w:suppressAutoHyphens/>
        <w:jc w:val="both"/>
        <w:rPr>
          <w:rFonts w:ascii="Palatino Linotype" w:hAnsi="Palatino Linotype" w:cs="Palatino Linotype"/>
          <w:bCs/>
          <w:kern w:val="1"/>
          <w:lang w:eastAsia="ar-SA"/>
        </w:rPr>
      </w:pPr>
    </w:p>
    <w:p w14:paraId="1FD2BE4C"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Tato smlouva nabývá platnosti dnem podpisu oprávněných zástupců smluvních stran a účinnosti zveřejněním v registru smluv.</w:t>
      </w:r>
    </w:p>
    <w:p w14:paraId="72DB2F84" w14:textId="77777777" w:rsidR="00C0062C" w:rsidRDefault="00C0062C" w:rsidP="00C0062C">
      <w:pPr>
        <w:suppressAutoHyphens/>
        <w:jc w:val="both"/>
        <w:rPr>
          <w:rFonts w:ascii="Palatino Linotype" w:hAnsi="Palatino Linotype" w:cs="Palatino Linotype"/>
          <w:bCs/>
          <w:kern w:val="1"/>
          <w:lang w:eastAsia="ar-SA"/>
        </w:rPr>
      </w:pPr>
    </w:p>
    <w:p w14:paraId="5DBAC6D9"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se dohodly, že jejich vztahy touto smlouvou neupravené se řídí příslušnými ustanoveními občanského zákoníku v platném znění, nevyplývá-li z ujednání v této smlouvě jinak.</w:t>
      </w:r>
    </w:p>
    <w:p w14:paraId="616B6240" w14:textId="77777777" w:rsidR="00BB3507" w:rsidRDefault="00BB3507" w:rsidP="00BB3507">
      <w:pPr>
        <w:suppressAutoHyphens/>
        <w:jc w:val="both"/>
        <w:rPr>
          <w:rFonts w:ascii="Palatino Linotype" w:hAnsi="Palatino Linotype" w:cs="Palatino Linotype"/>
          <w:bCs/>
          <w:kern w:val="1"/>
          <w:lang w:eastAsia="ar-SA"/>
        </w:rPr>
      </w:pPr>
    </w:p>
    <w:p w14:paraId="6FA50EE8"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 xml:space="preserve">Smluvní strany výslovně sjednávají, že uveřejnění této smlouvy v registru smluv (dle zákona č. 340/2015 Sb., o zvláštních podmínkách účinnosti některých smluv, uveřejňování těchto smluv a o registru smluv), zajistí </w:t>
      </w:r>
      <w:r w:rsidRPr="00D73377">
        <w:rPr>
          <w:rFonts w:ascii="Palatino Linotype" w:hAnsi="Palatino Linotype" w:cs="Palatino Linotype"/>
          <w:bCs/>
          <w:kern w:val="1"/>
          <w:u w:val="single"/>
          <w:lang w:eastAsia="ar-SA"/>
        </w:rPr>
        <w:t>Objednatel.</w:t>
      </w:r>
    </w:p>
    <w:p w14:paraId="2A39DC6F" w14:textId="77777777" w:rsidR="00C0062C" w:rsidRDefault="00C0062C" w:rsidP="00C0062C">
      <w:pPr>
        <w:suppressAutoHyphens/>
        <w:jc w:val="both"/>
        <w:rPr>
          <w:rFonts w:ascii="Palatino Linotype" w:hAnsi="Palatino Linotype" w:cs="Palatino Linotype"/>
          <w:bCs/>
          <w:kern w:val="1"/>
          <w:lang w:eastAsia="ar-SA"/>
        </w:rPr>
      </w:pPr>
    </w:p>
    <w:p w14:paraId="08CA556F"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Smluvní strany shodně a výslovně prohlašují, že došlo k dohodě o celém obsahu smlouvy, a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 jak následuje.</w:t>
      </w:r>
    </w:p>
    <w:p w14:paraId="553C4543" w14:textId="77777777" w:rsidR="00C0062C" w:rsidRDefault="00C0062C" w:rsidP="00C0062C">
      <w:pPr>
        <w:suppressAutoHyphens/>
        <w:jc w:val="both"/>
        <w:rPr>
          <w:rFonts w:ascii="Palatino Linotype" w:hAnsi="Palatino Linotype" w:cs="Palatino Linotype"/>
          <w:bCs/>
          <w:kern w:val="1"/>
          <w:lang w:eastAsia="ar-SA"/>
        </w:rPr>
      </w:pPr>
    </w:p>
    <w:p w14:paraId="0439EF30" w14:textId="77777777" w:rsidR="00C0062C" w:rsidRPr="00C0062C" w:rsidRDefault="00C0062C" w:rsidP="00C0062C">
      <w:pPr>
        <w:suppressAutoHyphens/>
        <w:jc w:val="both"/>
        <w:rPr>
          <w:rFonts w:ascii="Palatino Linotype" w:hAnsi="Palatino Linotype" w:cs="Palatino Linotype"/>
          <w:bCs/>
          <w:kern w:val="1"/>
          <w:lang w:eastAsia="ar-SA"/>
        </w:rPr>
      </w:pPr>
      <w:r w:rsidRPr="00C0062C">
        <w:rPr>
          <w:rFonts w:ascii="Palatino Linotype" w:hAnsi="Palatino Linotype" w:cs="Palatino Linotype"/>
          <w:bCs/>
          <w:kern w:val="1"/>
          <w:lang w:eastAsia="ar-SA"/>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3D99C1BB" w14:textId="77777777" w:rsidR="00011D0C" w:rsidRDefault="00011D0C" w:rsidP="00BB3507">
      <w:pPr>
        <w:suppressAutoHyphens/>
        <w:jc w:val="both"/>
        <w:rPr>
          <w:rFonts w:ascii="Palatino Linotype" w:hAnsi="Palatino Linotype" w:cs="Palatino Linotype"/>
          <w:bCs/>
          <w:kern w:val="1"/>
          <w:lang w:eastAsia="ar-SA"/>
        </w:rPr>
      </w:pPr>
    </w:p>
    <w:p w14:paraId="4EA9ECBD" w14:textId="77777777" w:rsidR="00011D0C" w:rsidRDefault="002E2619" w:rsidP="00BB3507">
      <w:pPr>
        <w:suppressAutoHyphens/>
        <w:jc w:val="both"/>
        <w:rPr>
          <w:rFonts w:ascii="Palatino Linotype" w:hAnsi="Palatino Linotype" w:cs="Palatino Linotype"/>
          <w:bCs/>
          <w:kern w:val="1"/>
          <w:lang w:eastAsia="ar-SA"/>
        </w:rPr>
      </w:pPr>
      <w:r w:rsidRPr="00011D0C">
        <w:rPr>
          <w:rFonts w:ascii="Palatino Linotype" w:hAnsi="Palatino Linotype" w:cs="Palatino Linotype"/>
          <w:bCs/>
          <w:kern w:val="1"/>
          <w:lang w:eastAsia="ar-SA"/>
        </w:rPr>
        <w:t>Sml</w:t>
      </w:r>
      <w:r w:rsidRPr="00BB3507">
        <w:rPr>
          <w:rFonts w:ascii="Palatino Linotype" w:hAnsi="Palatino Linotype" w:cs="Palatino Linotype"/>
          <w:bCs/>
          <w:kern w:val="1"/>
          <w:lang w:eastAsia="ar-SA"/>
        </w:rPr>
        <w:t xml:space="preserve">ouva se uzavírá na dobu určitou v délce trvání </w:t>
      </w:r>
      <w:r w:rsidR="00730317" w:rsidRPr="00730317">
        <w:rPr>
          <w:rFonts w:ascii="Palatino Linotype" w:hAnsi="Palatino Linotype" w:cs="Palatino Linotype"/>
          <w:b/>
          <w:kern w:val="1"/>
          <w:u w:val="single"/>
          <w:lang w:eastAsia="ar-SA"/>
        </w:rPr>
        <w:t>7</w:t>
      </w:r>
      <w:r w:rsidR="003D6E9A" w:rsidRPr="00730317">
        <w:rPr>
          <w:rFonts w:ascii="Palatino Linotype" w:hAnsi="Palatino Linotype" w:cs="Palatino Linotype"/>
          <w:b/>
          <w:kern w:val="1"/>
          <w:u w:val="single"/>
          <w:lang w:eastAsia="ar-SA"/>
        </w:rPr>
        <w:t xml:space="preserve"> týdnů</w:t>
      </w:r>
      <w:r w:rsidR="00A310AF">
        <w:rPr>
          <w:rFonts w:ascii="Palatino Linotype" w:hAnsi="Palatino Linotype" w:cs="Palatino Linotype"/>
          <w:bCs/>
          <w:kern w:val="1"/>
          <w:lang w:eastAsia="ar-SA"/>
        </w:rPr>
        <w:t xml:space="preserve"> </w:t>
      </w:r>
      <w:r w:rsidR="003D6E9A" w:rsidRPr="003D6E9A">
        <w:rPr>
          <w:rFonts w:ascii="Palatino Linotype" w:hAnsi="Palatino Linotype" w:cs="Palatino Linotype"/>
          <w:bCs/>
          <w:kern w:val="1"/>
          <w:lang w:eastAsia="ar-SA"/>
        </w:rPr>
        <w:t>od uzavření</w:t>
      </w:r>
      <w:r w:rsidR="00A310AF">
        <w:rPr>
          <w:rFonts w:ascii="Palatino Linotype" w:hAnsi="Palatino Linotype" w:cs="Palatino Linotype"/>
          <w:bCs/>
          <w:kern w:val="1"/>
          <w:lang w:eastAsia="ar-SA"/>
        </w:rPr>
        <w:t xml:space="preserve"> </w:t>
      </w:r>
      <w:r w:rsidR="003D6E9A" w:rsidRPr="003D6E9A">
        <w:rPr>
          <w:rFonts w:ascii="Palatino Linotype" w:hAnsi="Palatino Linotype" w:cs="Palatino Linotype"/>
          <w:bCs/>
          <w:kern w:val="1"/>
          <w:lang w:eastAsia="ar-SA"/>
        </w:rPr>
        <w:t>smlouvy</w:t>
      </w:r>
      <w:r w:rsidR="00A310AF">
        <w:rPr>
          <w:rFonts w:ascii="Palatino Linotype" w:hAnsi="Palatino Linotype" w:cs="Palatino Linotype"/>
          <w:bCs/>
          <w:kern w:val="1"/>
          <w:lang w:eastAsia="ar-SA"/>
        </w:rPr>
        <w:t xml:space="preserve">, resp. do </w:t>
      </w:r>
      <w:r w:rsidR="00A002C0" w:rsidRPr="00730317">
        <w:rPr>
          <w:rFonts w:ascii="Palatino Linotype" w:hAnsi="Palatino Linotype" w:cs="Palatino Linotype"/>
          <w:b/>
          <w:kern w:val="1"/>
          <w:u w:val="single"/>
          <w:lang w:eastAsia="ar-SA"/>
        </w:rPr>
        <w:t>2</w:t>
      </w:r>
      <w:r w:rsidR="00730317" w:rsidRPr="00730317">
        <w:rPr>
          <w:rFonts w:ascii="Palatino Linotype" w:hAnsi="Palatino Linotype" w:cs="Palatino Linotype"/>
          <w:b/>
          <w:kern w:val="1"/>
          <w:u w:val="single"/>
          <w:lang w:eastAsia="ar-SA"/>
        </w:rPr>
        <w:t>7</w:t>
      </w:r>
      <w:r w:rsidR="00A310AF" w:rsidRPr="00730317">
        <w:rPr>
          <w:rFonts w:ascii="Palatino Linotype" w:hAnsi="Palatino Linotype" w:cs="Palatino Linotype"/>
          <w:b/>
          <w:kern w:val="1"/>
          <w:u w:val="single"/>
          <w:lang w:eastAsia="ar-SA"/>
        </w:rPr>
        <w:t>.1</w:t>
      </w:r>
      <w:r w:rsidR="00A002C0" w:rsidRPr="00730317">
        <w:rPr>
          <w:rFonts w:ascii="Palatino Linotype" w:hAnsi="Palatino Linotype" w:cs="Palatino Linotype"/>
          <w:b/>
          <w:kern w:val="1"/>
          <w:u w:val="single"/>
          <w:lang w:eastAsia="ar-SA"/>
        </w:rPr>
        <w:t>2</w:t>
      </w:r>
      <w:r w:rsidR="00A310AF" w:rsidRPr="00730317">
        <w:rPr>
          <w:rFonts w:ascii="Palatino Linotype" w:hAnsi="Palatino Linotype" w:cs="Palatino Linotype"/>
          <w:b/>
          <w:kern w:val="1"/>
          <w:u w:val="single"/>
          <w:lang w:eastAsia="ar-SA"/>
        </w:rPr>
        <w:t>.2019</w:t>
      </w:r>
      <w:r w:rsidR="00A002C0" w:rsidRPr="00730317">
        <w:rPr>
          <w:rFonts w:ascii="Palatino Linotype" w:hAnsi="Palatino Linotype" w:cs="Palatino Linotype"/>
          <w:b/>
          <w:kern w:val="1"/>
          <w:u w:val="single"/>
          <w:lang w:eastAsia="ar-SA"/>
        </w:rPr>
        <w:t>.</w:t>
      </w:r>
    </w:p>
    <w:p w14:paraId="67EBE546" w14:textId="77777777" w:rsidR="00A002C0" w:rsidRDefault="00A002C0" w:rsidP="00BB3507">
      <w:pPr>
        <w:suppressAutoHyphens/>
        <w:jc w:val="both"/>
        <w:rPr>
          <w:rFonts w:ascii="Palatino Linotype" w:hAnsi="Palatino Linotype" w:cs="Palatino Linotype"/>
          <w:bCs/>
          <w:kern w:val="1"/>
          <w:lang w:eastAsia="ar-SA"/>
        </w:rPr>
      </w:pPr>
    </w:p>
    <w:p w14:paraId="5FC7ADBB"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může být měněna jen písemnými pořadově vzestupně číslovanými dodatky, které budou podepsány oprávněnými osobami všech smluvních stran. </w:t>
      </w:r>
    </w:p>
    <w:p w14:paraId="0A60D014" w14:textId="77777777" w:rsidR="00BB3507" w:rsidRDefault="00BB3507" w:rsidP="00BB3507">
      <w:pPr>
        <w:suppressAutoHyphens/>
        <w:jc w:val="both"/>
        <w:rPr>
          <w:rFonts w:ascii="Palatino Linotype" w:hAnsi="Palatino Linotype" w:cs="Palatino Linotype"/>
          <w:bCs/>
          <w:kern w:val="1"/>
          <w:lang w:eastAsia="ar-SA"/>
        </w:rPr>
      </w:pPr>
    </w:p>
    <w:p w14:paraId="3F1B4D62"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Tato smlouva je vyhotovena ve </w:t>
      </w:r>
      <w:r w:rsidR="00A742D4">
        <w:rPr>
          <w:rFonts w:ascii="Palatino Linotype" w:hAnsi="Palatino Linotype" w:cs="Palatino Linotype"/>
          <w:bCs/>
          <w:kern w:val="1"/>
          <w:lang w:eastAsia="ar-SA"/>
        </w:rPr>
        <w:t>čtyřech</w:t>
      </w:r>
      <w:r w:rsidRPr="00BB3507">
        <w:rPr>
          <w:rFonts w:ascii="Palatino Linotype" w:hAnsi="Palatino Linotype" w:cs="Palatino Linotype"/>
          <w:bCs/>
          <w:kern w:val="1"/>
          <w:lang w:eastAsia="ar-SA"/>
        </w:rPr>
        <w:t xml:space="preserve"> stejnopisech s povahou originálu, z nichž Objednatel obdrží dvě vyhotovení a Zhotovitel </w:t>
      </w:r>
      <w:r w:rsidR="00A742D4">
        <w:rPr>
          <w:rFonts w:ascii="Palatino Linotype" w:hAnsi="Palatino Linotype" w:cs="Palatino Linotype"/>
          <w:bCs/>
          <w:kern w:val="1"/>
          <w:lang w:eastAsia="ar-SA"/>
        </w:rPr>
        <w:t>dvě</w:t>
      </w:r>
      <w:r w:rsidRPr="00BB3507">
        <w:rPr>
          <w:rFonts w:ascii="Palatino Linotype" w:hAnsi="Palatino Linotype" w:cs="Palatino Linotype"/>
          <w:bCs/>
          <w:kern w:val="1"/>
          <w:lang w:eastAsia="ar-SA"/>
        </w:rPr>
        <w:t xml:space="preserve"> vyhotovení</w:t>
      </w:r>
      <w:r w:rsidR="00011D0C">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p>
    <w:p w14:paraId="15747255" w14:textId="77777777" w:rsidR="00BB3507" w:rsidRDefault="00BB3507" w:rsidP="00BB3507">
      <w:pPr>
        <w:suppressAutoHyphens/>
        <w:jc w:val="both"/>
        <w:rPr>
          <w:rFonts w:ascii="Palatino Linotype" w:hAnsi="Palatino Linotype" w:cs="Palatino Linotype"/>
          <w:bCs/>
          <w:kern w:val="1"/>
          <w:lang w:eastAsia="ar-SA"/>
        </w:rPr>
      </w:pPr>
    </w:p>
    <w:p w14:paraId="2F52F687"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lastRenderedPageBreak/>
        <w:t>Není-li v této smlouvě stanoveno jinak, rozumí se „oprávněnou osobou objednatele ve věcech technických“:</w:t>
      </w:r>
    </w:p>
    <w:p w14:paraId="1CC8761B" w14:textId="77777777" w:rsidR="002E2619" w:rsidRDefault="002E2619" w:rsidP="00453E83">
      <w:pPr>
        <w:tabs>
          <w:tab w:val="left" w:pos="568"/>
        </w:tabs>
        <w:spacing w:line="276" w:lineRule="auto"/>
        <w:jc w:val="both"/>
        <w:rPr>
          <w:rFonts w:ascii="Arial" w:hAnsi="Arial" w:cs="Arial"/>
        </w:rPr>
      </w:pPr>
    </w:p>
    <w:p w14:paraId="5167B436" w14:textId="77777777" w:rsidR="002E2619" w:rsidRPr="00184D33" w:rsidRDefault="002E2619" w:rsidP="00184D33">
      <w:pPr>
        <w:suppressAutoHyphens/>
        <w:jc w:val="both"/>
        <w:rPr>
          <w:rFonts w:ascii="Palatino Linotype" w:hAnsi="Palatino Linotype" w:cs="Palatino Linotype"/>
          <w:bCs/>
          <w:kern w:val="1"/>
          <w:lang w:eastAsia="ar-SA"/>
        </w:rPr>
      </w:pPr>
      <w:r w:rsidRPr="00184D33">
        <w:rPr>
          <w:rFonts w:ascii="Palatino Linotype" w:hAnsi="Palatino Linotype" w:cs="Palatino Linotype"/>
          <w:bCs/>
          <w:kern w:val="1"/>
          <w:lang w:eastAsia="ar-SA"/>
        </w:rPr>
        <w:t>Jméno:</w:t>
      </w:r>
      <w:r w:rsidR="00011D0C">
        <w:rPr>
          <w:rFonts w:ascii="Palatino Linotype" w:hAnsi="Palatino Linotype" w:cs="Palatino Linotype"/>
          <w:bCs/>
          <w:kern w:val="1"/>
          <w:lang w:eastAsia="ar-SA"/>
        </w:rPr>
        <w:t xml:space="preserve"> </w:t>
      </w:r>
      <w:r w:rsidRPr="00184D33">
        <w:rPr>
          <w:rFonts w:ascii="Palatino Linotype" w:hAnsi="Palatino Linotype" w:cs="Palatino Linotype"/>
          <w:bCs/>
          <w:kern w:val="1"/>
          <w:lang w:eastAsia="ar-SA"/>
        </w:rPr>
        <w:t>Zbyněk Hegner, investiční referent</w:t>
      </w:r>
      <w:r w:rsidR="00011D0C">
        <w:rPr>
          <w:rFonts w:ascii="Palatino Linotype" w:hAnsi="Palatino Linotype" w:cs="Palatino Linotype"/>
          <w:bCs/>
          <w:kern w:val="1"/>
          <w:lang w:eastAsia="ar-SA"/>
        </w:rPr>
        <w:t>, vedoucí technického úseku</w:t>
      </w:r>
    </w:p>
    <w:p w14:paraId="1279639F" w14:textId="77777777" w:rsidR="002E2619" w:rsidRPr="00184D33" w:rsidRDefault="002E2619" w:rsidP="00184D33">
      <w:pPr>
        <w:suppressAutoHyphens/>
        <w:jc w:val="both"/>
        <w:rPr>
          <w:rFonts w:ascii="Palatino Linotype" w:hAnsi="Palatino Linotype" w:cs="Palatino Linotype"/>
          <w:bCs/>
          <w:kern w:val="1"/>
          <w:lang w:eastAsia="ar-SA"/>
        </w:rPr>
      </w:pPr>
      <w:r w:rsidRPr="00184D33">
        <w:rPr>
          <w:rFonts w:ascii="Palatino Linotype" w:hAnsi="Palatino Linotype" w:cs="Palatino Linotype"/>
          <w:bCs/>
          <w:kern w:val="1"/>
          <w:lang w:eastAsia="ar-SA"/>
        </w:rPr>
        <w:t>E-mail:</w:t>
      </w:r>
      <w:r w:rsidR="00011D0C">
        <w:rPr>
          <w:rFonts w:ascii="Palatino Linotype" w:hAnsi="Palatino Linotype" w:cs="Palatino Linotype"/>
          <w:bCs/>
          <w:kern w:val="1"/>
          <w:lang w:eastAsia="ar-SA"/>
        </w:rPr>
        <w:t xml:space="preserve"> </w:t>
      </w:r>
      <w:r w:rsidRPr="00184D33">
        <w:rPr>
          <w:rFonts w:ascii="Palatino Linotype" w:hAnsi="Palatino Linotype" w:cs="Palatino Linotype"/>
          <w:bCs/>
          <w:kern w:val="1"/>
          <w:lang w:eastAsia="ar-SA"/>
        </w:rPr>
        <w:t>hegner@dzrkrasnalipa.cz</w:t>
      </w:r>
    </w:p>
    <w:p w14:paraId="55EF82BB" w14:textId="77777777" w:rsidR="00BB3507" w:rsidRPr="00184D33" w:rsidRDefault="002E2619" w:rsidP="00184D33">
      <w:pPr>
        <w:suppressAutoHyphens/>
        <w:jc w:val="both"/>
        <w:rPr>
          <w:rFonts w:ascii="Palatino Linotype" w:hAnsi="Palatino Linotype" w:cs="Palatino Linotype"/>
          <w:bCs/>
          <w:kern w:val="1"/>
          <w:lang w:eastAsia="ar-SA"/>
        </w:rPr>
      </w:pPr>
      <w:r w:rsidRPr="00184D33">
        <w:rPr>
          <w:rFonts w:ascii="Palatino Linotype" w:hAnsi="Palatino Linotype" w:cs="Palatino Linotype"/>
          <w:bCs/>
          <w:kern w:val="1"/>
          <w:lang w:eastAsia="ar-SA"/>
        </w:rPr>
        <w:t>Tel.:     +420 602 940</w:t>
      </w:r>
      <w:r w:rsidR="00BB3507" w:rsidRPr="00184D33">
        <w:rPr>
          <w:rFonts w:ascii="Palatino Linotype" w:hAnsi="Palatino Linotype" w:cs="Palatino Linotype"/>
          <w:bCs/>
          <w:kern w:val="1"/>
          <w:lang w:eastAsia="ar-SA"/>
        </w:rPr>
        <w:t> </w:t>
      </w:r>
      <w:r w:rsidRPr="00184D33">
        <w:rPr>
          <w:rFonts w:ascii="Palatino Linotype" w:hAnsi="Palatino Linotype" w:cs="Palatino Linotype"/>
          <w:bCs/>
          <w:kern w:val="1"/>
          <w:lang w:eastAsia="ar-SA"/>
        </w:rPr>
        <w:t>154</w:t>
      </w:r>
    </w:p>
    <w:p w14:paraId="60773412" w14:textId="77777777" w:rsidR="00BB3507" w:rsidRDefault="00BB3507" w:rsidP="00BB3507">
      <w:pPr>
        <w:ind w:firstLine="284"/>
        <w:jc w:val="both"/>
        <w:rPr>
          <w:rFonts w:ascii="Arial" w:hAnsi="Arial" w:cs="Arial"/>
          <w:b/>
          <w:color w:val="000000"/>
          <w:spacing w:val="-4"/>
        </w:rPr>
      </w:pPr>
    </w:p>
    <w:p w14:paraId="58158535" w14:textId="77777777" w:rsidR="00184D33" w:rsidRDefault="00184D33" w:rsidP="00BB3507">
      <w:pPr>
        <w:suppressAutoHyphens/>
        <w:jc w:val="both"/>
        <w:rPr>
          <w:rFonts w:ascii="Palatino Linotype" w:hAnsi="Palatino Linotype" w:cs="Palatino Linotype"/>
          <w:bCs/>
          <w:kern w:val="1"/>
          <w:lang w:eastAsia="ar-SA"/>
        </w:rPr>
      </w:pPr>
    </w:p>
    <w:p w14:paraId="4CA426F5"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Není-li v této smlouvě stanoveno jinak, rozumí se „oprávněnou osobou dodavatele“:</w:t>
      </w:r>
    </w:p>
    <w:p w14:paraId="507763A3"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Jméno: </w:t>
      </w:r>
      <w:r w:rsidRPr="00184D33">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Pr="00BB3507">
        <w:rPr>
          <w:rFonts w:ascii="Palatino Linotype" w:hAnsi="Palatino Linotype" w:cs="Palatino Linotype"/>
          <w:bCs/>
          <w:kern w:val="1"/>
          <w:lang w:eastAsia="ar-SA"/>
        </w:rPr>
        <w:t xml:space="preserve">) </w:t>
      </w:r>
    </w:p>
    <w:p w14:paraId="0F364DDE" w14:textId="77777777" w:rsidR="002E2619" w:rsidRPr="00BB3507" w:rsidRDefault="002E2619" w:rsidP="00BB3507">
      <w:pPr>
        <w:suppressAutoHyphens/>
        <w:jc w:val="both"/>
        <w:rPr>
          <w:rFonts w:ascii="Palatino Linotype" w:hAnsi="Palatino Linotype" w:cs="Palatino Linotype"/>
          <w:bCs/>
          <w:kern w:val="1"/>
          <w:lang w:eastAsia="ar-SA"/>
        </w:rPr>
      </w:pPr>
    </w:p>
    <w:p w14:paraId="3155F579" w14:textId="77777777" w:rsidR="002E2619" w:rsidRPr="00BB3507" w:rsidRDefault="002E2619" w:rsidP="00BB3507">
      <w:pPr>
        <w:suppressAutoHyphens/>
        <w:jc w:val="both"/>
        <w:rPr>
          <w:rFonts w:ascii="Palatino Linotype" w:hAnsi="Palatino Linotype" w:cs="Palatino Linotype"/>
          <w:bCs/>
          <w:kern w:val="1"/>
          <w:lang w:eastAsia="ar-SA"/>
        </w:rPr>
      </w:pPr>
    </w:p>
    <w:p w14:paraId="49B6E2CC" w14:textId="77777777" w:rsidR="002E2619" w:rsidRPr="00BB3507" w:rsidRDefault="002E2619" w:rsidP="00BB3507">
      <w:pPr>
        <w:suppressAutoHyphens/>
        <w:jc w:val="both"/>
        <w:rPr>
          <w:rFonts w:ascii="Palatino Linotype" w:hAnsi="Palatino Linotype" w:cs="Palatino Linotype"/>
          <w:bCs/>
          <w:kern w:val="1"/>
          <w:lang w:eastAsia="ar-SA"/>
        </w:rPr>
      </w:pPr>
    </w:p>
    <w:p w14:paraId="08277CA9" w14:textId="77777777" w:rsidR="00184D33" w:rsidRDefault="00184D33" w:rsidP="00BB3507">
      <w:pPr>
        <w:suppressAutoHyphens/>
        <w:jc w:val="both"/>
        <w:rPr>
          <w:rFonts w:ascii="Palatino Linotype" w:hAnsi="Palatino Linotype" w:cs="Palatino Linotype"/>
          <w:bCs/>
          <w:kern w:val="1"/>
          <w:lang w:eastAsia="ar-SA"/>
        </w:rPr>
      </w:pPr>
    </w:p>
    <w:p w14:paraId="6DE61CFC" w14:textId="77777777" w:rsidR="00184D33" w:rsidRDefault="00184D33" w:rsidP="00BB3507">
      <w:pPr>
        <w:suppressAutoHyphens/>
        <w:jc w:val="both"/>
        <w:rPr>
          <w:rFonts w:ascii="Palatino Linotype" w:hAnsi="Palatino Linotype" w:cs="Palatino Linotype"/>
          <w:bCs/>
          <w:kern w:val="1"/>
          <w:lang w:eastAsia="ar-SA"/>
        </w:rPr>
      </w:pPr>
    </w:p>
    <w:p w14:paraId="2FF2D53A" w14:textId="77777777" w:rsidR="00184D33" w:rsidRDefault="00184D33" w:rsidP="00BB3507">
      <w:pPr>
        <w:suppressAutoHyphens/>
        <w:jc w:val="both"/>
        <w:rPr>
          <w:rFonts w:ascii="Palatino Linotype" w:hAnsi="Palatino Linotype" w:cs="Palatino Linotype"/>
          <w:bCs/>
          <w:kern w:val="1"/>
          <w:lang w:eastAsia="ar-SA"/>
        </w:rPr>
      </w:pPr>
    </w:p>
    <w:p w14:paraId="11EAD848" w14:textId="70AD236B" w:rsidR="00A310AF" w:rsidRPr="00BB3507" w:rsidRDefault="00730317" w:rsidP="00A310AF">
      <w:pPr>
        <w:suppressAutoHyphens/>
        <w:jc w:val="both"/>
        <w:rPr>
          <w:rFonts w:ascii="Palatino Linotype" w:hAnsi="Palatino Linotype" w:cs="Palatino Linotype"/>
          <w:bCs/>
          <w:kern w:val="1"/>
          <w:lang w:eastAsia="ar-SA"/>
        </w:rPr>
      </w:pPr>
      <w:r>
        <w:rPr>
          <w:rFonts w:ascii="Palatino Linotype" w:hAnsi="Palatino Linotype" w:cs="Palatino Linotype"/>
          <w:bCs/>
          <w:kern w:val="1"/>
          <w:lang w:eastAsia="ar-SA"/>
        </w:rPr>
        <w:t>D</w:t>
      </w:r>
      <w:r w:rsidR="00376148">
        <w:rPr>
          <w:rFonts w:ascii="Palatino Linotype" w:hAnsi="Palatino Linotype" w:cs="Palatino Linotype"/>
          <w:bCs/>
          <w:kern w:val="1"/>
          <w:lang w:eastAsia="ar-SA"/>
        </w:rPr>
        <w:t>ne:</w:t>
      </w:r>
      <w:r w:rsidR="005222A8">
        <w:rPr>
          <w:rFonts w:ascii="Palatino Linotype" w:hAnsi="Palatino Linotype" w:cs="Palatino Linotype"/>
          <w:bCs/>
          <w:kern w:val="1"/>
          <w:lang w:eastAsia="ar-SA"/>
        </w:rPr>
        <w:t xml:space="preserve"> 8.11.2019</w:t>
      </w:r>
      <w:bookmarkStart w:id="2" w:name="_GoBack"/>
      <w:bookmarkEnd w:id="2"/>
    </w:p>
    <w:p w14:paraId="7977FD32" w14:textId="77777777" w:rsidR="002E2619" w:rsidRPr="00BB3507" w:rsidRDefault="002E2619" w:rsidP="00BB3507">
      <w:pPr>
        <w:suppressAutoHyphens/>
        <w:jc w:val="both"/>
        <w:rPr>
          <w:rFonts w:ascii="Palatino Linotype" w:hAnsi="Palatino Linotype" w:cs="Palatino Linotype"/>
          <w:bCs/>
          <w:kern w:val="1"/>
          <w:lang w:eastAsia="ar-SA"/>
        </w:rPr>
      </w:pPr>
    </w:p>
    <w:p w14:paraId="0B396C77"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p>
    <w:p w14:paraId="3502CA1A" w14:textId="77777777" w:rsidR="002E2619" w:rsidRPr="00BB3507" w:rsidRDefault="002E2619" w:rsidP="00BB3507">
      <w:pPr>
        <w:suppressAutoHyphens/>
        <w:jc w:val="both"/>
        <w:rPr>
          <w:rFonts w:ascii="Palatino Linotype" w:hAnsi="Palatino Linotype" w:cs="Palatino Linotype"/>
          <w:bCs/>
          <w:kern w:val="1"/>
          <w:lang w:eastAsia="ar-SA"/>
        </w:rPr>
      </w:pPr>
    </w:p>
    <w:p w14:paraId="47101C1D" w14:textId="77777777" w:rsidR="00184D33" w:rsidRDefault="00184D33" w:rsidP="00BB3507">
      <w:pPr>
        <w:suppressAutoHyphens/>
        <w:jc w:val="both"/>
        <w:rPr>
          <w:rFonts w:ascii="Palatino Linotype" w:hAnsi="Palatino Linotype" w:cs="Palatino Linotype"/>
          <w:bCs/>
          <w:kern w:val="1"/>
          <w:lang w:eastAsia="ar-SA"/>
        </w:rPr>
      </w:pPr>
    </w:p>
    <w:p w14:paraId="5013681D" w14:textId="77777777" w:rsidR="00184D33" w:rsidRDefault="00184D33" w:rsidP="00BB3507">
      <w:pPr>
        <w:suppressAutoHyphens/>
        <w:jc w:val="both"/>
        <w:rPr>
          <w:rFonts w:ascii="Palatino Linotype" w:hAnsi="Palatino Linotype" w:cs="Palatino Linotype"/>
          <w:bCs/>
          <w:kern w:val="1"/>
          <w:lang w:eastAsia="ar-SA"/>
        </w:rPr>
      </w:pPr>
    </w:p>
    <w:p w14:paraId="138E09BD"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 xml:space="preserve">Za Objednatele: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Za Zhotovitele:</w:t>
      </w:r>
    </w:p>
    <w:p w14:paraId="4B184C09" w14:textId="77777777" w:rsidR="002E2619" w:rsidRDefault="002E2619" w:rsidP="00BB3507">
      <w:pPr>
        <w:suppressAutoHyphens/>
        <w:jc w:val="both"/>
        <w:rPr>
          <w:rFonts w:ascii="Palatino Linotype" w:hAnsi="Palatino Linotype" w:cs="Palatino Linotype"/>
          <w:bCs/>
          <w:kern w:val="1"/>
          <w:lang w:eastAsia="ar-SA"/>
        </w:rPr>
      </w:pPr>
    </w:p>
    <w:p w14:paraId="7E29CDD5" w14:textId="77777777" w:rsidR="00184D33" w:rsidRDefault="00184D33" w:rsidP="00BB3507">
      <w:pPr>
        <w:suppressAutoHyphens/>
        <w:jc w:val="both"/>
        <w:rPr>
          <w:rFonts w:ascii="Palatino Linotype" w:hAnsi="Palatino Linotype" w:cs="Palatino Linotype"/>
          <w:bCs/>
          <w:kern w:val="1"/>
          <w:lang w:eastAsia="ar-SA"/>
        </w:rPr>
      </w:pPr>
    </w:p>
    <w:p w14:paraId="24CA590B" w14:textId="77777777" w:rsidR="00184D33" w:rsidRPr="00BB3507" w:rsidRDefault="00184D33" w:rsidP="00BB3507">
      <w:pPr>
        <w:suppressAutoHyphens/>
        <w:jc w:val="both"/>
        <w:rPr>
          <w:rFonts w:ascii="Palatino Linotype" w:hAnsi="Palatino Linotype" w:cs="Palatino Linotype"/>
          <w:bCs/>
          <w:kern w:val="1"/>
          <w:lang w:eastAsia="ar-SA"/>
        </w:rPr>
      </w:pPr>
    </w:p>
    <w:p w14:paraId="01C6CDCC" w14:textId="77777777" w:rsidR="002E2619" w:rsidRPr="00BB3507" w:rsidRDefault="002E2619" w:rsidP="00BB3507">
      <w:pPr>
        <w:suppressAutoHyphens/>
        <w:jc w:val="both"/>
        <w:rPr>
          <w:rFonts w:ascii="Palatino Linotype" w:hAnsi="Palatino Linotype" w:cs="Palatino Linotype"/>
          <w:bCs/>
          <w:kern w:val="1"/>
          <w:lang w:eastAsia="ar-SA"/>
        </w:rPr>
      </w:pPr>
    </w:p>
    <w:p w14:paraId="42D1B392" w14:textId="77777777" w:rsidR="002E2619" w:rsidRPr="00BB3507" w:rsidRDefault="002E2619" w:rsidP="00BB3507">
      <w:pPr>
        <w:suppressAutoHyphens/>
        <w:jc w:val="both"/>
        <w:rPr>
          <w:rFonts w:ascii="Palatino Linotype" w:hAnsi="Palatino Linotype" w:cs="Palatino Linotype"/>
          <w:bCs/>
          <w:kern w:val="1"/>
          <w:lang w:eastAsia="ar-SA"/>
        </w:rPr>
      </w:pPr>
    </w:p>
    <w:p w14:paraId="01E2C52E" w14:textId="77777777" w:rsidR="002E2619" w:rsidRPr="00BB3507" w:rsidRDefault="002E2619" w:rsidP="00BB3507">
      <w:pPr>
        <w:suppressAutoHyphens/>
        <w:jc w:val="both"/>
        <w:rPr>
          <w:rFonts w:ascii="Palatino Linotype" w:hAnsi="Palatino Linotype" w:cs="Palatino Linotype"/>
          <w:bCs/>
          <w:kern w:val="1"/>
          <w:lang w:eastAsia="ar-SA"/>
        </w:rPr>
      </w:pPr>
    </w:p>
    <w:p w14:paraId="73B337B8" w14:textId="77777777" w:rsidR="00011D0C" w:rsidRPr="00BB3507" w:rsidRDefault="00011D0C" w:rsidP="00BB3507">
      <w:pPr>
        <w:suppressAutoHyphens/>
        <w:jc w:val="both"/>
        <w:rPr>
          <w:rFonts w:ascii="Palatino Linotype" w:hAnsi="Palatino Linotype" w:cs="Palatino Linotype"/>
          <w:bCs/>
          <w:kern w:val="1"/>
          <w:lang w:eastAsia="ar-SA"/>
        </w:rPr>
      </w:pPr>
    </w:p>
    <w:p w14:paraId="3D6D8F06"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w:t>
      </w:r>
      <w:r w:rsidR="00184D33">
        <w:rPr>
          <w:rFonts w:ascii="Palatino Linotype" w:hAnsi="Palatino Linotype" w:cs="Palatino Linotype"/>
          <w:bCs/>
          <w:kern w:val="1"/>
          <w:lang w:eastAsia="ar-SA"/>
        </w:rPr>
        <w:t>…...</w:t>
      </w:r>
      <w:r w:rsidRPr="00BB3507">
        <w:rPr>
          <w:rFonts w:ascii="Palatino Linotype" w:hAnsi="Palatino Linotype" w:cs="Palatino Linotype"/>
          <w:bCs/>
          <w:kern w:val="1"/>
          <w:lang w:eastAsia="ar-SA"/>
        </w:rPr>
        <w:t xml:space="preserve"> </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t>………………………………………………..</w:t>
      </w:r>
    </w:p>
    <w:p w14:paraId="2F14A96E"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Domov se zvláštním režimem Krásná Lípa</w:t>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Pr="00BB3507">
        <w:rPr>
          <w:rFonts w:ascii="Palatino Linotype" w:hAnsi="Palatino Linotype" w:cs="Palatino Linotype"/>
          <w:bCs/>
          <w:kern w:val="1"/>
          <w:lang w:eastAsia="ar-SA"/>
        </w:rPr>
        <w:tab/>
      </w:r>
      <w:r w:rsidR="00376148">
        <w:rPr>
          <w:rFonts w:ascii="Palatino Linotype" w:hAnsi="Palatino Linotype" w:cs="Palatino Linotype"/>
          <w:bCs/>
          <w:kern w:val="1"/>
          <w:lang w:eastAsia="ar-SA"/>
        </w:rPr>
        <w:t>(</w:t>
      </w:r>
      <w:r w:rsidRPr="00376148">
        <w:rPr>
          <w:rFonts w:ascii="Palatino Linotype" w:hAnsi="Palatino Linotype" w:cs="Palatino Linotype"/>
          <w:bCs/>
          <w:kern w:val="1"/>
          <w:highlight w:val="yellow"/>
          <w:lang w:eastAsia="ar-SA"/>
        </w:rPr>
        <w:t xml:space="preserve">doplní </w:t>
      </w:r>
      <w:r w:rsidR="006A75C7" w:rsidRPr="006A75C7">
        <w:rPr>
          <w:rFonts w:ascii="Palatino Linotype" w:hAnsi="Palatino Linotype" w:cs="Palatino Linotype"/>
          <w:bCs/>
          <w:kern w:val="1"/>
          <w:highlight w:val="yellow"/>
          <w:lang w:eastAsia="ar-SA"/>
        </w:rPr>
        <w:t>účastník</w:t>
      </w:r>
      <w:r w:rsidR="00376148">
        <w:rPr>
          <w:rFonts w:ascii="Palatino Linotype" w:hAnsi="Palatino Linotype" w:cs="Palatino Linotype"/>
          <w:bCs/>
          <w:kern w:val="1"/>
          <w:lang w:eastAsia="ar-SA"/>
        </w:rPr>
        <w:t>)</w:t>
      </w:r>
    </w:p>
    <w:p w14:paraId="46B4A90B" w14:textId="77777777" w:rsidR="002E2619" w:rsidRPr="00BB3507" w:rsidRDefault="002E2619" w:rsidP="00BB3507">
      <w:pPr>
        <w:suppressAutoHyphens/>
        <w:jc w:val="both"/>
        <w:rPr>
          <w:rFonts w:ascii="Palatino Linotype" w:hAnsi="Palatino Linotype" w:cs="Palatino Linotype"/>
          <w:bCs/>
          <w:kern w:val="1"/>
          <w:lang w:eastAsia="ar-SA"/>
        </w:rPr>
      </w:pPr>
      <w:r w:rsidRPr="00BB3507">
        <w:rPr>
          <w:rFonts w:ascii="Palatino Linotype" w:hAnsi="Palatino Linotype" w:cs="Palatino Linotype"/>
          <w:bCs/>
          <w:kern w:val="1"/>
          <w:lang w:eastAsia="ar-SA"/>
        </w:rPr>
        <w:t>Mgr. Miluše Havlíčková-ředitelka</w:t>
      </w:r>
    </w:p>
    <w:sectPr w:rsidR="002E2619" w:rsidRPr="00BB3507" w:rsidSect="004C5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41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4597FE3"/>
    <w:multiLevelType w:val="hybridMultilevel"/>
    <w:tmpl w:val="D1B8169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9C54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D2A3B18"/>
    <w:multiLevelType w:val="hybridMultilevel"/>
    <w:tmpl w:val="9D8C9A1C"/>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0DE778D3"/>
    <w:multiLevelType w:val="hybridMultilevel"/>
    <w:tmpl w:val="3588FB5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D917EF"/>
    <w:multiLevelType w:val="hybridMultilevel"/>
    <w:tmpl w:val="B18CBB86"/>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30C7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4AE1661"/>
    <w:multiLevelType w:val="hybridMultilevel"/>
    <w:tmpl w:val="2F760D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604A14"/>
    <w:multiLevelType w:val="hybridMultilevel"/>
    <w:tmpl w:val="2E967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CB1C6F"/>
    <w:multiLevelType w:val="hybridMultilevel"/>
    <w:tmpl w:val="FA205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4376B"/>
    <w:multiLevelType w:val="hybridMultilevel"/>
    <w:tmpl w:val="676895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05BD4"/>
    <w:multiLevelType w:val="hybridMultilevel"/>
    <w:tmpl w:val="4770F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49C6"/>
    <w:multiLevelType w:val="hybridMultilevel"/>
    <w:tmpl w:val="D4F2C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9853F3"/>
    <w:multiLevelType w:val="hybridMultilevel"/>
    <w:tmpl w:val="D5F6BBA4"/>
    <w:lvl w:ilvl="0" w:tplc="D854CBEA">
      <w:start w:val="1"/>
      <w:numFmt w:val="bullet"/>
      <w:lvlText w:val=""/>
      <w:lvlJc w:val="left"/>
      <w:pPr>
        <w:tabs>
          <w:tab w:val="num" w:pos="540"/>
        </w:tabs>
        <w:ind w:left="540" w:hanging="360"/>
      </w:pPr>
      <w:rPr>
        <w:rFonts w:ascii="Arial" w:hAnsi="Arial" w:hint="default"/>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F2D0B32"/>
    <w:multiLevelType w:val="hybridMultilevel"/>
    <w:tmpl w:val="2E40B6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FE6C51"/>
    <w:multiLevelType w:val="hybridMultilevel"/>
    <w:tmpl w:val="821E1A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20553C"/>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E546E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F0553F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F7B01FA"/>
    <w:multiLevelType w:val="hybridMultilevel"/>
    <w:tmpl w:val="452E68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50213F"/>
    <w:multiLevelType w:val="hybridMultilevel"/>
    <w:tmpl w:val="6DC6DD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D7A7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B506FE9"/>
    <w:multiLevelType w:val="hybridMultilevel"/>
    <w:tmpl w:val="C8D8C0D2"/>
    <w:lvl w:ilvl="0" w:tplc="CC5EE36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CA7776D"/>
    <w:multiLevelType w:val="hybridMultilevel"/>
    <w:tmpl w:val="77E056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7C427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D8D5C6A"/>
    <w:multiLevelType w:val="hybridMultilevel"/>
    <w:tmpl w:val="243679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C914E9"/>
    <w:multiLevelType w:val="hybridMultilevel"/>
    <w:tmpl w:val="B2864A0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6C74B9"/>
    <w:multiLevelType w:val="hybridMultilevel"/>
    <w:tmpl w:val="65F862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C014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8FE63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5D94361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5F145F5A"/>
    <w:multiLevelType w:val="hybridMultilevel"/>
    <w:tmpl w:val="C96A7FAE"/>
    <w:lvl w:ilvl="0" w:tplc="D854CBEA">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C24AD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613F7F8A"/>
    <w:multiLevelType w:val="hybridMultilevel"/>
    <w:tmpl w:val="2DC426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C76B8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2D30C12"/>
    <w:multiLevelType w:val="hybridMultilevel"/>
    <w:tmpl w:val="94B2ED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7A5730"/>
    <w:multiLevelType w:val="hybridMultilevel"/>
    <w:tmpl w:val="12BE5A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2817A8"/>
    <w:multiLevelType w:val="hybridMultilevel"/>
    <w:tmpl w:val="29A62A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0594992"/>
    <w:multiLevelType w:val="hybridMultilevel"/>
    <w:tmpl w:val="5E647EB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1970CD5"/>
    <w:multiLevelType w:val="hybridMultilevel"/>
    <w:tmpl w:val="DE74B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25E451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761D7A8B"/>
    <w:multiLevelType w:val="hybridMultilevel"/>
    <w:tmpl w:val="D256BB20"/>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num w:numId="1">
    <w:abstractNumId w:val="40"/>
  </w:num>
  <w:num w:numId="2">
    <w:abstractNumId w:val="21"/>
  </w:num>
  <w:num w:numId="3">
    <w:abstractNumId w:val="2"/>
  </w:num>
  <w:num w:numId="4">
    <w:abstractNumId w:val="28"/>
  </w:num>
  <w:num w:numId="5">
    <w:abstractNumId w:val="0"/>
  </w:num>
  <w:num w:numId="6">
    <w:abstractNumId w:val="6"/>
  </w:num>
  <w:num w:numId="7">
    <w:abstractNumId w:val="32"/>
  </w:num>
  <w:num w:numId="8">
    <w:abstractNumId w:val="34"/>
  </w:num>
  <w:num w:numId="9">
    <w:abstractNumId w:val="30"/>
  </w:num>
  <w:num w:numId="10">
    <w:abstractNumId w:val="24"/>
  </w:num>
  <w:num w:numId="11">
    <w:abstractNumId w:val="29"/>
  </w:num>
  <w:num w:numId="12">
    <w:abstractNumId w:val="18"/>
  </w:num>
  <w:num w:numId="13">
    <w:abstractNumId w:val="17"/>
  </w:num>
  <w:num w:numId="14">
    <w:abstractNumId w:val="26"/>
  </w:num>
  <w:num w:numId="15">
    <w:abstractNumId w:val="38"/>
  </w:num>
  <w:num w:numId="16">
    <w:abstractNumId w:val="41"/>
  </w:num>
  <w:num w:numId="17">
    <w:abstractNumId w:val="1"/>
  </w:num>
  <w:num w:numId="18">
    <w:abstractNumId w:val="31"/>
  </w:num>
  <w:num w:numId="19">
    <w:abstractNumId w:val="13"/>
  </w:num>
  <w:num w:numId="20">
    <w:abstractNumId w:val="3"/>
  </w:num>
  <w:num w:numId="21">
    <w:abstractNumId w:val="5"/>
  </w:num>
  <w:num w:numId="22">
    <w:abstractNumId w:val="27"/>
  </w:num>
  <w:num w:numId="23">
    <w:abstractNumId w:val="35"/>
  </w:num>
  <w:num w:numId="24">
    <w:abstractNumId w:val="11"/>
  </w:num>
  <w:num w:numId="25">
    <w:abstractNumId w:val="33"/>
  </w:num>
  <w:num w:numId="26">
    <w:abstractNumId w:val="9"/>
  </w:num>
  <w:num w:numId="27">
    <w:abstractNumId w:val="20"/>
  </w:num>
  <w:num w:numId="28">
    <w:abstractNumId w:val="15"/>
  </w:num>
  <w:num w:numId="29">
    <w:abstractNumId w:val="4"/>
  </w:num>
  <w:num w:numId="30">
    <w:abstractNumId w:val="10"/>
  </w:num>
  <w:num w:numId="31">
    <w:abstractNumId w:val="25"/>
  </w:num>
  <w:num w:numId="32">
    <w:abstractNumId w:val="36"/>
  </w:num>
  <w:num w:numId="33">
    <w:abstractNumId w:val="37"/>
  </w:num>
  <w:num w:numId="34">
    <w:abstractNumId w:val="8"/>
  </w:num>
  <w:num w:numId="35">
    <w:abstractNumId w:val="19"/>
  </w:num>
  <w:num w:numId="36">
    <w:abstractNumId w:val="23"/>
  </w:num>
  <w:num w:numId="37">
    <w:abstractNumId w:val="39"/>
  </w:num>
  <w:num w:numId="38">
    <w:abstractNumId w:val="22"/>
  </w:num>
  <w:num w:numId="39">
    <w:abstractNumId w:val="14"/>
  </w:num>
  <w:num w:numId="40">
    <w:abstractNumId w:val="7"/>
  </w:num>
  <w:num w:numId="41">
    <w:abstractNumId w:val="1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CB1"/>
    <w:rsid w:val="000019AC"/>
    <w:rsid w:val="000069E1"/>
    <w:rsid w:val="000119D0"/>
    <w:rsid w:val="00011D0C"/>
    <w:rsid w:val="00024A83"/>
    <w:rsid w:val="00030B7D"/>
    <w:rsid w:val="00031D08"/>
    <w:rsid w:val="00033232"/>
    <w:rsid w:val="000362CE"/>
    <w:rsid w:val="00043ED9"/>
    <w:rsid w:val="0007230B"/>
    <w:rsid w:val="00075FC0"/>
    <w:rsid w:val="00082347"/>
    <w:rsid w:val="00095EF2"/>
    <w:rsid w:val="000D2D31"/>
    <w:rsid w:val="000D3C92"/>
    <w:rsid w:val="000D52D6"/>
    <w:rsid w:val="000D5ADC"/>
    <w:rsid w:val="0010565F"/>
    <w:rsid w:val="00126C89"/>
    <w:rsid w:val="0014427B"/>
    <w:rsid w:val="00145DF0"/>
    <w:rsid w:val="00147690"/>
    <w:rsid w:val="00152580"/>
    <w:rsid w:val="00163E31"/>
    <w:rsid w:val="00180445"/>
    <w:rsid w:val="00184D33"/>
    <w:rsid w:val="001A1AD5"/>
    <w:rsid w:val="001A5A3D"/>
    <w:rsid w:val="001A5B13"/>
    <w:rsid w:val="001B32F5"/>
    <w:rsid w:val="001F6CF3"/>
    <w:rsid w:val="00201DB6"/>
    <w:rsid w:val="00206BB5"/>
    <w:rsid w:val="0021690A"/>
    <w:rsid w:val="002366D6"/>
    <w:rsid w:val="0024430B"/>
    <w:rsid w:val="0025117D"/>
    <w:rsid w:val="00254FCE"/>
    <w:rsid w:val="0025690A"/>
    <w:rsid w:val="00286DCC"/>
    <w:rsid w:val="002A0707"/>
    <w:rsid w:val="002C1E85"/>
    <w:rsid w:val="002C51E3"/>
    <w:rsid w:val="002D41A8"/>
    <w:rsid w:val="002E2619"/>
    <w:rsid w:val="002E7E3B"/>
    <w:rsid w:val="002F0762"/>
    <w:rsid w:val="0030653C"/>
    <w:rsid w:val="003332A5"/>
    <w:rsid w:val="0034343E"/>
    <w:rsid w:val="00357351"/>
    <w:rsid w:val="00376148"/>
    <w:rsid w:val="00396D8A"/>
    <w:rsid w:val="003A3C00"/>
    <w:rsid w:val="003B7FF5"/>
    <w:rsid w:val="003C2E1B"/>
    <w:rsid w:val="003C62F4"/>
    <w:rsid w:val="003C6E5B"/>
    <w:rsid w:val="003D6E9A"/>
    <w:rsid w:val="003E0976"/>
    <w:rsid w:val="00406527"/>
    <w:rsid w:val="00427BC9"/>
    <w:rsid w:val="00453E83"/>
    <w:rsid w:val="0046553E"/>
    <w:rsid w:val="00492183"/>
    <w:rsid w:val="004A1DEC"/>
    <w:rsid w:val="004A2C7F"/>
    <w:rsid w:val="004A3C48"/>
    <w:rsid w:val="004A5C7F"/>
    <w:rsid w:val="004C5E29"/>
    <w:rsid w:val="004E42A4"/>
    <w:rsid w:val="004F4124"/>
    <w:rsid w:val="004F7086"/>
    <w:rsid w:val="0050123C"/>
    <w:rsid w:val="005222A8"/>
    <w:rsid w:val="00524DC6"/>
    <w:rsid w:val="005375A0"/>
    <w:rsid w:val="005431F6"/>
    <w:rsid w:val="00546F31"/>
    <w:rsid w:val="00550B49"/>
    <w:rsid w:val="00566765"/>
    <w:rsid w:val="00573CB0"/>
    <w:rsid w:val="005818BC"/>
    <w:rsid w:val="005836AF"/>
    <w:rsid w:val="00596870"/>
    <w:rsid w:val="005A6D9B"/>
    <w:rsid w:val="005C36D9"/>
    <w:rsid w:val="00626A46"/>
    <w:rsid w:val="00636593"/>
    <w:rsid w:val="006510C7"/>
    <w:rsid w:val="0068269C"/>
    <w:rsid w:val="006910D2"/>
    <w:rsid w:val="006A12CC"/>
    <w:rsid w:val="006A75C7"/>
    <w:rsid w:val="006C77A9"/>
    <w:rsid w:val="006D2334"/>
    <w:rsid w:val="006D5CEB"/>
    <w:rsid w:val="006E725D"/>
    <w:rsid w:val="006F4574"/>
    <w:rsid w:val="00701B08"/>
    <w:rsid w:val="00706F92"/>
    <w:rsid w:val="00730317"/>
    <w:rsid w:val="00731237"/>
    <w:rsid w:val="007348D2"/>
    <w:rsid w:val="007570FA"/>
    <w:rsid w:val="00757891"/>
    <w:rsid w:val="007613BF"/>
    <w:rsid w:val="00763D1C"/>
    <w:rsid w:val="00764CEE"/>
    <w:rsid w:val="00791534"/>
    <w:rsid w:val="00792F13"/>
    <w:rsid w:val="007A36D8"/>
    <w:rsid w:val="007B3CFD"/>
    <w:rsid w:val="007B7123"/>
    <w:rsid w:val="00804F66"/>
    <w:rsid w:val="00812AB2"/>
    <w:rsid w:val="00813E46"/>
    <w:rsid w:val="00815829"/>
    <w:rsid w:val="00823B1C"/>
    <w:rsid w:val="00825411"/>
    <w:rsid w:val="00863370"/>
    <w:rsid w:val="00876000"/>
    <w:rsid w:val="008C785A"/>
    <w:rsid w:val="008D139A"/>
    <w:rsid w:val="008E3EF9"/>
    <w:rsid w:val="009273D6"/>
    <w:rsid w:val="00946CAA"/>
    <w:rsid w:val="009615EC"/>
    <w:rsid w:val="00962E78"/>
    <w:rsid w:val="00974DB5"/>
    <w:rsid w:val="00990E14"/>
    <w:rsid w:val="009C2A18"/>
    <w:rsid w:val="009C47A6"/>
    <w:rsid w:val="00A002C0"/>
    <w:rsid w:val="00A05247"/>
    <w:rsid w:val="00A15B0F"/>
    <w:rsid w:val="00A237AD"/>
    <w:rsid w:val="00A25C8C"/>
    <w:rsid w:val="00A310AF"/>
    <w:rsid w:val="00A60CD9"/>
    <w:rsid w:val="00A742D4"/>
    <w:rsid w:val="00A83346"/>
    <w:rsid w:val="00A847BB"/>
    <w:rsid w:val="00A907F7"/>
    <w:rsid w:val="00A90C43"/>
    <w:rsid w:val="00A9519A"/>
    <w:rsid w:val="00A96F64"/>
    <w:rsid w:val="00AA15CB"/>
    <w:rsid w:val="00AA7312"/>
    <w:rsid w:val="00AB3891"/>
    <w:rsid w:val="00AE6C08"/>
    <w:rsid w:val="00B1122C"/>
    <w:rsid w:val="00B7289D"/>
    <w:rsid w:val="00B8778F"/>
    <w:rsid w:val="00BA64B8"/>
    <w:rsid w:val="00BA720A"/>
    <w:rsid w:val="00BB3507"/>
    <w:rsid w:val="00BC479A"/>
    <w:rsid w:val="00BC5D5C"/>
    <w:rsid w:val="00BD4082"/>
    <w:rsid w:val="00C0062C"/>
    <w:rsid w:val="00C0085E"/>
    <w:rsid w:val="00C059AC"/>
    <w:rsid w:val="00C174A3"/>
    <w:rsid w:val="00C27751"/>
    <w:rsid w:val="00C37DEA"/>
    <w:rsid w:val="00C8068C"/>
    <w:rsid w:val="00C871D3"/>
    <w:rsid w:val="00C8744B"/>
    <w:rsid w:val="00CA548C"/>
    <w:rsid w:val="00CB20FF"/>
    <w:rsid w:val="00CB59EB"/>
    <w:rsid w:val="00D12D29"/>
    <w:rsid w:val="00D16E18"/>
    <w:rsid w:val="00D21537"/>
    <w:rsid w:val="00D21D50"/>
    <w:rsid w:val="00D26E6A"/>
    <w:rsid w:val="00D4445F"/>
    <w:rsid w:val="00D50414"/>
    <w:rsid w:val="00D52797"/>
    <w:rsid w:val="00D54B47"/>
    <w:rsid w:val="00D560E1"/>
    <w:rsid w:val="00D73377"/>
    <w:rsid w:val="00D871A8"/>
    <w:rsid w:val="00DA2364"/>
    <w:rsid w:val="00DB32CA"/>
    <w:rsid w:val="00DC7059"/>
    <w:rsid w:val="00DD57BB"/>
    <w:rsid w:val="00DD6427"/>
    <w:rsid w:val="00DE4D91"/>
    <w:rsid w:val="00DF1FDF"/>
    <w:rsid w:val="00E037D4"/>
    <w:rsid w:val="00E06D88"/>
    <w:rsid w:val="00E30F8A"/>
    <w:rsid w:val="00E37B19"/>
    <w:rsid w:val="00E557A1"/>
    <w:rsid w:val="00E83F8F"/>
    <w:rsid w:val="00E93161"/>
    <w:rsid w:val="00E93984"/>
    <w:rsid w:val="00EA6E54"/>
    <w:rsid w:val="00EA7658"/>
    <w:rsid w:val="00EC7192"/>
    <w:rsid w:val="00ED012F"/>
    <w:rsid w:val="00EE10CD"/>
    <w:rsid w:val="00EE3701"/>
    <w:rsid w:val="00F00533"/>
    <w:rsid w:val="00F05994"/>
    <w:rsid w:val="00F118AB"/>
    <w:rsid w:val="00F13EA9"/>
    <w:rsid w:val="00F15751"/>
    <w:rsid w:val="00F157B4"/>
    <w:rsid w:val="00F21CB1"/>
    <w:rsid w:val="00F2738C"/>
    <w:rsid w:val="00F31FC8"/>
    <w:rsid w:val="00F6044F"/>
    <w:rsid w:val="00F72245"/>
    <w:rsid w:val="00FC127D"/>
    <w:rsid w:val="00FC1FD3"/>
    <w:rsid w:val="00FC273C"/>
    <w:rsid w:val="00FD5BA2"/>
    <w:rsid w:val="00FE4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6788BF"/>
  <w15:docId w15:val="{8F0F86AD-6CBE-41FE-B143-C6E243BD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77A9"/>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5">
    <w:name w:val="Import 5"/>
    <w:basedOn w:val="Normln"/>
    <w:rsid w:val="00C0062C"/>
    <w:pPr>
      <w:tabs>
        <w:tab w:val="left" w:pos="1152"/>
        <w:tab w:val="left" w:pos="2016"/>
        <w:tab w:val="left" w:pos="2880"/>
        <w:tab w:val="left" w:pos="3744"/>
        <w:tab w:val="left" w:pos="4608"/>
        <w:tab w:val="left" w:pos="5472"/>
        <w:tab w:val="left" w:pos="6336"/>
        <w:tab w:val="left" w:pos="7200"/>
        <w:tab w:val="left" w:pos="8064"/>
        <w:tab w:val="left" w:pos="8928"/>
        <w:tab w:val="left" w:pos="9792"/>
        <w:tab w:val="left" w:pos="10656"/>
        <w:tab w:val="left" w:pos="11520"/>
        <w:tab w:val="left" w:pos="12384"/>
        <w:tab w:val="left" w:pos="13248"/>
        <w:tab w:val="left" w:pos="14112"/>
        <w:tab w:val="left" w:pos="14976"/>
        <w:tab w:val="left" w:pos="15840"/>
        <w:tab w:val="left" w:pos="16704"/>
        <w:tab w:val="left" w:pos="17568"/>
        <w:tab w:val="left" w:pos="18432"/>
        <w:tab w:val="left" w:pos="19296"/>
      </w:tabs>
      <w:suppressAutoHyphens/>
      <w:autoSpaceDN w:val="0"/>
      <w:spacing w:line="228" w:lineRule="auto"/>
      <w:ind w:left="432" w:hanging="432"/>
      <w:textAlignment w:val="baseline"/>
    </w:pPr>
    <w:rPr>
      <w:rFonts w:ascii="Courier New" w:hAnsi="Courier New"/>
      <w:kern w:val="3"/>
      <w:sz w:val="24"/>
      <w:szCs w:val="20"/>
    </w:rPr>
  </w:style>
  <w:style w:type="paragraph" w:styleId="Odstavecseseznamem">
    <w:name w:val="List Paragraph"/>
    <w:aliases w:val="Odstavec se seznamem a odrážkou,1 úroveň Odstavec se seznamem,List Paragraph (Czech Tourism)"/>
    <w:basedOn w:val="Normln"/>
    <w:uiPriority w:val="99"/>
    <w:qFormat/>
    <w:rsid w:val="00DE4D91"/>
    <w:pPr>
      <w:suppressAutoHyphens/>
      <w:autoSpaceDE w:val="0"/>
      <w:ind w:left="720"/>
    </w:pPr>
    <w:rPr>
      <w:rFonts w:ascii="Times New Roman" w:hAnsi="Times New Roman"/>
      <w:sz w:val="20"/>
      <w:szCs w:val="20"/>
      <w:lang w:eastAsia="ar-SA"/>
    </w:rPr>
  </w:style>
  <w:style w:type="paragraph" w:customStyle="1" w:styleId="Styl3">
    <w:name w:val="Styl3"/>
    <w:basedOn w:val="Normln"/>
    <w:rsid w:val="00DE4D91"/>
    <w:pPr>
      <w:suppressAutoHyphens/>
      <w:spacing w:before="120" w:after="120" w:line="276" w:lineRule="auto"/>
      <w:jc w:val="both"/>
    </w:pPr>
    <w:rPr>
      <w:rFonts w:ascii="Palatino Linotype" w:hAnsi="Palatino Linotype" w:cs="Palatino Linotyp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29469">
      <w:bodyDiv w:val="1"/>
      <w:marLeft w:val="0"/>
      <w:marRight w:val="0"/>
      <w:marTop w:val="0"/>
      <w:marBottom w:val="0"/>
      <w:divBdr>
        <w:top w:val="none" w:sz="0" w:space="0" w:color="auto"/>
        <w:left w:val="none" w:sz="0" w:space="0" w:color="auto"/>
        <w:bottom w:val="none" w:sz="0" w:space="0" w:color="auto"/>
        <w:right w:val="none" w:sz="0" w:space="0" w:color="auto"/>
      </w:divBdr>
    </w:div>
    <w:div w:id="1019086950">
      <w:bodyDiv w:val="1"/>
      <w:marLeft w:val="0"/>
      <w:marRight w:val="0"/>
      <w:marTop w:val="0"/>
      <w:marBottom w:val="0"/>
      <w:divBdr>
        <w:top w:val="none" w:sz="0" w:space="0" w:color="auto"/>
        <w:left w:val="none" w:sz="0" w:space="0" w:color="auto"/>
        <w:bottom w:val="none" w:sz="0" w:space="0" w:color="auto"/>
        <w:right w:val="none" w:sz="0" w:space="0" w:color="auto"/>
      </w:divBdr>
    </w:div>
    <w:div w:id="12304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wikipedia.org/wiki/Zdvihadlo" TargetMode="External"/><Relationship Id="rId5" Type="http://schemas.openxmlformats.org/officeDocument/2006/relationships/hyperlink" Target="https://cs.wikipedia.org/wiki/Sch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1737</TotalTime>
  <Pages>11</Pages>
  <Words>3828</Words>
  <Characters>22590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hegner</cp:lastModifiedBy>
  <cp:revision>160</cp:revision>
  <cp:lastPrinted>2019-05-06T08:03:00Z</cp:lastPrinted>
  <dcterms:created xsi:type="dcterms:W3CDTF">2017-04-13T11:25:00Z</dcterms:created>
  <dcterms:modified xsi:type="dcterms:W3CDTF">2019-11-06T11:03:00Z</dcterms:modified>
</cp:coreProperties>
</file>