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tblBorders>
        <w:tblCellMar>
          <w:top w:w="284" w:type="dxa"/>
        </w:tblCellMar>
        <w:tblLook w:val="0000" w:firstRow="0" w:lastRow="0" w:firstColumn="0" w:lastColumn="0" w:noHBand="0" w:noVBand="0"/>
      </w:tblPr>
      <w:tblGrid>
        <w:gridCol w:w="4889"/>
        <w:gridCol w:w="4889"/>
      </w:tblGrid>
      <w:tr w:rsidR="00CE08BC">
        <w:tc>
          <w:tcPr>
            <w:tcW w:w="4889" w:type="dxa"/>
            <w:tcBorders>
              <w:top w:val="single" w:sz="4" w:space="0" w:color="auto"/>
              <w:bottom w:val="single" w:sz="4" w:space="0" w:color="auto"/>
              <w:right w:val="nil"/>
            </w:tcBorders>
            <w:vAlign w:val="bottom"/>
          </w:tcPr>
          <w:p w:rsidR="00CE08BC" w:rsidRDefault="00CE08BC">
            <w:pPr>
              <w:rPr>
                <w:rFonts w:ascii="Times New Roman" w:hAnsi="Times New Roman" w:cs="Times New Roman"/>
                <w:sz w:val="17"/>
                <w:szCs w:val="17"/>
              </w:rPr>
            </w:pPr>
            <w:r>
              <w:rPr>
                <w:rFonts w:ascii="Times New Roman" w:hAnsi="Times New Roman" w:cs="Times New Roman"/>
                <w:sz w:val="17"/>
                <w:szCs w:val="17"/>
              </w:rPr>
              <w:t>Číslo smlouvy objednatele:</w:t>
            </w:r>
            <w:r w:rsidR="00D25151">
              <w:rPr>
                <w:rFonts w:ascii="Times New Roman" w:hAnsi="Times New Roman" w:cs="Times New Roman"/>
                <w:sz w:val="17"/>
                <w:szCs w:val="17"/>
              </w:rPr>
              <w:t xml:space="preserve"> 03/2018</w:t>
            </w:r>
          </w:p>
        </w:tc>
        <w:tc>
          <w:tcPr>
            <w:tcW w:w="4889" w:type="dxa"/>
            <w:tcBorders>
              <w:top w:val="single" w:sz="4" w:space="0" w:color="auto"/>
              <w:left w:val="nil"/>
              <w:bottom w:val="single" w:sz="4" w:space="0" w:color="auto"/>
            </w:tcBorders>
            <w:vAlign w:val="bottom"/>
          </w:tcPr>
          <w:p w:rsidR="00CE08BC" w:rsidRDefault="00CE08BC">
            <w:pPr>
              <w:rPr>
                <w:rFonts w:ascii="Times New Roman" w:hAnsi="Times New Roman" w:cs="Times New Roman"/>
                <w:sz w:val="17"/>
                <w:szCs w:val="17"/>
              </w:rPr>
            </w:pPr>
            <w:r>
              <w:rPr>
                <w:rFonts w:ascii="Times New Roman" w:hAnsi="Times New Roman" w:cs="Times New Roman"/>
                <w:sz w:val="17"/>
                <w:szCs w:val="17"/>
              </w:rPr>
              <w:t>Číslo smlouvy zhotovitele:</w:t>
            </w:r>
          </w:p>
        </w:tc>
      </w:tr>
    </w:tbl>
    <w:p w:rsidR="00CE08BC" w:rsidRDefault="00CE08BC">
      <w:pPr>
        <w:pStyle w:val="Nzev"/>
        <w:rPr>
          <w:rFonts w:ascii="Arial" w:hAnsi="Arial" w:cs="Arial"/>
          <w:sz w:val="24"/>
          <w:szCs w:val="24"/>
        </w:rPr>
      </w:pPr>
      <w:r>
        <w:rPr>
          <w:rFonts w:ascii="Arial" w:hAnsi="Arial" w:cs="Arial"/>
          <w:sz w:val="24"/>
          <w:szCs w:val="24"/>
        </w:rPr>
        <w:t>SMLOUVA O DÍLO</w:t>
      </w:r>
    </w:p>
    <w:p w:rsidR="00CE08BC" w:rsidRDefault="00CE08BC">
      <w:pPr>
        <w:jc w:val="center"/>
        <w:rPr>
          <w:rFonts w:ascii="Times New Roman" w:hAnsi="Times New Roman" w:cs="Times New Roman"/>
          <w:sz w:val="17"/>
          <w:szCs w:val="17"/>
        </w:rPr>
      </w:pPr>
      <w:r>
        <w:rPr>
          <w:rFonts w:ascii="Times New Roman" w:hAnsi="Times New Roman" w:cs="Times New Roman"/>
          <w:sz w:val="17"/>
          <w:szCs w:val="17"/>
        </w:rPr>
        <w:t xml:space="preserve">uzavřená dle </w:t>
      </w:r>
      <w:proofErr w:type="spellStart"/>
      <w:r>
        <w:rPr>
          <w:rFonts w:ascii="Times New Roman" w:hAnsi="Times New Roman" w:cs="Times New Roman"/>
          <w:sz w:val="17"/>
          <w:szCs w:val="17"/>
        </w:rPr>
        <w:t>ust</w:t>
      </w:r>
      <w:proofErr w:type="spellEnd"/>
      <w:r>
        <w:rPr>
          <w:rFonts w:ascii="Times New Roman" w:hAnsi="Times New Roman" w:cs="Times New Roman"/>
          <w:sz w:val="17"/>
          <w:szCs w:val="17"/>
        </w:rPr>
        <w:t>. § 2586 a násl. zákona č. 89/2012 Sb., občanský zákoník, v platném znění (dále jen „občanský zákoník“)</w:t>
      </w:r>
    </w:p>
    <w:p w:rsidR="00CE08BC" w:rsidRDefault="00CE08BC">
      <w:pPr>
        <w:spacing w:before="240" w:after="240"/>
        <w:jc w:val="center"/>
        <w:rPr>
          <w:rFonts w:ascii="Times New Roman" w:hAnsi="Times New Roman" w:cs="Times New Roman"/>
          <w:sz w:val="17"/>
          <w:szCs w:val="17"/>
        </w:rPr>
      </w:pPr>
      <w:r>
        <w:rPr>
          <w:rFonts w:ascii="Times New Roman" w:hAnsi="Times New Roman" w:cs="Times New Roman"/>
          <w:sz w:val="17"/>
          <w:szCs w:val="17"/>
        </w:rPr>
        <w:t>mezi smluvními stranami</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 xml:space="preserve">objednatel: </w:t>
      </w:r>
      <w:r>
        <w:rPr>
          <w:rFonts w:ascii="Times New Roman" w:hAnsi="Times New Roman" w:cs="Times New Roman"/>
          <w:b/>
          <w:bCs/>
          <w:sz w:val="17"/>
          <w:szCs w:val="17"/>
        </w:rPr>
        <w:t>Dům dětí a mládeže České Budějovice, U Zimního stadiónu 1</w:t>
      </w:r>
      <w:r>
        <w:rPr>
          <w:rFonts w:ascii="Times New Roman" w:hAnsi="Times New Roman" w:cs="Times New Roman"/>
          <w:sz w:val="17"/>
          <w:szCs w:val="17"/>
        </w:rPr>
        <w:tab/>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sídlo: U Zimního stadiónu 1/290</w:t>
      </w:r>
      <w:r>
        <w:rPr>
          <w:rFonts w:ascii="Times New Roman" w:hAnsi="Times New Roman" w:cs="Times New Roman"/>
          <w:sz w:val="17"/>
          <w:szCs w:val="17"/>
        </w:rPr>
        <w:tab/>
      </w:r>
      <w:r>
        <w:rPr>
          <w:color w:val="000000"/>
          <w:sz w:val="17"/>
          <w:szCs w:val="17"/>
        </w:rPr>
        <w:t>České Budějovice 370 01</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IČO: 60077638</w:t>
      </w:r>
      <w:r>
        <w:rPr>
          <w:rFonts w:ascii="Times New Roman" w:hAnsi="Times New Roman" w:cs="Times New Roman"/>
          <w:sz w:val="17"/>
          <w:szCs w:val="17"/>
        </w:rPr>
        <w:tab/>
      </w:r>
      <w:r>
        <w:rPr>
          <w:color w:val="000000"/>
          <w:sz w:val="17"/>
          <w:szCs w:val="17"/>
        </w:rPr>
        <w:t>……</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DIČ: CZ 60077338</w:t>
      </w:r>
      <w:r>
        <w:rPr>
          <w:rFonts w:ascii="Times New Roman" w:hAnsi="Times New Roman" w:cs="Times New Roman"/>
          <w:sz w:val="17"/>
          <w:szCs w:val="17"/>
        </w:rPr>
        <w:tab/>
        <w:t>……</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číslo účtu: 214522306/0300</w:t>
      </w:r>
      <w:r>
        <w:rPr>
          <w:rFonts w:ascii="Times New Roman" w:hAnsi="Times New Roman" w:cs="Times New Roman"/>
          <w:sz w:val="17"/>
          <w:szCs w:val="17"/>
        </w:rPr>
        <w:tab/>
      </w:r>
      <w:r>
        <w:rPr>
          <w:color w:val="000000"/>
          <w:sz w:val="17"/>
          <w:szCs w:val="17"/>
        </w:rPr>
        <w:t>……</w:t>
      </w:r>
    </w:p>
    <w:p w:rsidR="00CE08BC" w:rsidRDefault="00CE08BC">
      <w:pPr>
        <w:tabs>
          <w:tab w:val="left" w:pos="2835"/>
        </w:tabs>
        <w:spacing w:before="80"/>
        <w:ind w:left="2829" w:hanging="2829"/>
        <w:rPr>
          <w:rFonts w:ascii="Times New Roman" w:hAnsi="Times New Roman" w:cs="Times New Roman"/>
          <w:i/>
          <w:iCs/>
          <w:sz w:val="17"/>
          <w:szCs w:val="17"/>
        </w:rPr>
      </w:pPr>
      <w:r>
        <w:rPr>
          <w:rFonts w:ascii="Times New Roman" w:hAnsi="Times New Roman" w:cs="Times New Roman"/>
          <w:i/>
          <w:iCs/>
          <w:sz w:val="17"/>
          <w:szCs w:val="17"/>
        </w:rPr>
        <w:t xml:space="preserve">jednající prostřednictvím: </w:t>
      </w:r>
      <w:r w:rsidR="00580E09">
        <w:rPr>
          <w:rFonts w:ascii="Times New Roman" w:hAnsi="Times New Roman" w:cs="Times New Roman"/>
          <w:i/>
          <w:iCs/>
          <w:sz w:val="17"/>
          <w:szCs w:val="17"/>
        </w:rPr>
        <w:t>RNDr. Hana Korčáková, CSc.,</w:t>
      </w:r>
      <w:r>
        <w:rPr>
          <w:rFonts w:ascii="Times New Roman" w:hAnsi="Times New Roman" w:cs="Times New Roman"/>
          <w:i/>
          <w:iCs/>
          <w:sz w:val="17"/>
          <w:szCs w:val="17"/>
        </w:rPr>
        <w:t xml:space="preserve"> ředitel</w:t>
      </w:r>
      <w:r w:rsidR="00580E09">
        <w:rPr>
          <w:rFonts w:ascii="Times New Roman" w:hAnsi="Times New Roman" w:cs="Times New Roman"/>
          <w:i/>
          <w:iCs/>
          <w:sz w:val="17"/>
          <w:szCs w:val="17"/>
        </w:rPr>
        <w:t>ka DDM České Budějovice, U Zimního stadiónu 1</w:t>
      </w:r>
      <w:r>
        <w:rPr>
          <w:rFonts w:ascii="Times New Roman" w:hAnsi="Times New Roman" w:cs="Times New Roman"/>
          <w:i/>
          <w:iCs/>
          <w:sz w:val="17"/>
          <w:szCs w:val="17"/>
        </w:rPr>
        <w:tab/>
      </w:r>
    </w:p>
    <w:p w:rsidR="00CE08BC" w:rsidRDefault="00CE08BC">
      <w:pPr>
        <w:spacing w:before="120"/>
        <w:rPr>
          <w:rFonts w:ascii="Times New Roman" w:hAnsi="Times New Roman" w:cs="Times New Roman"/>
          <w:sz w:val="17"/>
          <w:szCs w:val="17"/>
        </w:rPr>
      </w:pPr>
      <w:r>
        <w:rPr>
          <w:rFonts w:ascii="Times New Roman" w:hAnsi="Times New Roman" w:cs="Times New Roman"/>
          <w:sz w:val="17"/>
          <w:szCs w:val="17"/>
        </w:rPr>
        <w:t>na straně jedné jakožto objednatelem (dále jen „objednatel“)</w:t>
      </w:r>
    </w:p>
    <w:p w:rsidR="00CE08BC" w:rsidRDefault="00CE08BC">
      <w:pPr>
        <w:rPr>
          <w:rFonts w:ascii="Times New Roman" w:hAnsi="Times New Roman" w:cs="Times New Roman"/>
          <w:sz w:val="17"/>
          <w:szCs w:val="17"/>
        </w:rPr>
      </w:pPr>
    </w:p>
    <w:p w:rsidR="00CE08BC" w:rsidRDefault="00CE08BC">
      <w:pPr>
        <w:jc w:val="center"/>
        <w:rPr>
          <w:rFonts w:ascii="Times New Roman" w:hAnsi="Times New Roman" w:cs="Times New Roman"/>
          <w:sz w:val="17"/>
          <w:szCs w:val="17"/>
        </w:rPr>
      </w:pPr>
      <w:r>
        <w:rPr>
          <w:rFonts w:ascii="Times New Roman" w:hAnsi="Times New Roman" w:cs="Times New Roman"/>
          <w:sz w:val="17"/>
          <w:szCs w:val="17"/>
        </w:rPr>
        <w:t>a</w:t>
      </w:r>
    </w:p>
    <w:p w:rsidR="00CE08BC" w:rsidRDefault="00CE08BC">
      <w:pPr>
        <w:rPr>
          <w:rFonts w:ascii="Times New Roman" w:hAnsi="Times New Roman" w:cs="Times New Roman"/>
          <w:sz w:val="17"/>
          <w:szCs w:val="17"/>
        </w:rPr>
      </w:pP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společnost:</w:t>
      </w:r>
      <w:r>
        <w:rPr>
          <w:rFonts w:ascii="Times New Roman" w:hAnsi="Times New Roman" w:cs="Times New Roman"/>
          <w:sz w:val="17"/>
          <w:szCs w:val="17"/>
        </w:rPr>
        <w:tab/>
      </w:r>
      <w:r>
        <w:rPr>
          <w:rStyle w:val="Zstupntext"/>
          <w:color w:val="auto"/>
          <w:sz w:val="17"/>
          <w:szCs w:val="17"/>
        </w:rPr>
        <w:t>REMONST stavební spol. s r.o.</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sídlo:</w:t>
      </w:r>
      <w:r>
        <w:rPr>
          <w:rFonts w:ascii="Times New Roman" w:hAnsi="Times New Roman" w:cs="Times New Roman"/>
          <w:sz w:val="17"/>
          <w:szCs w:val="17"/>
        </w:rPr>
        <w:tab/>
      </w:r>
      <w:r>
        <w:rPr>
          <w:rStyle w:val="Zstupntext"/>
          <w:color w:val="auto"/>
          <w:sz w:val="17"/>
          <w:szCs w:val="17"/>
        </w:rPr>
        <w:t>Rudolfovská tř. 460/93, 370 01 České Budějovice</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IČO:</w:t>
      </w:r>
      <w:r>
        <w:rPr>
          <w:rFonts w:ascii="Times New Roman" w:hAnsi="Times New Roman" w:cs="Times New Roman"/>
          <w:sz w:val="17"/>
          <w:szCs w:val="17"/>
        </w:rPr>
        <w:tab/>
      </w:r>
      <w:r>
        <w:rPr>
          <w:rStyle w:val="Zstupntext"/>
          <w:color w:val="auto"/>
          <w:sz w:val="17"/>
          <w:szCs w:val="17"/>
        </w:rPr>
        <w:t>48203351</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DIČ:</w:t>
      </w:r>
      <w:r>
        <w:rPr>
          <w:rFonts w:ascii="Times New Roman" w:hAnsi="Times New Roman" w:cs="Times New Roman"/>
          <w:sz w:val="17"/>
          <w:szCs w:val="17"/>
        </w:rPr>
        <w:tab/>
      </w:r>
      <w:r>
        <w:rPr>
          <w:rStyle w:val="Zstupntext"/>
          <w:color w:val="auto"/>
          <w:sz w:val="17"/>
          <w:szCs w:val="17"/>
        </w:rPr>
        <w:t>CZ48203351</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zapsanou v obchodním rejstříku, vedeném Krajským soudem v Českých Budějovicích, pod spisovou značkou oddíl C, vložka 2267</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číslo účtu:</w:t>
      </w:r>
      <w:r>
        <w:rPr>
          <w:rFonts w:ascii="Times New Roman" w:hAnsi="Times New Roman" w:cs="Times New Roman"/>
          <w:sz w:val="17"/>
          <w:szCs w:val="17"/>
        </w:rPr>
        <w:tab/>
      </w:r>
      <w:r>
        <w:rPr>
          <w:rStyle w:val="Zstupntext"/>
          <w:color w:val="auto"/>
          <w:sz w:val="17"/>
          <w:szCs w:val="17"/>
        </w:rPr>
        <w:t>50600231/0100</w:t>
      </w:r>
    </w:p>
    <w:p w:rsidR="00CE08BC" w:rsidRDefault="00CE08BC">
      <w:pPr>
        <w:tabs>
          <w:tab w:val="left" w:pos="2835"/>
        </w:tabs>
        <w:rPr>
          <w:rFonts w:ascii="Times New Roman" w:hAnsi="Times New Roman" w:cs="Times New Roman"/>
          <w:sz w:val="17"/>
          <w:szCs w:val="17"/>
        </w:rPr>
      </w:pPr>
      <w:r>
        <w:rPr>
          <w:rFonts w:ascii="Times New Roman" w:hAnsi="Times New Roman" w:cs="Times New Roman"/>
          <w:sz w:val="17"/>
          <w:szCs w:val="17"/>
        </w:rPr>
        <w:t>bankovní spojení:</w:t>
      </w:r>
      <w:r>
        <w:rPr>
          <w:rFonts w:ascii="Times New Roman" w:hAnsi="Times New Roman" w:cs="Times New Roman"/>
          <w:sz w:val="17"/>
          <w:szCs w:val="17"/>
        </w:rPr>
        <w:tab/>
      </w:r>
      <w:r>
        <w:rPr>
          <w:rStyle w:val="Zstupntext"/>
          <w:color w:val="auto"/>
          <w:sz w:val="17"/>
          <w:szCs w:val="17"/>
        </w:rPr>
        <w:t>Komerční banka a.s.</w:t>
      </w:r>
    </w:p>
    <w:p w:rsidR="00CE08BC" w:rsidRDefault="00CE08BC">
      <w:pPr>
        <w:tabs>
          <w:tab w:val="left" w:pos="2835"/>
        </w:tabs>
        <w:spacing w:before="80"/>
        <w:rPr>
          <w:rFonts w:ascii="Times New Roman" w:hAnsi="Times New Roman" w:cs="Times New Roman"/>
          <w:i/>
          <w:iCs/>
          <w:sz w:val="17"/>
          <w:szCs w:val="17"/>
        </w:rPr>
      </w:pPr>
      <w:r>
        <w:rPr>
          <w:rFonts w:ascii="Times New Roman" w:hAnsi="Times New Roman" w:cs="Times New Roman"/>
          <w:i/>
          <w:iCs/>
          <w:sz w:val="17"/>
          <w:szCs w:val="17"/>
        </w:rPr>
        <w:t xml:space="preserve">jednající prostřednictvím: </w:t>
      </w:r>
      <w:r>
        <w:rPr>
          <w:rFonts w:ascii="Times New Roman" w:hAnsi="Times New Roman" w:cs="Times New Roman"/>
          <w:i/>
          <w:iCs/>
          <w:sz w:val="17"/>
          <w:szCs w:val="17"/>
        </w:rPr>
        <w:tab/>
      </w:r>
      <w:r>
        <w:rPr>
          <w:rStyle w:val="Zstupntext"/>
          <w:i/>
          <w:iCs/>
          <w:color w:val="auto"/>
          <w:sz w:val="17"/>
          <w:szCs w:val="17"/>
        </w:rPr>
        <w:t xml:space="preserve">Romana </w:t>
      </w:r>
      <w:proofErr w:type="spellStart"/>
      <w:r>
        <w:rPr>
          <w:rStyle w:val="Zstupntext"/>
          <w:i/>
          <w:iCs/>
          <w:color w:val="auto"/>
          <w:sz w:val="17"/>
          <w:szCs w:val="17"/>
        </w:rPr>
        <w:t>Svědínka</w:t>
      </w:r>
      <w:proofErr w:type="spellEnd"/>
      <w:r>
        <w:rPr>
          <w:rStyle w:val="Zstupntext"/>
          <w:i/>
          <w:iCs/>
          <w:color w:val="auto"/>
          <w:sz w:val="17"/>
          <w:szCs w:val="17"/>
        </w:rPr>
        <w:t>, jednatele společnosti</w:t>
      </w:r>
    </w:p>
    <w:p w:rsidR="00CE08BC" w:rsidRDefault="00CE08BC">
      <w:pPr>
        <w:spacing w:before="120"/>
        <w:rPr>
          <w:rFonts w:ascii="Times New Roman" w:hAnsi="Times New Roman" w:cs="Times New Roman"/>
          <w:sz w:val="17"/>
          <w:szCs w:val="17"/>
        </w:rPr>
      </w:pPr>
      <w:r>
        <w:rPr>
          <w:rFonts w:ascii="Times New Roman" w:hAnsi="Times New Roman" w:cs="Times New Roman"/>
          <w:sz w:val="17"/>
          <w:szCs w:val="17"/>
        </w:rPr>
        <w:t>na straně druhé jakožto zhotovitelem (dále jen „zhotovitel“)</w:t>
      </w:r>
    </w:p>
    <w:p w:rsidR="00CE08BC" w:rsidRDefault="00CE08BC">
      <w:pPr>
        <w:pStyle w:val="rove1-slolnku"/>
        <w:rPr>
          <w:rFonts w:ascii="Times New Roman" w:hAnsi="Times New Roman" w:cs="Times New Roman"/>
          <w:sz w:val="17"/>
          <w:szCs w:val="17"/>
        </w:rPr>
      </w:pPr>
      <w:bookmarkStart w:id="0" w:name="_Ref374530598"/>
    </w:p>
    <w:bookmarkEnd w:id="0"/>
    <w:p w:rsidR="00CE08BC" w:rsidRDefault="00CE08BC">
      <w:pPr>
        <w:pStyle w:val="rove1-nzevlnku"/>
        <w:rPr>
          <w:rFonts w:ascii="Arial" w:hAnsi="Arial" w:cs="Arial"/>
          <w:sz w:val="17"/>
          <w:szCs w:val="17"/>
        </w:rPr>
      </w:pPr>
      <w:r>
        <w:rPr>
          <w:rFonts w:ascii="Arial" w:hAnsi="Arial" w:cs="Arial"/>
          <w:sz w:val="17"/>
          <w:szCs w:val="17"/>
        </w:rPr>
        <w:t>Úvodní ustanovení</w:t>
      </w:r>
    </w:p>
    <w:p w:rsidR="00CE08BC" w:rsidRDefault="00CE08BC">
      <w:pPr>
        <w:pStyle w:val="rove2-slovantext"/>
        <w:rPr>
          <w:sz w:val="17"/>
          <w:szCs w:val="17"/>
          <w:lang w:eastAsia="ar-SA"/>
        </w:rPr>
      </w:pPr>
      <w:r>
        <w:rPr>
          <w:rFonts w:ascii="Times New Roman" w:hAnsi="Times New Roman" w:cs="Times New Roman"/>
          <w:sz w:val="17"/>
          <w:szCs w:val="17"/>
        </w:rPr>
        <w:t>Zhotovitel</w:t>
      </w:r>
      <w:r>
        <w:rPr>
          <w:rFonts w:ascii="Times New Roman" w:hAnsi="Times New Roman" w:cs="Times New Roman"/>
          <w:sz w:val="17"/>
          <w:szCs w:val="17"/>
          <w:lang w:eastAsia="ar-SA"/>
        </w:rPr>
        <w:t xml:space="preserve"> byl vybrán na základě výsledku zadávacího řízení, aby se stal zhotovitelem díla: „</w:t>
      </w:r>
      <w:r>
        <w:rPr>
          <w:rFonts w:ascii="Times New Roman" w:hAnsi="Times New Roman" w:cs="Times New Roman"/>
          <w:b/>
          <w:bCs/>
          <w:sz w:val="17"/>
          <w:szCs w:val="17"/>
          <w:lang w:eastAsia="ar-SA"/>
        </w:rPr>
        <w:t>Snížení energetické náročnosti Domu dětí a mládeže České Budějovice – objekt Jenišov“</w:t>
      </w:r>
      <w:r>
        <w:rPr>
          <w:rFonts w:ascii="Times New Roman" w:hAnsi="Times New Roman" w:cs="Times New Roman"/>
          <w:sz w:val="17"/>
          <w:szCs w:val="17"/>
          <w:lang w:eastAsia="ar-SA"/>
        </w:rPr>
        <w:t xml:space="preserve"> (dále jen „zakázka“) financovaného </w:t>
      </w:r>
      <w:r>
        <w:rPr>
          <w:rFonts w:ascii="Times New Roman" w:hAnsi="Times New Roman" w:cs="Times New Roman"/>
          <w:sz w:val="17"/>
          <w:szCs w:val="17"/>
        </w:rPr>
        <w:t>ze zdrojů EU prostřednictvím Operačního programu Životní prostředí (dále také jen „OPŽP“)</w:t>
      </w:r>
      <w:r>
        <w:rPr>
          <w:rFonts w:ascii="Times New Roman" w:hAnsi="Times New Roman" w:cs="Times New Roman"/>
          <w:sz w:val="17"/>
          <w:szCs w:val="17"/>
          <w:lang w:eastAsia="ar-SA"/>
        </w:rPr>
        <w:t>.</w:t>
      </w:r>
    </w:p>
    <w:p w:rsidR="00CE08BC" w:rsidRDefault="00CE08BC">
      <w:pPr>
        <w:pStyle w:val="rove2-slovantext"/>
        <w:spacing w:after="0"/>
        <w:rPr>
          <w:sz w:val="17"/>
          <w:szCs w:val="17"/>
          <w:lang w:eastAsia="ar-SA"/>
        </w:rPr>
      </w:pPr>
      <w:bookmarkStart w:id="1" w:name="_Ref374530825"/>
      <w:r>
        <w:rPr>
          <w:sz w:val="17"/>
          <w:szCs w:val="17"/>
          <w:lang w:eastAsia="ar-SA"/>
        </w:rPr>
        <w:t>Vybrané pojmy užívané v této smlouvě jsou vymezeny následovně:</w:t>
      </w:r>
    </w:p>
    <w:p w:rsidR="00CE08BC" w:rsidRDefault="00CE08BC">
      <w:pPr>
        <w:pStyle w:val="rove3-slovantext"/>
        <w:spacing w:before="40" w:after="0" w:line="276" w:lineRule="auto"/>
        <w:rPr>
          <w:rFonts w:ascii="Times New Roman" w:hAnsi="Times New Roman" w:cs="Times New Roman"/>
          <w:sz w:val="17"/>
          <w:szCs w:val="17"/>
          <w:lang w:eastAsia="ar-SA"/>
        </w:rPr>
      </w:pPr>
      <w:r>
        <w:rPr>
          <w:rFonts w:ascii="Times New Roman" w:hAnsi="Times New Roman" w:cs="Times New Roman"/>
          <w:sz w:val="17"/>
          <w:szCs w:val="17"/>
          <w:lang w:eastAsia="ar-SA"/>
        </w:rPr>
        <w:t>Objednatelem je zadavatel zakázky po uzavření smlouvy na plnění zakázky.</w:t>
      </w:r>
    </w:p>
    <w:p w:rsidR="00CE08BC" w:rsidRDefault="00CE08BC">
      <w:pPr>
        <w:pStyle w:val="rove3-slovantext"/>
        <w:spacing w:before="40" w:after="0" w:line="276" w:lineRule="auto"/>
        <w:rPr>
          <w:rFonts w:ascii="Times New Roman" w:hAnsi="Times New Roman" w:cs="Times New Roman"/>
          <w:sz w:val="17"/>
          <w:szCs w:val="17"/>
          <w:lang w:eastAsia="ar-SA"/>
        </w:rPr>
      </w:pPr>
      <w:r>
        <w:rPr>
          <w:sz w:val="17"/>
          <w:szCs w:val="17"/>
          <w:lang w:eastAsia="ar-SA"/>
        </w:rPr>
        <w:t>Zhotovitelem je dodavatel po uzavření smlouvy na plnění zakázky.</w:t>
      </w:r>
    </w:p>
    <w:p w:rsidR="00CE08BC" w:rsidRDefault="00CE08BC">
      <w:pPr>
        <w:pStyle w:val="rove3-slovantext"/>
        <w:spacing w:before="40" w:after="0" w:line="276" w:lineRule="auto"/>
        <w:rPr>
          <w:rFonts w:ascii="Times New Roman" w:hAnsi="Times New Roman" w:cs="Times New Roman"/>
          <w:sz w:val="17"/>
          <w:szCs w:val="17"/>
          <w:lang w:eastAsia="ar-SA"/>
        </w:rPr>
      </w:pPr>
      <w:proofErr w:type="spellStart"/>
      <w:r>
        <w:rPr>
          <w:sz w:val="17"/>
          <w:szCs w:val="17"/>
          <w:lang w:eastAsia="ar-SA"/>
        </w:rPr>
        <w:t>Podzhotovitelem</w:t>
      </w:r>
      <w:proofErr w:type="spellEnd"/>
      <w:r>
        <w:rPr>
          <w:sz w:val="17"/>
          <w:szCs w:val="17"/>
          <w:lang w:eastAsia="ar-SA"/>
        </w:rPr>
        <w:t xml:space="preserve"> je subdodavatel po uzavření smlouvy na plnění zakázky.</w:t>
      </w:r>
    </w:p>
    <w:p w:rsidR="00CE08BC" w:rsidRDefault="00CE08BC">
      <w:pPr>
        <w:pStyle w:val="rove3-slovantext"/>
        <w:spacing w:before="40" w:after="0" w:line="276" w:lineRule="auto"/>
        <w:rPr>
          <w:rFonts w:ascii="Times New Roman" w:hAnsi="Times New Roman" w:cs="Times New Roman"/>
          <w:sz w:val="17"/>
          <w:szCs w:val="17"/>
          <w:lang w:eastAsia="ar-SA"/>
        </w:rPr>
      </w:pPr>
      <w:r>
        <w:rPr>
          <w:sz w:val="17"/>
          <w:szCs w:val="17"/>
          <w:lang w:eastAsia="ar-SA"/>
        </w:rPr>
        <w:t>Příslušnou dokumentací je dokumentace zpracovaná v rozsahu stanoveném vyhláškou č. 169/2016 Sb., kterou se stanoví obchodní podmínky pro veřejné zakázky na stavební práce.</w:t>
      </w:r>
    </w:p>
    <w:p w:rsidR="00CE08BC" w:rsidRDefault="00CE08BC">
      <w:pPr>
        <w:pStyle w:val="rove3-slovantext"/>
        <w:spacing w:before="40" w:after="0" w:line="276" w:lineRule="auto"/>
        <w:rPr>
          <w:rFonts w:ascii="Times New Roman" w:hAnsi="Times New Roman" w:cs="Times New Roman"/>
          <w:sz w:val="17"/>
          <w:szCs w:val="17"/>
          <w:lang w:eastAsia="ar-SA"/>
        </w:rPr>
      </w:pPr>
      <w:r>
        <w:rPr>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CE08BC" w:rsidRDefault="00CE08BC">
      <w:pPr>
        <w:pStyle w:val="rove2-slovantext"/>
        <w:rPr>
          <w:rFonts w:ascii="Times New Roman" w:hAnsi="Times New Roman" w:cs="Times New Roman"/>
          <w:sz w:val="17"/>
          <w:szCs w:val="17"/>
          <w:lang w:eastAsia="ar-SA"/>
        </w:rPr>
      </w:pPr>
      <w:r>
        <w:rPr>
          <w:rFonts w:ascii="Times New Roman" w:hAnsi="Times New Roman" w:cs="Times New Roman"/>
          <w:sz w:val="17"/>
          <w:szCs w:val="17"/>
        </w:rPr>
        <w:t>Zhotovitel</w:t>
      </w:r>
      <w:r>
        <w:rPr>
          <w:rFonts w:ascii="Times New Roman" w:hAnsi="Times New Roman" w:cs="Times New Roman"/>
          <w:sz w:val="17"/>
          <w:szCs w:val="17"/>
          <w:lang w:eastAsia="ar-SA"/>
        </w:rPr>
        <w:t xml:space="preserve"> se zavazuje pro objednatele na svůj náklad a nebezpečí a za podmínek dále uvedených v této smlouvě řádně provést pro objednatele dílo podle této smlouvy a v souladu s dokumenty, které tvoří přílohy této smlouvy. Objednatel se zavazuje dílo provedené bez vad a nedodělků převzít a zaplatit zhotoviteli cenu díla sjednanou v této smlouvě.</w:t>
      </w:r>
      <w:bookmarkEnd w:id="1"/>
    </w:p>
    <w:p w:rsidR="00CE08BC" w:rsidRDefault="00CE08BC">
      <w:pPr>
        <w:pStyle w:val="rove1-slolnku"/>
        <w:rPr>
          <w:rFonts w:ascii="Times New Roman" w:hAnsi="Times New Roman" w:cs="Times New Roman"/>
          <w:sz w:val="17"/>
          <w:szCs w:val="17"/>
        </w:rPr>
      </w:pPr>
      <w:bookmarkStart w:id="2" w:name="_Ref374529472"/>
    </w:p>
    <w:bookmarkEnd w:id="2"/>
    <w:p w:rsidR="00CE08BC" w:rsidRDefault="00CE08BC">
      <w:pPr>
        <w:pStyle w:val="rove1-nzevlnku"/>
        <w:tabs>
          <w:tab w:val="left" w:pos="2970"/>
          <w:tab w:val="center" w:pos="4819"/>
        </w:tabs>
        <w:rPr>
          <w:rFonts w:ascii="Arial" w:hAnsi="Arial" w:cs="Arial"/>
          <w:sz w:val="17"/>
          <w:szCs w:val="17"/>
        </w:rPr>
      </w:pPr>
      <w:r>
        <w:rPr>
          <w:rFonts w:ascii="Arial" w:hAnsi="Arial" w:cs="Arial"/>
          <w:sz w:val="17"/>
          <w:szCs w:val="17"/>
        </w:rPr>
        <w:t>Předmět díla a místo plnění</w:t>
      </w:r>
    </w:p>
    <w:p w:rsidR="00CE08BC" w:rsidRDefault="00CE08BC">
      <w:pPr>
        <w:pStyle w:val="Odstavecseseznamem"/>
        <w:numPr>
          <w:ilvl w:val="0"/>
          <w:numId w:val="19"/>
        </w:numPr>
        <w:spacing w:after="160" w:line="256" w:lineRule="auto"/>
        <w:jc w:val="left"/>
        <w:rPr>
          <w:rFonts w:ascii="Verdana" w:hAnsi="Verdana" w:cs="Verdana"/>
          <w:sz w:val="16"/>
          <w:szCs w:val="16"/>
        </w:rPr>
      </w:pPr>
      <w:r>
        <w:rPr>
          <w:rFonts w:ascii="Verdana" w:hAnsi="Verdana" w:cs="Verdana"/>
          <w:sz w:val="16"/>
          <w:szCs w:val="16"/>
          <w:lang w:eastAsia="ar-SA"/>
        </w:rPr>
        <w:t xml:space="preserve">Zhotovitel se touto smlouvou zavazuje pro objednatele provést </w:t>
      </w:r>
      <w:r>
        <w:rPr>
          <w:rFonts w:ascii="Verdana" w:hAnsi="Verdana" w:cs="Verdana"/>
          <w:sz w:val="16"/>
          <w:szCs w:val="16"/>
        </w:rPr>
        <w:t>stavební práce „</w:t>
      </w:r>
      <w:r>
        <w:rPr>
          <w:rFonts w:ascii="Verdana" w:hAnsi="Verdana" w:cs="Verdana"/>
          <w:b/>
          <w:bCs/>
          <w:sz w:val="16"/>
          <w:szCs w:val="16"/>
          <w:lang w:eastAsia="ar-SA"/>
        </w:rPr>
        <w:t>Snížení energetické náročnosti Domu dětí a mládeže České Budějovice – objekt Jenišov“</w:t>
      </w:r>
      <w:r>
        <w:rPr>
          <w:rFonts w:ascii="Verdana" w:hAnsi="Verdana" w:cs="Verdana"/>
          <w:sz w:val="16"/>
          <w:szCs w:val="16"/>
        </w:rPr>
        <w:t xml:space="preserve"> na objektu táborové základny Domu dětí a mládeže </w:t>
      </w:r>
      <w:r w:rsidR="00580E09">
        <w:rPr>
          <w:rFonts w:ascii="Verdana" w:hAnsi="Verdana" w:cs="Verdana"/>
          <w:sz w:val="16"/>
          <w:szCs w:val="16"/>
        </w:rPr>
        <w:t xml:space="preserve">v </w:t>
      </w:r>
      <w:r>
        <w:rPr>
          <w:rFonts w:ascii="Verdana" w:hAnsi="Verdana" w:cs="Verdana"/>
          <w:sz w:val="16"/>
          <w:szCs w:val="16"/>
        </w:rPr>
        <w:t xml:space="preserve">obci Horní Planá Jenišov </w:t>
      </w:r>
      <w:proofErr w:type="gramStart"/>
      <w:r>
        <w:rPr>
          <w:rFonts w:ascii="Verdana" w:hAnsi="Verdana" w:cs="Verdana"/>
          <w:sz w:val="16"/>
          <w:szCs w:val="16"/>
        </w:rPr>
        <w:t>čp.504</w:t>
      </w:r>
      <w:proofErr w:type="gramEnd"/>
      <w:r>
        <w:rPr>
          <w:rFonts w:ascii="Verdana" w:hAnsi="Verdana" w:cs="Verdana"/>
          <w:sz w:val="16"/>
          <w:szCs w:val="16"/>
        </w:rPr>
        <w:t>, evidenční 153, v které spočívají především:</w:t>
      </w:r>
    </w:p>
    <w:p w:rsidR="00CE08BC" w:rsidRDefault="00CE08BC">
      <w:pPr>
        <w:pStyle w:val="Odstavecseseznamem"/>
        <w:numPr>
          <w:ilvl w:val="0"/>
          <w:numId w:val="19"/>
        </w:numPr>
        <w:spacing w:after="160" w:line="256" w:lineRule="auto"/>
        <w:jc w:val="left"/>
        <w:rPr>
          <w:rFonts w:ascii="Verdana" w:hAnsi="Verdana" w:cs="Verdana"/>
          <w:sz w:val="16"/>
          <w:szCs w:val="16"/>
        </w:rPr>
      </w:pPr>
      <w:r>
        <w:rPr>
          <w:rFonts w:ascii="Verdana" w:hAnsi="Verdana" w:cs="Verdana"/>
          <w:sz w:val="16"/>
          <w:szCs w:val="16"/>
        </w:rPr>
        <w:t xml:space="preserve"> střešní plášť bude zateplen panely o </w:t>
      </w:r>
      <w:proofErr w:type="spellStart"/>
      <w:r>
        <w:rPr>
          <w:rFonts w:ascii="Verdana" w:hAnsi="Verdana" w:cs="Verdana"/>
          <w:sz w:val="16"/>
          <w:szCs w:val="16"/>
        </w:rPr>
        <w:t>tl</w:t>
      </w:r>
      <w:proofErr w:type="spellEnd"/>
      <w:r>
        <w:rPr>
          <w:rFonts w:ascii="Verdana" w:hAnsi="Verdana" w:cs="Verdana"/>
          <w:sz w:val="16"/>
          <w:szCs w:val="16"/>
        </w:rPr>
        <w:t xml:space="preserve">. 160 mm, materiál IPN nebo </w:t>
      </w:r>
      <w:proofErr w:type="spellStart"/>
      <w:r>
        <w:rPr>
          <w:rFonts w:ascii="Verdana" w:hAnsi="Verdana" w:cs="Verdana"/>
          <w:sz w:val="16"/>
          <w:szCs w:val="16"/>
        </w:rPr>
        <w:t>Quard</w:t>
      </w:r>
      <w:proofErr w:type="spellEnd"/>
      <w:r>
        <w:rPr>
          <w:rFonts w:ascii="Verdana" w:hAnsi="Verdana" w:cs="Verdana"/>
          <w:sz w:val="16"/>
          <w:szCs w:val="16"/>
        </w:rPr>
        <w:t xml:space="preserve"> </w:t>
      </w:r>
      <w:proofErr w:type="spellStart"/>
      <w:r>
        <w:rPr>
          <w:rFonts w:ascii="Verdana" w:hAnsi="Verdana" w:cs="Verdana"/>
          <w:sz w:val="16"/>
          <w:szCs w:val="16"/>
        </w:rPr>
        <w:t>Core</w:t>
      </w:r>
      <w:proofErr w:type="spellEnd"/>
      <w:r>
        <w:rPr>
          <w:rFonts w:ascii="Verdana" w:hAnsi="Verdana" w:cs="Verdana"/>
          <w:sz w:val="16"/>
          <w:szCs w:val="16"/>
        </w:rPr>
        <w:t xml:space="preserve"> o celkovém součiniteli prostupu tepla lambda = 0,136 W/m2 .K.</w:t>
      </w:r>
    </w:p>
    <w:p w:rsidR="00CE08BC" w:rsidRDefault="00CE08BC">
      <w:pPr>
        <w:pStyle w:val="Odstavecseseznamem"/>
        <w:numPr>
          <w:ilvl w:val="0"/>
          <w:numId w:val="19"/>
        </w:numPr>
        <w:spacing w:after="160" w:line="256" w:lineRule="auto"/>
        <w:jc w:val="left"/>
        <w:rPr>
          <w:rFonts w:ascii="Verdana" w:hAnsi="Verdana" w:cs="Verdana"/>
          <w:sz w:val="16"/>
          <w:szCs w:val="16"/>
        </w:rPr>
      </w:pPr>
      <w:r>
        <w:rPr>
          <w:rFonts w:ascii="Verdana" w:hAnsi="Verdana" w:cs="Verdana"/>
          <w:sz w:val="16"/>
          <w:szCs w:val="16"/>
        </w:rPr>
        <w:t xml:space="preserve">všechny obvodové stěny budou zatepleny PP </w:t>
      </w:r>
      <w:proofErr w:type="spellStart"/>
      <w:r>
        <w:rPr>
          <w:rFonts w:ascii="Verdana" w:hAnsi="Verdana" w:cs="Verdana"/>
          <w:sz w:val="16"/>
          <w:szCs w:val="16"/>
        </w:rPr>
        <w:t>tl</w:t>
      </w:r>
      <w:proofErr w:type="spellEnd"/>
      <w:r>
        <w:rPr>
          <w:rFonts w:ascii="Verdana" w:hAnsi="Verdana" w:cs="Verdana"/>
          <w:sz w:val="16"/>
          <w:szCs w:val="16"/>
        </w:rPr>
        <w:t>. 200 mm o celkovém součiniteli prostupu tepla lambda = 0,037 W/m2 .K.</w:t>
      </w:r>
    </w:p>
    <w:p w:rsidR="00CE08BC" w:rsidRDefault="00CE08BC">
      <w:pPr>
        <w:pStyle w:val="Odstavecseseznamem"/>
        <w:numPr>
          <w:ilvl w:val="0"/>
          <w:numId w:val="19"/>
        </w:numPr>
        <w:spacing w:after="160" w:line="256" w:lineRule="auto"/>
        <w:jc w:val="left"/>
        <w:rPr>
          <w:rFonts w:ascii="Verdana" w:hAnsi="Verdana" w:cs="Verdana"/>
          <w:sz w:val="16"/>
          <w:szCs w:val="16"/>
        </w:rPr>
      </w:pPr>
      <w:r>
        <w:rPr>
          <w:rFonts w:ascii="Verdana" w:hAnsi="Verdana" w:cs="Verdana"/>
          <w:sz w:val="16"/>
          <w:szCs w:val="16"/>
        </w:rPr>
        <w:t>výplně otvorů budou vyměněny za plastové se zasklením DITHERM s minimálním součinitelem prostupu tepla u oken 0,9 W/m2 .K. a u vchodových dveří 1,2 W/m2 .K.</w:t>
      </w:r>
    </w:p>
    <w:p w:rsidR="00CE08BC" w:rsidRDefault="00CE08BC">
      <w:pPr>
        <w:pStyle w:val="Odstavecseseznamem"/>
        <w:numPr>
          <w:ilvl w:val="0"/>
          <w:numId w:val="19"/>
        </w:numPr>
        <w:spacing w:after="160" w:line="256" w:lineRule="auto"/>
        <w:jc w:val="left"/>
        <w:rPr>
          <w:rFonts w:ascii="Verdana" w:hAnsi="Verdana" w:cs="Verdana"/>
          <w:sz w:val="16"/>
          <w:szCs w:val="16"/>
        </w:rPr>
      </w:pPr>
      <w:r>
        <w:rPr>
          <w:rFonts w:ascii="Verdana" w:hAnsi="Verdana" w:cs="Verdana"/>
          <w:sz w:val="16"/>
          <w:szCs w:val="16"/>
        </w:rPr>
        <w:t>jako zdroj vytápění je navrženo nízkoteplotní tepelné čerpadlo se jmenovitým tepelným výkonem při A2/W35 činí 10,13 kW, topný faktor COP při A2/W35 3,3.</w:t>
      </w:r>
    </w:p>
    <w:p w:rsidR="00CE08BC" w:rsidRDefault="00CE08BC">
      <w:pPr>
        <w:pStyle w:val="Odstavecseseznamem"/>
        <w:numPr>
          <w:ilvl w:val="0"/>
          <w:numId w:val="19"/>
        </w:numPr>
        <w:spacing w:after="160" w:line="256" w:lineRule="auto"/>
        <w:jc w:val="left"/>
        <w:rPr>
          <w:rFonts w:ascii="Verdana" w:hAnsi="Verdana" w:cs="Verdana"/>
          <w:sz w:val="16"/>
          <w:szCs w:val="16"/>
        </w:rPr>
      </w:pPr>
      <w:r>
        <w:rPr>
          <w:rFonts w:ascii="Verdana" w:hAnsi="Verdana" w:cs="Verdana"/>
          <w:sz w:val="16"/>
          <w:szCs w:val="16"/>
        </w:rPr>
        <w:t>zásobu teplé vody bude zajišťovat akumulační nádoba o objemu 260,00 l.</w:t>
      </w:r>
    </w:p>
    <w:p w:rsidR="00CE08BC" w:rsidRDefault="00CE08BC">
      <w:pPr>
        <w:rPr>
          <w:rFonts w:ascii="Times New Roman" w:hAnsi="Times New Roman" w:cs="Times New Roman"/>
          <w:sz w:val="17"/>
          <w:szCs w:val="17"/>
        </w:rPr>
      </w:pPr>
    </w:p>
    <w:p w:rsidR="00CE08BC" w:rsidRDefault="00CE08BC">
      <w:pPr>
        <w:rPr>
          <w:rFonts w:ascii="Times New Roman" w:hAnsi="Times New Roman" w:cs="Times New Roman"/>
          <w:sz w:val="17"/>
          <w:szCs w:val="17"/>
        </w:rPr>
      </w:pPr>
    </w:p>
    <w:p w:rsidR="00CE08BC" w:rsidRDefault="00CE08BC">
      <w:pPr>
        <w:rPr>
          <w:rFonts w:ascii="Times New Roman" w:hAnsi="Times New Roman" w:cs="Times New Roman"/>
          <w:sz w:val="16"/>
          <w:szCs w:val="16"/>
        </w:rPr>
      </w:pPr>
      <w:r>
        <w:rPr>
          <w:rFonts w:ascii="Times New Roman" w:hAnsi="Times New Roman" w:cs="Times New Roman"/>
          <w:b/>
          <w:bCs/>
          <w:sz w:val="17"/>
          <w:szCs w:val="17"/>
          <w:lang w:eastAsia="ar-SA"/>
        </w:rPr>
        <w:t xml:space="preserve">Snížení energetické náročnosti budovy </w:t>
      </w:r>
      <w:r>
        <w:rPr>
          <w:rFonts w:ascii="Times New Roman" w:hAnsi="Times New Roman" w:cs="Times New Roman"/>
          <w:b/>
          <w:bCs/>
          <w:sz w:val="16"/>
          <w:szCs w:val="16"/>
          <w:lang w:eastAsia="ar-SA"/>
        </w:rPr>
        <w:t>Domu dětí a mládeže České Budějovice</w:t>
      </w:r>
      <w:r>
        <w:rPr>
          <w:rFonts w:ascii="Times New Roman" w:hAnsi="Times New Roman" w:cs="Times New Roman"/>
          <w:b/>
          <w:bCs/>
          <w:sz w:val="16"/>
          <w:szCs w:val="16"/>
        </w:rPr>
        <w:t xml:space="preserve"> </w:t>
      </w:r>
      <w:r>
        <w:rPr>
          <w:rFonts w:ascii="Times New Roman" w:hAnsi="Times New Roman" w:cs="Times New Roman"/>
          <w:sz w:val="16"/>
          <w:szCs w:val="16"/>
        </w:rPr>
        <w:t xml:space="preserve">(dále jen „dílo“). Detailní popis předmětu díla je uveden v příslušné projektové dokumentaci dle odst. </w:t>
      </w:r>
      <w:r w:rsidR="00364073">
        <w:fldChar w:fldCharType="begin"/>
      </w:r>
      <w:r w:rsidR="00364073">
        <w:instrText xml:space="preserve"> REF _Ref374530825 \n \h  \* MERGEFORMAT </w:instrText>
      </w:r>
      <w:r w:rsidR="00364073">
        <w:fldChar w:fldCharType="separate"/>
      </w:r>
      <w:r w:rsidR="006B4B40">
        <w:t>2</w:t>
      </w:r>
      <w:r w:rsidR="00364073">
        <w:fldChar w:fldCharType="end"/>
      </w:r>
      <w:r>
        <w:rPr>
          <w:rFonts w:ascii="Times New Roman" w:hAnsi="Times New Roman" w:cs="Times New Roman"/>
          <w:sz w:val="16"/>
          <w:szCs w:val="16"/>
        </w:rPr>
        <w:t xml:space="preserve"> tohoto článku. </w:t>
      </w:r>
    </w:p>
    <w:p w:rsidR="00CE08BC" w:rsidRDefault="00CE08BC">
      <w:pPr>
        <w:pStyle w:val="rove2-slovantext"/>
        <w:rPr>
          <w:rFonts w:ascii="Times New Roman" w:hAnsi="Times New Roman" w:cs="Times New Roman"/>
          <w:sz w:val="17"/>
          <w:szCs w:val="17"/>
          <w:lang w:eastAsia="ar-SA"/>
        </w:rPr>
      </w:pPr>
      <w:r>
        <w:rPr>
          <w:rFonts w:ascii="Times New Roman" w:hAnsi="Times New Roman" w:cs="Times New Roman"/>
          <w:sz w:val="16"/>
          <w:szCs w:val="16"/>
        </w:rPr>
        <w:t>Realizace zakázky bude provedena dle projektové</w:t>
      </w:r>
      <w:r>
        <w:rPr>
          <w:rFonts w:ascii="Times New Roman" w:hAnsi="Times New Roman" w:cs="Times New Roman"/>
          <w:sz w:val="17"/>
          <w:szCs w:val="17"/>
        </w:rPr>
        <w:t xml:space="preserve"> dokumentace</w:t>
      </w:r>
      <w:r>
        <w:rPr>
          <w:rFonts w:ascii="Calibri" w:hAnsi="Calibri" w:cs="Calibri"/>
          <w:sz w:val="17"/>
          <w:szCs w:val="17"/>
          <w:lang w:eastAsia="ar-SA"/>
        </w:rPr>
        <w:t xml:space="preserve"> </w:t>
      </w:r>
      <w:r>
        <w:rPr>
          <w:rFonts w:ascii="Times New Roman" w:hAnsi="Times New Roman" w:cs="Times New Roman"/>
          <w:sz w:val="17"/>
          <w:szCs w:val="17"/>
        </w:rPr>
        <w:t>„</w:t>
      </w:r>
      <w:r>
        <w:rPr>
          <w:rFonts w:ascii="Times New Roman" w:hAnsi="Times New Roman" w:cs="Times New Roman"/>
          <w:b/>
          <w:bCs/>
          <w:sz w:val="17"/>
          <w:szCs w:val="17"/>
          <w:lang w:eastAsia="ar-SA"/>
        </w:rPr>
        <w:t>Snížení energetické náročnosti Domu dětí a mládeže České Budějovice – objekt Jenišov</w:t>
      </w:r>
      <w:r>
        <w:rPr>
          <w:rFonts w:ascii="Times New Roman" w:hAnsi="Times New Roman" w:cs="Times New Roman"/>
          <w:i/>
          <w:iCs/>
          <w:sz w:val="17"/>
          <w:szCs w:val="17"/>
        </w:rPr>
        <w:t>“</w:t>
      </w:r>
      <w:r>
        <w:rPr>
          <w:rFonts w:ascii="Times New Roman" w:hAnsi="Times New Roman" w:cs="Times New Roman"/>
          <w:sz w:val="17"/>
          <w:szCs w:val="17"/>
        </w:rPr>
        <w:t xml:space="preserve"> zpracované společností Energy Benefit Centre, zodpovědný projektant </w:t>
      </w:r>
      <w:r>
        <w:rPr>
          <w:rFonts w:ascii="Times New Roman" w:hAnsi="Times New Roman" w:cs="Times New Roman"/>
          <w:b/>
          <w:bCs/>
          <w:sz w:val="17"/>
          <w:szCs w:val="17"/>
        </w:rPr>
        <w:t>Ing. Jindřich Korbel</w:t>
      </w:r>
      <w:r>
        <w:rPr>
          <w:rFonts w:ascii="Times New Roman" w:hAnsi="Times New Roman" w:cs="Times New Roman"/>
          <w:sz w:val="17"/>
          <w:szCs w:val="17"/>
        </w:rPr>
        <w:t xml:space="preserve"> (dále jen „projektová dokumentace“). Zhotovitel se s projektovou dokumentací řádně </w:t>
      </w:r>
      <w:r>
        <w:rPr>
          <w:rFonts w:ascii="Times New Roman" w:hAnsi="Times New Roman" w:cs="Times New Roman"/>
          <w:sz w:val="17"/>
          <w:szCs w:val="17"/>
          <w:lang w:eastAsia="ar-SA"/>
        </w:rPr>
        <w:t>seznámil, obdržel a převzal ji v potřebném počtu výtisků před podpisem smlouvy a proti jejímu obsahu a formě zhotovitel nevznáší žádné námitky. Zhotovitel podpisem této smlouvy vše deklarované v tomto ustanovení stvrzuje.</w:t>
      </w:r>
    </w:p>
    <w:p w:rsidR="00CE08BC" w:rsidRDefault="00CE08BC">
      <w:pPr>
        <w:pStyle w:val="rove2-slovantext"/>
        <w:spacing w:after="0"/>
        <w:rPr>
          <w:rFonts w:ascii="Times New Roman" w:hAnsi="Times New Roman" w:cs="Times New Roman"/>
          <w:sz w:val="17"/>
          <w:szCs w:val="17"/>
          <w:lang w:eastAsia="ar-SA"/>
        </w:rPr>
      </w:pPr>
      <w:r>
        <w:rPr>
          <w:rFonts w:ascii="Times New Roman" w:hAnsi="Times New Roman" w:cs="Times New Roman"/>
          <w:sz w:val="17"/>
          <w:szCs w:val="17"/>
          <w:lang w:eastAsia="ar-SA"/>
        </w:rPr>
        <w:t>Činnosti související s realizací stavebních prací:</w:t>
      </w:r>
    </w:p>
    <w:p w:rsidR="00CE08BC" w:rsidRDefault="00CE08BC">
      <w:pPr>
        <w:pStyle w:val="rove2-text"/>
        <w:spacing w:before="40" w:after="0"/>
        <w:rPr>
          <w:rFonts w:ascii="Times New Roman" w:hAnsi="Times New Roman" w:cs="Times New Roman"/>
          <w:sz w:val="17"/>
          <w:szCs w:val="17"/>
          <w:lang w:eastAsia="ar-SA"/>
        </w:rPr>
      </w:pPr>
      <w:r>
        <w:rPr>
          <w:rFonts w:ascii="Times New Roman" w:hAnsi="Times New Roman" w:cs="Times New Roman"/>
          <w:sz w:val="17"/>
          <w:szCs w:val="17"/>
          <w:lang w:eastAsia="ar-SA"/>
        </w:rPr>
        <w:t xml:space="preserve">Zhotovitel je povinen v rámci plnění předmětu díla zajistit veškeré níže uvedené další činnosti související s realizací stavebních prací, které jsou zahrnuty v ceně díla dle čl. </w:t>
      </w:r>
      <w:r w:rsidR="00364073">
        <w:fldChar w:fldCharType="begin"/>
      </w:r>
      <w:r w:rsidR="00364073">
        <w:instrText xml:space="preserve"> REF _Ref374528434 \w \h  \* MERGEFORMAT </w:instrText>
      </w:r>
      <w:r w:rsidR="00364073">
        <w:fldChar w:fldCharType="separate"/>
      </w:r>
      <w:r w:rsidR="006B4B40" w:rsidRPr="006B4B40">
        <w:rPr>
          <w:rFonts w:ascii="Times New Roman" w:hAnsi="Times New Roman" w:cs="Times New Roman"/>
          <w:sz w:val="17"/>
          <w:szCs w:val="17"/>
          <w:lang w:eastAsia="ar-SA"/>
        </w:rPr>
        <w:t>IV</w:t>
      </w:r>
      <w:r w:rsidR="00364073">
        <w:fldChar w:fldCharType="end"/>
      </w:r>
      <w:r>
        <w:rPr>
          <w:rFonts w:ascii="Times New Roman" w:hAnsi="Times New Roman" w:cs="Times New Roman"/>
          <w:sz w:val="17"/>
          <w:szCs w:val="17"/>
          <w:lang w:eastAsia="ar-SA"/>
        </w:rPr>
        <w:t>. této smlouvy, a to zejména:</w:t>
      </w:r>
    </w:p>
    <w:p w:rsidR="00CE08BC" w:rsidRDefault="00CE08BC">
      <w:pPr>
        <w:pStyle w:val="rove3-odrkovtext"/>
        <w:spacing w:before="40" w:after="0" w:line="276" w:lineRule="auto"/>
        <w:rPr>
          <w:rFonts w:ascii="Times New Roman" w:hAnsi="Times New Roman" w:cs="Times New Roman"/>
          <w:sz w:val="17"/>
          <w:szCs w:val="17"/>
        </w:rPr>
      </w:pPr>
      <w:r>
        <w:rPr>
          <w:rFonts w:ascii="Times New Roman" w:hAnsi="Times New Roman" w:cs="Times New Roman"/>
          <w:sz w:val="17"/>
          <w:szCs w:val="17"/>
        </w:rPr>
        <w:t>zajistit a provést všechna opatření organizačního a stavebně technologického charakteru k řádnému provedení předmětu díla;</w:t>
      </w:r>
    </w:p>
    <w:p w:rsidR="00CE08BC" w:rsidRDefault="00CE08BC">
      <w:pPr>
        <w:pStyle w:val="rove3-odrkovtext"/>
        <w:spacing w:line="276" w:lineRule="auto"/>
        <w:rPr>
          <w:rFonts w:ascii="Times New Roman" w:hAnsi="Times New Roman" w:cs="Times New Roman"/>
          <w:sz w:val="17"/>
          <w:szCs w:val="17"/>
        </w:rPr>
      </w:pPr>
      <w:r>
        <w:rPr>
          <w:rFonts w:ascii="Times New Roman" w:hAnsi="Times New Roman" w:cs="Times New Roman"/>
          <w:sz w:val="17"/>
          <w:szCs w:val="17"/>
        </w:rPr>
        <w:t xml:space="preserve">zajistit po celou dobu realizace stavby funkci odpovědného stavbyvedoucího dle </w:t>
      </w:r>
      <w:proofErr w:type="spellStart"/>
      <w:r>
        <w:rPr>
          <w:rFonts w:ascii="Times New Roman" w:hAnsi="Times New Roman" w:cs="Times New Roman"/>
          <w:sz w:val="17"/>
          <w:szCs w:val="17"/>
        </w:rPr>
        <w:t>ust</w:t>
      </w:r>
      <w:proofErr w:type="spellEnd"/>
      <w:r>
        <w:rPr>
          <w:rFonts w:ascii="Times New Roman" w:hAnsi="Times New Roman" w:cs="Times New Roman"/>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rsidR="00CE08BC" w:rsidRDefault="00CE08BC">
      <w:pPr>
        <w:pStyle w:val="rove3-odrkovtext"/>
        <w:rPr>
          <w:rFonts w:ascii="Times New Roman" w:hAnsi="Times New Roman" w:cs="Times New Roman"/>
          <w:sz w:val="17"/>
          <w:szCs w:val="17"/>
        </w:rPr>
      </w:pPr>
      <w:r>
        <w:rPr>
          <w:rFonts w:ascii="Times New Roman" w:hAnsi="Times New Roman" w:cs="Times New Roman"/>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zajistit zařízení staveniště a jeho provoz v souladu s platnými právními předpisy;</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zabezpečit souhlas (rozhodnutí) ke zvláštnímu užívání veřejného prostranství a komunikací dle zvláštních právních předpisů;</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 xml:space="preserve">zajistit případné přechodné dopravní značení dle zvláštních právních předpisů  </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zajistit úklid stavby a odstranit zařízení staveniště ke dni předání a převzetí díla objednatelem;</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zajistit čistotu v místě realizace předmětu plnění a v jeho okolí;</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zajistit bezpečnou manipulaci s odpady;</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zajistit odvoz, uložení a likvidaci odpadů v souladu s příslušnými právními předpisy;</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zajistit zhotovení průběžné fotodokumentace provádění díla – zhotovitel zajistí a předá objednateli průběžnou fotodokumentaci realizace díla v 1x digitálním vyhotovení;</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přijmout veškerá opatření k zajištění bezpečnosti lidí a majetku, požární ochrany a ochrany životního prostředí;</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lastRenderedPageBreak/>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 xml:space="preserve">zpracovat a předat objednateli průvodní technickou dokumentaci skutečného provedení díla včetně skutečného zaměření v souladu s </w:t>
      </w:r>
      <w:proofErr w:type="spellStart"/>
      <w:r>
        <w:rPr>
          <w:rFonts w:ascii="Times New Roman" w:hAnsi="Times New Roman" w:cs="Times New Roman"/>
          <w:sz w:val="17"/>
          <w:szCs w:val="17"/>
        </w:rPr>
        <w:t>ust</w:t>
      </w:r>
      <w:proofErr w:type="spellEnd"/>
      <w:r>
        <w:rPr>
          <w:rFonts w:ascii="Times New Roman" w:hAnsi="Times New Roman" w:cs="Times New Roman"/>
          <w:sz w:val="17"/>
          <w:szCs w:val="17"/>
        </w:rPr>
        <w:t xml:space="preserve">. § 125 stavebního zákona, a zvláštními právními předpisy, a to ve 3 vyhotoveních v tištěné podobě a elektronicky na CD ve formátu DWG a PDF. </w:t>
      </w:r>
    </w:p>
    <w:p w:rsidR="00CE08BC" w:rsidRDefault="00CE08BC">
      <w:pPr>
        <w:pStyle w:val="rove3-odrkovtext"/>
        <w:spacing w:before="120" w:after="0" w:line="276" w:lineRule="auto"/>
        <w:rPr>
          <w:rFonts w:ascii="Times New Roman" w:hAnsi="Times New Roman" w:cs="Times New Roman"/>
          <w:sz w:val="17"/>
          <w:szCs w:val="17"/>
        </w:rPr>
      </w:pPr>
      <w:r>
        <w:rPr>
          <w:rFonts w:ascii="Times New Roman" w:hAnsi="Times New Roman" w:cs="Times New Roman"/>
          <w:sz w:val="17"/>
          <w:szCs w:val="17"/>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rsidR="00CE08BC" w:rsidRDefault="00CE08BC">
      <w:pPr>
        <w:pStyle w:val="rove2-text"/>
        <w:rPr>
          <w:rFonts w:ascii="Times New Roman" w:hAnsi="Times New Roman" w:cs="Times New Roman"/>
          <w:sz w:val="17"/>
          <w:szCs w:val="17"/>
        </w:rPr>
      </w:pPr>
      <w:r>
        <w:rPr>
          <w:rFonts w:ascii="Times New Roman" w:hAnsi="Times New Roman" w:cs="Times New Roman"/>
          <w:sz w:val="17"/>
          <w:szCs w:val="17"/>
        </w:rPr>
        <w:t>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podléhá předchozímu schválení objednatele.</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Identifikační údaje stavby a místo plnění:</w:t>
      </w:r>
    </w:p>
    <w:p w:rsidR="00CE08BC" w:rsidRDefault="00CE08BC">
      <w:pPr>
        <w:pStyle w:val="rove2-text"/>
        <w:tabs>
          <w:tab w:val="left" w:pos="2835"/>
        </w:tabs>
        <w:spacing w:before="40"/>
        <w:ind w:left="2835" w:hanging="2438"/>
        <w:rPr>
          <w:rFonts w:ascii="Times New Roman" w:hAnsi="Times New Roman" w:cs="Times New Roman"/>
          <w:i/>
          <w:iCs/>
          <w:sz w:val="17"/>
          <w:szCs w:val="17"/>
          <w:highlight w:val="yellow"/>
        </w:rPr>
      </w:pPr>
      <w:r>
        <w:rPr>
          <w:rFonts w:ascii="Times New Roman" w:hAnsi="Times New Roman" w:cs="Times New Roman"/>
          <w:i/>
          <w:iCs/>
          <w:sz w:val="17"/>
          <w:szCs w:val="17"/>
          <w:u w:val="single"/>
        </w:rPr>
        <w:t>Název stavby</w:t>
      </w:r>
      <w:r>
        <w:rPr>
          <w:rFonts w:ascii="Times New Roman" w:hAnsi="Times New Roman" w:cs="Times New Roman"/>
          <w:sz w:val="17"/>
          <w:szCs w:val="17"/>
        </w:rPr>
        <w:t xml:space="preserve"> „</w:t>
      </w:r>
      <w:r>
        <w:rPr>
          <w:rFonts w:ascii="Times New Roman" w:hAnsi="Times New Roman" w:cs="Times New Roman"/>
          <w:b/>
          <w:bCs/>
          <w:sz w:val="17"/>
          <w:szCs w:val="17"/>
          <w:lang w:eastAsia="ar-SA"/>
        </w:rPr>
        <w:t>Snížení energetické náročnosti Domu dětí a mládeže České Budějovice – objekt Jenišov</w:t>
      </w:r>
      <w:r>
        <w:rPr>
          <w:rFonts w:ascii="Times New Roman" w:hAnsi="Times New Roman" w:cs="Times New Roman"/>
          <w:i/>
          <w:iCs/>
          <w:sz w:val="17"/>
          <w:szCs w:val="17"/>
        </w:rPr>
        <w:t>“</w:t>
      </w:r>
    </w:p>
    <w:p w:rsidR="00CE08BC" w:rsidRDefault="00CE08BC">
      <w:pPr>
        <w:pStyle w:val="rove2-text"/>
        <w:tabs>
          <w:tab w:val="left" w:pos="2835"/>
        </w:tabs>
        <w:spacing w:after="0"/>
        <w:rPr>
          <w:rFonts w:ascii="Times New Roman" w:hAnsi="Times New Roman" w:cs="Times New Roman"/>
          <w:i/>
          <w:iCs/>
          <w:sz w:val="17"/>
          <w:szCs w:val="17"/>
          <w:u w:val="single"/>
        </w:rPr>
      </w:pPr>
      <w:r>
        <w:rPr>
          <w:rFonts w:ascii="Times New Roman" w:hAnsi="Times New Roman" w:cs="Times New Roman"/>
          <w:i/>
          <w:iCs/>
          <w:sz w:val="17"/>
          <w:szCs w:val="17"/>
          <w:u w:val="single"/>
        </w:rPr>
        <w:t>Místo stavby:</w:t>
      </w:r>
    </w:p>
    <w:p w:rsidR="00CE08BC" w:rsidRDefault="00CE08BC">
      <w:pPr>
        <w:pStyle w:val="rove2-text"/>
        <w:tabs>
          <w:tab w:val="left" w:pos="2835"/>
        </w:tabs>
        <w:spacing w:before="0" w:after="0"/>
        <w:rPr>
          <w:rFonts w:ascii="Times New Roman" w:hAnsi="Times New Roman" w:cs="Times New Roman"/>
          <w:i/>
          <w:iCs/>
          <w:sz w:val="17"/>
          <w:szCs w:val="17"/>
        </w:rPr>
      </w:pPr>
      <w:r>
        <w:rPr>
          <w:rFonts w:ascii="Times New Roman" w:hAnsi="Times New Roman" w:cs="Times New Roman"/>
          <w:i/>
          <w:iCs/>
          <w:sz w:val="17"/>
          <w:szCs w:val="17"/>
        </w:rPr>
        <w:t>Kraj: Jihočeský</w:t>
      </w:r>
    </w:p>
    <w:p w:rsidR="00CE08BC" w:rsidRDefault="00CE08BC">
      <w:pPr>
        <w:pStyle w:val="rove2-text"/>
        <w:tabs>
          <w:tab w:val="left" w:pos="2835"/>
        </w:tabs>
        <w:spacing w:before="0" w:after="0"/>
        <w:rPr>
          <w:rFonts w:ascii="Times New Roman" w:hAnsi="Times New Roman" w:cs="Times New Roman"/>
          <w:i/>
          <w:iCs/>
          <w:sz w:val="17"/>
          <w:szCs w:val="17"/>
        </w:rPr>
      </w:pPr>
      <w:r>
        <w:rPr>
          <w:rFonts w:ascii="Times New Roman" w:hAnsi="Times New Roman" w:cs="Times New Roman"/>
          <w:i/>
          <w:iCs/>
          <w:sz w:val="17"/>
          <w:szCs w:val="17"/>
        </w:rPr>
        <w:t xml:space="preserve">Okres: Český Krumlov </w:t>
      </w:r>
    </w:p>
    <w:p w:rsidR="00CE08BC" w:rsidRDefault="00CE08BC">
      <w:pPr>
        <w:pStyle w:val="rove2-text"/>
        <w:tabs>
          <w:tab w:val="left" w:pos="2835"/>
        </w:tabs>
        <w:spacing w:before="0" w:after="0"/>
        <w:rPr>
          <w:rFonts w:ascii="Times New Roman" w:hAnsi="Times New Roman" w:cs="Times New Roman"/>
          <w:i/>
          <w:iCs/>
          <w:sz w:val="17"/>
          <w:szCs w:val="17"/>
        </w:rPr>
      </w:pPr>
      <w:r>
        <w:rPr>
          <w:rFonts w:ascii="Times New Roman" w:hAnsi="Times New Roman" w:cs="Times New Roman"/>
          <w:i/>
          <w:iCs/>
          <w:sz w:val="17"/>
          <w:szCs w:val="17"/>
        </w:rPr>
        <w:t>Obec: Horní Planá - Jenišov</w:t>
      </w:r>
    </w:p>
    <w:p w:rsidR="00CE08BC" w:rsidRDefault="00CE08BC">
      <w:pPr>
        <w:pStyle w:val="rove2-text"/>
        <w:tabs>
          <w:tab w:val="left" w:pos="2835"/>
        </w:tabs>
        <w:spacing w:before="0" w:after="0"/>
        <w:rPr>
          <w:rFonts w:ascii="Times New Roman" w:hAnsi="Times New Roman" w:cs="Times New Roman"/>
          <w:i/>
          <w:iCs/>
          <w:sz w:val="17"/>
          <w:szCs w:val="17"/>
        </w:rPr>
      </w:pPr>
      <w:r>
        <w:rPr>
          <w:rFonts w:ascii="Times New Roman" w:hAnsi="Times New Roman" w:cs="Times New Roman"/>
          <w:i/>
          <w:iCs/>
          <w:sz w:val="17"/>
          <w:szCs w:val="17"/>
        </w:rPr>
        <w:t xml:space="preserve">Místo plnění:táborová základna Horní Planá – Jenišov </w:t>
      </w:r>
      <w:proofErr w:type="spellStart"/>
      <w:proofErr w:type="gramStart"/>
      <w:r>
        <w:rPr>
          <w:rFonts w:ascii="Times New Roman" w:hAnsi="Times New Roman" w:cs="Times New Roman"/>
          <w:i/>
          <w:iCs/>
          <w:sz w:val="17"/>
          <w:szCs w:val="17"/>
        </w:rPr>
        <w:t>č.p</w:t>
      </w:r>
      <w:proofErr w:type="spellEnd"/>
      <w:r>
        <w:rPr>
          <w:rFonts w:ascii="Times New Roman" w:hAnsi="Times New Roman" w:cs="Times New Roman"/>
          <w:i/>
          <w:iCs/>
          <w:sz w:val="17"/>
          <w:szCs w:val="17"/>
        </w:rPr>
        <w:t xml:space="preserve"> 504</w:t>
      </w:r>
      <w:proofErr w:type="gramEnd"/>
      <w:r>
        <w:rPr>
          <w:rFonts w:ascii="Times New Roman" w:hAnsi="Times New Roman" w:cs="Times New Roman"/>
          <w:i/>
          <w:iCs/>
          <w:sz w:val="17"/>
          <w:szCs w:val="17"/>
        </w:rPr>
        <w:t xml:space="preserve">, č.ev.153 na parcele </w:t>
      </w:r>
    </w:p>
    <w:p w:rsidR="00CE08BC" w:rsidRDefault="00CE08BC">
      <w:pPr>
        <w:pStyle w:val="rove2-text"/>
        <w:tabs>
          <w:tab w:val="left" w:pos="2835"/>
        </w:tabs>
        <w:spacing w:before="0" w:after="0"/>
        <w:rPr>
          <w:rFonts w:ascii="Times New Roman" w:hAnsi="Times New Roman" w:cs="Times New Roman"/>
          <w:i/>
          <w:iCs/>
          <w:sz w:val="17"/>
          <w:szCs w:val="17"/>
        </w:rPr>
      </w:pPr>
      <w:r>
        <w:rPr>
          <w:rFonts w:ascii="Times New Roman" w:hAnsi="Times New Roman" w:cs="Times New Roman"/>
          <w:i/>
          <w:iCs/>
          <w:sz w:val="17"/>
          <w:szCs w:val="17"/>
        </w:rPr>
        <w:t>č. katastru. st 793, č.kat.791/2 v KÚ Horní Planá</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 xml:space="preserve">Předmětem díla této smlouvy jsou dále tyto činnosti, které jsou zahrnuty v ceně díla dle čl. </w:t>
      </w:r>
      <w:r w:rsidR="00364073">
        <w:fldChar w:fldCharType="begin"/>
      </w:r>
      <w:r w:rsidR="00364073">
        <w:instrText xml:space="preserve"> REF _Ref374528434 \w \h  \* MERGEFORMAT </w:instrText>
      </w:r>
      <w:r w:rsidR="00364073">
        <w:fldChar w:fldCharType="separate"/>
      </w:r>
      <w:r w:rsidR="006B4B40" w:rsidRPr="006B4B40">
        <w:rPr>
          <w:rFonts w:ascii="Times New Roman" w:hAnsi="Times New Roman" w:cs="Times New Roman"/>
          <w:sz w:val="17"/>
          <w:szCs w:val="17"/>
          <w:lang w:eastAsia="ar-SA"/>
        </w:rPr>
        <w:t>IV</w:t>
      </w:r>
      <w:r w:rsidR="00364073">
        <w:fldChar w:fldCharType="end"/>
      </w:r>
      <w:r>
        <w:rPr>
          <w:rFonts w:ascii="Times New Roman" w:hAnsi="Times New Roman" w:cs="Times New Roman"/>
          <w:sz w:val="17"/>
          <w:szCs w:val="17"/>
          <w:lang w:eastAsia="ar-SA"/>
        </w:rPr>
        <w:t>.</w:t>
      </w:r>
      <w:r>
        <w:rPr>
          <w:rFonts w:ascii="Times New Roman" w:hAnsi="Times New Roman" w:cs="Times New Roman"/>
          <w:sz w:val="17"/>
          <w:szCs w:val="17"/>
        </w:rPr>
        <w:t xml:space="preserve"> této Smlouvy:</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Zhotovitel je povinen se aktivně spoluúčastnit při kolaudování všech zhotovitelem realizovaných úprav budovy. Součástí předmětu díla je též zajištění dopravního opatření, zpracování fakturace, měsíčních zpráv o průběhu stavby díla, a případně dalších dokladů vyžádaných objednatelem z důvodu dokladování dotačního titulu.</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Veškeré změny oproti projektové dokumentaci je zhotovitel oprávněn provést pouze po jejich předchozím písemném odsouhlasení zástupcem objednatele ve věcech technických.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a objednatel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 Dodatek, kterým se mění cena díla o více než 100.000 Kč bez DPH, jsou před podpisem smluvní strany povinny předložit ke schválení radou Jihočeského kraje</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CE08BC" w:rsidRDefault="00CE08BC">
      <w:pPr>
        <w:pStyle w:val="rove1-slolnku"/>
        <w:rPr>
          <w:rFonts w:ascii="Times New Roman" w:hAnsi="Times New Roman" w:cs="Times New Roman"/>
          <w:sz w:val="17"/>
          <w:szCs w:val="17"/>
        </w:rPr>
      </w:pPr>
    </w:p>
    <w:p w:rsidR="00CE08BC" w:rsidRDefault="00CE08BC">
      <w:pPr>
        <w:pStyle w:val="rove1-nzevlnku"/>
        <w:rPr>
          <w:rFonts w:ascii="Arial" w:hAnsi="Arial" w:cs="Arial"/>
          <w:sz w:val="17"/>
          <w:szCs w:val="17"/>
        </w:rPr>
      </w:pPr>
      <w:r>
        <w:rPr>
          <w:rFonts w:ascii="Arial" w:hAnsi="Arial" w:cs="Arial"/>
          <w:sz w:val="17"/>
          <w:szCs w:val="17"/>
        </w:rPr>
        <w:t>Prohlášení zhotovitele</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Pr>
          <w:rFonts w:ascii="Arial" w:hAnsi="Arial" w:cs="Arial"/>
          <w:sz w:val="17"/>
          <w:szCs w:val="17"/>
        </w:rPr>
        <w:t xml:space="preserve">za dohodnutou maximální cenu uvedenou v čl. </w:t>
      </w:r>
      <w:r w:rsidR="00364073">
        <w:fldChar w:fldCharType="begin"/>
      </w:r>
      <w:r w:rsidR="00364073">
        <w:instrText xml:space="preserve"> REF _Ref374528434 \w \h  \* MERGEFORMAT </w:instrText>
      </w:r>
      <w:r w:rsidR="00364073">
        <w:fldChar w:fldCharType="separate"/>
      </w:r>
      <w:r w:rsidR="006B4B40" w:rsidRPr="006B4B40">
        <w:rPr>
          <w:rFonts w:ascii="Times New Roman" w:hAnsi="Times New Roman" w:cs="Times New Roman"/>
          <w:sz w:val="17"/>
          <w:szCs w:val="17"/>
          <w:lang w:eastAsia="ar-SA"/>
        </w:rPr>
        <w:t>IV</w:t>
      </w:r>
      <w:r w:rsidR="00364073">
        <w:fldChar w:fldCharType="end"/>
      </w:r>
      <w:r>
        <w:rPr>
          <w:rFonts w:ascii="Times New Roman" w:hAnsi="Times New Roman" w:cs="Times New Roman"/>
          <w:sz w:val="17"/>
          <w:szCs w:val="17"/>
          <w:lang w:eastAsia="ar-SA"/>
        </w:rPr>
        <w:t>.</w:t>
      </w:r>
      <w:r>
        <w:rPr>
          <w:rFonts w:ascii="Arial" w:hAnsi="Arial" w:cs="Arial"/>
          <w:sz w:val="17"/>
          <w:szCs w:val="17"/>
        </w:rPr>
        <w:t xml:space="preserve"> této smlouvy a ve sjednaném termínu dle čl. </w:t>
      </w:r>
      <w:r w:rsidR="00364073">
        <w:fldChar w:fldCharType="begin"/>
      </w:r>
      <w:r w:rsidR="00364073">
        <w:instrText xml:space="preserve"> REF _Ref374529129 \r \h  \* MERGEFORMAT </w:instrText>
      </w:r>
      <w:r w:rsidR="00364073">
        <w:fldChar w:fldCharType="separate"/>
      </w:r>
      <w:r w:rsidR="006B4B40" w:rsidRPr="006B4B40">
        <w:rPr>
          <w:rFonts w:ascii="Arial" w:hAnsi="Arial" w:cs="Arial"/>
          <w:sz w:val="17"/>
          <w:szCs w:val="17"/>
        </w:rPr>
        <w:t>VI</w:t>
      </w:r>
      <w:r w:rsidR="00364073">
        <w:fldChar w:fldCharType="end"/>
      </w:r>
      <w:r>
        <w:rPr>
          <w:rFonts w:ascii="Arial" w:hAnsi="Arial" w:cs="Arial"/>
          <w:sz w:val="17"/>
          <w:szCs w:val="17"/>
        </w:rPr>
        <w:t>. této smlouvy</w:t>
      </w:r>
      <w:r>
        <w:rPr>
          <w:rFonts w:ascii="Times New Roman" w:hAnsi="Times New Roman" w:cs="Times New Roman"/>
          <w:sz w:val="17"/>
          <w:szCs w:val="17"/>
        </w:rPr>
        <w:t xml:space="preserve">.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Zhotovitel dále prohlašuje, že v ceně díla dle čl. </w:t>
      </w:r>
      <w:r w:rsidR="00364073">
        <w:fldChar w:fldCharType="begin"/>
      </w:r>
      <w:r w:rsidR="00364073">
        <w:instrText xml:space="preserve"> REF _Ref374528434 \w \h  \* MERGEFORMAT </w:instrText>
      </w:r>
      <w:r w:rsidR="00364073">
        <w:fldChar w:fldCharType="separate"/>
      </w:r>
      <w:r w:rsidR="006B4B40" w:rsidRPr="006B4B40">
        <w:rPr>
          <w:rFonts w:ascii="Times New Roman" w:hAnsi="Times New Roman" w:cs="Times New Roman"/>
          <w:sz w:val="17"/>
          <w:szCs w:val="17"/>
          <w:lang w:eastAsia="ar-SA"/>
        </w:rPr>
        <w:t>IV</w:t>
      </w:r>
      <w:r w:rsidR="00364073">
        <w:fldChar w:fldCharType="end"/>
      </w:r>
      <w:r>
        <w:rPr>
          <w:rFonts w:ascii="Times New Roman" w:hAnsi="Times New Roman" w:cs="Times New Roman"/>
          <w:sz w:val="17"/>
          <w:szCs w:val="17"/>
          <w:lang w:eastAsia="ar-SA"/>
        </w:rPr>
        <w:t>.</w:t>
      </w:r>
      <w:r>
        <w:rPr>
          <w:rFonts w:ascii="Times New Roman" w:hAnsi="Times New Roman" w:cs="Times New Roman"/>
          <w:sz w:val="17"/>
          <w:szCs w:val="17"/>
        </w:rPr>
        <w:t xml:space="preserve"> této Smlouvy jsou zahrnuty veškeré práce a materiál, které jsou nutné k řádnému provedení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CE08BC" w:rsidRDefault="00CE08BC">
      <w:pPr>
        <w:pStyle w:val="rove1-slolnku"/>
        <w:rPr>
          <w:rFonts w:ascii="Times New Roman" w:hAnsi="Times New Roman" w:cs="Times New Roman"/>
          <w:sz w:val="17"/>
          <w:szCs w:val="17"/>
        </w:rPr>
      </w:pPr>
      <w:bookmarkStart w:id="3" w:name="_Ref374528434"/>
    </w:p>
    <w:bookmarkEnd w:id="3"/>
    <w:p w:rsidR="00CE08BC" w:rsidRDefault="00CE08BC">
      <w:pPr>
        <w:pStyle w:val="rove1-nzevlnku"/>
        <w:rPr>
          <w:rFonts w:ascii="Arial" w:hAnsi="Arial" w:cs="Arial"/>
          <w:sz w:val="17"/>
          <w:szCs w:val="17"/>
        </w:rPr>
      </w:pPr>
      <w:r>
        <w:rPr>
          <w:rFonts w:ascii="Arial" w:hAnsi="Arial" w:cs="Arial"/>
          <w:sz w:val="17"/>
          <w:szCs w:val="17"/>
        </w:rPr>
        <w:t>Cena díla</w:t>
      </w:r>
    </w:p>
    <w:p w:rsidR="00CE08BC" w:rsidRDefault="00CE08BC">
      <w:pPr>
        <w:pStyle w:val="rove2-slovantext"/>
        <w:rPr>
          <w:rFonts w:ascii="Times New Roman" w:hAnsi="Times New Roman" w:cs="Times New Roman"/>
          <w:sz w:val="17"/>
          <w:szCs w:val="17"/>
        </w:rPr>
      </w:pPr>
      <w:bookmarkStart w:id="4" w:name="_Ref374530952"/>
      <w:r>
        <w:rPr>
          <w:rFonts w:ascii="Times New Roman" w:hAnsi="Times New Roman" w:cs="Times New Roman"/>
          <w:sz w:val="17"/>
          <w:szCs w:val="17"/>
        </w:rPr>
        <w:t>Cena díla je stanovena na základě oceněného soupisu prací (vč. výkazu výměr), který je nedílnou součástí a Přílohou č. 1 této smlouvy a ze kterého vyplývá, že se zaručuje jeho úplnost a považuje se mezi smluvními stranami za závazný.</w:t>
      </w:r>
      <w:bookmarkEnd w:id="4"/>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Objednatel se zavazuje, že za provedení díla dle čl. </w:t>
      </w:r>
      <w:r w:rsidR="00364073">
        <w:fldChar w:fldCharType="begin"/>
      </w:r>
      <w:r w:rsidR="00364073">
        <w:instrText xml:space="preserve"> REF _Ref374529472 \w \h  \* MERGEFORMAT </w:instrText>
      </w:r>
      <w:r w:rsidR="00364073">
        <w:fldChar w:fldCharType="separate"/>
      </w:r>
      <w:r w:rsidR="006B4B40" w:rsidRPr="006B4B40">
        <w:rPr>
          <w:rFonts w:ascii="Times New Roman" w:hAnsi="Times New Roman" w:cs="Times New Roman"/>
          <w:sz w:val="17"/>
          <w:szCs w:val="17"/>
        </w:rPr>
        <w:t>II</w:t>
      </w:r>
      <w:r w:rsidR="00364073">
        <w:fldChar w:fldCharType="end"/>
      </w:r>
      <w:r>
        <w:rPr>
          <w:rFonts w:ascii="Times New Roman" w:hAnsi="Times New Roman" w:cs="Times New Roman"/>
          <w:sz w:val="17"/>
          <w:szCs w:val="17"/>
        </w:rPr>
        <w:t>. této smlouvy uhradí zhotoviteli nejvýše přípustnou cenu ve výši: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076"/>
      </w:tblGrid>
      <w:tr w:rsidR="00CE08BC">
        <w:trPr>
          <w:trHeight w:val="340"/>
        </w:trPr>
        <w:tc>
          <w:tcPr>
            <w:tcW w:w="5211" w:type="dxa"/>
            <w:vAlign w:val="center"/>
          </w:tcPr>
          <w:p w:rsidR="00CE08BC" w:rsidRDefault="00CE08BC">
            <w:pPr>
              <w:spacing w:line="240" w:lineRule="auto"/>
              <w:rPr>
                <w:rFonts w:ascii="Times New Roman" w:hAnsi="Times New Roman" w:cs="Times New Roman"/>
                <w:b/>
                <w:bCs/>
                <w:sz w:val="17"/>
                <w:szCs w:val="17"/>
              </w:rPr>
            </w:pPr>
            <w:r>
              <w:rPr>
                <w:rFonts w:ascii="Times New Roman" w:hAnsi="Times New Roman" w:cs="Times New Roman"/>
                <w:b/>
                <w:bCs/>
                <w:sz w:val="17"/>
                <w:szCs w:val="17"/>
              </w:rPr>
              <w:t>Celková cena bez DPH:</w:t>
            </w:r>
          </w:p>
        </w:tc>
        <w:tc>
          <w:tcPr>
            <w:tcW w:w="4076" w:type="dxa"/>
            <w:shd w:val="clear" w:color="auto" w:fill="FBD4B4"/>
            <w:vAlign w:val="center"/>
          </w:tcPr>
          <w:p w:rsidR="00CE08BC" w:rsidRDefault="00C73BDF">
            <w:pPr>
              <w:spacing w:line="240" w:lineRule="auto"/>
              <w:jc w:val="center"/>
              <w:rPr>
                <w:rFonts w:ascii="Times New Roman" w:hAnsi="Times New Roman" w:cs="Times New Roman"/>
                <w:sz w:val="17"/>
                <w:szCs w:val="17"/>
              </w:rPr>
            </w:pPr>
            <w:bookmarkStart w:id="5" w:name="_GoBack"/>
            <w:r>
              <w:rPr>
                <w:rFonts w:ascii="Times New Roman" w:hAnsi="Times New Roman" w:cs="Times New Roman"/>
                <w:sz w:val="17"/>
                <w:szCs w:val="17"/>
              </w:rPr>
              <w:t>3 383 483,09</w:t>
            </w:r>
            <w:bookmarkEnd w:id="5"/>
            <w:r>
              <w:rPr>
                <w:rFonts w:ascii="Times New Roman" w:hAnsi="Times New Roman" w:cs="Times New Roman"/>
                <w:sz w:val="17"/>
                <w:szCs w:val="17"/>
              </w:rPr>
              <w:t xml:space="preserve"> Kč</w:t>
            </w:r>
          </w:p>
        </w:tc>
      </w:tr>
      <w:tr w:rsidR="00CE08BC">
        <w:trPr>
          <w:trHeight w:val="340"/>
        </w:trPr>
        <w:tc>
          <w:tcPr>
            <w:tcW w:w="5211" w:type="dxa"/>
            <w:vAlign w:val="center"/>
          </w:tcPr>
          <w:p w:rsidR="00CE08BC" w:rsidRDefault="00CE08BC">
            <w:pPr>
              <w:spacing w:line="240" w:lineRule="auto"/>
              <w:rPr>
                <w:rFonts w:ascii="Times New Roman" w:hAnsi="Times New Roman" w:cs="Times New Roman"/>
                <w:sz w:val="17"/>
                <w:szCs w:val="17"/>
              </w:rPr>
            </w:pPr>
            <w:r>
              <w:rPr>
                <w:rFonts w:ascii="Times New Roman" w:hAnsi="Times New Roman" w:cs="Times New Roman"/>
                <w:sz w:val="17"/>
                <w:szCs w:val="17"/>
              </w:rPr>
              <w:t>DPH z celkové ceny:</w:t>
            </w:r>
          </w:p>
        </w:tc>
        <w:tc>
          <w:tcPr>
            <w:tcW w:w="4076" w:type="dxa"/>
            <w:shd w:val="clear" w:color="auto" w:fill="FBD4B4"/>
            <w:vAlign w:val="center"/>
          </w:tcPr>
          <w:p w:rsidR="00CE08BC" w:rsidRDefault="00C73BDF">
            <w:pPr>
              <w:spacing w:line="240" w:lineRule="auto"/>
              <w:jc w:val="center"/>
              <w:rPr>
                <w:rFonts w:ascii="Times New Roman" w:hAnsi="Times New Roman" w:cs="Times New Roman"/>
                <w:sz w:val="17"/>
                <w:szCs w:val="17"/>
              </w:rPr>
            </w:pPr>
            <w:r>
              <w:rPr>
                <w:rFonts w:ascii="Times New Roman" w:hAnsi="Times New Roman" w:cs="Times New Roman"/>
                <w:sz w:val="17"/>
                <w:szCs w:val="17"/>
              </w:rPr>
              <w:t>710 531,45 Kč</w:t>
            </w:r>
          </w:p>
        </w:tc>
      </w:tr>
      <w:tr w:rsidR="00CE08BC">
        <w:trPr>
          <w:trHeight w:val="340"/>
        </w:trPr>
        <w:tc>
          <w:tcPr>
            <w:tcW w:w="5211" w:type="dxa"/>
            <w:vAlign w:val="center"/>
          </w:tcPr>
          <w:p w:rsidR="00CE08BC" w:rsidRDefault="00CE08BC">
            <w:pPr>
              <w:spacing w:line="240" w:lineRule="auto"/>
              <w:rPr>
                <w:rFonts w:ascii="Times New Roman" w:hAnsi="Times New Roman" w:cs="Times New Roman"/>
                <w:b/>
                <w:bCs/>
                <w:sz w:val="17"/>
                <w:szCs w:val="17"/>
              </w:rPr>
            </w:pPr>
            <w:r>
              <w:rPr>
                <w:rFonts w:ascii="Times New Roman" w:hAnsi="Times New Roman" w:cs="Times New Roman"/>
                <w:b/>
                <w:bCs/>
                <w:sz w:val="17"/>
                <w:szCs w:val="17"/>
              </w:rPr>
              <w:t>Celková cena včetně DPH:</w:t>
            </w:r>
          </w:p>
        </w:tc>
        <w:tc>
          <w:tcPr>
            <w:tcW w:w="4076" w:type="dxa"/>
            <w:shd w:val="clear" w:color="auto" w:fill="FBD4B4"/>
            <w:vAlign w:val="center"/>
          </w:tcPr>
          <w:p w:rsidR="00CE08BC" w:rsidRDefault="00C73BDF">
            <w:pPr>
              <w:spacing w:line="240" w:lineRule="auto"/>
              <w:jc w:val="center"/>
              <w:rPr>
                <w:rFonts w:ascii="Times New Roman" w:hAnsi="Times New Roman" w:cs="Times New Roman"/>
                <w:sz w:val="17"/>
                <w:szCs w:val="17"/>
              </w:rPr>
            </w:pPr>
            <w:r>
              <w:rPr>
                <w:rFonts w:ascii="Times New Roman" w:hAnsi="Times New Roman" w:cs="Times New Roman"/>
                <w:sz w:val="17"/>
                <w:szCs w:val="17"/>
              </w:rPr>
              <w:t>4 094 014,54 Kč</w:t>
            </w:r>
          </w:p>
        </w:tc>
      </w:tr>
    </w:tbl>
    <w:p w:rsidR="00CE08BC" w:rsidRDefault="00CE08BC">
      <w:pPr>
        <w:rPr>
          <w:rFonts w:ascii="Times New Roman" w:hAnsi="Times New Roman" w:cs="Times New Roman"/>
          <w:sz w:val="17"/>
          <w:szCs w:val="17"/>
        </w:rPr>
      </w:pP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Celková cena je stanovena na podkladě cenové nabídky zhotovitele ze dne </w:t>
      </w:r>
      <w:r w:rsidR="00C73BDF">
        <w:rPr>
          <w:rFonts w:ascii="Times New Roman" w:hAnsi="Times New Roman" w:cs="Times New Roman"/>
          <w:sz w:val="17"/>
          <w:szCs w:val="17"/>
          <w:shd w:val="clear" w:color="auto" w:fill="FABF8F"/>
        </w:rPr>
        <w:t>3.8.2018</w:t>
      </w:r>
      <w:r>
        <w:rPr>
          <w:rFonts w:ascii="Times New Roman" w:hAnsi="Times New Roman" w:cs="Times New Roman"/>
          <w:sz w:val="17"/>
          <w:szCs w:val="17"/>
        </w:rPr>
        <w:t>, jejíž část oceněný soupis prací s výkazem výměr je přílohou a součástí této smlouvy o dílo.</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Celková cena díla je sjednána jako nejvýše přípustná, nepřekročitelná a pevná po celou dobu realizace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Celková cena díla obsahuje veškeré náklady a zisk zhotovitele nezbytné k řádnému a včasnému provedení díla. Cena díla v sobě zahrnuje veškeré dodávky, stavební práce a výkony nutné k realizaci kompletního díla, vč. činností souvisejících s realizací díla dle čl. </w:t>
      </w:r>
      <w:r w:rsidR="00364073">
        <w:fldChar w:fldCharType="begin"/>
      </w:r>
      <w:r w:rsidR="00364073">
        <w:instrText xml:space="preserve"> REF _Ref374529472 \w \h  \* MERGEFORMAT </w:instrText>
      </w:r>
      <w:r w:rsidR="00364073">
        <w:fldChar w:fldCharType="separate"/>
      </w:r>
      <w:r w:rsidR="006B4B40" w:rsidRPr="006B4B40">
        <w:rPr>
          <w:rFonts w:ascii="Times New Roman" w:hAnsi="Times New Roman" w:cs="Times New Roman"/>
          <w:sz w:val="17"/>
          <w:szCs w:val="17"/>
        </w:rPr>
        <w:t>II</w:t>
      </w:r>
      <w:r w:rsidR="00364073">
        <w:fldChar w:fldCharType="end"/>
      </w:r>
      <w:r>
        <w:rPr>
          <w:rFonts w:ascii="Times New Roman" w:hAnsi="Times New Roman" w:cs="Times New Roman"/>
          <w:sz w:val="17"/>
          <w:szCs w:val="17"/>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bankovní garance, převod práv, pojištění, daně, cla, správní poplatky, provádění předepsaných zkoušek, zabezpečení prohlášení o shodě, certifikátů a atestů všech materiálů a prvků a jakékoli další výdaje spojené s realizací díla.</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Změna ceny díla je připuštěna pouze v případech, jestliže:</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objednatel požaduje práce, které nejsou v předmětu díla,</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objednatel požaduje vypustit některé práce předmětu díla,</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při realizaci se zjistí skutečnosti, které nebyly v době podpisu smlouvy známy a dodavatel ani objednatel je nezavinil a ani je nebylo možné předvídat a tyto skutečnosti mají vliv na cenu díla,</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při realizaci se zjistí skutečnosti odlišné od projektové dokumentace předané objednatelem, jako např. neodpovídající geologické údaje apod.</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pozdějších </w:t>
      </w:r>
      <w:r>
        <w:rPr>
          <w:rFonts w:ascii="Times New Roman" w:hAnsi="Times New Roman" w:cs="Times New Roman"/>
          <w:sz w:val="17"/>
          <w:szCs w:val="17"/>
        </w:rPr>
        <w:lastRenderedPageBreak/>
        <w:t>předpisů (dále jen „ZZVZ“), zejména takové, na základě kterých by mohlo dojít k podstatné změně práv a povinností vyplývajících ze smlouvy.</w:t>
      </w:r>
    </w:p>
    <w:p w:rsidR="00CE08BC" w:rsidRDefault="00CE08BC">
      <w:pPr>
        <w:pStyle w:val="rove1-slolnku"/>
        <w:rPr>
          <w:rFonts w:ascii="Times New Roman" w:hAnsi="Times New Roman" w:cs="Times New Roman"/>
          <w:sz w:val="17"/>
          <w:szCs w:val="17"/>
        </w:rPr>
      </w:pPr>
      <w:bookmarkStart w:id="6" w:name="_Ref374530114"/>
    </w:p>
    <w:bookmarkEnd w:id="6"/>
    <w:p w:rsidR="00CE08BC" w:rsidRDefault="00CE08BC">
      <w:pPr>
        <w:pStyle w:val="rove1-nzevlnku"/>
        <w:rPr>
          <w:rFonts w:ascii="Arial" w:hAnsi="Arial" w:cs="Arial"/>
          <w:sz w:val="17"/>
          <w:szCs w:val="17"/>
        </w:rPr>
      </w:pPr>
      <w:r>
        <w:rPr>
          <w:rFonts w:ascii="Arial" w:hAnsi="Arial" w:cs="Arial"/>
          <w:sz w:val="17"/>
          <w:szCs w:val="17"/>
        </w:rPr>
        <w:t>Platební podmínky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Objednatel neposkytuje zhotoviteli zálohy, pokud se objednatel se zhotovitelem nedohodnou jinak na základě písemného dodatku k této smlouvě v návaznosti na požadavky poskytovatele dotace.</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Objednatel je povinen zaplatit zhotoviteli smluvní cenu díla bezhotovostním převodem na účet zhotovitele uvedený v záhlaví této smlouvy, na základě zhotovitelem vystavených faktur.</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Objednatel uhradí zhotoviteli oprávněně vystavené faktury (viz odst. </w:t>
      </w:r>
      <w:r w:rsidR="00364073">
        <w:fldChar w:fldCharType="begin"/>
      </w:r>
      <w:r w:rsidR="00364073">
        <w:instrText xml:space="preserve"> REF _Ref374531057 \n \h  \* MERGEFORMAT </w:instrText>
      </w:r>
      <w:r w:rsidR="00364073">
        <w:fldChar w:fldCharType="separate"/>
      </w:r>
      <w:r w:rsidR="006B4B40">
        <w:t>4</w:t>
      </w:r>
      <w:r w:rsidR="00364073">
        <w:fldChar w:fldCharType="end"/>
      </w:r>
      <w:r>
        <w:rPr>
          <w:rFonts w:ascii="Times New Roman" w:hAnsi="Times New Roman" w:cs="Times New Roman"/>
          <w:sz w:val="17"/>
          <w:szCs w:val="17"/>
        </w:rPr>
        <w:t xml:space="preserve"> tohoto článku).</w:t>
      </w:r>
    </w:p>
    <w:p w:rsidR="00CE08BC" w:rsidRDefault="00CE08BC">
      <w:pPr>
        <w:pStyle w:val="rove2-slovantext"/>
        <w:rPr>
          <w:rFonts w:ascii="Times New Roman" w:hAnsi="Times New Roman" w:cs="Times New Roman"/>
          <w:sz w:val="17"/>
          <w:szCs w:val="17"/>
        </w:rPr>
      </w:pPr>
      <w:bookmarkStart w:id="7" w:name="_Ref374531057"/>
      <w:r>
        <w:rPr>
          <w:rFonts w:ascii="Times New Roman" w:hAnsi="Times New Roman" w:cs="Times New Roman"/>
          <w:sz w:val="17"/>
          <w:szCs w:val="17"/>
        </w:rPr>
        <w:t>Zhotovitel je oprávněn vystavovat faktury s frekvencí maximálně 1x měsíčně,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7"/>
    </w:p>
    <w:p w:rsidR="00CE08BC" w:rsidRDefault="00CE08BC">
      <w:pPr>
        <w:pStyle w:val="rove2-slovantext"/>
        <w:rPr>
          <w:rFonts w:ascii="Times New Roman" w:hAnsi="Times New Roman" w:cs="Times New Roman"/>
          <w:sz w:val="17"/>
          <w:szCs w:val="17"/>
        </w:rPr>
      </w:pPr>
      <w:r>
        <w:rPr>
          <w:rFonts w:eastAsia="MS Mincho"/>
          <w:sz w:val="17"/>
          <w:szCs w:val="17"/>
          <w:lang w:eastAsia="ar-SA"/>
        </w:rPr>
        <w:t xml:space="preserve">Zhotovitel je oprávněn fakturovat maximálně do výše </w:t>
      </w:r>
      <w:r>
        <w:rPr>
          <w:rFonts w:eastAsia="MS Mincho"/>
          <w:b/>
          <w:bCs/>
          <w:sz w:val="17"/>
          <w:szCs w:val="17"/>
          <w:lang w:eastAsia="ar-SA"/>
        </w:rPr>
        <w:t>90 % sjednané ceny díla</w:t>
      </w:r>
      <w:r>
        <w:rPr>
          <w:rFonts w:eastAsia="MS Mincho"/>
          <w:sz w:val="17"/>
          <w:szCs w:val="17"/>
          <w:lang w:eastAsia="ar-SA"/>
        </w:rPr>
        <w:t xml:space="preserve">. Zbývající část sjednané ceny díla (zádržné) je zhotovitel oprávněn vyfakturovat až po předání a převzetí díla bez vad a nedodělků. </w:t>
      </w:r>
      <w:commentRangeStart w:id="8"/>
      <w:r>
        <w:rPr>
          <w:rFonts w:eastAsia="MS Mincho"/>
          <w:sz w:val="17"/>
          <w:szCs w:val="17"/>
          <w:lang w:eastAsia="ar-SA"/>
        </w:rPr>
        <w:t>Zhotovitel může zádržné nahradit bankovní zárukou.</w:t>
      </w:r>
      <w:commentRangeEnd w:id="8"/>
      <w:r>
        <w:rPr>
          <w:rStyle w:val="Odkaznakoment"/>
          <w:rFonts w:ascii="Times New Roman" w:hAnsi="Times New Roman" w:cs="Times New Roman"/>
        </w:rPr>
        <w:commentReference w:id="8"/>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Dílčím předáním a převzetím díla nezaniká právo objednatele vytknout při konečném předání a převzetí díla jako celku zhotoviteli vady a nedodělky částí díla předaných a převzatých již dříve zjišťovacím protokolem.</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p>
    <w:p w:rsidR="00CE08BC" w:rsidRDefault="00CE08BC">
      <w:pPr>
        <w:pStyle w:val="rove2-slovantext"/>
        <w:rPr>
          <w:rFonts w:ascii="Times New Roman" w:hAnsi="Times New Roman" w:cs="Times New Roman"/>
        </w:rPr>
      </w:pPr>
      <w:r>
        <w:rPr>
          <w:rFonts w:ascii="Times New Roman" w:hAnsi="Times New Roman" w:cs="Times New Roman"/>
        </w:rPr>
        <w:t>Na každé faktuře musí být uvedena identifikace projektu, tj. název projektu: „</w:t>
      </w:r>
      <w:r>
        <w:rPr>
          <w:rFonts w:ascii="Times New Roman" w:hAnsi="Times New Roman" w:cs="Times New Roman"/>
          <w:b/>
          <w:bCs/>
          <w:lang w:eastAsia="ar-SA"/>
        </w:rPr>
        <w:t>Snížení energetické náročnosti Domu dětí a mládeže České Budějovice – objekt Jenišov</w:t>
      </w:r>
      <w:r>
        <w:rPr>
          <w:rFonts w:ascii="Times New Roman" w:hAnsi="Times New Roman" w:cs="Times New Roman"/>
        </w:rPr>
        <w:t xml:space="preserve"> a dále číslo projektu: </w:t>
      </w:r>
      <w:r>
        <w:rPr>
          <w:rStyle w:val="datalabel"/>
          <w:sz w:val="17"/>
          <w:szCs w:val="17"/>
        </w:rPr>
        <w:t>CZ.05.5.18/0.0/0.0/17_070/0006560.</w:t>
      </w:r>
    </w:p>
    <w:p w:rsidR="00CE08BC" w:rsidRDefault="00CE08BC">
      <w:pPr>
        <w:pStyle w:val="rove2-slovantext"/>
        <w:rPr>
          <w:rFonts w:ascii="Times New Roman" w:hAnsi="Times New Roman" w:cs="Times New Roman"/>
          <w:sz w:val="17"/>
          <w:szCs w:val="17"/>
        </w:rPr>
      </w:pPr>
      <w:r>
        <w:rPr>
          <w:rFonts w:ascii="Times New Roman" w:hAnsi="Times New Roman" w:cs="Times New Roman"/>
          <w:b/>
          <w:bCs/>
          <w:sz w:val="17"/>
          <w:szCs w:val="17"/>
        </w:rPr>
        <w:t xml:space="preserve">Splatnost faktury oprávněně vystavené zhotovitelem je 30 </w:t>
      </w:r>
      <w:commentRangeStart w:id="9"/>
      <w:r>
        <w:rPr>
          <w:rFonts w:ascii="Times New Roman" w:hAnsi="Times New Roman" w:cs="Times New Roman"/>
          <w:b/>
          <w:bCs/>
          <w:sz w:val="17"/>
          <w:szCs w:val="17"/>
        </w:rPr>
        <w:t>dnů</w:t>
      </w:r>
      <w:commentRangeEnd w:id="9"/>
      <w:r>
        <w:rPr>
          <w:rStyle w:val="Odkaznakoment"/>
          <w:rFonts w:ascii="Times New Roman" w:hAnsi="Times New Roman" w:cs="Times New Roman"/>
        </w:rPr>
        <w:commentReference w:id="9"/>
      </w:r>
      <w:r>
        <w:rPr>
          <w:rFonts w:ascii="Times New Roman" w:hAnsi="Times New Roman" w:cs="Times New Roman"/>
          <w:sz w:val="17"/>
          <w:szCs w:val="17"/>
        </w:rPr>
        <w:t xml:space="preserve"> ode dne prokazatelného doručení daňového dokladu – faktury, za podmínky jejího řádného vystavení v souladu s touto smlouvou a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V případě, že je zhotovitel v prodlení s jakýmkoliv termínem plnění uvedeným v této smlouvě,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Peněžitý závazek objednatele se považuje za splněný v den, kdy je dlužná částka odeslána z bankovního účtu objednatele.</w:t>
      </w:r>
    </w:p>
    <w:p w:rsidR="00CE08BC" w:rsidRDefault="00CE08BC">
      <w:pPr>
        <w:pStyle w:val="rove1-slolnku"/>
        <w:rPr>
          <w:rFonts w:ascii="Times New Roman" w:hAnsi="Times New Roman" w:cs="Times New Roman"/>
          <w:sz w:val="17"/>
          <w:szCs w:val="17"/>
        </w:rPr>
      </w:pPr>
      <w:bookmarkStart w:id="10" w:name="_Ref374529129"/>
    </w:p>
    <w:bookmarkEnd w:id="10"/>
    <w:p w:rsidR="00CE08BC" w:rsidRDefault="00CE08BC">
      <w:pPr>
        <w:pStyle w:val="rove1-nzevlnku"/>
        <w:rPr>
          <w:rFonts w:ascii="Arial" w:hAnsi="Arial" w:cs="Arial"/>
          <w:sz w:val="17"/>
          <w:szCs w:val="17"/>
        </w:rPr>
      </w:pPr>
      <w:r>
        <w:rPr>
          <w:rFonts w:ascii="Arial" w:hAnsi="Arial" w:cs="Arial"/>
          <w:sz w:val="17"/>
          <w:szCs w:val="17"/>
        </w:rPr>
        <w:t>Doba provádění díla</w:t>
      </w:r>
    </w:p>
    <w:p w:rsidR="00CE08BC" w:rsidRDefault="00CE08BC">
      <w:pPr>
        <w:pStyle w:val="rove2-slovantext"/>
        <w:tabs>
          <w:tab w:val="left" w:pos="3686"/>
        </w:tabs>
        <w:rPr>
          <w:rFonts w:ascii="Times New Roman" w:hAnsi="Times New Roman" w:cs="Times New Roman"/>
          <w:sz w:val="17"/>
          <w:szCs w:val="17"/>
        </w:rPr>
      </w:pPr>
      <w:bookmarkStart w:id="11" w:name="_Ref374531199"/>
      <w:r>
        <w:rPr>
          <w:rFonts w:ascii="Times New Roman" w:hAnsi="Times New Roman" w:cs="Times New Roman"/>
          <w:sz w:val="17"/>
          <w:szCs w:val="17"/>
        </w:rPr>
        <w:t xml:space="preserve">Termín zahájení realizace stavby je stanoven na </w:t>
      </w:r>
      <w:r>
        <w:rPr>
          <w:rFonts w:ascii="Times New Roman" w:hAnsi="Times New Roman" w:cs="Times New Roman"/>
          <w:b/>
          <w:bCs/>
          <w:sz w:val="17"/>
          <w:szCs w:val="17"/>
        </w:rPr>
        <w:t>pět kalendářních dnů ode dne předání staveniště,</w:t>
      </w:r>
      <w:r>
        <w:rPr>
          <w:rFonts w:ascii="Times New Roman" w:hAnsi="Times New Roman" w:cs="Times New Roman"/>
          <w:sz w:val="17"/>
          <w:szCs w:val="17"/>
        </w:rPr>
        <w:t xml:space="preserve"> pokud se smluvní strany nedohodnou jinak.</w:t>
      </w:r>
      <w:bookmarkEnd w:id="11"/>
      <w:r>
        <w:rPr>
          <w:rFonts w:ascii="Times New Roman" w:hAnsi="Times New Roman" w:cs="Times New Roman"/>
          <w:b/>
          <w:bCs/>
          <w:sz w:val="17"/>
          <w:szCs w:val="17"/>
        </w:rPr>
        <w:t xml:space="preserve"> </w:t>
      </w:r>
      <w:r>
        <w:rPr>
          <w:rFonts w:ascii="Times New Roman" w:hAnsi="Times New Roman" w:cs="Times New Roman"/>
          <w:b/>
          <w:bCs/>
          <w:i/>
          <w:iCs/>
          <w:sz w:val="17"/>
          <w:szCs w:val="17"/>
        </w:rPr>
        <w:t>(předpoklad září 2018)</w:t>
      </w:r>
    </w:p>
    <w:p w:rsidR="00CE08BC" w:rsidRDefault="00CE08BC">
      <w:pPr>
        <w:pStyle w:val="rove2-slovantext"/>
        <w:numPr>
          <w:ilvl w:val="0"/>
          <w:numId w:val="0"/>
        </w:numPr>
        <w:tabs>
          <w:tab w:val="left" w:pos="3686"/>
        </w:tabs>
        <w:ind w:left="397"/>
        <w:jc w:val="left"/>
        <w:rPr>
          <w:rFonts w:ascii="Times New Roman" w:hAnsi="Times New Roman" w:cs="Times New Roman"/>
          <w:sz w:val="17"/>
          <w:szCs w:val="17"/>
        </w:rPr>
      </w:pPr>
      <w:r>
        <w:rPr>
          <w:rFonts w:ascii="Times New Roman" w:hAnsi="Times New Roman" w:cs="Times New Roman"/>
          <w:sz w:val="17"/>
          <w:szCs w:val="17"/>
        </w:rPr>
        <w:t>Termín pro dokončení stavby</w:t>
      </w:r>
      <w:r>
        <w:rPr>
          <w:rFonts w:ascii="Times New Roman" w:hAnsi="Times New Roman" w:cs="Times New Roman"/>
          <w:b/>
          <w:bCs/>
          <w:sz w:val="17"/>
          <w:szCs w:val="17"/>
        </w:rPr>
        <w:t>: 15. června 2019</w:t>
      </w:r>
    </w:p>
    <w:p w:rsidR="00CE08BC" w:rsidRDefault="00CE08BC">
      <w:pPr>
        <w:pStyle w:val="rove2-slovantext"/>
        <w:numPr>
          <w:ilvl w:val="1"/>
          <w:numId w:val="5"/>
        </w:numPr>
        <w:spacing w:after="0"/>
        <w:rPr>
          <w:rFonts w:ascii="Times New Roman" w:hAnsi="Times New Roman" w:cs="Times New Roman"/>
          <w:sz w:val="17"/>
          <w:szCs w:val="17"/>
        </w:rPr>
      </w:pPr>
      <w:r>
        <w:rPr>
          <w:rFonts w:ascii="Times New Roman" w:hAnsi="Times New Roman" w:cs="Times New Roman"/>
          <w:sz w:val="17"/>
          <w:szCs w:val="17"/>
        </w:rPr>
        <w:t>Realizace díla není rozdělena do etap. Zhotovitel je povinen respektovat provozní podmínky objednatele a uživatelů budovy, ze kterých vyplývají zejména následující omezení a požadavky:</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Pracovní doba dodavatele je možná ve všední dny od 7.00 do 21.00. Mimo tuto vyhrazenou dobu a o víkendech a svátcích je možné provádět pouze nerušící práce (práce nehlučné a neprašné).</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Klíče od vyhrazených nebo společně se zadavatelem užívaných prostor převezme zhotovitel výhradně písemnou formou. V případě ztráty klíče provede dodavatel výměnu zámku (vložky) a nákup příslušného počtu klíčů na vlastní náklady.</w:t>
      </w:r>
    </w:p>
    <w:p w:rsidR="00CE08BC" w:rsidRDefault="00CE08BC">
      <w:pPr>
        <w:pStyle w:val="rove3-slovantext"/>
        <w:numPr>
          <w:ilvl w:val="0"/>
          <w:numId w:val="0"/>
        </w:numPr>
        <w:ind w:left="397"/>
        <w:rPr>
          <w:rFonts w:ascii="Times New Roman" w:hAnsi="Times New Roman" w:cs="Times New Roman"/>
          <w:sz w:val="17"/>
          <w:szCs w:val="17"/>
        </w:rPr>
      </w:pPr>
    </w:p>
    <w:p w:rsidR="00CE08BC" w:rsidRDefault="00CE08BC">
      <w:pPr>
        <w:pStyle w:val="rove2-slovantext"/>
        <w:rPr>
          <w:rFonts w:ascii="Times New Roman" w:hAnsi="Times New Roman" w:cs="Times New Roman"/>
          <w:sz w:val="17"/>
          <w:szCs w:val="17"/>
        </w:rPr>
      </w:pPr>
      <w:bookmarkStart w:id="12" w:name="_Ref374529965"/>
      <w:r>
        <w:rPr>
          <w:rFonts w:ascii="Times New Roman" w:hAnsi="Times New Roman" w:cs="Times New Roman"/>
          <w:sz w:val="17"/>
          <w:szCs w:val="17"/>
        </w:rPr>
        <w:t>Objednatel se zavazuje předat zhotoviteli staveniště v termínu nejpozději 5 kalendářních dnů před termínem zahájení prací stanoveným v odst. 1 tohoto článku.</w:t>
      </w:r>
      <w:bookmarkEnd w:id="12"/>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Zhotovitel se zavazuje zahájit provádění díla dle čl. </w:t>
      </w:r>
      <w:r w:rsidR="00364073">
        <w:fldChar w:fldCharType="begin"/>
      </w:r>
      <w:r w:rsidR="00364073">
        <w:instrText xml:space="preserve"> REF _Ref374529472 \n \h  \* MERGEFORMAT </w:instrText>
      </w:r>
      <w:r w:rsidR="00364073">
        <w:fldChar w:fldCharType="separate"/>
      </w:r>
      <w:r w:rsidR="006B4B40" w:rsidRPr="006B4B40">
        <w:rPr>
          <w:rFonts w:ascii="Times New Roman" w:hAnsi="Times New Roman" w:cs="Times New Roman"/>
          <w:sz w:val="17"/>
          <w:szCs w:val="17"/>
        </w:rPr>
        <w:t>II</w:t>
      </w:r>
      <w:r w:rsidR="00364073">
        <w:fldChar w:fldCharType="end"/>
      </w:r>
      <w:r>
        <w:rPr>
          <w:rFonts w:ascii="Times New Roman" w:hAnsi="Times New Roman" w:cs="Times New Roman"/>
          <w:sz w:val="17"/>
          <w:szCs w:val="17"/>
        </w:rPr>
        <w:t>. této smlouvy do 5 kalendářních dnů ode dne předání staveniště k provádění díla objednatelem.</w:t>
      </w:r>
    </w:p>
    <w:p w:rsidR="00CE08BC" w:rsidRDefault="00CE08BC">
      <w:pPr>
        <w:pStyle w:val="rove2-slovantext"/>
        <w:numPr>
          <w:ilvl w:val="1"/>
          <w:numId w:val="5"/>
        </w:numPr>
        <w:rPr>
          <w:rFonts w:ascii="Arial" w:hAnsi="Arial" w:cs="Arial"/>
          <w:sz w:val="17"/>
          <w:szCs w:val="17"/>
        </w:rPr>
      </w:pPr>
      <w:bookmarkStart w:id="13" w:name="_Ref374531348"/>
      <w:r>
        <w:rPr>
          <w:rFonts w:ascii="Arial" w:hAnsi="Arial" w:cs="Arial"/>
          <w:sz w:val="17"/>
          <w:szCs w:val="17"/>
        </w:rPr>
        <w:t xml:space="preserve">Zhotovitel se zavazuje provést dílo v rozsahu dle čl. </w:t>
      </w:r>
      <w:r w:rsidR="00364073">
        <w:fldChar w:fldCharType="begin"/>
      </w:r>
      <w:r w:rsidR="00364073">
        <w:instrText xml:space="preserve"> REF _Ref374529472 \n \h  \* MERGEFORMAT </w:instrText>
      </w:r>
      <w:r w:rsidR="00364073">
        <w:fldChar w:fldCharType="separate"/>
      </w:r>
      <w:r w:rsidR="006B4B40" w:rsidRPr="006B4B40">
        <w:rPr>
          <w:rFonts w:ascii="Arial" w:hAnsi="Arial" w:cs="Arial"/>
          <w:sz w:val="17"/>
          <w:szCs w:val="17"/>
        </w:rPr>
        <w:t>II</w:t>
      </w:r>
      <w:r w:rsidR="00364073">
        <w:fldChar w:fldCharType="end"/>
      </w:r>
      <w:r>
        <w:rPr>
          <w:rFonts w:ascii="Arial" w:hAnsi="Arial" w:cs="Arial"/>
          <w:sz w:val="17"/>
          <w:szCs w:val="17"/>
        </w:rPr>
        <w:t>. této smlouvy v závazných termínech stanovených v odst. 1 tohoto článku.</w:t>
      </w:r>
      <w:r>
        <w:rPr>
          <w:rFonts w:ascii="Arial" w:hAnsi="Arial" w:cs="Arial"/>
        </w:rPr>
        <w:t xml:space="preserve"> </w:t>
      </w:r>
      <w:bookmarkEnd w:id="13"/>
      <w:r>
        <w:rPr>
          <w:rFonts w:ascii="Arial" w:hAnsi="Arial" w:cs="Arial"/>
          <w:sz w:val="17"/>
          <w:szCs w:val="17"/>
        </w:rPr>
        <w:t>Podrobný časový harmonogram prací bude před zahájením plnění vypracován zhotovitelem na základě termínů plnění stanovených v odst. 1 tohoto článku a provozních podmínek objednatele a bude objednatelem odsouhlasen.</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je povinen vykonávat věcnou a termínovou koordinaci svých prací uvedených v čl. </w:t>
      </w:r>
      <w:r w:rsidR="00364073">
        <w:fldChar w:fldCharType="begin"/>
      </w:r>
      <w:r w:rsidR="00364073">
        <w:instrText xml:space="preserve"> REF _Ref374529472 \n \h  \* MERGEFORMAT </w:instrText>
      </w:r>
      <w:r w:rsidR="00364073">
        <w:fldChar w:fldCharType="separate"/>
      </w:r>
      <w:r w:rsidR="006B4B40" w:rsidRPr="006B4B40">
        <w:rPr>
          <w:rFonts w:ascii="Times New Roman" w:hAnsi="Times New Roman" w:cs="Times New Roman"/>
          <w:sz w:val="17"/>
          <w:szCs w:val="17"/>
        </w:rPr>
        <w:t>II</w:t>
      </w:r>
      <w:r w:rsidR="00364073">
        <w:fldChar w:fldCharType="end"/>
      </w:r>
      <w:r>
        <w:rPr>
          <w:rFonts w:ascii="Times New Roman" w:hAnsi="Times New Roman" w:cs="Times New Roman"/>
          <w:sz w:val="17"/>
          <w:szCs w:val="17"/>
        </w:rPr>
        <w:t xml:space="preserve">. této smlouvy s objednatelem, resp. odpovědnou osobou ustanovenou objednatelem v čl. </w:t>
      </w:r>
      <w:r w:rsidR="00364073">
        <w:fldChar w:fldCharType="begin"/>
      </w:r>
      <w:r w:rsidR="00364073">
        <w:instrText xml:space="preserve"> REF _Ref374529935 \n \h  \* MERGEFORMAT </w:instrText>
      </w:r>
      <w:r w:rsidR="00364073">
        <w:fldChar w:fldCharType="separate"/>
      </w:r>
      <w:r w:rsidR="006B4B40" w:rsidRPr="006B4B40">
        <w:rPr>
          <w:rFonts w:ascii="Times New Roman" w:hAnsi="Times New Roman" w:cs="Times New Roman"/>
          <w:sz w:val="17"/>
          <w:szCs w:val="17"/>
        </w:rPr>
        <w:t>XVI</w:t>
      </w:r>
      <w:r w:rsidR="00364073">
        <w:fldChar w:fldCharType="end"/>
      </w:r>
      <w:r>
        <w:rPr>
          <w:rFonts w:ascii="Times New Roman" w:hAnsi="Times New Roman" w:cs="Times New Roman"/>
          <w:sz w:val="17"/>
          <w:szCs w:val="17"/>
        </w:rPr>
        <w:t>. této smlouvy, popřípadě i s jinými poddodavateli objednatele tak, aby byl dodržen konečný termín realizace díla s ohledem na zajištění jednoty a termínové koordinace s ostatními zhotoviteli (poddodavateli objednatele). Termín koordinačních porad je stanoven na „den“ a „hodinu“ a „místo konání“.</w:t>
      </w:r>
    </w:p>
    <w:p w:rsidR="00CE08BC" w:rsidRDefault="00CE08BC">
      <w:pPr>
        <w:pStyle w:val="rove2-slovantext"/>
        <w:rPr>
          <w:rFonts w:ascii="Arial" w:hAnsi="Arial" w:cs="Arial"/>
          <w:sz w:val="17"/>
          <w:szCs w:val="17"/>
        </w:rPr>
      </w:pPr>
      <w:bookmarkStart w:id="14" w:name="_Ref374529585"/>
      <w:r>
        <w:rPr>
          <w:rFonts w:ascii="Times New Roman" w:hAnsi="Times New Roman" w:cs="Times New Roman"/>
          <w:sz w:val="17"/>
          <w:szCs w:val="17"/>
        </w:rPr>
        <w:t>Vyskytne-li se v průběhu plnění díla potřeba víceprací, zhotovitel se zavazuje provést jejich přesný soupis včetně jejich ocenění dle čl. IV., odst. 7 smlouvy 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poskytovatele dotace a bude opatřen podpisem TDI a oprávněným zástupcem objednatele (jeho statutárním orgánem či osobou jím k tomu řádně zmocněnou).</w:t>
      </w:r>
      <w:bookmarkEnd w:id="14"/>
    </w:p>
    <w:p w:rsidR="00CE08BC" w:rsidRDefault="00CE08BC">
      <w:pPr>
        <w:pStyle w:val="rove1-slolnku"/>
        <w:rPr>
          <w:rFonts w:ascii="Times New Roman" w:hAnsi="Times New Roman" w:cs="Times New Roman"/>
          <w:sz w:val="17"/>
          <w:szCs w:val="17"/>
        </w:rPr>
      </w:pPr>
      <w:bookmarkStart w:id="15" w:name="_Ref374530210"/>
    </w:p>
    <w:bookmarkEnd w:id="15"/>
    <w:p w:rsidR="00CE08BC" w:rsidRDefault="00CE08BC">
      <w:pPr>
        <w:pStyle w:val="rove1-nzevlnku"/>
        <w:rPr>
          <w:rFonts w:ascii="Arial" w:hAnsi="Arial" w:cs="Arial"/>
          <w:sz w:val="17"/>
          <w:szCs w:val="17"/>
        </w:rPr>
      </w:pPr>
      <w:r>
        <w:rPr>
          <w:rFonts w:ascii="Arial" w:hAnsi="Arial" w:cs="Arial"/>
          <w:sz w:val="17"/>
          <w:szCs w:val="17"/>
        </w:rPr>
        <w:t>Staveniště, stavební deník</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Objednatel předá zhotoviteli staveniště k užívání ve lhůtě dle čl. VI. odst. 3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Objednatel předá při předání staveniště zhotoviteli prostor staveniště pro provádění prací.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w:t>
      </w:r>
      <w:r>
        <w:rPr>
          <w:rFonts w:ascii="Times New Roman" w:hAnsi="Times New Roman" w:cs="Times New Roman"/>
          <w:sz w:val="17"/>
          <w:szCs w:val="17"/>
        </w:rPr>
        <w:lastRenderedPageBreak/>
        <w:t>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CE08BC" w:rsidRDefault="00CE08BC">
      <w:pPr>
        <w:pStyle w:val="rove2-slovantext"/>
        <w:spacing w:after="0"/>
        <w:rPr>
          <w:rFonts w:ascii="Times New Roman" w:hAnsi="Times New Roman" w:cs="Times New Roman"/>
          <w:sz w:val="17"/>
          <w:szCs w:val="17"/>
        </w:rPr>
      </w:pPr>
      <w:bookmarkStart w:id="16" w:name="_Ref374530202"/>
      <w:r>
        <w:rPr>
          <w:rFonts w:ascii="Times New Roman" w:hAnsi="Times New Roman" w:cs="Times New Roman"/>
          <w:sz w:val="17"/>
          <w:szCs w:val="17"/>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w:t>
      </w:r>
      <w:proofErr w:type="spellStart"/>
      <w:r>
        <w:rPr>
          <w:rFonts w:ascii="Times New Roman" w:hAnsi="Times New Roman" w:cs="Times New Roman"/>
          <w:sz w:val="17"/>
          <w:szCs w:val="17"/>
        </w:rPr>
        <w:t>ust</w:t>
      </w:r>
      <w:proofErr w:type="spellEnd"/>
      <w:r>
        <w:rPr>
          <w:rFonts w:ascii="Times New Roman" w:hAnsi="Times New Roman" w:cs="Times New Roman"/>
          <w:sz w:val="17"/>
          <w:szCs w:val="17"/>
        </w:rPr>
        <w:t>. § 157 stavebního zákona; stavební deník musí obsahovat zejména tyto údaje:</w:t>
      </w:r>
      <w:bookmarkEnd w:id="16"/>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Jména a příjmení pracovníků pracujících na staveništi</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Popis a množství provedených prací a montáží a jejich časový odstup</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Dodávky materiálů, výrobků, strojů, zařízení a vybavení pro realizaci díla a jejich využití</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 xml:space="preserve">Zápisy z kontroly provádění díla dle čl. </w:t>
      </w:r>
      <w:r w:rsidR="00364073">
        <w:fldChar w:fldCharType="begin"/>
      </w:r>
      <w:r w:rsidR="00364073">
        <w:instrText xml:space="preserve"> REF _Ref374529988 \n \h  \* MERGEFORMAT </w:instrText>
      </w:r>
      <w:r w:rsidR="00364073">
        <w:fldChar w:fldCharType="separate"/>
      </w:r>
      <w:r w:rsidR="006B4B40" w:rsidRPr="006B4B40">
        <w:rPr>
          <w:rFonts w:ascii="Times New Roman" w:hAnsi="Times New Roman" w:cs="Times New Roman"/>
          <w:sz w:val="17"/>
          <w:szCs w:val="17"/>
        </w:rPr>
        <w:t>VIII</w:t>
      </w:r>
      <w:r w:rsidR="00364073">
        <w:fldChar w:fldCharType="end"/>
      </w:r>
      <w:r>
        <w:rPr>
          <w:rFonts w:ascii="Times New Roman" w:hAnsi="Times New Roman" w:cs="Times New Roman"/>
          <w:sz w:val="17"/>
          <w:szCs w:val="17"/>
        </w:rPr>
        <w:t>. této smlouvy.</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Opatření provedená v souladu s předpisy o bezpečnosti práce, požární ochrany a ochrany životního prostředí</w:t>
      </w:r>
    </w:p>
    <w:p w:rsidR="00CE08BC" w:rsidRDefault="00CE08BC">
      <w:pPr>
        <w:pStyle w:val="rove2-text"/>
        <w:spacing w:before="80"/>
        <w:rPr>
          <w:rFonts w:ascii="Times New Roman" w:hAnsi="Times New Roman" w:cs="Times New Roman"/>
          <w:sz w:val="17"/>
          <w:szCs w:val="17"/>
        </w:rPr>
      </w:pPr>
      <w:r>
        <w:rPr>
          <w:rFonts w:ascii="Times New Roman" w:hAnsi="Times New Roman" w:cs="Times New Roman"/>
          <w:sz w:val="17"/>
          <w:szCs w:val="17"/>
        </w:rPr>
        <w:t>Povinnost vést stavební deník končí dnem odstranění poslední vady dle zápisu o předání a převzetí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Zápisy ve stavebním deníku provádějí a stvrzují za objednatele a zhotovitele zástupci pro věci technické uvedení v této smlouvě. Dále je k zápisu do stavebního deníku oprávněn zpracovatel projektové dokumentace, zástupce investora/stavebníka, orgány státní správy. </w:t>
      </w:r>
    </w:p>
    <w:p w:rsidR="00CE08BC" w:rsidRDefault="00CE08BC">
      <w:pPr>
        <w:pStyle w:val="rove2-slovantext"/>
        <w:rPr>
          <w:rFonts w:ascii="Times New Roman" w:hAnsi="Times New Roman" w:cs="Times New Roman"/>
          <w:sz w:val="17"/>
          <w:szCs w:val="17"/>
        </w:rPr>
      </w:pPr>
      <w:bookmarkStart w:id="17" w:name="_Ref374531415"/>
      <w:r>
        <w:rPr>
          <w:rFonts w:ascii="Times New Roman" w:hAnsi="Times New Roman" w:cs="Times New Roman"/>
          <w:sz w:val="17"/>
          <w:szCs w:val="17"/>
        </w:rPr>
        <w:t>Nesouhlasí-li zhotovitel se zápisem, který učinil objednatel, technický dozor investora (dále jen „TDI“), případně zpracovatel projektové dokumentace, do stavebního deníku, musí k tomuto zápisu připojit svoje stanovisko nejpozději do dvou pracovních dnů, jinak se má za to, že s uvedeným zápisem souhlasí.</w:t>
      </w:r>
      <w:bookmarkEnd w:id="17"/>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Objednatel je povinen vyjadřovat se k zápisům ve stavebním deníku, učiněným zhotovitelem, nejpozději do 7 pracovních dnů od předání originálů zápisů dle odst. </w:t>
      </w:r>
      <w:r w:rsidR="00364073">
        <w:fldChar w:fldCharType="begin"/>
      </w:r>
      <w:r w:rsidR="00364073">
        <w:instrText xml:space="preserve"> REF _Ref374531415 \n \h  \* MERGEFORMAT </w:instrText>
      </w:r>
      <w:r w:rsidR="00364073">
        <w:fldChar w:fldCharType="separate"/>
      </w:r>
      <w:r w:rsidR="006B4B40">
        <w:t>7</w:t>
      </w:r>
      <w:r w:rsidR="00364073">
        <w:fldChar w:fldCharType="end"/>
      </w:r>
      <w:r>
        <w:rPr>
          <w:rFonts w:ascii="Times New Roman" w:hAnsi="Times New Roman" w:cs="Times New Roman"/>
          <w:sz w:val="17"/>
          <w:szCs w:val="17"/>
        </w:rPr>
        <w:t xml:space="preserve"> tohoto článku.</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Objednatel umožní zhotoviteli odběr elektrické energie ze sítě, případně dalších médií, v místě stavby, výhradně však za účelem provedení díla.</w:t>
      </w:r>
    </w:p>
    <w:p w:rsidR="00CE08BC" w:rsidRDefault="00CE08BC">
      <w:pPr>
        <w:pStyle w:val="rove2-slovantext"/>
        <w:numPr>
          <w:ilvl w:val="0"/>
          <w:numId w:val="0"/>
        </w:numPr>
        <w:ind w:left="397"/>
        <w:rPr>
          <w:rFonts w:ascii="Times New Roman" w:hAnsi="Times New Roman" w:cs="Times New Roman"/>
          <w:sz w:val="17"/>
          <w:szCs w:val="17"/>
        </w:rPr>
      </w:pPr>
      <w:r>
        <w:rPr>
          <w:rFonts w:ascii="Times New Roman" w:hAnsi="Times New Roman" w:cs="Times New Roman"/>
          <w:sz w:val="17"/>
          <w:szCs w:val="17"/>
        </w:rPr>
        <w:t xml:space="preserve"> </w:t>
      </w:r>
    </w:p>
    <w:p w:rsidR="00CE08BC" w:rsidRDefault="00CE08BC">
      <w:pPr>
        <w:pStyle w:val="rove1-slolnku"/>
        <w:rPr>
          <w:rFonts w:ascii="Times New Roman" w:hAnsi="Times New Roman" w:cs="Times New Roman"/>
          <w:sz w:val="17"/>
          <w:szCs w:val="17"/>
        </w:rPr>
      </w:pPr>
      <w:bookmarkStart w:id="18" w:name="_Ref374529988"/>
    </w:p>
    <w:bookmarkEnd w:id="18"/>
    <w:p w:rsidR="00CE08BC" w:rsidRDefault="00CE08BC">
      <w:pPr>
        <w:pStyle w:val="rove1-nzevlnku"/>
        <w:rPr>
          <w:rFonts w:ascii="Arial" w:hAnsi="Arial" w:cs="Arial"/>
          <w:sz w:val="17"/>
          <w:szCs w:val="17"/>
        </w:rPr>
      </w:pPr>
      <w:r>
        <w:rPr>
          <w:rFonts w:ascii="Arial" w:hAnsi="Arial" w:cs="Arial"/>
          <w:sz w:val="17"/>
          <w:szCs w:val="17"/>
        </w:rPr>
        <w:t>Provádění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rsidR="00CE08BC" w:rsidRDefault="00CE08BC">
      <w:pPr>
        <w:pStyle w:val="rove2-slovantext"/>
        <w:rPr>
          <w:rFonts w:ascii="Times New Roman" w:hAnsi="Times New Roman" w:cs="Times New Roman"/>
          <w:sz w:val="17"/>
          <w:szCs w:val="17"/>
        </w:rPr>
      </w:pPr>
      <w:bookmarkStart w:id="19" w:name="_Ref374530140"/>
      <w:r>
        <w:rPr>
          <w:rFonts w:ascii="Times New Roman" w:hAnsi="Times New Roman" w:cs="Times New Roman"/>
          <w:sz w:val="17"/>
          <w:szCs w:val="17"/>
        </w:rPr>
        <w:t>Objednatel je oprávněn pověřit kontrolou provádění díla kromě zástupce pro věci technické také třetí strany – TDI (technický dozor stavebníka) a zpracovatele projektové dokumentace za účelem autorského dozoru projektanta.</w:t>
      </w:r>
      <w:bookmarkEnd w:id="19"/>
      <w:r>
        <w:rPr>
          <w:rFonts w:ascii="Times New Roman" w:hAnsi="Times New Roman" w:cs="Times New Roman"/>
          <w:sz w:val="17"/>
          <w:szCs w:val="17"/>
        </w:rPr>
        <w:t xml:space="preserve"> Objednatel se současně zavazuje určit a jmenovat koordinátora bezpečnosti práce na staveništi.</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CE08BC" w:rsidRDefault="00CE08BC">
      <w:pPr>
        <w:pStyle w:val="rove2-slovantext"/>
        <w:rPr>
          <w:rFonts w:ascii="Times New Roman" w:hAnsi="Times New Roman" w:cs="Times New Roman"/>
          <w:sz w:val="17"/>
          <w:szCs w:val="17"/>
        </w:rPr>
      </w:pPr>
      <w:bookmarkStart w:id="20" w:name="_Ref374530052"/>
      <w:r>
        <w:rPr>
          <w:rFonts w:ascii="Times New Roman" w:hAnsi="Times New Roman" w:cs="Times New Roman"/>
          <w:sz w:val="17"/>
          <w:szCs w:val="17"/>
        </w:rPr>
        <w:t>Zhotovitel je povinen při realizaci díla dodržovat veškeré relevantní 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20"/>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lastRenderedPageBreak/>
        <w:t>Zhotovitel je povinen předložit oprávněné osobě (zástupci objednatele pro věci technické) objednatele seznam pracovníků, kteří budou na místě provádění díla vykonávat práce.</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Objednatel je sám nebo prostřednictvím zástupce objednatele pro věci technické a TDI oprávněn kdykoli v době trvání této smlouvy kontrolovat a vyžádat si jakékoliv informace ohledně průběhu provádění díla. </w:t>
      </w:r>
      <w:r>
        <w:rPr>
          <w:rFonts w:ascii="Arial" w:hAnsi="Arial"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dva dny před jeho konáním, případně postačí uvedení termínu konání kontrolního dne ve stavebním deníku. Kontrolních dnů jsou povinni se zúčastnit zástupce objednatele pro věci technické, TDI, zpracovatel projektové dokumentace, </w:t>
      </w:r>
      <w:r>
        <w:rPr>
          <w:rFonts w:ascii="Times New Roman" w:hAnsi="Times New Roman" w:cs="Times New Roman"/>
          <w:sz w:val="17"/>
          <w:szCs w:val="17"/>
        </w:rPr>
        <w:t>bezpečnostní technik</w:t>
      </w:r>
      <w:r>
        <w:rPr>
          <w:rFonts w:ascii="Arial" w:hAnsi="Arial" w:cs="Arial"/>
          <w:sz w:val="17"/>
          <w:szCs w:val="17"/>
        </w:rPr>
        <w:t xml:space="preserve"> a zástupci zhotovitele. Obsahem kontrolního dne je zejména zpráva </w:t>
      </w:r>
      <w:r>
        <w:rPr>
          <w:rFonts w:ascii="Times New Roman" w:hAnsi="Times New Roman" w:cs="Times New Roman"/>
          <w:sz w:val="17"/>
          <w:szCs w:val="17"/>
        </w:rPr>
        <w:t>zh</w:t>
      </w:r>
      <w:r>
        <w:rPr>
          <w:rFonts w:ascii="Arial" w:hAnsi="Arial" w:cs="Arial"/>
          <w:sz w:val="17"/>
          <w:szCs w:val="17"/>
        </w:rPr>
        <w:t xml:space="preserve">otovitele o postupu prací, kontrola časového a finančního plnění provádění prací, připomínky a podněty </w:t>
      </w:r>
      <w:r>
        <w:rPr>
          <w:rFonts w:ascii="Times New Roman" w:hAnsi="Times New Roman" w:cs="Times New Roman"/>
          <w:sz w:val="17"/>
          <w:szCs w:val="17"/>
        </w:rPr>
        <w:t>TDI,</w:t>
      </w:r>
      <w:r>
        <w:rPr>
          <w:rFonts w:ascii="Arial" w:hAnsi="Arial" w:cs="Arial"/>
          <w:sz w:val="17"/>
          <w:szCs w:val="17"/>
        </w:rPr>
        <w:t xml:space="preserve"> </w:t>
      </w:r>
      <w:r>
        <w:rPr>
          <w:rFonts w:ascii="Times New Roman" w:hAnsi="Times New Roman" w:cs="Times New Roman"/>
          <w:sz w:val="17"/>
          <w:szCs w:val="17"/>
        </w:rPr>
        <w:t>zpracovatele projektové dokumentace</w:t>
      </w:r>
      <w:r>
        <w:rPr>
          <w:rFonts w:ascii="Arial" w:hAnsi="Arial" w:cs="Arial"/>
          <w:sz w:val="17"/>
          <w:szCs w:val="17"/>
        </w:rPr>
        <w:t xml:space="preserve"> a stanovení případných nápravných opatření a úkolů.</w:t>
      </w:r>
      <w:r>
        <w:rPr>
          <w:rFonts w:ascii="Times New Roman" w:hAnsi="Times New Roman" w:cs="Times New Roman"/>
          <w:sz w:val="17"/>
          <w:szCs w:val="17"/>
        </w:rPr>
        <w:t xml:space="preserve"> </w:t>
      </w:r>
      <w:r>
        <w:rPr>
          <w:rFonts w:ascii="Arial" w:hAnsi="Arial" w:cs="Arial"/>
          <w:sz w:val="17"/>
          <w:szCs w:val="17"/>
        </w:rPr>
        <w:t xml:space="preserve">Objednatel pořizuje z kontrolního dne zápis o jednání, který písemně předá všem zúčastněným. Zhotovitel zapisuje datum konání kontrolního dne a jeho závěry do stavebního deníku.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Zhotovitel v plné míře zodpovídá za bezpečnost a ochranu zdraví osob v prostoru provádění díla, popřípadě té části, ve které provádí práce ke zhotovení díla, a zabezpečí jejich vybavení ochrannými pomůckami.</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Všichni pracovníci zhotovitele v daném prostoru místa plnění budou vybaveni ochrannými pomůckami, obzvláště přilbami.</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 objednatele: TDI, zástupci ve věcech technických, bezpečnostní technik. Pracovníci zhotovitele jsou povinni se této zkoušce podrobit a zhotovitel je povinen své pracovníky k této povinnosti zavázat a informovat.</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Všichni pracovníci zhotovitele jsou povinni bezodkladně ohlásit každý pracovní úraz odpovědnému zástupci objednatele (TDI, zástupce ve věcech technických ze strany objednatel) a účinně spolupracovat na vyšetření takového úrazu.</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Veškeré odborné práce musí vykonávat pracovníci zhotovitele nebo jeho poddodavatelů, mající příslušnou kvalifikaci. Zhotovitel je povinen použít ke zhotovení díla pouze taková zařízení a stroje, jejichž technický stav je v souladu s příslušnými právními a provozními předpisy a jejichž provoz (užití) je na území České republiky schválen.</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w:t>
      </w:r>
      <w:r>
        <w:rPr>
          <w:rFonts w:ascii="Times New Roman" w:hAnsi="Times New Roman" w:cs="Times New Roman"/>
          <w:sz w:val="17"/>
          <w:szCs w:val="17"/>
        </w:rPr>
        <w:lastRenderedPageBreak/>
        <w:t>protipožární ochranou. Veškeré náklady s tím spojené nese zhotovitel. Pokud porušením těchto předpisů vznikne jakákoliv škoda, nese veškeré vzniklé náklady zhotovitel.</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Při realizaci díla je zhotovitel povinen postupovat takovým způsobem, aby stavba neměla nepříznivý dopad na životní prostředí.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se zavazuje provést dílo pouze prostřednictvím poddodavatelů, kteří jsou uvedeni v Příloze č. 2 této smlouvy „Seznam poddodavatelů“. Změna poddodavatele je možná jen s výslovným písemným souhlasem objednatele. Objednatel není oprávněn neodůvodněně odmítnout souhlas se změnou poddodavatele.</w:t>
      </w:r>
    </w:p>
    <w:p w:rsidR="00CE08BC" w:rsidRDefault="00CE08BC">
      <w:pPr>
        <w:pStyle w:val="rove1-slolnku"/>
        <w:rPr>
          <w:rFonts w:ascii="Times New Roman" w:hAnsi="Times New Roman" w:cs="Times New Roman"/>
          <w:sz w:val="17"/>
          <w:szCs w:val="17"/>
        </w:rPr>
      </w:pPr>
      <w:bookmarkStart w:id="21" w:name="_Ref374529859"/>
    </w:p>
    <w:bookmarkEnd w:id="21"/>
    <w:p w:rsidR="00CE08BC" w:rsidRDefault="00CE08BC">
      <w:pPr>
        <w:pStyle w:val="rove1-nzevlnku"/>
        <w:rPr>
          <w:rFonts w:ascii="Arial" w:hAnsi="Arial" w:cs="Arial"/>
          <w:sz w:val="17"/>
          <w:szCs w:val="17"/>
        </w:rPr>
      </w:pPr>
      <w:r>
        <w:rPr>
          <w:rFonts w:ascii="Arial" w:hAnsi="Arial" w:cs="Arial"/>
          <w:sz w:val="17"/>
          <w:szCs w:val="17"/>
        </w:rPr>
        <w:t>Předání a převzetí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CE08BC" w:rsidRDefault="00CE08BC">
      <w:pPr>
        <w:pStyle w:val="rove2-slovantext"/>
        <w:rPr>
          <w:rFonts w:ascii="Times New Roman" w:hAnsi="Times New Roman" w:cs="Times New Roman"/>
          <w:sz w:val="17"/>
          <w:szCs w:val="17"/>
        </w:rPr>
      </w:pPr>
      <w:bookmarkStart w:id="22" w:name="_Ref374604621"/>
      <w:r>
        <w:rPr>
          <w:rFonts w:ascii="Times New Roman" w:hAnsi="Times New Roman" w:cs="Times New Roman"/>
          <w:sz w:val="17"/>
          <w:szCs w:val="17"/>
        </w:rPr>
        <w:t>Objednatel se zavazuje provedené a dokončené dílo od zhotovitele převzít. Objednatel k předání a převzetí díla přizve osoby vykonávající funkci technického dozoru stavebníka, případně také autorského dozoru projektanta. Provedeným a dokončeným dílem se rozumí dílo, které je bez vad a nedodělků, nebo které má pouze drobné vady a nedostatky nebránící kolaudaci a následnému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22"/>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Převezme-li objednatel předmět díla s vadami nebránící užívání, bude součástí zápisu o konečném předání a převzetí soupis těchto vad a nedodělků s uvedením termínů odstranění.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Místem předání a převzetí díla je místo, kde se dílo provádělo.</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Zhotovitel je povinen připravit a doložit u přejímacího řízení:</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technická osvědčení a prohlášení o shodě (pokud nebyly předány objednateli v okamžiku dodávky na místo plnění) a protokoly o provedených zkouškách použitých materiálů a dílů;</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zápisy o prověření prací a konstrukcí zakrytých v průběhu prací;</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zápisy o vyzkoušení smontovaného zařízení, o provedených revizních a provozních zkouškách;</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originál stavebního (montážního) deníku;</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doklady o likvidaci vzniklých odpadů;</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návod obsluhy a údržby dodaných zařízení v českém jazyce;</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fotodokumentace projektu z průběhu realizace v tištěné formě (min. 20 fotografií) a na CD;</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dokumentaci skutečného provedení stavby ve třech vyhotoveních a v elektronické verzi na CD;</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další doklady předem vyžádané objednatelem;</w:t>
      </w:r>
    </w:p>
    <w:p w:rsidR="00CE08BC" w:rsidRDefault="00CE08BC">
      <w:pPr>
        <w:pStyle w:val="rove2-text"/>
        <w:rPr>
          <w:rFonts w:ascii="Times New Roman" w:hAnsi="Times New Roman" w:cs="Times New Roman"/>
          <w:sz w:val="17"/>
          <w:szCs w:val="17"/>
        </w:rPr>
      </w:pPr>
      <w:r>
        <w:rPr>
          <w:rFonts w:ascii="Times New Roman" w:hAnsi="Times New Roman" w:cs="Times New Roman"/>
          <w:sz w:val="17"/>
          <w:szCs w:val="17"/>
        </w:rPr>
        <w:t>Smluvní strany si sjednali, že bez výše citovaných dokladů nelze považovat dílo za řádně dokončené a schopné k předání a převzetí.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Před předáním díla bude za účasti zástupců obou smluvních stran provedeno ověření funkčnosti díla zkušebním provozem a bude provedena instruktáž objednatelem určených zaměstnanců pro obsluhu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Po ukončení stavebních prací je Zhotovitel provést řádné a úplné vyklizení staveniště, a to nejpozději ve lhůtě 5 pracovních dní</w:t>
      </w:r>
      <w:r>
        <w:rPr>
          <w:rFonts w:ascii="Times New Roman" w:hAnsi="Times New Roman" w:cs="Times New Roman"/>
          <w:color w:val="000000"/>
          <w:sz w:val="17"/>
          <w:szCs w:val="17"/>
        </w:rPr>
        <w:t xml:space="preserve"> ode dne předání a převzetí díla, pokud v protokolu o předání a převzetí není dohodnuto jinak</w:t>
      </w:r>
      <w:r>
        <w:rPr>
          <w:rFonts w:ascii="Times New Roman" w:hAnsi="Times New Roman" w:cs="Times New Roman"/>
          <w:sz w:val="17"/>
          <w:szCs w:val="17"/>
        </w:rPr>
        <w:t>. Nevyklidí-li zhotovitel staveniště ve sjednaném termínu, je objednatel oprávněn zabezpečit vyklizení staveniště třetí osobou a náklady s tím spojené uhradí objednateli zhotovitel.</w:t>
      </w:r>
    </w:p>
    <w:p w:rsidR="00CE08BC" w:rsidRDefault="00CE08BC">
      <w:pPr>
        <w:pStyle w:val="rove1-slolnku"/>
        <w:rPr>
          <w:rFonts w:ascii="Times New Roman" w:hAnsi="Times New Roman" w:cs="Times New Roman"/>
          <w:sz w:val="17"/>
          <w:szCs w:val="17"/>
        </w:rPr>
      </w:pPr>
    </w:p>
    <w:p w:rsidR="00CE08BC" w:rsidRDefault="00CE08BC">
      <w:pPr>
        <w:pStyle w:val="rove1-nzevlnku"/>
        <w:rPr>
          <w:rFonts w:ascii="Arial" w:hAnsi="Arial" w:cs="Arial"/>
          <w:sz w:val="17"/>
          <w:szCs w:val="17"/>
        </w:rPr>
      </w:pPr>
      <w:r>
        <w:rPr>
          <w:rFonts w:ascii="Arial" w:hAnsi="Arial" w:cs="Arial"/>
          <w:sz w:val="17"/>
          <w:szCs w:val="17"/>
        </w:rPr>
        <w:t xml:space="preserve">Nebezpečí škody na díle </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CE08BC" w:rsidRDefault="00CE08BC">
      <w:pPr>
        <w:pStyle w:val="rove1-slolnku"/>
        <w:rPr>
          <w:rFonts w:ascii="Times New Roman" w:hAnsi="Times New Roman" w:cs="Times New Roman"/>
          <w:sz w:val="17"/>
          <w:szCs w:val="17"/>
        </w:rPr>
      </w:pPr>
      <w:bookmarkStart w:id="23" w:name="_Ref374530156"/>
    </w:p>
    <w:bookmarkEnd w:id="23"/>
    <w:p w:rsidR="00CE08BC" w:rsidRDefault="00CE08BC">
      <w:pPr>
        <w:pStyle w:val="rove1-nzevlnku"/>
        <w:rPr>
          <w:rFonts w:ascii="Arial" w:hAnsi="Arial" w:cs="Arial"/>
          <w:sz w:val="17"/>
          <w:szCs w:val="17"/>
        </w:rPr>
      </w:pPr>
      <w:r>
        <w:rPr>
          <w:rFonts w:ascii="Arial" w:hAnsi="Arial" w:cs="Arial"/>
          <w:sz w:val="17"/>
          <w:szCs w:val="17"/>
        </w:rPr>
        <w:t>Vlastnické právo k dílu</w:t>
      </w:r>
    </w:p>
    <w:p w:rsidR="00CE08BC" w:rsidRDefault="00CE08BC">
      <w:pPr>
        <w:pStyle w:val="rove2-slovantext"/>
        <w:rPr>
          <w:rFonts w:ascii="Times New Roman" w:hAnsi="Times New Roman" w:cs="Times New Roman"/>
          <w:sz w:val="17"/>
          <w:szCs w:val="17"/>
          <w:lang w:eastAsia="ar-SA"/>
        </w:rPr>
      </w:pPr>
      <w:r>
        <w:rPr>
          <w:rFonts w:ascii="Times New Roman" w:hAnsi="Times New Roman" w:cs="Times New Roman"/>
          <w:sz w:val="17"/>
          <w:szCs w:val="17"/>
          <w:lang w:eastAsia="ar-SA"/>
        </w:rPr>
        <w:t xml:space="preserve">Smluvní strany prohlašují s ohledem na znění § 506 občanského zákoníku, že stavba (budova), na které je dílo prováděno, je součástí pozemku </w:t>
      </w:r>
      <w:proofErr w:type="spellStart"/>
      <w:r>
        <w:rPr>
          <w:rFonts w:ascii="Times New Roman" w:hAnsi="Times New Roman" w:cs="Times New Roman"/>
          <w:sz w:val="17"/>
          <w:szCs w:val="17"/>
          <w:lang w:eastAsia="ar-SA"/>
        </w:rPr>
        <w:t>parc</w:t>
      </w:r>
      <w:proofErr w:type="spellEnd"/>
      <w:r>
        <w:rPr>
          <w:rFonts w:ascii="Times New Roman" w:hAnsi="Times New Roman" w:cs="Times New Roman"/>
          <w:sz w:val="17"/>
          <w:szCs w:val="17"/>
          <w:lang w:eastAsia="ar-SA"/>
        </w:rPr>
        <w:t xml:space="preserve">. č. p. 793 a 791/2 v k. </w:t>
      </w:r>
      <w:proofErr w:type="spellStart"/>
      <w:r>
        <w:rPr>
          <w:rFonts w:ascii="Times New Roman" w:hAnsi="Times New Roman" w:cs="Times New Roman"/>
          <w:sz w:val="17"/>
          <w:szCs w:val="17"/>
          <w:lang w:eastAsia="ar-SA"/>
        </w:rPr>
        <w:t>ú.</w:t>
      </w:r>
      <w:proofErr w:type="spellEnd"/>
      <w:r>
        <w:rPr>
          <w:rFonts w:ascii="Times New Roman" w:hAnsi="Times New Roman" w:cs="Times New Roman"/>
          <w:sz w:val="17"/>
          <w:szCs w:val="17"/>
          <w:lang w:eastAsia="ar-SA"/>
        </w:rPr>
        <w:t xml:space="preserve"> Horní Planá</w:t>
      </w:r>
    </w:p>
    <w:p w:rsidR="00CE08BC" w:rsidRDefault="00CE08BC">
      <w:pPr>
        <w:pStyle w:val="rove2-slovantext"/>
        <w:rPr>
          <w:rFonts w:ascii="Times New Roman" w:hAnsi="Times New Roman" w:cs="Times New Roman"/>
          <w:sz w:val="17"/>
          <w:szCs w:val="17"/>
          <w:lang w:eastAsia="ar-SA"/>
        </w:rPr>
      </w:pPr>
      <w:r>
        <w:rPr>
          <w:rFonts w:ascii="Times New Roman" w:hAnsi="Times New Roman" w:cs="Times New Roman"/>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CE08BC" w:rsidRDefault="00CE08BC">
      <w:pPr>
        <w:pStyle w:val="rove2-slovantext"/>
        <w:rPr>
          <w:rFonts w:ascii="Times New Roman" w:hAnsi="Times New Roman" w:cs="Times New Roman"/>
          <w:sz w:val="17"/>
          <w:szCs w:val="17"/>
          <w:lang w:eastAsia="ar-SA"/>
        </w:rPr>
      </w:pPr>
      <w:r>
        <w:rPr>
          <w:rFonts w:ascii="Times New Roman" w:hAnsi="Times New Roman" w:cs="Times New Roman"/>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CE08BC" w:rsidRDefault="00CE08BC">
      <w:pPr>
        <w:pStyle w:val="rove1-slolnku"/>
        <w:rPr>
          <w:rFonts w:ascii="Times New Roman" w:hAnsi="Times New Roman" w:cs="Times New Roman"/>
          <w:sz w:val="17"/>
          <w:szCs w:val="17"/>
        </w:rPr>
      </w:pPr>
      <w:bookmarkStart w:id="24" w:name="_Ref374530092"/>
    </w:p>
    <w:bookmarkEnd w:id="24"/>
    <w:p w:rsidR="00CE08BC" w:rsidRDefault="00CE08BC">
      <w:pPr>
        <w:pStyle w:val="rove1-nzevlnku"/>
        <w:rPr>
          <w:rFonts w:ascii="Arial" w:hAnsi="Arial" w:cs="Arial"/>
          <w:sz w:val="17"/>
          <w:szCs w:val="17"/>
        </w:rPr>
      </w:pPr>
      <w:r>
        <w:rPr>
          <w:rFonts w:ascii="Arial" w:hAnsi="Arial" w:cs="Arial"/>
          <w:sz w:val="17"/>
          <w:szCs w:val="17"/>
        </w:rPr>
        <w:t>Sankce a smluvní pokuty</w:t>
      </w:r>
    </w:p>
    <w:p w:rsidR="00CE08BC" w:rsidRDefault="00CE08BC">
      <w:pPr>
        <w:pStyle w:val="rove2-slovantext"/>
        <w:tabs>
          <w:tab w:val="clear" w:pos="397"/>
        </w:tabs>
        <w:spacing w:after="0"/>
        <w:rPr>
          <w:rFonts w:ascii="Times New Roman" w:hAnsi="Times New Roman" w:cs="Times New Roman"/>
          <w:sz w:val="17"/>
          <w:szCs w:val="17"/>
        </w:rPr>
      </w:pPr>
      <w:r>
        <w:rPr>
          <w:sz w:val="17"/>
          <w:szCs w:val="17"/>
        </w:rPr>
        <w:t>Výše sankce za nesplnění konečného termínu dle čl. VI., odst. 1. této smlouvy plnění je stanovena na</w:t>
      </w:r>
    </w:p>
    <w:p w:rsidR="00CE08BC" w:rsidRDefault="00CE08BC">
      <w:pPr>
        <w:pStyle w:val="rove2-slovantext"/>
        <w:numPr>
          <w:ilvl w:val="0"/>
          <w:numId w:val="0"/>
        </w:numPr>
        <w:spacing w:after="0"/>
        <w:ind w:left="397"/>
        <w:rPr>
          <w:rFonts w:ascii="Times New Roman" w:hAnsi="Times New Roman" w:cs="Times New Roman"/>
          <w:sz w:val="17"/>
          <w:szCs w:val="17"/>
        </w:rPr>
      </w:pPr>
      <w:r>
        <w:rPr>
          <w:sz w:val="17"/>
          <w:szCs w:val="17"/>
        </w:rPr>
        <w:t xml:space="preserve"> 0,05 % z celkové ceny díla za každý i započatý den prodlení.</w:t>
      </w:r>
    </w:p>
    <w:p w:rsidR="00CE08BC" w:rsidRDefault="00CE08BC">
      <w:pPr>
        <w:pStyle w:val="rove2-slovantext"/>
        <w:tabs>
          <w:tab w:val="clear" w:pos="397"/>
        </w:tabs>
        <w:spacing w:after="0"/>
        <w:rPr>
          <w:rFonts w:ascii="Times New Roman" w:hAnsi="Times New Roman" w:cs="Times New Roman"/>
          <w:sz w:val="17"/>
          <w:szCs w:val="17"/>
        </w:rPr>
      </w:pPr>
      <w:r>
        <w:rPr>
          <w:rFonts w:ascii="Times New Roman" w:hAnsi="Times New Roman" w:cs="Times New Roman"/>
          <w:sz w:val="17"/>
          <w:szCs w:val="17"/>
        </w:rPr>
        <w:t>Smluvní strany si sjednaly pro případ, že zhotovitel nezahájí provádění díla do 5 kalendářních dnů ode dne předání místa k provádění díla</w:t>
      </w:r>
      <w:r>
        <w:rPr>
          <w:sz w:val="17"/>
          <w:szCs w:val="17"/>
        </w:rPr>
        <w:t xml:space="preserve"> dle čl. VI odst. 1. této smlouvy</w:t>
      </w:r>
      <w:r>
        <w:rPr>
          <w:rFonts w:ascii="Times New Roman" w:hAnsi="Times New Roman" w:cs="Times New Roman"/>
          <w:sz w:val="17"/>
          <w:szCs w:val="17"/>
        </w:rPr>
        <w:t xml:space="preserve">, smluvní pokutu ve výši </w:t>
      </w:r>
      <w:r>
        <w:rPr>
          <w:sz w:val="17"/>
          <w:szCs w:val="17"/>
        </w:rPr>
        <w:t>0,05 % z celkové ceny díla za každý i započatý den prodlení.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Smluvní strany si sjednaly pro případ, že zhotovitel nesplní povinnost vést stavební deník dle čl. VII., odst. 5. Smlouvy a na výzvu objednatele zpřístupnit tento stavební deník na staveništi objednateli, smluvní pokutu ve výši 1.000 Kč, kterou zhotovitel objednateli uhradí každý zjištěný případ nedostupného stavebního deníku na staveništi.</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Smluvní strany si sjednaly pro případ porušení plánu bezpečnosti a ochrany zdraví při práci (dále jen „BOZP“) zhotovitelem </w:t>
      </w:r>
      <w:r>
        <w:rPr>
          <w:sz w:val="17"/>
          <w:szCs w:val="17"/>
        </w:rPr>
        <w:t xml:space="preserve">dle čl. VII. odst. 4. této smlouvy </w:t>
      </w:r>
      <w:r>
        <w:rPr>
          <w:rFonts w:ascii="Times New Roman" w:hAnsi="Times New Roman" w:cs="Times New Roman"/>
          <w:sz w:val="17"/>
          <w:szCs w:val="17"/>
        </w:rPr>
        <w:t>smluvní pokutu ve výši 1.000 Kč, kterou zhotovitel objednateli uhradí každý zjištěný případ porušení plánu BOZP.</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Smluvní strany si sjednaly pro případ, že zhotovitel neprovede řádné vyklizení staveniště v termínu stanoveném</w:t>
      </w:r>
      <w:r>
        <w:rPr>
          <w:sz w:val="17"/>
          <w:szCs w:val="17"/>
        </w:rPr>
        <w:t xml:space="preserve"> dle čl. IX odst. 7. této smlouvy</w:t>
      </w:r>
      <w:r>
        <w:rPr>
          <w:rFonts w:ascii="Times New Roman" w:hAnsi="Times New Roman" w:cs="Times New Roman"/>
          <w:sz w:val="17"/>
          <w:szCs w:val="17"/>
        </w:rPr>
        <w:t xml:space="preserve">, smluvní pokutu ve výši </w:t>
      </w:r>
      <w:r>
        <w:rPr>
          <w:sz w:val="17"/>
          <w:szCs w:val="17"/>
        </w:rPr>
        <w:t>0,05 % z celkové ceny díla za každý i započatý den prodlení.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Smluvní strany si sjednaly pro případ, že zhotovitel nedodrží termín řádného odstranění reklamované záruční vady dle čl. XIV. této smlouvy, smluvní pokutu ve výši 500 Kč, kterou zhotovitel objednateli uhradí za každou reklamovanou vadu, u níž je zhotovitel v prodlení, za každý den, kdy je s jejím odstraněním zhotovitel v prodlení.</w:t>
      </w:r>
    </w:p>
    <w:p w:rsidR="00CE08BC" w:rsidRDefault="00CE08BC">
      <w:pPr>
        <w:pStyle w:val="rove2-slovantext"/>
        <w:tabs>
          <w:tab w:val="clear" w:pos="397"/>
        </w:tabs>
        <w:spacing w:after="0"/>
        <w:rPr>
          <w:rFonts w:ascii="Times New Roman" w:hAnsi="Times New Roman" w:cs="Times New Roman"/>
          <w:sz w:val="17"/>
          <w:szCs w:val="17"/>
        </w:rPr>
      </w:pPr>
      <w:r>
        <w:rPr>
          <w:rFonts w:ascii="Times New Roman" w:hAnsi="Times New Roman" w:cs="Times New Roman"/>
          <w:sz w:val="17"/>
          <w:szCs w:val="17"/>
        </w:rPr>
        <w:t xml:space="preserve">Objednatel je povinen zaplatit zhotoviteli za prodlení s placením účtovaných částek úrok z prodlení ve výši stanovené předpisy práva občanského (zejména pak prováděcími předpisy k občanskému zákoníku), </w:t>
      </w:r>
      <w:commentRangeStart w:id="25"/>
      <w:r>
        <w:rPr>
          <w:rFonts w:ascii="Times New Roman" w:hAnsi="Times New Roman" w:cs="Times New Roman"/>
          <w:sz w:val="17"/>
          <w:szCs w:val="17"/>
        </w:rPr>
        <w:t>nejméně však 0,015 % z dlužné částky za každý den prodlení</w:t>
      </w:r>
      <w:commentRangeEnd w:id="25"/>
      <w:r>
        <w:rPr>
          <w:rStyle w:val="Odkaznakoment"/>
          <w:rFonts w:ascii="Times New Roman" w:hAnsi="Times New Roman" w:cs="Times New Roman"/>
        </w:rPr>
        <w:commentReference w:id="25"/>
      </w:r>
      <w:r>
        <w:rPr>
          <w:rFonts w:ascii="Times New Roman" w:hAnsi="Times New Roman" w:cs="Times New Roman"/>
          <w:sz w:val="17"/>
          <w:szCs w:val="17"/>
        </w:rPr>
        <w:t>.</w:t>
      </w:r>
    </w:p>
    <w:p w:rsidR="00CE08BC" w:rsidRDefault="00CE08BC">
      <w:pPr>
        <w:pStyle w:val="rove2-slovantext"/>
        <w:tabs>
          <w:tab w:val="clear" w:pos="397"/>
        </w:tabs>
        <w:spacing w:after="0"/>
        <w:rPr>
          <w:rFonts w:ascii="Times New Roman" w:hAnsi="Times New Roman" w:cs="Times New Roman"/>
          <w:sz w:val="17"/>
          <w:szCs w:val="17"/>
        </w:rPr>
      </w:pPr>
      <w:r>
        <w:rPr>
          <w:rFonts w:ascii="Times New Roman" w:hAnsi="Times New Roman" w:cs="Times New Roman"/>
          <w:sz w:val="17"/>
          <w:szCs w:val="17"/>
        </w:rPr>
        <w:lastRenderedPageBreak/>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CE08BC" w:rsidRDefault="00CE08BC">
      <w:pPr>
        <w:pStyle w:val="rove2-slovantext"/>
        <w:tabs>
          <w:tab w:val="clear" w:pos="397"/>
        </w:tabs>
        <w:spacing w:after="0"/>
        <w:rPr>
          <w:rFonts w:ascii="Times New Roman" w:hAnsi="Times New Roman" w:cs="Times New Roman"/>
          <w:sz w:val="17"/>
          <w:szCs w:val="17"/>
        </w:rPr>
      </w:pPr>
      <w:r>
        <w:rPr>
          <w:rFonts w:ascii="Times New Roman" w:hAnsi="Times New Roman" w:cs="Times New Roman"/>
          <w:sz w:val="17"/>
          <w:szCs w:val="17"/>
        </w:rPr>
        <w:t>Uhrazením smluvních pokut není dotčen nárok na náhradu škody v plné výši.</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Pro určení výše smluvní pokuty je rozhodná cena v Kč bez DPH.</w:t>
      </w:r>
    </w:p>
    <w:p w:rsidR="00CE08BC" w:rsidRDefault="00CE08BC">
      <w:pPr>
        <w:pStyle w:val="rove2-slovantext"/>
        <w:numPr>
          <w:ilvl w:val="0"/>
          <w:numId w:val="0"/>
        </w:numPr>
        <w:spacing w:after="0"/>
        <w:ind w:left="397"/>
        <w:rPr>
          <w:rFonts w:ascii="Times New Roman" w:hAnsi="Times New Roman" w:cs="Times New Roman"/>
          <w:sz w:val="17"/>
          <w:szCs w:val="17"/>
        </w:rPr>
      </w:pPr>
    </w:p>
    <w:p w:rsidR="00CE08BC" w:rsidRDefault="00CE08BC">
      <w:pPr>
        <w:pStyle w:val="rove1-slolnku"/>
        <w:rPr>
          <w:rFonts w:ascii="Times New Roman" w:hAnsi="Times New Roman" w:cs="Times New Roman"/>
          <w:sz w:val="17"/>
          <w:szCs w:val="17"/>
        </w:rPr>
      </w:pPr>
    </w:p>
    <w:p w:rsidR="00CE08BC" w:rsidRDefault="00CE08BC">
      <w:pPr>
        <w:pStyle w:val="rove1-nzevlnku"/>
        <w:rPr>
          <w:rFonts w:ascii="Arial" w:hAnsi="Arial" w:cs="Arial"/>
          <w:sz w:val="17"/>
          <w:szCs w:val="17"/>
        </w:rPr>
      </w:pPr>
      <w:r>
        <w:rPr>
          <w:rFonts w:ascii="Arial" w:hAnsi="Arial" w:cs="Arial"/>
          <w:sz w:val="17"/>
          <w:szCs w:val="17"/>
        </w:rPr>
        <w:t>Odpovědnost za vady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Smluvní strany se dohodly, že zhotovitel rovněž odpovídá za kvalitu a jakost plnění svých dodavatelů a dalších osob, které využil k plnění díla, a za kvalitu a jakost všech věcí, které opatřil k provedení díla.</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rsidR="00CE08BC" w:rsidRDefault="00CE08BC">
      <w:pPr>
        <w:pStyle w:val="rove1-slolnku"/>
        <w:rPr>
          <w:rFonts w:ascii="Times New Roman" w:hAnsi="Times New Roman" w:cs="Times New Roman"/>
          <w:sz w:val="17"/>
          <w:szCs w:val="17"/>
        </w:rPr>
      </w:pPr>
      <w:bookmarkStart w:id="26" w:name="_Ref374604848"/>
    </w:p>
    <w:bookmarkEnd w:id="26"/>
    <w:p w:rsidR="00CE08BC" w:rsidRDefault="00CE08BC">
      <w:pPr>
        <w:pStyle w:val="rove1-nzevlnku"/>
        <w:rPr>
          <w:rFonts w:ascii="Arial" w:hAnsi="Arial" w:cs="Arial"/>
          <w:sz w:val="17"/>
          <w:szCs w:val="17"/>
        </w:rPr>
      </w:pPr>
      <w:r>
        <w:rPr>
          <w:rFonts w:ascii="Arial" w:hAnsi="Arial" w:cs="Arial"/>
          <w:sz w:val="17"/>
          <w:szCs w:val="17"/>
        </w:rPr>
        <w:t>Záruční podmínky</w:t>
      </w:r>
    </w:p>
    <w:p w:rsidR="00CE08BC" w:rsidRDefault="00CE08BC">
      <w:pPr>
        <w:pStyle w:val="rove2-slovantext"/>
        <w:numPr>
          <w:ilvl w:val="1"/>
          <w:numId w:val="5"/>
        </w:numPr>
        <w:rPr>
          <w:rFonts w:ascii="Times New Roman" w:hAnsi="Times New Roman" w:cs="Times New Roman"/>
          <w:sz w:val="17"/>
          <w:szCs w:val="17"/>
        </w:rPr>
      </w:pPr>
      <w:r>
        <w:rPr>
          <w:rFonts w:ascii="Times New Roman" w:hAnsi="Times New Roman" w:cs="Times New Roman"/>
          <w:sz w:val="17"/>
          <w:szCs w:val="17"/>
        </w:rPr>
        <w:t>Zhotovitel poskytuje záruku za jakost a bezvadnost provedeného díla</w:t>
      </w:r>
      <w:r>
        <w:rPr>
          <w:rFonts w:ascii="Arial" w:hAnsi="Arial" w:cs="Arial"/>
          <w:sz w:val="17"/>
          <w:szCs w:val="17"/>
        </w:rPr>
        <w:t xml:space="preserve">, která se vztahuje na celé plnění díla vč. všech komponentů, </w:t>
      </w:r>
      <w:r>
        <w:rPr>
          <w:rFonts w:ascii="Times New Roman" w:hAnsi="Times New Roman" w:cs="Times New Roman"/>
          <w:sz w:val="17"/>
          <w:szCs w:val="17"/>
        </w:rPr>
        <w:t>po dobu 60 měsíců.</w:t>
      </w:r>
    </w:p>
    <w:p w:rsidR="00CE08BC" w:rsidRDefault="00CE08BC">
      <w:pPr>
        <w:pStyle w:val="rove2-slovantext"/>
        <w:numPr>
          <w:ilvl w:val="1"/>
          <w:numId w:val="5"/>
        </w:numPr>
        <w:rPr>
          <w:rFonts w:ascii="Times New Roman" w:hAnsi="Times New Roman" w:cs="Times New Roman"/>
          <w:sz w:val="17"/>
          <w:szCs w:val="17"/>
        </w:rPr>
      </w:pPr>
      <w:r>
        <w:rPr>
          <w:rFonts w:ascii="Times New Roman" w:hAnsi="Times New Roman" w:cs="Times New Roman"/>
          <w:sz w:val="17"/>
          <w:szCs w:val="17"/>
        </w:rPr>
        <w:t>Záruční lhůta pro dodávky, na něž výrobce těchto zařízení vystavuje samostatný záruční list, se sjednává v délce lhůty poskytnuté výrobcem, nejméně však v délce 24 měsíců.</w:t>
      </w:r>
    </w:p>
    <w:p w:rsidR="00CE08BC" w:rsidRDefault="00CE08BC">
      <w:pPr>
        <w:pStyle w:val="rove2-slovantext"/>
        <w:numPr>
          <w:ilvl w:val="1"/>
          <w:numId w:val="5"/>
        </w:numPr>
        <w:rPr>
          <w:rFonts w:ascii="Times New Roman" w:hAnsi="Times New Roman" w:cs="Times New Roman"/>
          <w:sz w:val="17"/>
          <w:szCs w:val="17"/>
        </w:rPr>
      </w:pPr>
      <w:r>
        <w:rPr>
          <w:rFonts w:ascii="Times New Roman" w:hAnsi="Times New Roman" w:cs="Times New Roman"/>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CE08BC" w:rsidRDefault="00CE08BC">
      <w:pPr>
        <w:pStyle w:val="rove2-slovantext"/>
        <w:numPr>
          <w:ilvl w:val="1"/>
          <w:numId w:val="5"/>
        </w:numPr>
        <w:rPr>
          <w:rFonts w:ascii="Times New Roman" w:hAnsi="Times New Roman" w:cs="Times New Roman"/>
          <w:sz w:val="17"/>
          <w:szCs w:val="17"/>
        </w:rPr>
      </w:pPr>
      <w:r>
        <w:rPr>
          <w:rFonts w:ascii="Times New Roman" w:hAnsi="Times New Roman" w:cs="Times New Roman"/>
          <w:sz w:val="17"/>
          <w:szCs w:val="17"/>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rsidR="00CE08BC" w:rsidRDefault="00CE08BC">
      <w:pPr>
        <w:pStyle w:val="rove3-odrkovtext"/>
        <w:rPr>
          <w:rFonts w:ascii="Times New Roman" w:hAnsi="Times New Roman" w:cs="Times New Roman"/>
          <w:sz w:val="17"/>
          <w:szCs w:val="17"/>
        </w:rPr>
      </w:pPr>
      <w:r>
        <w:rPr>
          <w:rFonts w:ascii="Times New Roman" w:hAnsi="Times New Roman" w:cs="Times New Roman"/>
          <w:sz w:val="17"/>
          <w:szCs w:val="17"/>
        </w:rPr>
        <w:t xml:space="preserve">dodání nové věci bez vady, </w:t>
      </w:r>
    </w:p>
    <w:p w:rsidR="00CE08BC" w:rsidRDefault="00CE08BC">
      <w:pPr>
        <w:pStyle w:val="rove3-odrkovtext"/>
        <w:rPr>
          <w:rFonts w:ascii="Times New Roman" w:hAnsi="Times New Roman" w:cs="Times New Roman"/>
          <w:sz w:val="17"/>
          <w:szCs w:val="17"/>
        </w:rPr>
      </w:pPr>
      <w:r>
        <w:rPr>
          <w:rFonts w:ascii="Times New Roman" w:hAnsi="Times New Roman" w:cs="Times New Roman"/>
          <w:sz w:val="17"/>
          <w:szCs w:val="17"/>
        </w:rPr>
        <w:t>oprava věci</w:t>
      </w:r>
    </w:p>
    <w:p w:rsidR="00CE08BC" w:rsidRDefault="00CE08BC">
      <w:pPr>
        <w:pStyle w:val="rove2-slovantext"/>
        <w:numPr>
          <w:ilvl w:val="1"/>
          <w:numId w:val="5"/>
        </w:numPr>
        <w:rPr>
          <w:rFonts w:ascii="Times New Roman" w:hAnsi="Times New Roman" w:cs="Times New Roman"/>
          <w:sz w:val="17"/>
          <w:szCs w:val="17"/>
        </w:rPr>
      </w:pPr>
      <w:bookmarkStart w:id="27" w:name="_Ref374604907"/>
      <w:r>
        <w:rPr>
          <w:rFonts w:ascii="Times New Roman" w:hAnsi="Times New Roman" w:cs="Times New Roman"/>
          <w:sz w:val="17"/>
          <w:szCs w:val="17"/>
        </w:rPr>
        <w:t>Objednatel bude reklamace doručovat prostřednictvím datové schránky. V pochybnostech s doručením se má za to, že reklamace byla doručena třetí den po prokazatelném odeslání zhotoviteli.</w:t>
      </w:r>
      <w:bookmarkEnd w:id="27"/>
    </w:p>
    <w:p w:rsidR="00CE08BC" w:rsidRDefault="00CE08BC">
      <w:pPr>
        <w:pStyle w:val="rove2-slovantext"/>
        <w:numPr>
          <w:ilvl w:val="1"/>
          <w:numId w:val="5"/>
        </w:numPr>
        <w:rPr>
          <w:rFonts w:ascii="Times New Roman" w:hAnsi="Times New Roman" w:cs="Times New Roman"/>
          <w:sz w:val="17"/>
          <w:szCs w:val="17"/>
        </w:rPr>
      </w:pPr>
      <w:r>
        <w:rPr>
          <w:rFonts w:ascii="Times New Roman" w:hAnsi="Times New Roman" w:cs="Times New Roman"/>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Reklamaci lze uplatnit nejpozději do posledního dne záruční lhůty, přičemž i reklamace odeslaná objednatelem v poslední den záruční lhůty se považuje za včas uplatněnou.</w:t>
      </w:r>
    </w:p>
    <w:p w:rsidR="00CE08BC" w:rsidRDefault="00CE08BC">
      <w:pPr>
        <w:pStyle w:val="rove1-slolnku"/>
        <w:rPr>
          <w:rFonts w:ascii="Times New Roman" w:hAnsi="Times New Roman" w:cs="Times New Roman"/>
          <w:sz w:val="17"/>
          <w:szCs w:val="17"/>
        </w:rPr>
      </w:pPr>
      <w:bookmarkStart w:id="28" w:name="_Ref374529339"/>
    </w:p>
    <w:bookmarkEnd w:id="28"/>
    <w:p w:rsidR="00CE08BC" w:rsidRDefault="00CE08BC">
      <w:pPr>
        <w:pStyle w:val="rove1-nzevlnku"/>
        <w:rPr>
          <w:rFonts w:ascii="Arial" w:hAnsi="Arial" w:cs="Arial"/>
          <w:sz w:val="17"/>
          <w:szCs w:val="17"/>
        </w:rPr>
      </w:pPr>
      <w:r>
        <w:rPr>
          <w:rFonts w:ascii="Arial" w:hAnsi="Arial" w:cs="Arial"/>
          <w:sz w:val="17"/>
          <w:szCs w:val="17"/>
        </w:rPr>
        <w:t>Pojištění</w:t>
      </w:r>
    </w:p>
    <w:p w:rsidR="00CE08BC" w:rsidRDefault="00CE08BC">
      <w:pPr>
        <w:pStyle w:val="rove2-slovantext"/>
        <w:numPr>
          <w:ilvl w:val="1"/>
          <w:numId w:val="5"/>
        </w:numPr>
        <w:spacing w:after="0"/>
        <w:rPr>
          <w:rFonts w:ascii="Times New Roman" w:hAnsi="Times New Roman" w:cs="Times New Roman"/>
          <w:b/>
          <w:bCs/>
          <w:sz w:val="17"/>
          <w:szCs w:val="17"/>
        </w:rPr>
      </w:pPr>
      <w:bookmarkStart w:id="29" w:name="_Ref374529353"/>
      <w:r>
        <w:rPr>
          <w:rFonts w:ascii="Times New Roman" w:hAnsi="Times New Roman" w:cs="Times New Roman"/>
          <w:b/>
          <w:bCs/>
          <w:sz w:val="17"/>
          <w:szCs w:val="17"/>
        </w:rPr>
        <w:t>Pojištění zhotovitele</w:t>
      </w:r>
      <w:bookmarkEnd w:id="29"/>
    </w:p>
    <w:p w:rsidR="00CE08BC" w:rsidRDefault="00CE08BC">
      <w:pPr>
        <w:pStyle w:val="rove2-text"/>
        <w:spacing w:before="60" w:after="0"/>
        <w:rPr>
          <w:rFonts w:ascii="Times New Roman" w:hAnsi="Times New Roman" w:cs="Times New Roman"/>
          <w:sz w:val="17"/>
          <w:szCs w:val="17"/>
        </w:rPr>
      </w:pPr>
      <w:r>
        <w:rPr>
          <w:rFonts w:ascii="Times New Roman" w:hAnsi="Times New Roman" w:cs="Times New Roman"/>
          <w:sz w:val="17"/>
          <w:szCs w:val="17"/>
        </w:rPr>
        <w:t>Zhotovitel je povinen být po celou dobu plnění pojištěn proti škodám způsobeným jeho činností (třetí osobě) včetně možných škod pracovníků zhotovitele, a to do výše ceny díla bez DPH.</w:t>
      </w:r>
    </w:p>
    <w:p w:rsidR="00CE08BC" w:rsidRDefault="00CE08BC">
      <w:pPr>
        <w:pStyle w:val="rove2-slovantext"/>
        <w:numPr>
          <w:ilvl w:val="1"/>
          <w:numId w:val="5"/>
        </w:numPr>
        <w:spacing w:after="0"/>
        <w:rPr>
          <w:rFonts w:ascii="Times New Roman" w:hAnsi="Times New Roman" w:cs="Times New Roman"/>
          <w:b/>
          <w:bCs/>
          <w:sz w:val="17"/>
          <w:szCs w:val="17"/>
        </w:rPr>
      </w:pPr>
      <w:r>
        <w:rPr>
          <w:rFonts w:ascii="Times New Roman" w:hAnsi="Times New Roman" w:cs="Times New Roman"/>
          <w:b/>
          <w:bCs/>
          <w:sz w:val="17"/>
          <w:szCs w:val="17"/>
        </w:rPr>
        <w:t>Doklady o pojištění</w:t>
      </w:r>
    </w:p>
    <w:p w:rsidR="00CE08BC" w:rsidRDefault="00CE08BC">
      <w:pPr>
        <w:pStyle w:val="rove2-text"/>
        <w:spacing w:before="60" w:after="0"/>
        <w:rPr>
          <w:rFonts w:ascii="Times New Roman" w:hAnsi="Times New Roman" w:cs="Times New Roman"/>
          <w:sz w:val="17"/>
          <w:szCs w:val="17"/>
        </w:rPr>
      </w:pPr>
      <w:r>
        <w:rPr>
          <w:rFonts w:ascii="Times New Roman" w:hAnsi="Times New Roman" w:cs="Times New Roman"/>
          <w:sz w:val="17"/>
          <w:szCs w:val="17"/>
        </w:rPr>
        <w:t>Dokladem o pojištění je platná a účinná pojistná smlouva, u níž zhotovitel řádně a včas uhradil pojistné. Výše spoluúčasti zhotovitele nesmí přesáhnout 15 %. Doklady o pojištění je zhotovitel povinen na požádání předložit objednateli nejpozději v den podpisu smlouvy. Nepředložení kteréhokoliv dokladu o pojištění, opravňuje objednatele k odstoupení od podpisu smlouvy.</w:t>
      </w:r>
    </w:p>
    <w:p w:rsidR="00CE08BC" w:rsidRDefault="00CE08BC">
      <w:pPr>
        <w:pStyle w:val="rove2-slovantext"/>
        <w:spacing w:after="0"/>
        <w:rPr>
          <w:rFonts w:ascii="Times New Roman" w:hAnsi="Times New Roman" w:cs="Times New Roman"/>
          <w:b/>
          <w:bCs/>
          <w:sz w:val="17"/>
          <w:szCs w:val="17"/>
        </w:rPr>
      </w:pPr>
      <w:r>
        <w:rPr>
          <w:rFonts w:ascii="Times New Roman" w:hAnsi="Times New Roman" w:cs="Times New Roman"/>
          <w:b/>
          <w:bCs/>
          <w:sz w:val="17"/>
          <w:szCs w:val="17"/>
        </w:rPr>
        <w:t>Povinnosti smluvních stran při vzniku pojistné události</w:t>
      </w:r>
    </w:p>
    <w:p w:rsidR="00CE08BC" w:rsidRDefault="00CE08BC">
      <w:pPr>
        <w:pStyle w:val="rove2-text"/>
        <w:spacing w:before="60" w:after="0"/>
        <w:rPr>
          <w:rFonts w:ascii="Times New Roman" w:hAnsi="Times New Roman" w:cs="Times New Roman"/>
          <w:sz w:val="17"/>
          <w:szCs w:val="17"/>
        </w:rPr>
      </w:pPr>
      <w:r>
        <w:rPr>
          <w:rFonts w:ascii="Times New Roman" w:hAnsi="Times New Roman" w:cs="Times New Roman"/>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CE08BC" w:rsidRDefault="00CE08BC">
      <w:pPr>
        <w:pStyle w:val="rove1-slolnku"/>
        <w:rPr>
          <w:rFonts w:ascii="Times New Roman" w:hAnsi="Times New Roman" w:cs="Times New Roman"/>
          <w:sz w:val="17"/>
          <w:szCs w:val="17"/>
        </w:rPr>
      </w:pPr>
      <w:bookmarkStart w:id="30" w:name="_Ref374529935"/>
    </w:p>
    <w:bookmarkEnd w:id="30"/>
    <w:p w:rsidR="00CE08BC" w:rsidRDefault="00CE08BC">
      <w:pPr>
        <w:pStyle w:val="rove1-nzevlnku"/>
        <w:rPr>
          <w:rFonts w:ascii="Arial" w:hAnsi="Arial" w:cs="Arial"/>
          <w:sz w:val="17"/>
          <w:szCs w:val="17"/>
        </w:rPr>
      </w:pPr>
      <w:r>
        <w:rPr>
          <w:rFonts w:ascii="Arial" w:hAnsi="Arial" w:cs="Arial"/>
          <w:sz w:val="17"/>
          <w:szCs w:val="17"/>
        </w:rPr>
        <w:t>Oprávněné osoby</w:t>
      </w:r>
    </w:p>
    <w:p w:rsidR="00CE08BC" w:rsidRDefault="00CE08BC">
      <w:pPr>
        <w:pStyle w:val="rove2-slovantext"/>
        <w:rPr>
          <w:rFonts w:ascii="Times New Roman" w:hAnsi="Times New Roman" w:cs="Times New Roman"/>
          <w:b/>
          <w:bCs/>
          <w:sz w:val="17"/>
          <w:szCs w:val="17"/>
        </w:rPr>
      </w:pPr>
      <w:r>
        <w:rPr>
          <w:rFonts w:ascii="Times New Roman" w:hAnsi="Times New Roman" w:cs="Times New Roman"/>
          <w:b/>
          <w:bCs/>
          <w:sz w:val="17"/>
          <w:szCs w:val="17"/>
        </w:rPr>
        <w:t>Zástupci pro věci smluvní:</w:t>
      </w:r>
    </w:p>
    <w:p w:rsidR="00CE08BC" w:rsidRDefault="00CE08BC">
      <w:pPr>
        <w:pStyle w:val="rove2-text"/>
        <w:tabs>
          <w:tab w:val="left" w:pos="2835"/>
        </w:tabs>
        <w:ind w:left="2832" w:hanging="2435"/>
        <w:rPr>
          <w:rFonts w:ascii="Times New Roman" w:hAnsi="Times New Roman" w:cs="Times New Roman"/>
          <w:sz w:val="17"/>
          <w:szCs w:val="17"/>
        </w:rPr>
      </w:pPr>
      <w:r>
        <w:rPr>
          <w:rFonts w:ascii="Times New Roman" w:hAnsi="Times New Roman" w:cs="Times New Roman"/>
          <w:sz w:val="17"/>
          <w:szCs w:val="17"/>
        </w:rPr>
        <w:t>Za objednatele:</w:t>
      </w:r>
      <w:r>
        <w:rPr>
          <w:rFonts w:ascii="Times New Roman" w:hAnsi="Times New Roman" w:cs="Times New Roman"/>
          <w:sz w:val="17"/>
          <w:szCs w:val="17"/>
        </w:rPr>
        <w:tab/>
      </w:r>
      <w:r w:rsidR="005C376C">
        <w:rPr>
          <w:rFonts w:ascii="Times New Roman" w:hAnsi="Times New Roman" w:cs="Times New Roman"/>
        </w:rPr>
        <w:t>RNDr. Hana Korčáková, CSc.</w:t>
      </w:r>
    </w:p>
    <w:p w:rsidR="00CE08BC" w:rsidRDefault="00CE08BC">
      <w:pPr>
        <w:pStyle w:val="rove2-text"/>
        <w:tabs>
          <w:tab w:val="left" w:pos="2835"/>
        </w:tabs>
        <w:rPr>
          <w:rFonts w:ascii="Times New Roman" w:hAnsi="Times New Roman" w:cs="Times New Roman"/>
          <w:sz w:val="17"/>
          <w:szCs w:val="17"/>
        </w:rPr>
      </w:pPr>
      <w:r>
        <w:rPr>
          <w:rFonts w:ascii="Times New Roman" w:hAnsi="Times New Roman" w:cs="Times New Roman"/>
          <w:sz w:val="17"/>
          <w:szCs w:val="17"/>
        </w:rPr>
        <w:t>Za zhotovitele:</w:t>
      </w:r>
      <w:r>
        <w:rPr>
          <w:rFonts w:ascii="Times New Roman" w:hAnsi="Times New Roman" w:cs="Times New Roman"/>
          <w:sz w:val="17"/>
          <w:szCs w:val="17"/>
        </w:rPr>
        <w:tab/>
      </w:r>
      <w:r>
        <w:rPr>
          <w:rFonts w:ascii="Times New Roman" w:hAnsi="Times New Roman" w:cs="Times New Roman"/>
          <w:sz w:val="17"/>
          <w:szCs w:val="17"/>
          <w:shd w:val="clear" w:color="auto" w:fill="FBD4B4"/>
        </w:rPr>
        <w:t>Roman Svědínek</w:t>
      </w:r>
    </w:p>
    <w:p w:rsidR="00CE08BC" w:rsidRDefault="00CE08BC">
      <w:pPr>
        <w:pStyle w:val="rove2-text"/>
        <w:rPr>
          <w:rFonts w:ascii="Times New Roman" w:hAnsi="Times New Roman" w:cs="Times New Roman"/>
          <w:sz w:val="17"/>
          <w:szCs w:val="17"/>
        </w:rPr>
      </w:pPr>
      <w:r>
        <w:rPr>
          <w:rFonts w:ascii="Times New Roman" w:hAnsi="Times New Roman" w:cs="Times New Roman"/>
          <w:sz w:val="17"/>
          <w:szCs w:val="17"/>
        </w:rPr>
        <w:t>Tito uvedení zástupci jsou oprávněni sjednat změnu smlouvy.</w:t>
      </w:r>
    </w:p>
    <w:p w:rsidR="00CE08BC" w:rsidRDefault="00CE08BC">
      <w:pPr>
        <w:pStyle w:val="rove2-text"/>
        <w:rPr>
          <w:rFonts w:ascii="Times New Roman" w:hAnsi="Times New Roman" w:cs="Times New Roman"/>
          <w:sz w:val="17"/>
          <w:szCs w:val="17"/>
        </w:rPr>
      </w:pPr>
      <w:r>
        <w:rPr>
          <w:rFonts w:ascii="Times New Roman" w:hAnsi="Times New Roman" w:cs="Times New Roman"/>
          <w:b/>
          <w:bCs/>
          <w:sz w:val="17"/>
          <w:szCs w:val="17"/>
        </w:rPr>
        <w:t>Zástupci pro věci technické</w:t>
      </w:r>
      <w:r>
        <w:rPr>
          <w:rFonts w:ascii="Times New Roman" w:hAnsi="Times New Roman" w:cs="Times New Roman"/>
          <w:sz w:val="17"/>
          <w:szCs w:val="17"/>
        </w:rPr>
        <w:t>:</w:t>
      </w:r>
    </w:p>
    <w:p w:rsidR="00CE08BC" w:rsidRDefault="00CE08BC">
      <w:pPr>
        <w:pStyle w:val="rove2-text"/>
        <w:tabs>
          <w:tab w:val="left" w:pos="2835"/>
        </w:tabs>
        <w:rPr>
          <w:rFonts w:ascii="Times New Roman" w:hAnsi="Times New Roman" w:cs="Times New Roman"/>
          <w:sz w:val="17"/>
          <w:szCs w:val="17"/>
        </w:rPr>
      </w:pPr>
      <w:r>
        <w:rPr>
          <w:rFonts w:ascii="Times New Roman" w:hAnsi="Times New Roman" w:cs="Times New Roman"/>
          <w:sz w:val="17"/>
          <w:szCs w:val="17"/>
        </w:rPr>
        <w:t>Za objednatele:</w:t>
      </w:r>
      <w:r>
        <w:rPr>
          <w:rFonts w:ascii="Times New Roman" w:hAnsi="Times New Roman" w:cs="Times New Roman"/>
          <w:sz w:val="17"/>
          <w:szCs w:val="17"/>
        </w:rPr>
        <w:tab/>
        <w:t xml:space="preserve">Mgr. </w:t>
      </w:r>
      <w:r w:rsidR="005C376C">
        <w:rPr>
          <w:rFonts w:ascii="Times New Roman" w:hAnsi="Times New Roman" w:cs="Times New Roman"/>
          <w:sz w:val="17"/>
          <w:szCs w:val="17"/>
        </w:rPr>
        <w:t>Josef Hošek</w:t>
      </w:r>
    </w:p>
    <w:p w:rsidR="00CE08BC" w:rsidRDefault="00CE08BC">
      <w:pPr>
        <w:pStyle w:val="rove2-text"/>
        <w:tabs>
          <w:tab w:val="left" w:pos="2835"/>
        </w:tabs>
        <w:rPr>
          <w:rFonts w:ascii="Times New Roman" w:hAnsi="Times New Roman" w:cs="Times New Roman"/>
          <w:sz w:val="17"/>
          <w:szCs w:val="17"/>
        </w:rPr>
      </w:pPr>
      <w:r>
        <w:rPr>
          <w:rFonts w:ascii="Times New Roman" w:hAnsi="Times New Roman" w:cs="Times New Roman"/>
          <w:sz w:val="17"/>
          <w:szCs w:val="17"/>
        </w:rPr>
        <w:t>Za zhotovitele:</w:t>
      </w:r>
      <w:r>
        <w:rPr>
          <w:rFonts w:ascii="Times New Roman" w:hAnsi="Times New Roman" w:cs="Times New Roman"/>
          <w:sz w:val="17"/>
          <w:szCs w:val="17"/>
        </w:rPr>
        <w:tab/>
      </w:r>
      <w:r>
        <w:rPr>
          <w:rFonts w:ascii="Times New Roman" w:hAnsi="Times New Roman" w:cs="Times New Roman"/>
          <w:sz w:val="17"/>
          <w:szCs w:val="17"/>
          <w:shd w:val="clear" w:color="auto" w:fill="FBD4B4"/>
        </w:rPr>
        <w:t>Roman Svědínek, Jindřich David</w:t>
      </w:r>
    </w:p>
    <w:p w:rsidR="00CE08BC" w:rsidRDefault="00CE08BC">
      <w:pPr>
        <w:pStyle w:val="rove2-slovantext"/>
        <w:spacing w:after="0"/>
        <w:rPr>
          <w:rFonts w:ascii="Times New Roman" w:hAnsi="Times New Roman" w:cs="Times New Roman"/>
          <w:b/>
          <w:bCs/>
          <w:sz w:val="17"/>
          <w:szCs w:val="17"/>
        </w:rPr>
      </w:pPr>
      <w:r>
        <w:rPr>
          <w:rFonts w:ascii="Times New Roman" w:hAnsi="Times New Roman" w:cs="Times New Roman"/>
          <w:b/>
          <w:bCs/>
          <w:sz w:val="17"/>
          <w:szCs w:val="17"/>
        </w:rPr>
        <w:t>Zástupce objednatele pro věci technické je oprávněn:</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na základě zápisu do stavebního (montážního) deníku pozastavit práce prováděné zhotovitelem ke zhotovení díla a vydání pokynu k jejich opětovnému zahájení;</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kontrolovat způsob provádění díla, zejména dodržování technologických postupů, technických předpisů a norem, dodržování požadavků na kvalitu díla, apod.;</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provádět kontrolu dodržování příslušných předpisů pracovníky zhotovitele (viz ustanovení čl. </w:t>
      </w:r>
      <w:r w:rsidR="00364073">
        <w:fldChar w:fldCharType="begin"/>
      </w:r>
      <w:r w:rsidR="00364073">
        <w:instrText xml:space="preserve"> REF _Ref374530210 \n \h  \* MERGEFORMAT </w:instrText>
      </w:r>
      <w:r w:rsidR="00364073">
        <w:fldChar w:fldCharType="separate"/>
      </w:r>
      <w:r w:rsidR="006B4B40" w:rsidRPr="006B4B40">
        <w:rPr>
          <w:rFonts w:ascii="Times New Roman" w:hAnsi="Times New Roman" w:cs="Times New Roman"/>
          <w:sz w:val="17"/>
          <w:szCs w:val="17"/>
        </w:rPr>
        <w:t>VII</w:t>
      </w:r>
      <w:r w:rsidR="00364073">
        <w:fldChar w:fldCharType="end"/>
      </w:r>
      <w:r>
        <w:rPr>
          <w:rFonts w:ascii="Times New Roman" w:hAnsi="Times New Roman" w:cs="Times New Roman"/>
          <w:sz w:val="17"/>
          <w:szCs w:val="17"/>
        </w:rPr>
        <w:t>. Provádění díla této smlouvy);</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provádět kontrolu odborné způsobilosti pracovníků zhotovitele a technické způsobilosti strojů a zařízení používaných zhotovitelem při provádění prací;</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vydat pokyn k provedení dechové zkoušky pracovníků zhotovitele;</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vyloučit pracovníky zhotovitele z místa plnění pro nedodržení příslušných předpisů nebo ustanovení této smlouvy;</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zastavit používání takových strojů a zařízení, která nesplňují podmínky příslušných předpisů nebo ustanovení této smlouvy a vyloučit takové stroje a zařízení z místa plnění;</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vydat pokyn k zastavení prací zhotovitele pro nedodržení příslušných bezpečnostních předpisů nebo ustanovení této smlouvy.</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odsouhlasit soupis provedených prací a odsouhlasení změnových listů týkajících se změn předmětu a rozsahu díla;</w:t>
      </w:r>
    </w:p>
    <w:p w:rsidR="00CE08BC" w:rsidRDefault="00CE08BC">
      <w:pPr>
        <w:pStyle w:val="rove3-odrkovtext"/>
        <w:rPr>
          <w:rFonts w:ascii="Times New Roman" w:hAnsi="Times New Roman" w:cs="Times New Roman"/>
          <w:sz w:val="17"/>
          <w:szCs w:val="17"/>
        </w:rPr>
      </w:pPr>
      <w:r>
        <w:rPr>
          <w:rFonts w:ascii="Times New Roman" w:hAnsi="Times New Roman" w:cs="Times New Roman"/>
          <w:sz w:val="17"/>
          <w:szCs w:val="17"/>
        </w:rPr>
        <w:t>odepřít podpis (souhlas) soupisu prací, pokud dílo vykazuje takové vady, pro které není možné dílo převzít;</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vyloučit pracovníky zhotovitele, kteří podstatným způsobem porušují ustanovení této smlouvy, z místa plnění;</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provádět a podepisovat zápisy ve stavebním (montážním) deníku a vyjadřovat se k zápisům zhotovitele.</w:t>
      </w:r>
    </w:p>
    <w:p w:rsidR="00CE08BC" w:rsidRDefault="00CE08BC">
      <w:pPr>
        <w:pStyle w:val="rove3-odrkovtext"/>
        <w:numPr>
          <w:ilvl w:val="0"/>
          <w:numId w:val="0"/>
        </w:numPr>
        <w:spacing w:line="271" w:lineRule="auto"/>
        <w:ind w:left="794" w:hanging="397"/>
        <w:rPr>
          <w:rFonts w:ascii="Times New Roman" w:hAnsi="Times New Roman" w:cs="Times New Roman"/>
          <w:sz w:val="17"/>
          <w:szCs w:val="17"/>
        </w:rPr>
      </w:pPr>
    </w:p>
    <w:p w:rsidR="00CE08BC" w:rsidRDefault="00CE08BC">
      <w:pPr>
        <w:pStyle w:val="rove3-odrkovtext"/>
        <w:numPr>
          <w:ilvl w:val="0"/>
          <w:numId w:val="0"/>
        </w:numPr>
        <w:spacing w:line="271" w:lineRule="auto"/>
        <w:ind w:left="794" w:hanging="397"/>
        <w:rPr>
          <w:rFonts w:ascii="Times New Roman" w:hAnsi="Times New Roman" w:cs="Times New Roman"/>
          <w:sz w:val="17"/>
          <w:szCs w:val="17"/>
        </w:rPr>
      </w:pPr>
    </w:p>
    <w:p w:rsidR="00CE08BC" w:rsidRDefault="00CE08BC">
      <w:pPr>
        <w:pStyle w:val="rove3-odrkovtext"/>
        <w:numPr>
          <w:ilvl w:val="0"/>
          <w:numId w:val="0"/>
        </w:numPr>
        <w:spacing w:line="271" w:lineRule="auto"/>
        <w:ind w:left="794" w:hanging="397"/>
        <w:rPr>
          <w:rFonts w:ascii="Times New Roman" w:hAnsi="Times New Roman" w:cs="Times New Roman"/>
          <w:sz w:val="17"/>
          <w:szCs w:val="17"/>
        </w:rPr>
      </w:pPr>
    </w:p>
    <w:p w:rsidR="00CE08BC" w:rsidRDefault="00CE08BC">
      <w:pPr>
        <w:pStyle w:val="rove2-slovantext"/>
        <w:spacing w:after="0"/>
        <w:rPr>
          <w:rFonts w:ascii="Times New Roman" w:hAnsi="Times New Roman" w:cs="Times New Roman"/>
          <w:b/>
          <w:bCs/>
          <w:sz w:val="17"/>
          <w:szCs w:val="17"/>
        </w:rPr>
      </w:pPr>
      <w:r>
        <w:rPr>
          <w:rFonts w:ascii="Times New Roman" w:hAnsi="Times New Roman" w:cs="Times New Roman"/>
          <w:b/>
          <w:bCs/>
          <w:sz w:val="17"/>
          <w:szCs w:val="17"/>
        </w:rPr>
        <w:lastRenderedPageBreak/>
        <w:t>Zástupce zhotovitele pro věci technické (případně stavbyvedoucí a/nebo vedoucí montáží) zodpovídá za</w:t>
      </w:r>
      <w:r>
        <w:rPr>
          <w:rFonts w:ascii="Times New Roman" w:hAnsi="Times New Roman" w:cs="Times New Roman"/>
          <w:sz w:val="17"/>
          <w:szCs w:val="17"/>
        </w:rPr>
        <w:t>:</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vedení prací prováděných zhotovitelem ke zhotovení díla;</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vedení stavebního (montážního) deníku, předkládá zástupci objednatele k odsouhlasení soupis provedených prací eventuálně návrh změnového listu;</w:t>
      </w:r>
    </w:p>
    <w:p w:rsidR="00CE08BC" w:rsidRDefault="00CE08BC">
      <w:pPr>
        <w:pStyle w:val="rove3-odrkovtext"/>
        <w:spacing w:line="271" w:lineRule="auto"/>
        <w:rPr>
          <w:rFonts w:ascii="Times New Roman" w:hAnsi="Times New Roman" w:cs="Times New Roman"/>
          <w:sz w:val="17"/>
          <w:szCs w:val="17"/>
        </w:rPr>
      </w:pPr>
      <w:r>
        <w:rPr>
          <w:rFonts w:ascii="Times New Roman" w:hAnsi="Times New Roman" w:cs="Times New Roman"/>
          <w:sz w:val="17"/>
          <w:szCs w:val="17"/>
        </w:rPr>
        <w:t xml:space="preserve">dodržování podmínek provádění díla dle ustanovení článku </w:t>
      </w:r>
      <w:r w:rsidR="00364073">
        <w:fldChar w:fldCharType="begin"/>
      </w:r>
      <w:r w:rsidR="00364073">
        <w:instrText xml:space="preserve"> REF _Ref374530210 \n \h  \* MERGEFORMAT </w:instrText>
      </w:r>
      <w:r w:rsidR="00364073">
        <w:fldChar w:fldCharType="separate"/>
      </w:r>
      <w:r w:rsidR="006B4B40" w:rsidRPr="006B4B40">
        <w:rPr>
          <w:rFonts w:ascii="Times New Roman" w:hAnsi="Times New Roman" w:cs="Times New Roman"/>
          <w:sz w:val="17"/>
          <w:szCs w:val="17"/>
        </w:rPr>
        <w:t>VII</w:t>
      </w:r>
      <w:r w:rsidR="00364073">
        <w:fldChar w:fldCharType="end"/>
      </w:r>
      <w:r>
        <w:rPr>
          <w:rFonts w:ascii="Times New Roman" w:hAnsi="Times New Roman" w:cs="Times New Roman"/>
          <w:sz w:val="17"/>
          <w:szCs w:val="17"/>
        </w:rPr>
        <w:t>. této smlouvy.</w:t>
      </w:r>
    </w:p>
    <w:p w:rsidR="00CE08BC" w:rsidRDefault="00CE08BC">
      <w:pPr>
        <w:pStyle w:val="rove2-text"/>
        <w:rPr>
          <w:rFonts w:ascii="Times New Roman" w:hAnsi="Times New Roman" w:cs="Times New Roman"/>
          <w:sz w:val="17"/>
          <w:szCs w:val="17"/>
        </w:rPr>
      </w:pPr>
      <w:r>
        <w:rPr>
          <w:rFonts w:ascii="Times New Roman" w:hAnsi="Times New Roman" w:cs="Times New Roman"/>
          <w:sz w:val="17"/>
          <w:szCs w:val="17"/>
        </w:rPr>
        <w:t>Zástupci smluvních stran pro věci technické jsou oprávněni jednat pouze ve věcech technických a nejsou oprávněni sjednat změnu smlouvy, nejsou-li současně statutárními zástupci smluvních stran.</w:t>
      </w:r>
    </w:p>
    <w:p w:rsidR="00CE08BC" w:rsidRDefault="00CE08BC">
      <w:pPr>
        <w:pStyle w:val="rove1-slolnku"/>
        <w:rPr>
          <w:rFonts w:ascii="Times New Roman" w:hAnsi="Times New Roman" w:cs="Times New Roman"/>
          <w:sz w:val="17"/>
          <w:szCs w:val="17"/>
        </w:rPr>
      </w:pPr>
    </w:p>
    <w:p w:rsidR="00CE08BC" w:rsidRDefault="00CE08BC">
      <w:pPr>
        <w:pStyle w:val="rove1-nzevlnku"/>
        <w:rPr>
          <w:rFonts w:ascii="Arial" w:hAnsi="Arial" w:cs="Arial"/>
          <w:sz w:val="17"/>
          <w:szCs w:val="17"/>
        </w:rPr>
      </w:pPr>
      <w:r>
        <w:rPr>
          <w:rFonts w:ascii="Arial" w:hAnsi="Arial" w:cs="Arial"/>
          <w:sz w:val="17"/>
          <w:szCs w:val="17"/>
        </w:rPr>
        <w:t>Změny a ukončení smlouvy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Tuto smlouvu lze měnit a doplňovat jen na základě písemných číslovaných a oprávněnými zástupci podepsaných dodatků. Všechny dodatky, které budou označeny jako dodatky této smlouvy, jsou nedílnou součástí smlouvy. Jiné zápisy, protokoly apod. se za změnu smlouvy nepovažují.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Za podstatné porušení smluvních podmínek ze strany zhotovitele se pro účely této smlouvy rozumí zejména:</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zhotovitel poruší některou ze svých povinností stanovenou v této smlouvě nebo přílohách a nápravu nesjedná ani v přiměřené lhůtě, kterou mu k tomu objednatel písemně stanoví zápisem ve stavebním deníku nebo samostatným dopisem;</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pokud zhotovitel bude provádět dílo v rozporu s příslušnými ČSN, ISO, technologickými postupy a dalšími předpisy a v takové jakosti, která nezaručuje bezvadné a bezpečné užívání díla;</w:t>
      </w:r>
    </w:p>
    <w:p w:rsidR="00CE08BC" w:rsidRDefault="00CE08BC">
      <w:pPr>
        <w:pStyle w:val="rove3-slovantext"/>
        <w:spacing w:before="40" w:after="0" w:line="276" w:lineRule="auto"/>
        <w:rPr>
          <w:rFonts w:ascii="Times New Roman" w:hAnsi="Times New Roman" w:cs="Times New Roman"/>
          <w:sz w:val="17"/>
          <w:szCs w:val="17"/>
        </w:rPr>
      </w:pPr>
      <w:r>
        <w:rPr>
          <w:rFonts w:ascii="Times New Roman" w:hAnsi="Times New Roman" w:cs="Times New Roman"/>
          <w:sz w:val="17"/>
          <w:szCs w:val="17"/>
        </w:rPr>
        <w:t xml:space="preserve">pokud zhotovitel opakovaně poruší podmínky provádění díla dle ustanovení čl. </w:t>
      </w:r>
      <w:r w:rsidR="00364073">
        <w:fldChar w:fldCharType="begin"/>
      </w:r>
      <w:r w:rsidR="00364073">
        <w:instrText xml:space="preserve"> REF _Ref374530210 \n \h  \* MERGEFORMAT </w:instrText>
      </w:r>
      <w:r w:rsidR="00364073">
        <w:fldChar w:fldCharType="separate"/>
      </w:r>
      <w:r w:rsidR="006B4B40" w:rsidRPr="006B4B40">
        <w:rPr>
          <w:rFonts w:ascii="Times New Roman" w:hAnsi="Times New Roman" w:cs="Times New Roman"/>
          <w:sz w:val="17"/>
          <w:szCs w:val="17"/>
        </w:rPr>
        <w:t>VII</w:t>
      </w:r>
      <w:r w:rsidR="00364073">
        <w:fldChar w:fldCharType="end"/>
      </w:r>
      <w:r>
        <w:rPr>
          <w:rFonts w:ascii="Times New Roman" w:hAnsi="Times New Roman" w:cs="Times New Roman"/>
          <w:sz w:val="17"/>
          <w:szCs w:val="17"/>
        </w:rPr>
        <w:t>. této smlouvy.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V případě 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Objednatel je oprávněn od smlouvy odstoupit bez zbytečného odkladu poté, co zjistí, že smlouva neměla být uzavřena, neboť:</w:t>
      </w:r>
    </w:p>
    <w:p w:rsidR="00CE08BC" w:rsidRDefault="00CE08BC">
      <w:pPr>
        <w:pStyle w:val="rove3-slovantext"/>
        <w:rPr>
          <w:rFonts w:ascii="Times New Roman" w:hAnsi="Times New Roman" w:cs="Times New Roman"/>
          <w:sz w:val="17"/>
          <w:szCs w:val="17"/>
        </w:rPr>
      </w:pPr>
      <w:r>
        <w:rPr>
          <w:rFonts w:ascii="Times New Roman" w:hAnsi="Times New Roman" w:cs="Times New Roman"/>
          <w:sz w:val="17"/>
          <w:szCs w:val="17"/>
        </w:rPr>
        <w:t>zhotovitel (jakožto vybraný dodavatel) měl být vyloučen z účasti v zadávacím řízení,</w:t>
      </w:r>
    </w:p>
    <w:p w:rsidR="00CE08BC" w:rsidRDefault="00CE08BC">
      <w:pPr>
        <w:pStyle w:val="rove3-slovantext"/>
        <w:rPr>
          <w:rFonts w:ascii="Times New Roman" w:hAnsi="Times New Roman" w:cs="Times New Roman"/>
          <w:sz w:val="17"/>
          <w:szCs w:val="17"/>
        </w:rPr>
      </w:pPr>
      <w:r>
        <w:rPr>
          <w:rFonts w:ascii="Times New Roman" w:hAnsi="Times New Roman" w:cs="Times New Roman"/>
          <w:sz w:val="17"/>
          <w:szCs w:val="17"/>
        </w:rPr>
        <w:t>zhotovitel před uzavřením smlouvy předložil údaje, dokumenty, vzorky nebo modely, které neodpovídaly skutečnosti a měly nebo mohly mít vliv na výběr dodavatele, nebo</w:t>
      </w:r>
    </w:p>
    <w:p w:rsidR="00CE08BC" w:rsidRDefault="00CE08BC">
      <w:pPr>
        <w:pStyle w:val="rove3-slovantext"/>
        <w:rPr>
          <w:rFonts w:ascii="Times New Roman" w:hAnsi="Times New Roman" w:cs="Times New Roman"/>
          <w:sz w:val="17"/>
          <w:szCs w:val="17"/>
        </w:rPr>
      </w:pPr>
      <w:r>
        <w:rPr>
          <w:rFonts w:ascii="Times New Roman" w:hAnsi="Times New Roman" w:cs="Times New Roman"/>
          <w:sz w:val="17"/>
          <w:szCs w:val="17"/>
        </w:rPr>
        <w:t>výběr dodavatele souvisí se závažným porušením povinnosti členského státu ve smyslu čl. 258 Smlouvy o fungování Evropské unie, o kterém rozhodl Soudní dvůr Evropské unie.</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Náklady spojené s odstoupením od smlouvy nese ta strana, která porušila smluvní podmínky.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Odstoupením od smlouvy není dotčen nárok objednatele na uplatnění náhrady škody a zaplacení sankcí (včetně smluvních pokut) podle této smlouvy.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w:t>
      </w:r>
      <w:r>
        <w:rPr>
          <w:rFonts w:ascii="Times New Roman" w:hAnsi="Times New Roman" w:cs="Times New Roman"/>
          <w:sz w:val="17"/>
          <w:szCs w:val="17"/>
        </w:rPr>
        <w:lastRenderedPageBreak/>
        <w:t>Neposkytnutí dotace se nepovažuje za porušení závazků vyplývajících z této smlouvy a žádná smluvní strana nemá nárok na náhradu vzniklé škody nebo úhradu nákladů vzniklých v důsledku takového ukončení smlouvy.</w:t>
      </w:r>
    </w:p>
    <w:p w:rsidR="00CE08BC" w:rsidRDefault="00CE08BC">
      <w:pPr>
        <w:pStyle w:val="rove1-slolnku"/>
        <w:rPr>
          <w:rFonts w:ascii="Times New Roman" w:hAnsi="Times New Roman" w:cs="Times New Roman"/>
          <w:sz w:val="17"/>
          <w:szCs w:val="17"/>
        </w:rPr>
      </w:pPr>
    </w:p>
    <w:p w:rsidR="00CE08BC" w:rsidRDefault="00CE08BC">
      <w:pPr>
        <w:pStyle w:val="rove1-nzevlnku"/>
        <w:rPr>
          <w:rFonts w:ascii="Arial" w:hAnsi="Arial" w:cs="Arial"/>
          <w:sz w:val="17"/>
          <w:szCs w:val="17"/>
        </w:rPr>
      </w:pPr>
      <w:r>
        <w:rPr>
          <w:rFonts w:ascii="Arial" w:hAnsi="Arial" w:cs="Arial"/>
          <w:sz w:val="17"/>
          <w:szCs w:val="17"/>
        </w:rPr>
        <w:t>Závěrečná ustanovení</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Tato smlouva je vyhotovena ve třech stejnopisech, z nichž dva obdrží objednatel a jeden zhotovitel.</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 xml:space="preserve">Obě smluvní strany prohlašují, že se seznámily s celým textem smlouvy včetně jejich příloh a s celým obsahem smlouvy souhlasí. </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Zhotovitel je povinen uchovávat veškerou dokumentaci související s realizací díla, vč. účetních dokladů min. do konce roku 2028. Pokud je v českých právních předpisech stanovena lhůta delší, musí být dodržena tato delší lhůta.</w:t>
      </w:r>
    </w:p>
    <w:p w:rsidR="00CE08BC" w:rsidRDefault="00CE08BC">
      <w:pPr>
        <w:pStyle w:val="rove2-slovantext"/>
        <w:spacing w:after="0"/>
        <w:rPr>
          <w:rFonts w:ascii="Times New Roman" w:hAnsi="Times New Roman" w:cs="Times New Roman"/>
          <w:sz w:val="17"/>
          <w:szCs w:val="17"/>
        </w:rPr>
      </w:pPr>
      <w:r>
        <w:rPr>
          <w:rFonts w:ascii="Times New Roman" w:hAnsi="Times New Roman" w:cs="Times New Roman"/>
          <w:sz w:val="17"/>
          <w:szCs w:val="17"/>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Případné spory vzniklé z této smlouvy budou řešeny podle platné právní úpravy věcně a místně příslušným soudem.</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Smluvní strany této smlouvy se dohodly, že právní vztahy založené touto smlouvou se budou řídit právním řádem České republiky.</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Text smlouvy, v případě rozporu, má přednost před přílohami.</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CE08BC" w:rsidRDefault="00CE08BC">
      <w:pPr>
        <w:pStyle w:val="rove2-slovantext"/>
        <w:rPr>
          <w:rFonts w:ascii="Times New Roman" w:hAnsi="Times New Roman" w:cs="Times New Roman"/>
          <w:sz w:val="17"/>
          <w:szCs w:val="17"/>
        </w:rPr>
      </w:pPr>
      <w:r>
        <w:rPr>
          <w:rFonts w:ascii="Times New Roman" w:hAnsi="Times New Roman" w:cs="Times New Roman"/>
          <w:sz w:val="17"/>
          <w:szCs w:val="17"/>
        </w:rPr>
        <w:t xml:space="preserve">Tato smlouva nabývá platnosti dnem jejího podpisu smluvními stranami a účinnosti dnem jejího uveřejnění v registru smluv. </w:t>
      </w:r>
    </w:p>
    <w:p w:rsidR="00CE08BC" w:rsidRDefault="00CE08BC">
      <w:pPr>
        <w:rPr>
          <w:rFonts w:ascii="Times New Roman" w:hAnsi="Times New Roman" w:cs="Times New Roman"/>
          <w:sz w:val="17"/>
          <w:szCs w:val="17"/>
        </w:rPr>
      </w:pPr>
    </w:p>
    <w:p w:rsidR="00CE08BC" w:rsidRDefault="00CE08BC">
      <w:pPr>
        <w:rPr>
          <w:rFonts w:ascii="Times New Roman" w:hAnsi="Times New Roman" w:cs="Times New Roman"/>
          <w:sz w:val="17"/>
          <w:szCs w:val="17"/>
        </w:rPr>
      </w:pPr>
    </w:p>
    <w:p w:rsidR="00CE08BC" w:rsidRDefault="00CE08BC">
      <w:pPr>
        <w:spacing w:after="120"/>
        <w:jc w:val="center"/>
        <w:rPr>
          <w:rFonts w:ascii="Times New Roman" w:hAnsi="Times New Roman" w:cs="Times New Roman"/>
          <w:b/>
          <w:bCs/>
          <w:sz w:val="17"/>
          <w:szCs w:val="17"/>
        </w:rPr>
      </w:pPr>
      <w:r>
        <w:rPr>
          <w:rFonts w:ascii="Times New Roman" w:hAnsi="Times New Roman" w:cs="Times New Roman"/>
          <w:b/>
          <w:bCs/>
          <w:sz w:val="17"/>
          <w:szCs w:val="17"/>
        </w:rPr>
        <w:t>PŘÍLOHY SMLOUVY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8389"/>
      </w:tblGrid>
      <w:tr w:rsidR="00CE08BC">
        <w:trPr>
          <w:trHeight w:val="411"/>
        </w:trPr>
        <w:tc>
          <w:tcPr>
            <w:tcW w:w="1281" w:type="dxa"/>
            <w:vAlign w:val="center"/>
          </w:tcPr>
          <w:p w:rsidR="00CE08BC" w:rsidRDefault="00CE08BC">
            <w:pPr>
              <w:rPr>
                <w:rFonts w:ascii="Times New Roman" w:hAnsi="Times New Roman" w:cs="Times New Roman"/>
                <w:sz w:val="17"/>
                <w:szCs w:val="17"/>
              </w:rPr>
            </w:pPr>
            <w:r>
              <w:rPr>
                <w:rFonts w:ascii="Times New Roman" w:hAnsi="Times New Roman" w:cs="Times New Roman"/>
                <w:sz w:val="17"/>
                <w:szCs w:val="17"/>
              </w:rPr>
              <w:t>Příloha č. 1</w:t>
            </w:r>
          </w:p>
        </w:tc>
        <w:tc>
          <w:tcPr>
            <w:tcW w:w="8389" w:type="dxa"/>
            <w:vAlign w:val="center"/>
          </w:tcPr>
          <w:p w:rsidR="00CE08BC" w:rsidRDefault="00CE08BC">
            <w:pPr>
              <w:rPr>
                <w:rFonts w:ascii="Times New Roman" w:hAnsi="Times New Roman" w:cs="Times New Roman"/>
                <w:sz w:val="17"/>
                <w:szCs w:val="17"/>
              </w:rPr>
            </w:pPr>
            <w:r>
              <w:rPr>
                <w:rFonts w:ascii="Times New Roman" w:hAnsi="Times New Roman" w:cs="Times New Roman"/>
                <w:sz w:val="17"/>
                <w:szCs w:val="17"/>
              </w:rPr>
              <w:t>Oceněný soupis prací vč. výkazu výměr</w:t>
            </w:r>
          </w:p>
        </w:tc>
      </w:tr>
      <w:tr w:rsidR="00CE08BC">
        <w:trPr>
          <w:trHeight w:val="411"/>
        </w:trPr>
        <w:tc>
          <w:tcPr>
            <w:tcW w:w="1281" w:type="dxa"/>
            <w:vAlign w:val="center"/>
          </w:tcPr>
          <w:p w:rsidR="00CE08BC" w:rsidRDefault="00CE08BC">
            <w:pPr>
              <w:rPr>
                <w:rFonts w:ascii="Times New Roman" w:hAnsi="Times New Roman" w:cs="Times New Roman"/>
                <w:sz w:val="17"/>
                <w:szCs w:val="17"/>
              </w:rPr>
            </w:pPr>
            <w:r>
              <w:rPr>
                <w:rFonts w:ascii="Times New Roman" w:hAnsi="Times New Roman" w:cs="Times New Roman"/>
                <w:sz w:val="17"/>
                <w:szCs w:val="17"/>
              </w:rPr>
              <w:t>Příloha č. 2</w:t>
            </w:r>
          </w:p>
        </w:tc>
        <w:tc>
          <w:tcPr>
            <w:tcW w:w="8389" w:type="dxa"/>
            <w:vAlign w:val="center"/>
          </w:tcPr>
          <w:p w:rsidR="00CE08BC" w:rsidRDefault="00CE08BC">
            <w:pPr>
              <w:rPr>
                <w:rFonts w:ascii="Times New Roman" w:hAnsi="Times New Roman" w:cs="Times New Roman"/>
                <w:sz w:val="17"/>
                <w:szCs w:val="17"/>
              </w:rPr>
            </w:pPr>
            <w:r>
              <w:rPr>
                <w:rFonts w:ascii="Times New Roman" w:hAnsi="Times New Roman" w:cs="Times New Roman"/>
                <w:sz w:val="17"/>
                <w:szCs w:val="17"/>
              </w:rPr>
              <w:t>Seznam poddodavatelů</w:t>
            </w:r>
          </w:p>
        </w:tc>
      </w:tr>
    </w:tbl>
    <w:p w:rsidR="00CE08BC" w:rsidRDefault="00CE08BC">
      <w:pPr>
        <w:rPr>
          <w:rFonts w:ascii="Times New Roman" w:hAnsi="Times New Roman" w:cs="Times New Roman"/>
          <w:sz w:val="17"/>
          <w:szCs w:val="17"/>
        </w:rPr>
      </w:pPr>
    </w:p>
    <w:p w:rsidR="00CE08BC" w:rsidRDefault="00CE08BC">
      <w:pPr>
        <w:rPr>
          <w:rFonts w:ascii="Times New Roman" w:hAnsi="Times New Roman" w:cs="Times New Roman"/>
          <w:sz w:val="17"/>
          <w:szCs w:val="17"/>
        </w:rPr>
      </w:pPr>
    </w:p>
    <w:tbl>
      <w:tblPr>
        <w:tblW w:w="5000" w:type="pct"/>
        <w:tblInd w:w="2" w:type="dxa"/>
        <w:tblCellMar>
          <w:left w:w="70" w:type="dxa"/>
          <w:right w:w="70" w:type="dxa"/>
        </w:tblCellMar>
        <w:tblLook w:val="0000" w:firstRow="0" w:lastRow="0" w:firstColumn="0" w:lastColumn="0" w:noHBand="0" w:noVBand="0"/>
      </w:tblPr>
      <w:tblGrid>
        <w:gridCol w:w="4852"/>
        <w:gridCol w:w="4926"/>
      </w:tblGrid>
      <w:tr w:rsidR="00CE08BC">
        <w:trPr>
          <w:trHeight w:val="567"/>
        </w:trPr>
        <w:tc>
          <w:tcPr>
            <w:tcW w:w="2481" w:type="pct"/>
            <w:tcBorders>
              <w:top w:val="nil"/>
              <w:left w:val="nil"/>
              <w:bottom w:val="nil"/>
              <w:right w:val="nil"/>
            </w:tcBorders>
          </w:tcPr>
          <w:p w:rsidR="00CE08BC" w:rsidRDefault="00CE08BC">
            <w:pPr>
              <w:rPr>
                <w:rFonts w:ascii="Times New Roman" w:hAnsi="Times New Roman" w:cs="Times New Roman"/>
                <w:sz w:val="17"/>
                <w:szCs w:val="17"/>
              </w:rPr>
            </w:pPr>
            <w:r>
              <w:rPr>
                <w:rFonts w:ascii="Times New Roman" w:hAnsi="Times New Roman" w:cs="Times New Roman"/>
                <w:sz w:val="17"/>
                <w:szCs w:val="17"/>
              </w:rPr>
              <w:t>V Českých Budějovicích, dne</w:t>
            </w:r>
            <w:r w:rsidR="005C376C">
              <w:rPr>
                <w:rFonts w:ascii="Times New Roman" w:hAnsi="Times New Roman" w:cs="Times New Roman"/>
                <w:sz w:val="17"/>
                <w:szCs w:val="17"/>
              </w:rPr>
              <w:t xml:space="preserve"> </w:t>
            </w:r>
            <w:proofErr w:type="gramStart"/>
            <w:r w:rsidR="005C376C">
              <w:rPr>
                <w:rFonts w:ascii="Times New Roman" w:hAnsi="Times New Roman" w:cs="Times New Roman"/>
                <w:sz w:val="17"/>
                <w:szCs w:val="17"/>
              </w:rPr>
              <w:t>5.9.2018</w:t>
            </w:r>
            <w:proofErr w:type="gramEnd"/>
            <w:r>
              <w:rPr>
                <w:rFonts w:ascii="Times New Roman" w:hAnsi="Times New Roman" w:cs="Times New Roman"/>
                <w:sz w:val="17"/>
                <w:szCs w:val="17"/>
              </w:rPr>
              <w:t xml:space="preserve"> </w:t>
            </w:r>
          </w:p>
        </w:tc>
        <w:tc>
          <w:tcPr>
            <w:tcW w:w="2519" w:type="pct"/>
            <w:tcBorders>
              <w:top w:val="nil"/>
              <w:left w:val="nil"/>
              <w:bottom w:val="nil"/>
              <w:right w:val="nil"/>
            </w:tcBorders>
          </w:tcPr>
          <w:p w:rsidR="00CE08BC" w:rsidRDefault="00CE08BC" w:rsidP="005C376C">
            <w:pPr>
              <w:rPr>
                <w:rFonts w:ascii="Times New Roman" w:hAnsi="Times New Roman" w:cs="Times New Roman"/>
                <w:sz w:val="17"/>
                <w:szCs w:val="17"/>
              </w:rPr>
            </w:pPr>
            <w:r>
              <w:rPr>
                <w:rFonts w:ascii="Times New Roman" w:hAnsi="Times New Roman" w:cs="Times New Roman"/>
                <w:sz w:val="17"/>
                <w:szCs w:val="17"/>
              </w:rPr>
              <w:t xml:space="preserve">V Českých Budějovicích, dne:  </w:t>
            </w:r>
            <w:proofErr w:type="gramStart"/>
            <w:r w:rsidR="005C376C">
              <w:rPr>
                <w:rFonts w:ascii="Times New Roman" w:hAnsi="Times New Roman" w:cs="Times New Roman"/>
                <w:sz w:val="17"/>
                <w:szCs w:val="17"/>
              </w:rPr>
              <w:t>5.9</w:t>
            </w:r>
            <w:r>
              <w:rPr>
                <w:rFonts w:ascii="Times New Roman" w:hAnsi="Times New Roman" w:cs="Times New Roman"/>
                <w:sz w:val="17"/>
                <w:szCs w:val="17"/>
              </w:rPr>
              <w:t>.2018</w:t>
            </w:r>
            <w:proofErr w:type="gramEnd"/>
            <w:r>
              <w:rPr>
                <w:rFonts w:ascii="Times New Roman" w:hAnsi="Times New Roman" w:cs="Times New Roman"/>
                <w:sz w:val="17"/>
                <w:szCs w:val="17"/>
              </w:rPr>
              <w:t xml:space="preserve">           </w:t>
            </w:r>
          </w:p>
        </w:tc>
      </w:tr>
      <w:tr w:rsidR="00CE08BC">
        <w:trPr>
          <w:trHeight w:val="567"/>
        </w:trPr>
        <w:tc>
          <w:tcPr>
            <w:tcW w:w="2481" w:type="pct"/>
            <w:tcBorders>
              <w:top w:val="nil"/>
              <w:left w:val="nil"/>
              <w:bottom w:val="nil"/>
              <w:right w:val="nil"/>
            </w:tcBorders>
            <w:vAlign w:val="bottom"/>
          </w:tcPr>
          <w:p w:rsidR="00CE08BC" w:rsidRDefault="00CE08BC">
            <w:pPr>
              <w:rPr>
                <w:rFonts w:ascii="Times New Roman" w:hAnsi="Times New Roman" w:cs="Times New Roman"/>
                <w:b/>
                <w:bCs/>
                <w:sz w:val="17"/>
                <w:szCs w:val="17"/>
                <w:u w:val="single"/>
              </w:rPr>
            </w:pPr>
            <w:r>
              <w:rPr>
                <w:rFonts w:ascii="Times New Roman" w:hAnsi="Times New Roman" w:cs="Times New Roman"/>
                <w:b/>
                <w:bCs/>
                <w:sz w:val="17"/>
                <w:szCs w:val="17"/>
              </w:rPr>
              <w:t>Objednatel:</w:t>
            </w:r>
          </w:p>
        </w:tc>
        <w:tc>
          <w:tcPr>
            <w:tcW w:w="2519" w:type="pct"/>
            <w:tcBorders>
              <w:top w:val="nil"/>
              <w:left w:val="nil"/>
              <w:bottom w:val="nil"/>
              <w:right w:val="nil"/>
            </w:tcBorders>
            <w:vAlign w:val="bottom"/>
          </w:tcPr>
          <w:p w:rsidR="00CE08BC" w:rsidRDefault="00CE08BC">
            <w:pPr>
              <w:rPr>
                <w:rFonts w:ascii="Times New Roman" w:hAnsi="Times New Roman" w:cs="Times New Roman"/>
                <w:b/>
                <w:bCs/>
                <w:sz w:val="17"/>
                <w:szCs w:val="17"/>
                <w:u w:val="single"/>
              </w:rPr>
            </w:pPr>
            <w:r>
              <w:rPr>
                <w:rFonts w:ascii="Times New Roman" w:hAnsi="Times New Roman" w:cs="Times New Roman"/>
                <w:b/>
                <w:bCs/>
                <w:sz w:val="17"/>
                <w:szCs w:val="17"/>
              </w:rPr>
              <w:t>Zhotovitel:</w:t>
            </w:r>
          </w:p>
        </w:tc>
      </w:tr>
      <w:tr w:rsidR="00CE08BC">
        <w:trPr>
          <w:trHeight w:val="1701"/>
        </w:trPr>
        <w:tc>
          <w:tcPr>
            <w:tcW w:w="2481" w:type="pct"/>
            <w:tcBorders>
              <w:top w:val="nil"/>
              <w:left w:val="nil"/>
              <w:bottom w:val="nil"/>
              <w:right w:val="nil"/>
            </w:tcBorders>
            <w:vAlign w:val="bottom"/>
          </w:tcPr>
          <w:p w:rsidR="00CE08BC" w:rsidRDefault="00CE08BC">
            <w:pPr>
              <w:rPr>
                <w:rFonts w:ascii="Times New Roman" w:hAnsi="Times New Roman" w:cs="Times New Roman"/>
                <w:sz w:val="17"/>
                <w:szCs w:val="17"/>
              </w:rPr>
            </w:pPr>
            <w:r>
              <w:rPr>
                <w:rFonts w:ascii="Times New Roman" w:hAnsi="Times New Roman" w:cs="Times New Roman"/>
                <w:sz w:val="17"/>
                <w:szCs w:val="17"/>
              </w:rPr>
              <w:t>………………………………………………</w:t>
            </w:r>
          </w:p>
        </w:tc>
        <w:tc>
          <w:tcPr>
            <w:tcW w:w="2519" w:type="pct"/>
            <w:tcBorders>
              <w:top w:val="nil"/>
              <w:left w:val="nil"/>
              <w:bottom w:val="nil"/>
              <w:right w:val="nil"/>
            </w:tcBorders>
            <w:vAlign w:val="bottom"/>
          </w:tcPr>
          <w:p w:rsidR="00C73BDF" w:rsidRDefault="00CE08BC">
            <w:pPr>
              <w:rPr>
                <w:rFonts w:ascii="Times New Roman" w:hAnsi="Times New Roman" w:cs="Times New Roman"/>
                <w:sz w:val="17"/>
                <w:szCs w:val="17"/>
              </w:rPr>
            </w:pPr>
            <w:r>
              <w:rPr>
                <w:rFonts w:ascii="Times New Roman" w:hAnsi="Times New Roman" w:cs="Times New Roman"/>
                <w:sz w:val="17"/>
                <w:szCs w:val="17"/>
              </w:rPr>
              <w:t>………………………………………………</w:t>
            </w:r>
            <w:r w:rsidR="00C73BDF">
              <w:rPr>
                <w:rFonts w:ascii="Times New Roman" w:hAnsi="Times New Roman" w:cs="Times New Roman"/>
                <w:sz w:val="17"/>
                <w:szCs w:val="17"/>
              </w:rPr>
              <w:t xml:space="preserve">                                                                                    </w:t>
            </w:r>
          </w:p>
        </w:tc>
      </w:tr>
    </w:tbl>
    <w:p w:rsidR="00CE08BC" w:rsidRDefault="00C73BDF">
      <w:pPr>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t>Roman Svědínek – jednatel společnosti</w:t>
      </w:r>
    </w:p>
    <w:sectPr w:rsidR="00CE08BC" w:rsidSect="00CE08BC">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jerníčková Tereza - Institut pro veřejné zadavatele" w:initials="MT-Ipvz">
    <w:p w:rsidR="00CE08BC" w:rsidRDefault="00CE08BC">
      <w:pPr>
        <w:pStyle w:val="Textkomente"/>
      </w:pPr>
      <w:r>
        <w:rPr>
          <w:rStyle w:val="Odkaznakoment"/>
          <w:rFonts w:ascii="Times New Roman" w:hAnsi="Times New Roman" w:cs="Times New Roman"/>
        </w:rPr>
        <w:annotationRef/>
      </w:r>
      <w:r>
        <w:rPr>
          <w:rFonts w:ascii="Times New Roman" w:hAnsi="Times New Roman" w:cs="Times New Roman"/>
        </w:rPr>
        <w:t xml:space="preserve">Možnost nahrazení zádržného bankovní zárukou plyne z požadavků MMR (bod 7.15.4), tzn. neměnit. </w:t>
      </w:r>
    </w:p>
  </w:comment>
  <w:comment w:id="9" w:author="Majerníčková Tereza - Institut pro veřejné zadavatele" w:initials="MT-Ipvz">
    <w:p w:rsidR="00CE08BC" w:rsidRDefault="00CE08BC">
      <w:pPr>
        <w:pStyle w:val="Textkomente"/>
      </w:pPr>
      <w:r>
        <w:rPr>
          <w:rStyle w:val="Odkaznakoment"/>
          <w:rFonts w:ascii="Times New Roman" w:hAnsi="Times New Roman" w:cs="Times New Roman"/>
        </w:rPr>
        <w:annotationRef/>
      </w:r>
      <w:r>
        <w:rPr>
          <w:rFonts w:ascii="Times New Roman" w:hAnsi="Times New Roman" w:cs="Times New Roman"/>
        </w:rPr>
        <w:t>30 dnů možno překročit jen ve výjimečných a odůvodněných případech.</w:t>
      </w:r>
    </w:p>
  </w:comment>
  <w:comment w:id="25" w:author="Majerníčková Tereza - Institut pro veřejné zadavatele" w:initials="MT-Ipvz">
    <w:p w:rsidR="00CE08BC" w:rsidRDefault="00CE08BC">
      <w:pPr>
        <w:pStyle w:val="Textkomente"/>
      </w:pPr>
      <w:r>
        <w:rPr>
          <w:rStyle w:val="Odkaznakoment"/>
          <w:rFonts w:ascii="Times New Roman" w:hAnsi="Times New Roman" w:cs="Times New Roman"/>
        </w:rPr>
        <w:annotationRef/>
      </w:r>
      <w:r>
        <w:rPr>
          <w:rFonts w:ascii="Times New Roman" w:hAnsi="Times New Roman" w:cs="Times New Roman"/>
        </w:rPr>
        <w:t>Takto stanoveno podmínkami OPŽP, neměnit.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943F31" w15:done="0"/>
  <w15:commentEx w15:paraId="554923ED" w15:done="0"/>
  <w15:commentEx w15:paraId="71F40E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43F31" w16cid:durableId="1F13D6CC"/>
  <w16cid:commentId w16cid:paraId="554923ED" w16cid:durableId="1F13D6CD"/>
  <w16cid:commentId w16cid:paraId="71F40EDD" w16cid:durableId="1F13D6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2C" w:rsidRDefault="00B2212C">
      <w:pPr>
        <w:rPr>
          <w:rFonts w:ascii="Times New Roman" w:hAnsi="Times New Roman" w:cs="Times New Roman"/>
        </w:rPr>
      </w:pPr>
      <w:r>
        <w:rPr>
          <w:rFonts w:ascii="Times New Roman" w:hAnsi="Times New Roman" w:cs="Times New Roman"/>
        </w:rPr>
        <w:separator/>
      </w:r>
    </w:p>
  </w:endnote>
  <w:endnote w:type="continuationSeparator" w:id="0">
    <w:p w:rsidR="00B2212C" w:rsidRDefault="00B2212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BC" w:rsidRDefault="00CE08BC">
    <w:pPr>
      <w:pStyle w:val="Zpat"/>
      <w:pBdr>
        <w:top w:val="single" w:sz="4" w:space="4" w:color="auto"/>
      </w:pBdr>
      <w:spacing w:line="240" w:lineRule="auto"/>
      <w:rPr>
        <w:rFonts w:ascii="Times New Roman" w:hAnsi="Times New Roman" w:cs="Times New Roman"/>
      </w:rPr>
    </w:pPr>
    <w:r>
      <w:rPr>
        <w:rFonts w:ascii="Times New Roman" w:hAnsi="Times New Roman" w:cs="Times New Roman"/>
      </w:rPr>
      <w:t xml:space="preserve">Stránka </w:t>
    </w:r>
    <w:r w:rsidR="00B87233">
      <w:rPr>
        <w:rFonts w:ascii="Times New Roman" w:hAnsi="Times New Roman" w:cs="Times New Roman"/>
      </w:rPr>
      <w:fldChar w:fldCharType="begin"/>
    </w:r>
    <w:r>
      <w:rPr>
        <w:rFonts w:ascii="Times New Roman" w:hAnsi="Times New Roman" w:cs="Times New Roman"/>
      </w:rPr>
      <w:instrText>PAGE</w:instrText>
    </w:r>
    <w:r w:rsidR="00B87233">
      <w:rPr>
        <w:rFonts w:ascii="Times New Roman" w:hAnsi="Times New Roman" w:cs="Times New Roman"/>
      </w:rPr>
      <w:fldChar w:fldCharType="separate"/>
    </w:r>
    <w:r w:rsidR="006B4B40">
      <w:rPr>
        <w:rFonts w:ascii="Times New Roman" w:hAnsi="Times New Roman" w:cs="Times New Roman"/>
        <w:noProof/>
      </w:rPr>
      <w:t>2</w:t>
    </w:r>
    <w:r w:rsidR="00B87233">
      <w:rPr>
        <w:rFonts w:ascii="Times New Roman" w:hAnsi="Times New Roman" w:cs="Times New Roman"/>
      </w:rPr>
      <w:fldChar w:fldCharType="end"/>
    </w:r>
    <w:r>
      <w:rPr>
        <w:rFonts w:ascii="Times New Roman" w:hAnsi="Times New Roman" w:cs="Times New Roman"/>
      </w:rPr>
      <w:t xml:space="preserve"> z </w:t>
    </w:r>
    <w:r w:rsidR="00B87233">
      <w:rPr>
        <w:rFonts w:ascii="Times New Roman" w:hAnsi="Times New Roman" w:cs="Times New Roman"/>
      </w:rPr>
      <w:fldChar w:fldCharType="begin"/>
    </w:r>
    <w:r>
      <w:rPr>
        <w:rFonts w:ascii="Times New Roman" w:hAnsi="Times New Roman" w:cs="Times New Roman"/>
      </w:rPr>
      <w:instrText>NUMPAGES</w:instrText>
    </w:r>
    <w:r w:rsidR="00B87233">
      <w:rPr>
        <w:rFonts w:ascii="Times New Roman" w:hAnsi="Times New Roman" w:cs="Times New Roman"/>
      </w:rPr>
      <w:fldChar w:fldCharType="separate"/>
    </w:r>
    <w:r w:rsidR="006B4B40">
      <w:rPr>
        <w:rFonts w:ascii="Times New Roman" w:hAnsi="Times New Roman" w:cs="Times New Roman"/>
        <w:noProof/>
      </w:rPr>
      <w:t>14</w:t>
    </w:r>
    <w:r w:rsidR="00B87233">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BC" w:rsidRDefault="00CE08BC">
    <w:pPr>
      <w:pStyle w:val="Zpat"/>
      <w:pBdr>
        <w:top w:val="single" w:sz="4" w:space="4" w:color="auto"/>
      </w:pBdr>
      <w:rPr>
        <w:rFonts w:ascii="Times New Roman" w:hAnsi="Times New Roman" w:cs="Times New Roman"/>
      </w:rPr>
    </w:pPr>
    <w:r>
      <w:rPr>
        <w:rFonts w:ascii="Times New Roman" w:hAnsi="Times New Roman" w:cs="Times New Roman"/>
      </w:rPr>
      <w:t xml:space="preserve">Stránka </w:t>
    </w:r>
    <w:r w:rsidR="00B87233">
      <w:rPr>
        <w:rFonts w:ascii="Times New Roman" w:hAnsi="Times New Roman" w:cs="Times New Roman"/>
      </w:rPr>
      <w:fldChar w:fldCharType="begin"/>
    </w:r>
    <w:r>
      <w:rPr>
        <w:rFonts w:ascii="Times New Roman" w:hAnsi="Times New Roman" w:cs="Times New Roman"/>
      </w:rPr>
      <w:instrText>PAGE</w:instrText>
    </w:r>
    <w:r w:rsidR="00B87233">
      <w:rPr>
        <w:rFonts w:ascii="Times New Roman" w:hAnsi="Times New Roman" w:cs="Times New Roman"/>
      </w:rPr>
      <w:fldChar w:fldCharType="separate"/>
    </w:r>
    <w:r w:rsidR="006B4B40">
      <w:rPr>
        <w:rFonts w:ascii="Times New Roman" w:hAnsi="Times New Roman" w:cs="Times New Roman"/>
        <w:noProof/>
      </w:rPr>
      <w:t>1</w:t>
    </w:r>
    <w:r w:rsidR="00B87233">
      <w:rPr>
        <w:rFonts w:ascii="Times New Roman" w:hAnsi="Times New Roman" w:cs="Times New Roman"/>
      </w:rPr>
      <w:fldChar w:fldCharType="end"/>
    </w:r>
    <w:r>
      <w:rPr>
        <w:rFonts w:ascii="Times New Roman" w:hAnsi="Times New Roman" w:cs="Times New Roman"/>
      </w:rPr>
      <w:t xml:space="preserve"> z </w:t>
    </w:r>
    <w:r w:rsidR="00B87233">
      <w:rPr>
        <w:rFonts w:ascii="Times New Roman" w:hAnsi="Times New Roman" w:cs="Times New Roman"/>
      </w:rPr>
      <w:fldChar w:fldCharType="begin"/>
    </w:r>
    <w:r>
      <w:rPr>
        <w:rFonts w:ascii="Times New Roman" w:hAnsi="Times New Roman" w:cs="Times New Roman"/>
      </w:rPr>
      <w:instrText>NUMPAGES</w:instrText>
    </w:r>
    <w:r w:rsidR="00B87233">
      <w:rPr>
        <w:rFonts w:ascii="Times New Roman" w:hAnsi="Times New Roman" w:cs="Times New Roman"/>
      </w:rPr>
      <w:fldChar w:fldCharType="separate"/>
    </w:r>
    <w:r w:rsidR="006B4B40">
      <w:rPr>
        <w:rFonts w:ascii="Times New Roman" w:hAnsi="Times New Roman" w:cs="Times New Roman"/>
        <w:noProof/>
      </w:rPr>
      <w:t>14</w:t>
    </w:r>
    <w:r w:rsidR="00B8723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2C" w:rsidRDefault="00B2212C">
      <w:pPr>
        <w:rPr>
          <w:rFonts w:ascii="Times New Roman" w:hAnsi="Times New Roman" w:cs="Times New Roman"/>
        </w:rPr>
      </w:pPr>
      <w:r>
        <w:rPr>
          <w:rFonts w:ascii="Times New Roman" w:hAnsi="Times New Roman" w:cs="Times New Roman"/>
        </w:rPr>
        <w:separator/>
      </w:r>
    </w:p>
  </w:footnote>
  <w:footnote w:type="continuationSeparator" w:id="0">
    <w:p w:rsidR="00B2212C" w:rsidRDefault="00B2212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BC" w:rsidRDefault="00CE08BC">
    <w:pPr>
      <w:pStyle w:val="Zhlav"/>
      <w:jc w:val="center"/>
      <w:rPr>
        <w:rFonts w:ascii="Times New Roman" w:hAnsi="Times New Roman" w:cs="Times New Roman"/>
        <w:b/>
        <w:bCs/>
      </w:rPr>
    </w:pPr>
    <w:r>
      <w:rPr>
        <w:rFonts w:ascii="Times New Roman" w:hAnsi="Times New Roman" w:cs="Times New Roman"/>
        <w:b/>
        <w:bCs/>
      </w:rPr>
      <w:t>SMLOUVA O DÍLO</w:t>
    </w:r>
  </w:p>
  <w:p w:rsidR="00CE08BC" w:rsidRDefault="00CE08BC">
    <w:pPr>
      <w:pStyle w:val="Zhlav"/>
      <w:jc w:val="center"/>
      <w:rPr>
        <w:rFonts w:ascii="Times New Roman" w:hAnsi="Times New Roman" w:cs="Times New Roman"/>
        <w:sz w:val="17"/>
        <w:szCs w:val="17"/>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31"/>
    <w:multiLevelType w:val="hybridMultilevel"/>
    <w:tmpl w:val="6F242E82"/>
    <w:lvl w:ilvl="0" w:tplc="4CE07D10">
      <w:start w:val="1"/>
      <w:numFmt w:val="lowerLetter"/>
      <w:lvlText w:val="%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rPr>
        <w:rFonts w:ascii="Times New Roman" w:hAnsi="Times New Roman" w:cs="Times New Roman"/>
      </w:rPr>
    </w:lvl>
    <w:lvl w:ilvl="2" w:tplc="0405001B">
      <w:start w:val="1"/>
      <w:numFmt w:val="lowerRoman"/>
      <w:lvlText w:val="%3."/>
      <w:lvlJc w:val="right"/>
      <w:pPr>
        <w:ind w:left="2226" w:hanging="180"/>
      </w:pPr>
      <w:rPr>
        <w:rFonts w:ascii="Times New Roman" w:hAnsi="Times New Roman" w:cs="Times New Roman"/>
      </w:rPr>
    </w:lvl>
    <w:lvl w:ilvl="3" w:tplc="0405000F">
      <w:start w:val="1"/>
      <w:numFmt w:val="decimal"/>
      <w:lvlText w:val="%4."/>
      <w:lvlJc w:val="left"/>
      <w:pPr>
        <w:ind w:left="2946" w:hanging="360"/>
      </w:pPr>
      <w:rPr>
        <w:rFonts w:ascii="Times New Roman" w:hAnsi="Times New Roman" w:cs="Times New Roman"/>
      </w:rPr>
    </w:lvl>
    <w:lvl w:ilvl="4" w:tplc="04050019">
      <w:start w:val="1"/>
      <w:numFmt w:val="lowerLetter"/>
      <w:lvlText w:val="%5."/>
      <w:lvlJc w:val="left"/>
      <w:pPr>
        <w:ind w:left="3666" w:hanging="360"/>
      </w:pPr>
      <w:rPr>
        <w:rFonts w:ascii="Times New Roman" w:hAnsi="Times New Roman" w:cs="Times New Roman"/>
      </w:rPr>
    </w:lvl>
    <w:lvl w:ilvl="5" w:tplc="0405001B">
      <w:start w:val="1"/>
      <w:numFmt w:val="lowerRoman"/>
      <w:lvlText w:val="%6."/>
      <w:lvlJc w:val="right"/>
      <w:pPr>
        <w:ind w:left="4386" w:hanging="180"/>
      </w:pPr>
      <w:rPr>
        <w:rFonts w:ascii="Times New Roman" w:hAnsi="Times New Roman" w:cs="Times New Roman"/>
      </w:rPr>
    </w:lvl>
    <w:lvl w:ilvl="6" w:tplc="0405000F">
      <w:start w:val="1"/>
      <w:numFmt w:val="decimal"/>
      <w:lvlText w:val="%7."/>
      <w:lvlJc w:val="left"/>
      <w:pPr>
        <w:ind w:left="5106" w:hanging="360"/>
      </w:pPr>
      <w:rPr>
        <w:rFonts w:ascii="Times New Roman" w:hAnsi="Times New Roman" w:cs="Times New Roman"/>
      </w:rPr>
    </w:lvl>
    <w:lvl w:ilvl="7" w:tplc="04050019">
      <w:start w:val="1"/>
      <w:numFmt w:val="lowerLetter"/>
      <w:lvlText w:val="%8."/>
      <w:lvlJc w:val="left"/>
      <w:pPr>
        <w:ind w:left="5826" w:hanging="360"/>
      </w:pPr>
      <w:rPr>
        <w:rFonts w:ascii="Times New Roman" w:hAnsi="Times New Roman" w:cs="Times New Roman"/>
      </w:rPr>
    </w:lvl>
    <w:lvl w:ilvl="8" w:tplc="0405001B">
      <w:start w:val="1"/>
      <w:numFmt w:val="lowerRoman"/>
      <w:lvlText w:val="%9."/>
      <w:lvlJc w:val="right"/>
      <w:pPr>
        <w:ind w:left="6546" w:hanging="180"/>
      </w:pPr>
      <w:rPr>
        <w:rFonts w:ascii="Times New Roman" w:hAnsi="Times New Roman" w:cs="Times New Roman"/>
      </w:rPr>
    </w:lvl>
  </w:abstractNum>
  <w:abstractNum w:abstractNumId="1">
    <w:nsid w:val="18EF3426"/>
    <w:multiLevelType w:val="multilevel"/>
    <w:tmpl w:val="7B969548"/>
    <w:lvl w:ilvl="0">
      <w:start w:val="1"/>
      <w:numFmt w:val="upperRoman"/>
      <w:lvlText w:val="%1."/>
      <w:lvlJc w:val="left"/>
      <w:pPr>
        <w:ind w:left="1440" w:hanging="360"/>
      </w:pPr>
      <w:rPr>
        <w:rFonts w:ascii="Verdana" w:hAnsi="Verdana" w:cs="Verdana" w:hint="default"/>
        <w:b/>
        <w:bCs/>
        <w:color w:val="FFFFFF"/>
        <w:sz w:val="24"/>
        <w:szCs w:val="24"/>
      </w:rPr>
    </w:lvl>
    <w:lvl w:ilvl="1">
      <w:start w:val="1"/>
      <w:numFmt w:val="decimal"/>
      <w:lvlText w:val="%1.%2"/>
      <w:lvlJc w:val="left"/>
      <w:pPr>
        <w:ind w:left="2160" w:hanging="360"/>
      </w:pPr>
      <w:rPr>
        <w:rFonts w:ascii="Verdana" w:hAnsi="Verdana" w:cs="Verdana" w:hint="default"/>
        <w:b/>
        <w:bCs/>
        <w:color w:val="auto"/>
      </w:rPr>
    </w:lvl>
    <w:lvl w:ilvl="2">
      <w:start w:val="1"/>
      <w:numFmt w:val="decimal"/>
      <w:lvlText w:val="%1.%2.%3"/>
      <w:lvlJc w:val="right"/>
      <w:pPr>
        <w:ind w:left="2880" w:hanging="180"/>
      </w:pPr>
      <w:rPr>
        <w:rFonts w:ascii="Verdana" w:hAnsi="Verdana" w:cs="Verdana" w:hint="default"/>
        <w:b/>
        <w:bCs/>
        <w:sz w:val="20"/>
        <w:szCs w:val="20"/>
      </w:rPr>
    </w:lvl>
    <w:lvl w:ilvl="3">
      <w:start w:val="1"/>
      <w:numFmt w:val="decimal"/>
      <w:lvlText w:val="%4."/>
      <w:lvlJc w:val="left"/>
      <w:pPr>
        <w:ind w:left="3600" w:hanging="360"/>
      </w:pPr>
      <w:rPr>
        <w:rFonts w:ascii="Verdana" w:hAnsi="Verdana" w:cs="Verdana"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
    <w:nsid w:val="1A9C1929"/>
    <w:multiLevelType w:val="multilevel"/>
    <w:tmpl w:val="18BA1368"/>
    <w:lvl w:ilvl="0">
      <w:start w:val="3"/>
      <w:numFmt w:val="upperRoman"/>
      <w:suff w:val="space"/>
      <w:lvlText w:val="%1."/>
      <w:lvlJc w:val="left"/>
      <w:pPr>
        <w:ind w:left="360" w:hanging="360"/>
      </w:pPr>
      <w:rPr>
        <w:rFonts w:ascii="Times New Roman" w:hAnsi="Times New Roman" w:cs="Times New Roman" w:hint="default"/>
        <w:b/>
        <w:bCs/>
        <w:i/>
        <w:iCs/>
      </w:rPr>
    </w:lvl>
    <w:lvl w:ilvl="1">
      <w:start w:val="1"/>
      <w:numFmt w:val="decimal"/>
      <w:pStyle w:val="Nadpis7"/>
      <w:suff w:val="nothing"/>
      <w:lvlText w:val="%1.%2."/>
      <w:lvlJc w:val="left"/>
      <w:pPr>
        <w:ind w:left="737" w:hanging="377"/>
      </w:pPr>
      <w:rPr>
        <w:rFonts w:ascii="Times New Roman" w:hAnsi="Times New Roman" w:cs="Times New Roman" w:hint="default"/>
        <w:b w:val="0"/>
        <w:bCs w:val="0"/>
        <w:i/>
        <w:iCs/>
      </w:rPr>
    </w:lvl>
    <w:lvl w:ilvl="2">
      <w:start w:val="2"/>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6.%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pPr>
      <w:rPr>
        <w:rFonts w:ascii="Symbol" w:hAnsi="Symbol" w:cs="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cs="Wingdings" w:hint="default"/>
      </w:rPr>
    </w:lvl>
    <w:lvl w:ilvl="3" w:tplc="04050001">
      <w:start w:val="1"/>
      <w:numFmt w:val="bullet"/>
      <w:lvlText w:val=""/>
      <w:lvlJc w:val="left"/>
      <w:pPr>
        <w:ind w:left="4014" w:hanging="360"/>
      </w:pPr>
      <w:rPr>
        <w:rFonts w:ascii="Symbol" w:hAnsi="Symbol" w:cs="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cs="Wingdings" w:hint="default"/>
      </w:rPr>
    </w:lvl>
    <w:lvl w:ilvl="6" w:tplc="04050001">
      <w:start w:val="1"/>
      <w:numFmt w:val="bullet"/>
      <w:lvlText w:val=""/>
      <w:lvlJc w:val="left"/>
      <w:pPr>
        <w:ind w:left="6174" w:hanging="360"/>
      </w:pPr>
      <w:rPr>
        <w:rFonts w:ascii="Symbol" w:hAnsi="Symbol" w:cs="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cs="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
    <w:nsid w:val="3434761D"/>
    <w:multiLevelType w:val="multilevel"/>
    <w:tmpl w:val="7B969548"/>
    <w:lvl w:ilvl="0">
      <w:start w:val="1"/>
      <w:numFmt w:val="upperRoman"/>
      <w:lvlText w:val="%1."/>
      <w:lvlJc w:val="left"/>
      <w:pPr>
        <w:ind w:left="1440" w:hanging="360"/>
      </w:pPr>
      <w:rPr>
        <w:rFonts w:ascii="Verdana" w:hAnsi="Verdana" w:cs="Verdana" w:hint="default"/>
        <w:b/>
        <w:bCs/>
        <w:color w:val="FFFFFF"/>
        <w:sz w:val="24"/>
        <w:szCs w:val="24"/>
      </w:rPr>
    </w:lvl>
    <w:lvl w:ilvl="1">
      <w:start w:val="1"/>
      <w:numFmt w:val="decimal"/>
      <w:lvlText w:val="%1.%2"/>
      <w:lvlJc w:val="left"/>
      <w:pPr>
        <w:ind w:left="2160" w:hanging="360"/>
      </w:pPr>
      <w:rPr>
        <w:rFonts w:ascii="Verdana" w:hAnsi="Verdana" w:cs="Verdana" w:hint="default"/>
        <w:b/>
        <w:bCs/>
        <w:color w:val="auto"/>
      </w:rPr>
    </w:lvl>
    <w:lvl w:ilvl="2">
      <w:start w:val="1"/>
      <w:numFmt w:val="decimal"/>
      <w:lvlText w:val="%1.%2.%3"/>
      <w:lvlJc w:val="right"/>
      <w:pPr>
        <w:ind w:left="2880" w:hanging="180"/>
      </w:pPr>
      <w:rPr>
        <w:rFonts w:ascii="Verdana" w:hAnsi="Verdana" w:cs="Verdana" w:hint="default"/>
        <w:b/>
        <w:bCs/>
        <w:sz w:val="20"/>
        <w:szCs w:val="20"/>
      </w:rPr>
    </w:lvl>
    <w:lvl w:ilvl="3">
      <w:start w:val="1"/>
      <w:numFmt w:val="decimal"/>
      <w:lvlText w:val="%4."/>
      <w:lvlJc w:val="left"/>
      <w:pPr>
        <w:ind w:left="3600" w:hanging="360"/>
      </w:pPr>
      <w:rPr>
        <w:rFonts w:ascii="Verdana" w:hAnsi="Verdana" w:cs="Verdana"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4A23763B"/>
    <w:multiLevelType w:val="hybridMultilevel"/>
    <w:tmpl w:val="D742A236"/>
    <w:lvl w:ilvl="0" w:tplc="0DE8EEF6">
      <w:numFmt w:val="bullet"/>
      <w:lvlText w:val="-"/>
      <w:lvlJc w:val="left"/>
      <w:pPr>
        <w:ind w:left="36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8">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cs="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9">
    <w:nsid w:val="6C610FAA"/>
    <w:multiLevelType w:val="hybridMultilevel"/>
    <w:tmpl w:val="4F968470"/>
    <w:lvl w:ilvl="0" w:tplc="0B9A607A">
      <w:start w:val="1"/>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6F100620"/>
    <w:multiLevelType w:val="multilevel"/>
    <w:tmpl w:val="D1564B0C"/>
    <w:lvl w:ilvl="0">
      <w:start w:val="1"/>
      <w:numFmt w:val="decimal"/>
      <w:pStyle w:val="Nadpis2"/>
      <w:lvlText w:val="%1."/>
      <w:lvlJc w:val="left"/>
      <w:pPr>
        <w:tabs>
          <w:tab w:val="num" w:pos="720"/>
        </w:tabs>
        <w:ind w:left="420" w:hanging="420"/>
      </w:pPr>
      <w:rPr>
        <w:rFonts w:ascii="Times New Roman" w:hAnsi="Times New Roman" w:cs="Times New Roman" w:hint="default"/>
      </w:rPr>
    </w:lvl>
    <w:lvl w:ilvl="1">
      <w:start w:val="1"/>
      <w:numFmt w:val="decimal"/>
      <w:lvlText w:val="%1.%2."/>
      <w:lvlJc w:val="left"/>
      <w:pPr>
        <w:tabs>
          <w:tab w:val="num" w:pos="1080"/>
        </w:tabs>
        <w:ind w:left="720" w:hanging="720"/>
      </w:pPr>
      <w:rPr>
        <w:rFonts w:ascii="Times New Roman" w:hAnsi="Times New Roman" w:cs="Times New Roman" w:hint="default"/>
        <w:b w:val="0"/>
        <w:bCs w:val="0"/>
        <w:i w:val="0"/>
        <w:iCs w:val="0"/>
      </w:rPr>
    </w:lvl>
    <w:lvl w:ilvl="2">
      <w:start w:val="1"/>
      <w:numFmt w:val="decimal"/>
      <w:lvlText w:val="%1.%2.%3."/>
      <w:lvlJc w:val="left"/>
      <w:pPr>
        <w:tabs>
          <w:tab w:val="num" w:pos="1800"/>
        </w:tabs>
        <w:ind w:left="1191" w:hanging="1191"/>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nsid w:val="78C72C7D"/>
    <w:multiLevelType w:val="hybridMultilevel"/>
    <w:tmpl w:val="D8942F9C"/>
    <w:lvl w:ilvl="0" w:tplc="5E1A8FA4">
      <w:start w:val="1"/>
      <w:numFmt w:val="bullet"/>
      <w:lvlText w:val=""/>
      <w:lvlJc w:val="left"/>
      <w:pPr>
        <w:ind w:left="1080" w:hanging="360"/>
      </w:pPr>
      <w:rPr>
        <w:rFonts w:ascii="Wingdings" w:hAnsi="Wingdings" w:cs="Wingdings"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nsid w:val="7A4B600E"/>
    <w:multiLevelType w:val="multilevel"/>
    <w:tmpl w:val="02561416"/>
    <w:lvl w:ilvl="0">
      <w:start w:val="1"/>
      <w:numFmt w:val="upperRoman"/>
      <w:pStyle w:val="rove1-slolnku"/>
      <w:suff w:val="nothing"/>
      <w:lvlText w:val="%1."/>
      <w:lvlJc w:val="center"/>
      <w:rPr>
        <w:rFonts w:ascii="Times New Roman" w:hAnsi="Times New Roman" w:cs="Times New Roman" w:hint="default"/>
        <w:b/>
        <w:bCs/>
        <w:i w:val="0"/>
        <w:iCs w:val="0"/>
      </w:rPr>
    </w:lvl>
    <w:lvl w:ilvl="1">
      <w:start w:val="1"/>
      <w:numFmt w:val="decimal"/>
      <w:pStyle w:val="rove2-slovantext"/>
      <w:lvlText w:val="%2."/>
      <w:lvlJc w:val="left"/>
      <w:pPr>
        <w:tabs>
          <w:tab w:val="num" w:pos="397"/>
        </w:tabs>
        <w:ind w:left="397" w:hanging="397"/>
      </w:pPr>
      <w:rPr>
        <w:rFonts w:ascii="Times New Roman" w:hAnsi="Times New Roman" w:cs="Times New Roman" w:hint="default"/>
        <w:b w:val="0"/>
        <w:bCs w:val="0"/>
        <w:i w:val="0"/>
        <w:iCs w:val="0"/>
        <w:strike w:val="0"/>
      </w:rPr>
    </w:lvl>
    <w:lvl w:ilvl="2">
      <w:start w:val="1"/>
      <w:numFmt w:val="lowerLetter"/>
      <w:pStyle w:val="rove3-slovantext"/>
      <w:lvlText w:val="%3)"/>
      <w:lvlJc w:val="left"/>
      <w:pPr>
        <w:tabs>
          <w:tab w:val="num" w:pos="539"/>
        </w:tabs>
        <w:ind w:left="539" w:hanging="39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ascii="Times New Roman" w:hAnsi="Times New Roman" w:cs="Times New Roman" w:hint="default"/>
        <w:b w:val="0"/>
        <w:bCs w:val="0"/>
        <w:i w:val="0"/>
        <w:iCs w:val="0"/>
      </w:rPr>
    </w:lvl>
    <w:lvl w:ilvl="4">
      <w:start w:val="1"/>
      <w:numFmt w:val="lowerRoman"/>
      <w:lvlText w:val="(%5)"/>
      <w:lvlJc w:val="left"/>
      <w:pPr>
        <w:tabs>
          <w:tab w:val="num" w:pos="1701"/>
        </w:tabs>
        <w:ind w:left="1701" w:hanging="567"/>
      </w:pPr>
      <w:rPr>
        <w:rFonts w:ascii="Times New Roman" w:hAnsi="Times New Roman" w:cs="Times New Roman" w:hint="default"/>
        <w:b w:val="0"/>
        <w:bCs w:val="0"/>
        <w:i w:val="0"/>
        <w:iCs w:val="0"/>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num w:numId="1">
    <w:abstractNumId w:val="10"/>
  </w:num>
  <w:num w:numId="2">
    <w:abstractNumId w:val="2"/>
  </w:num>
  <w:num w:numId="3">
    <w:abstractNumId w:val="8"/>
  </w:num>
  <w:num w:numId="4">
    <w:abstractNumId w:val="3"/>
  </w:num>
  <w:num w:numId="5">
    <w:abstractNumId w:val="12"/>
  </w:num>
  <w:num w:numId="6">
    <w:abstractNumId w:val="12"/>
  </w:num>
  <w:num w:numId="7">
    <w:abstractNumId w:val="12"/>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cs="Verdana" w:hint="default"/>
          <w:b/>
          <w:bCs/>
          <w:color w:val="FFFFFF"/>
          <w:sz w:val="24"/>
          <w:szCs w:val="24"/>
        </w:rPr>
      </w:lvl>
    </w:lvlOverride>
    <w:lvlOverride w:ilvl="1">
      <w:lvl w:ilvl="1">
        <w:start w:val="1"/>
        <w:numFmt w:val="decimal"/>
        <w:lvlText w:val="%1.%2"/>
        <w:lvlJc w:val="left"/>
        <w:pPr>
          <w:ind w:left="2160" w:hanging="360"/>
        </w:pPr>
        <w:rPr>
          <w:rFonts w:ascii="Verdana" w:hAnsi="Verdana" w:cs="Verdana" w:hint="default"/>
          <w:b/>
          <w:bCs/>
          <w:color w:val="auto"/>
        </w:rPr>
      </w:lvl>
    </w:lvlOverride>
    <w:lvlOverride w:ilvl="2">
      <w:lvl w:ilvl="2">
        <w:start w:val="1"/>
        <w:numFmt w:val="decimal"/>
        <w:lvlText w:val="%1.%2.%3"/>
        <w:lvlJc w:val="right"/>
        <w:pPr>
          <w:ind w:left="2880" w:hanging="180"/>
        </w:pPr>
        <w:rPr>
          <w:rFonts w:ascii="Verdana" w:hAnsi="Verdana" w:cs="Verdana" w:hint="default"/>
          <w:b/>
          <w:bCs/>
          <w:sz w:val="20"/>
          <w:szCs w:val="20"/>
        </w:rPr>
      </w:lvl>
    </w:lvlOverride>
    <w:lvlOverride w:ilvl="3">
      <w:lvl w:ilvl="3">
        <w:start w:val="1"/>
        <w:numFmt w:val="decimal"/>
        <w:lvlText w:val="%4."/>
        <w:lvlJc w:val="left"/>
        <w:pPr>
          <w:ind w:left="3600" w:hanging="360"/>
        </w:pPr>
        <w:rPr>
          <w:rFonts w:ascii="Verdana" w:hAnsi="Verdana" w:cs="Verdana" w:hint="default"/>
          <w:b/>
          <w:bCs/>
        </w:rPr>
      </w:lvl>
    </w:lvlOverride>
    <w:lvlOverride w:ilvl="4">
      <w:lvl w:ilvl="4">
        <w:start w:val="1"/>
        <w:numFmt w:val="lowerLetter"/>
        <w:lvlText w:val="%5."/>
        <w:lvlJc w:val="left"/>
        <w:pPr>
          <w:ind w:left="4320" w:hanging="360"/>
        </w:pPr>
        <w:rPr>
          <w:rFonts w:ascii="Times New Roman" w:hAnsi="Times New Roman" w:cs="Times New Roman" w:hint="default"/>
        </w:rPr>
      </w:lvl>
    </w:lvlOverride>
    <w:lvlOverride w:ilvl="5">
      <w:lvl w:ilvl="5">
        <w:start w:val="1"/>
        <w:numFmt w:val="lowerRoman"/>
        <w:lvlText w:val="%6."/>
        <w:lvlJc w:val="right"/>
        <w:pPr>
          <w:ind w:left="5040" w:hanging="180"/>
        </w:pPr>
        <w:rPr>
          <w:rFonts w:ascii="Times New Roman" w:hAnsi="Times New Roman" w:cs="Times New Roman" w:hint="default"/>
        </w:rPr>
      </w:lvl>
    </w:lvlOverride>
    <w:lvlOverride w:ilvl="6">
      <w:lvl w:ilvl="6">
        <w:start w:val="1"/>
        <w:numFmt w:val="decimal"/>
        <w:lvlText w:val="%7."/>
        <w:lvlJc w:val="left"/>
        <w:pPr>
          <w:ind w:left="5760" w:hanging="360"/>
        </w:pPr>
        <w:rPr>
          <w:rFonts w:ascii="Times New Roman" w:hAnsi="Times New Roman" w:cs="Times New Roman" w:hint="default"/>
        </w:rPr>
      </w:lvl>
    </w:lvlOverride>
    <w:lvlOverride w:ilvl="7">
      <w:lvl w:ilvl="7">
        <w:start w:val="1"/>
        <w:numFmt w:val="lowerLetter"/>
        <w:lvlText w:val="%8."/>
        <w:lvlJc w:val="left"/>
        <w:pPr>
          <w:ind w:left="6480" w:hanging="360"/>
        </w:pPr>
        <w:rPr>
          <w:rFonts w:ascii="Times New Roman" w:hAnsi="Times New Roman" w:cs="Times New Roman" w:hint="default"/>
        </w:rPr>
      </w:lvl>
    </w:lvlOverride>
    <w:lvlOverride w:ilvl="8">
      <w:lvl w:ilvl="8">
        <w:start w:val="1"/>
        <w:numFmt w:val="lowerRoman"/>
        <w:lvlText w:val="%9."/>
        <w:lvlJc w:val="right"/>
        <w:pPr>
          <w:ind w:left="7200" w:hanging="180"/>
        </w:pPr>
        <w:rPr>
          <w:rFonts w:ascii="Times New Roman" w:hAnsi="Times New Roman" w:cs="Times New Roman" w:hint="default"/>
        </w:rPr>
      </w:lvl>
    </w:lvlOverride>
  </w:num>
  <w:num w:numId="14">
    <w:abstractNumId w:val="9"/>
  </w:num>
  <w:num w:numId="15">
    <w:abstractNumId w:val="11"/>
  </w:num>
  <w:num w:numId="16">
    <w:abstractNumId w:val="12"/>
  </w:num>
  <w:num w:numId="17">
    <w:abstractNumId w:val="12"/>
  </w:num>
  <w:num w:numId="18">
    <w:abstractNumId w:val="1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BC"/>
    <w:rsid w:val="0001107D"/>
    <w:rsid w:val="00317606"/>
    <w:rsid w:val="00342664"/>
    <w:rsid w:val="00364073"/>
    <w:rsid w:val="0051668F"/>
    <w:rsid w:val="00580E09"/>
    <w:rsid w:val="005C376C"/>
    <w:rsid w:val="006B4B40"/>
    <w:rsid w:val="008320FF"/>
    <w:rsid w:val="00B2212C"/>
    <w:rsid w:val="00B87233"/>
    <w:rsid w:val="00C73BDF"/>
    <w:rsid w:val="00CE08BC"/>
    <w:rsid w:val="00D25151"/>
    <w:rsid w:val="00D40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uiPriority="9"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233"/>
    <w:pPr>
      <w:spacing w:line="312" w:lineRule="auto"/>
    </w:pPr>
    <w:rPr>
      <w:rFonts w:ascii="Verdana" w:hAnsi="Verdana" w:cs="Verdana"/>
      <w:sz w:val="18"/>
      <w:szCs w:val="18"/>
    </w:rPr>
  </w:style>
  <w:style w:type="paragraph" w:styleId="Nadpis1">
    <w:name w:val="heading 1"/>
    <w:basedOn w:val="Normln"/>
    <w:next w:val="Normln"/>
    <w:link w:val="Nadpis1Char"/>
    <w:uiPriority w:val="99"/>
    <w:qFormat/>
    <w:rsid w:val="00B87233"/>
    <w:pPr>
      <w:keepNext/>
      <w:spacing w:before="60"/>
      <w:ind w:left="709"/>
      <w:jc w:val="both"/>
      <w:outlineLvl w:val="0"/>
    </w:pPr>
    <w:rPr>
      <w:rFonts w:ascii="Arial" w:hAnsi="Arial" w:cs="Arial"/>
      <w:i/>
      <w:iCs/>
      <w:color w:val="FF0000"/>
    </w:rPr>
  </w:style>
  <w:style w:type="paragraph" w:styleId="Nadpis2">
    <w:name w:val="heading 2"/>
    <w:basedOn w:val="Normln"/>
    <w:next w:val="Normln"/>
    <w:link w:val="Nadpis2Char"/>
    <w:uiPriority w:val="99"/>
    <w:qFormat/>
    <w:rsid w:val="00B87233"/>
    <w:pPr>
      <w:keepNext/>
      <w:numPr>
        <w:numId w:val="1"/>
      </w:numPr>
      <w:jc w:val="center"/>
      <w:outlineLvl w:val="1"/>
    </w:pPr>
    <w:rPr>
      <w:rFonts w:ascii="Arial" w:hAnsi="Arial" w:cs="Arial"/>
      <w:b/>
      <w:bCs/>
      <w:color w:val="000000"/>
      <w:sz w:val="32"/>
      <w:szCs w:val="32"/>
    </w:rPr>
  </w:style>
  <w:style w:type="paragraph" w:styleId="Nadpis3">
    <w:name w:val="heading 3"/>
    <w:basedOn w:val="Normln"/>
    <w:next w:val="Normln"/>
    <w:link w:val="Nadpis3Char"/>
    <w:uiPriority w:val="99"/>
    <w:qFormat/>
    <w:rsid w:val="00B87233"/>
    <w:pPr>
      <w:keepNext/>
      <w:ind w:left="709" w:hanging="709"/>
      <w:jc w:val="center"/>
      <w:outlineLvl w:val="2"/>
    </w:pPr>
    <w:rPr>
      <w:rFonts w:ascii="Arial" w:hAnsi="Arial" w:cs="Arial"/>
      <w:b/>
      <w:bCs/>
      <w:sz w:val="28"/>
      <w:szCs w:val="28"/>
    </w:rPr>
  </w:style>
  <w:style w:type="paragraph" w:styleId="Nadpis4">
    <w:name w:val="heading 4"/>
    <w:basedOn w:val="Normln"/>
    <w:next w:val="Normln"/>
    <w:link w:val="Nadpis4Char"/>
    <w:uiPriority w:val="99"/>
    <w:qFormat/>
    <w:rsid w:val="00B87233"/>
    <w:pPr>
      <w:keepNext/>
      <w:ind w:left="709" w:hanging="709"/>
      <w:jc w:val="both"/>
      <w:outlineLvl w:val="3"/>
    </w:pPr>
    <w:rPr>
      <w:rFonts w:ascii="Arial" w:hAnsi="Arial" w:cs="Arial"/>
      <w:sz w:val="24"/>
      <w:szCs w:val="24"/>
    </w:rPr>
  </w:style>
  <w:style w:type="paragraph" w:styleId="Nadpis5">
    <w:name w:val="heading 5"/>
    <w:basedOn w:val="Normln"/>
    <w:next w:val="Normln"/>
    <w:link w:val="Nadpis5Char"/>
    <w:uiPriority w:val="99"/>
    <w:qFormat/>
    <w:rsid w:val="00B87233"/>
    <w:pPr>
      <w:keepNext/>
      <w:ind w:left="709" w:hanging="709"/>
      <w:jc w:val="both"/>
      <w:outlineLvl w:val="4"/>
    </w:pPr>
    <w:rPr>
      <w:rFonts w:ascii="Arial" w:hAnsi="Arial" w:cs="Arial"/>
      <w:b/>
      <w:bCs/>
      <w:sz w:val="24"/>
      <w:szCs w:val="24"/>
      <w:u w:val="single"/>
    </w:rPr>
  </w:style>
  <w:style w:type="paragraph" w:styleId="Nadpis7">
    <w:name w:val="heading 7"/>
    <w:basedOn w:val="Normln"/>
    <w:next w:val="Normln"/>
    <w:link w:val="Nadpis7Char"/>
    <w:uiPriority w:val="99"/>
    <w:qFormat/>
    <w:rsid w:val="00B87233"/>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99"/>
    <w:qFormat/>
    <w:rsid w:val="00B87233"/>
    <w:pPr>
      <w:keepNext/>
      <w:ind w:left="709" w:hanging="709"/>
      <w:jc w:val="center"/>
      <w:outlineLvl w:val="7"/>
    </w:pPr>
    <w:rPr>
      <w:rFonts w:ascii="Arial" w:hAnsi="Arial" w:cs="Arial"/>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08B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E08B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E08BC"/>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E08BC"/>
    <w:rPr>
      <w:b/>
      <w:bCs/>
      <w:sz w:val="28"/>
      <w:szCs w:val="28"/>
    </w:rPr>
  </w:style>
  <w:style w:type="character" w:customStyle="1" w:styleId="Nadpis5Char">
    <w:name w:val="Nadpis 5 Char"/>
    <w:basedOn w:val="Standardnpsmoodstavce"/>
    <w:link w:val="Nadpis5"/>
    <w:uiPriority w:val="99"/>
    <w:rsid w:val="00B87233"/>
    <w:rPr>
      <w:rFonts w:ascii="Arial" w:hAnsi="Arial" w:cs="Arial"/>
      <w:b/>
      <w:bCs/>
      <w:sz w:val="24"/>
      <w:szCs w:val="24"/>
      <w:u w:val="single"/>
    </w:rPr>
  </w:style>
  <w:style w:type="character" w:customStyle="1" w:styleId="Nadpis7Char">
    <w:name w:val="Nadpis 7 Char"/>
    <w:basedOn w:val="Standardnpsmoodstavce"/>
    <w:link w:val="Nadpis7"/>
    <w:uiPriority w:val="9"/>
    <w:semiHidden/>
    <w:rsid w:val="00CE08BC"/>
    <w:rPr>
      <w:sz w:val="24"/>
      <w:szCs w:val="24"/>
    </w:rPr>
  </w:style>
  <w:style w:type="character" w:customStyle="1" w:styleId="Nadpis8Char">
    <w:name w:val="Nadpis 8 Char"/>
    <w:basedOn w:val="Standardnpsmoodstavce"/>
    <w:link w:val="Nadpis8"/>
    <w:uiPriority w:val="99"/>
    <w:rsid w:val="00B87233"/>
    <w:rPr>
      <w:rFonts w:ascii="Arial" w:hAnsi="Arial" w:cs="Arial"/>
      <w:b/>
      <w:bCs/>
      <w:sz w:val="22"/>
      <w:szCs w:val="22"/>
      <w:u w:val="single"/>
    </w:rPr>
  </w:style>
  <w:style w:type="paragraph" w:styleId="Nzev">
    <w:name w:val="Title"/>
    <w:basedOn w:val="Normln"/>
    <w:link w:val="NzevChar"/>
    <w:uiPriority w:val="99"/>
    <w:qFormat/>
    <w:rsid w:val="00B87233"/>
    <w:pPr>
      <w:spacing w:before="840"/>
      <w:ind w:left="709" w:hanging="709"/>
      <w:jc w:val="center"/>
    </w:pPr>
    <w:rPr>
      <w:b/>
      <w:bCs/>
      <w:sz w:val="22"/>
      <w:szCs w:val="22"/>
    </w:rPr>
  </w:style>
  <w:style w:type="character" w:customStyle="1" w:styleId="NzevChar">
    <w:name w:val="Název Char"/>
    <w:basedOn w:val="Standardnpsmoodstavce"/>
    <w:link w:val="Nzev"/>
    <w:uiPriority w:val="10"/>
    <w:rsid w:val="00CE08BC"/>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B87233"/>
    <w:pPr>
      <w:ind w:left="567" w:hanging="709"/>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rsid w:val="00B87233"/>
    <w:rPr>
      <w:rFonts w:ascii="Arial" w:hAnsi="Arial" w:cs="Arial"/>
      <w:sz w:val="24"/>
      <w:szCs w:val="24"/>
    </w:rPr>
  </w:style>
  <w:style w:type="paragraph" w:styleId="Zhlav">
    <w:name w:val="header"/>
    <w:basedOn w:val="Normln"/>
    <w:link w:val="ZhlavChar"/>
    <w:uiPriority w:val="99"/>
    <w:rsid w:val="00B87233"/>
    <w:pPr>
      <w:tabs>
        <w:tab w:val="center" w:pos="4536"/>
        <w:tab w:val="right" w:pos="9072"/>
      </w:tabs>
      <w:jc w:val="both"/>
    </w:pPr>
    <w:rPr>
      <w:i/>
      <w:iCs/>
      <w:sz w:val="16"/>
      <w:szCs w:val="16"/>
    </w:rPr>
  </w:style>
  <w:style w:type="character" w:customStyle="1" w:styleId="ZhlavChar">
    <w:name w:val="Záhlaví Char"/>
    <w:basedOn w:val="Standardnpsmoodstavce"/>
    <w:link w:val="Zhlav"/>
    <w:uiPriority w:val="99"/>
    <w:rsid w:val="00B87233"/>
    <w:rPr>
      <w:rFonts w:ascii="Verdana" w:hAnsi="Verdana" w:cs="Verdana"/>
      <w:i/>
      <w:iCs/>
      <w:sz w:val="16"/>
      <w:szCs w:val="16"/>
    </w:rPr>
  </w:style>
  <w:style w:type="character" w:styleId="slostrnky">
    <w:name w:val="page number"/>
    <w:basedOn w:val="Standardnpsmoodstavce"/>
    <w:uiPriority w:val="99"/>
    <w:rsid w:val="00B87233"/>
    <w:rPr>
      <w:rFonts w:ascii="Times New Roman" w:hAnsi="Times New Roman" w:cs="Times New Roman"/>
    </w:rPr>
  </w:style>
  <w:style w:type="paragraph" w:styleId="Zpat">
    <w:name w:val="footer"/>
    <w:basedOn w:val="Normln"/>
    <w:link w:val="ZpatChar"/>
    <w:uiPriority w:val="99"/>
    <w:rsid w:val="00B87233"/>
    <w:pPr>
      <w:pBdr>
        <w:top w:val="single" w:sz="4" w:space="1" w:color="auto"/>
      </w:pBdr>
      <w:tabs>
        <w:tab w:val="center" w:pos="4536"/>
        <w:tab w:val="right" w:pos="9072"/>
      </w:tabs>
      <w:jc w:val="right"/>
    </w:pPr>
    <w:rPr>
      <w:sz w:val="16"/>
      <w:szCs w:val="16"/>
    </w:rPr>
  </w:style>
  <w:style w:type="character" w:customStyle="1" w:styleId="ZpatChar">
    <w:name w:val="Zápatí Char"/>
    <w:basedOn w:val="Standardnpsmoodstavce"/>
    <w:link w:val="Zpat"/>
    <w:uiPriority w:val="99"/>
    <w:rsid w:val="00B87233"/>
    <w:rPr>
      <w:rFonts w:ascii="Verdana" w:hAnsi="Verdana" w:cs="Verdana"/>
      <w:sz w:val="16"/>
      <w:szCs w:val="16"/>
    </w:rPr>
  </w:style>
  <w:style w:type="character" w:styleId="Zvraznn">
    <w:name w:val="Emphasis"/>
    <w:basedOn w:val="Standardnpsmoodstavce"/>
    <w:uiPriority w:val="99"/>
    <w:qFormat/>
    <w:rsid w:val="00B87233"/>
    <w:rPr>
      <w:i/>
      <w:iCs/>
    </w:rPr>
  </w:style>
  <w:style w:type="character" w:styleId="Hypertextovodkaz">
    <w:name w:val="Hyperlink"/>
    <w:basedOn w:val="Standardnpsmoodstavce"/>
    <w:uiPriority w:val="99"/>
    <w:rsid w:val="00B87233"/>
    <w:rPr>
      <w:color w:val="0000FF"/>
      <w:u w:val="single"/>
    </w:rPr>
  </w:style>
  <w:style w:type="paragraph" w:styleId="Textbubliny">
    <w:name w:val="Balloon Text"/>
    <w:basedOn w:val="Normln"/>
    <w:link w:val="TextbublinyChar"/>
    <w:uiPriority w:val="99"/>
    <w:rsid w:val="00B87233"/>
    <w:rPr>
      <w:rFonts w:ascii="Tahoma" w:hAnsi="Tahoma" w:cs="Tahoma"/>
      <w:sz w:val="16"/>
      <w:szCs w:val="16"/>
    </w:rPr>
  </w:style>
  <w:style w:type="character" w:customStyle="1" w:styleId="TextbublinyChar">
    <w:name w:val="Text bubliny Char"/>
    <w:basedOn w:val="Standardnpsmoodstavce"/>
    <w:link w:val="Textbubliny"/>
    <w:uiPriority w:val="99"/>
    <w:semiHidden/>
    <w:rsid w:val="00CE08BC"/>
    <w:rPr>
      <w:rFonts w:ascii="Times New Roman" w:hAnsi="Times New Roman" w:cs="Times New Roman"/>
      <w:sz w:val="0"/>
      <w:szCs w:val="0"/>
    </w:rPr>
  </w:style>
  <w:style w:type="character" w:styleId="Odkaznakoment">
    <w:name w:val="annotation reference"/>
    <w:basedOn w:val="Standardnpsmoodstavce"/>
    <w:uiPriority w:val="99"/>
    <w:rsid w:val="00B87233"/>
    <w:rPr>
      <w:sz w:val="16"/>
      <w:szCs w:val="16"/>
    </w:rPr>
  </w:style>
  <w:style w:type="paragraph" w:styleId="Textkomente">
    <w:name w:val="annotation text"/>
    <w:basedOn w:val="Normln"/>
    <w:link w:val="TextkomenteChar"/>
    <w:uiPriority w:val="99"/>
    <w:rsid w:val="00B87233"/>
  </w:style>
  <w:style w:type="character" w:customStyle="1" w:styleId="TextkomenteChar">
    <w:name w:val="Text komentáře Char"/>
    <w:basedOn w:val="Standardnpsmoodstavce"/>
    <w:link w:val="Textkomente"/>
    <w:uiPriority w:val="99"/>
    <w:rsid w:val="00B87233"/>
    <w:rPr>
      <w:rFonts w:ascii="Times New Roman" w:hAnsi="Times New Roman" w:cs="Times New Roman"/>
    </w:rPr>
  </w:style>
  <w:style w:type="paragraph" w:styleId="Pedmtkomente">
    <w:name w:val="annotation subject"/>
    <w:basedOn w:val="Textkomente"/>
    <w:next w:val="Textkomente"/>
    <w:link w:val="PedmtkomenteChar"/>
    <w:uiPriority w:val="99"/>
    <w:rsid w:val="00B87233"/>
    <w:rPr>
      <w:b/>
      <w:bCs/>
    </w:rPr>
  </w:style>
  <w:style w:type="character" w:customStyle="1" w:styleId="PedmtkomenteChar">
    <w:name w:val="Předmět komentáře Char"/>
    <w:basedOn w:val="TextkomenteChar"/>
    <w:link w:val="Pedmtkomente"/>
    <w:uiPriority w:val="99"/>
    <w:semiHidden/>
    <w:rsid w:val="00CE08BC"/>
    <w:rPr>
      <w:rFonts w:ascii="Verdana" w:hAnsi="Verdana" w:cs="Verdana"/>
      <w:b/>
      <w:bCs/>
      <w:sz w:val="20"/>
      <w:szCs w:val="20"/>
    </w:rPr>
  </w:style>
  <w:style w:type="character" w:styleId="Siln">
    <w:name w:val="Strong"/>
    <w:basedOn w:val="Standardnpsmoodstavce"/>
    <w:uiPriority w:val="99"/>
    <w:qFormat/>
    <w:rsid w:val="00B87233"/>
    <w:rPr>
      <w:b/>
      <w:bCs/>
    </w:rPr>
  </w:style>
  <w:style w:type="paragraph" w:styleId="Odstavecseseznamem">
    <w:name w:val="List Paragraph"/>
    <w:aliases w:val="Datum_"/>
    <w:basedOn w:val="Normln"/>
    <w:uiPriority w:val="99"/>
    <w:qFormat/>
    <w:rsid w:val="00B87233"/>
    <w:pPr>
      <w:spacing w:after="210" w:line="300" w:lineRule="auto"/>
      <w:ind w:left="720"/>
      <w:jc w:val="both"/>
    </w:pPr>
    <w:rPr>
      <w:rFonts w:ascii="Arial" w:hAnsi="Arial" w:cs="Arial"/>
      <w:sz w:val="21"/>
      <w:szCs w:val="21"/>
    </w:rPr>
  </w:style>
  <w:style w:type="paragraph" w:styleId="Rozloendokumentu">
    <w:name w:val="Document Map"/>
    <w:basedOn w:val="Normln"/>
    <w:link w:val="RozloendokumentuChar"/>
    <w:uiPriority w:val="99"/>
    <w:rsid w:val="00B8723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CE08BC"/>
    <w:rPr>
      <w:rFonts w:ascii="Times New Roman" w:hAnsi="Times New Roman" w:cs="Times New Roman"/>
      <w:sz w:val="0"/>
      <w:szCs w:val="0"/>
    </w:rPr>
  </w:style>
  <w:style w:type="paragraph" w:styleId="Revize">
    <w:name w:val="Revision"/>
    <w:hidden/>
    <w:uiPriority w:val="99"/>
    <w:rsid w:val="00B87233"/>
    <w:rPr>
      <w:rFonts w:ascii="Verdana" w:hAnsi="Verdana"/>
      <w:sz w:val="20"/>
      <w:szCs w:val="20"/>
    </w:rPr>
  </w:style>
  <w:style w:type="character" w:customStyle="1" w:styleId="ListParagraphChar">
    <w:name w:val="List Paragraph Char"/>
    <w:aliases w:val="Datum_ Char"/>
    <w:basedOn w:val="Standardnpsmoodstavce"/>
    <w:uiPriority w:val="99"/>
    <w:rsid w:val="00B87233"/>
    <w:rPr>
      <w:rFonts w:ascii="Arial" w:hAnsi="Arial" w:cs="Arial"/>
      <w:sz w:val="24"/>
      <w:szCs w:val="24"/>
    </w:rPr>
  </w:style>
  <w:style w:type="paragraph" w:customStyle="1" w:styleId="rove1-slolnku">
    <w:name w:val="Úroveň 1 - číslo článku"/>
    <w:basedOn w:val="Odstavecseseznamem"/>
    <w:next w:val="rove1-nzevlnku"/>
    <w:uiPriority w:val="99"/>
    <w:rsid w:val="00B87233"/>
    <w:pPr>
      <w:keepNext/>
      <w:numPr>
        <w:numId w:val="7"/>
      </w:numPr>
      <w:spacing w:before="360" w:after="0" w:line="312" w:lineRule="auto"/>
      <w:ind w:left="0"/>
      <w:jc w:val="center"/>
    </w:pPr>
    <w:rPr>
      <w:rFonts w:ascii="Verdana" w:hAnsi="Verdana" w:cs="Verdana"/>
      <w:sz w:val="18"/>
      <w:szCs w:val="18"/>
    </w:rPr>
  </w:style>
  <w:style w:type="character" w:customStyle="1" w:styleId="rove1-slolnkuChar">
    <w:name w:val="Úroveň 1 - číslo článku Char"/>
    <w:uiPriority w:val="99"/>
    <w:rsid w:val="00B87233"/>
    <w:rPr>
      <w:rFonts w:ascii="Verdana" w:hAnsi="Verdana" w:cs="Verdana"/>
      <w:sz w:val="18"/>
      <w:szCs w:val="18"/>
    </w:rPr>
  </w:style>
  <w:style w:type="paragraph" w:customStyle="1" w:styleId="rove2-slovantext">
    <w:name w:val="Úroveň 2 - číslovaný text"/>
    <w:basedOn w:val="Odstavecseseznamem"/>
    <w:uiPriority w:val="99"/>
    <w:rsid w:val="00B87233"/>
    <w:pPr>
      <w:numPr>
        <w:ilvl w:val="1"/>
        <w:numId w:val="7"/>
      </w:numPr>
      <w:spacing w:before="120" w:after="120" w:line="312" w:lineRule="auto"/>
    </w:pPr>
    <w:rPr>
      <w:rFonts w:ascii="Verdana" w:hAnsi="Verdana" w:cs="Verdana"/>
      <w:sz w:val="18"/>
      <w:szCs w:val="18"/>
    </w:rPr>
  </w:style>
  <w:style w:type="character" w:customStyle="1" w:styleId="rove2-slovantextChar">
    <w:name w:val="Úroveň 2 - číslovaný text Char"/>
    <w:uiPriority w:val="99"/>
    <w:rsid w:val="00B87233"/>
    <w:rPr>
      <w:rFonts w:ascii="Verdana" w:hAnsi="Verdana" w:cs="Verdana"/>
      <w:sz w:val="24"/>
      <w:szCs w:val="24"/>
    </w:rPr>
  </w:style>
  <w:style w:type="paragraph" w:customStyle="1" w:styleId="rove2-text">
    <w:name w:val="Úroveň 2 - text"/>
    <w:basedOn w:val="Normln"/>
    <w:uiPriority w:val="99"/>
    <w:rsid w:val="00B87233"/>
    <w:pPr>
      <w:spacing w:before="120" w:after="120"/>
      <w:ind w:left="397"/>
      <w:jc w:val="both"/>
    </w:pPr>
  </w:style>
  <w:style w:type="character" w:customStyle="1" w:styleId="rove2-textChar">
    <w:name w:val="Úroveň 2 - text Char"/>
    <w:uiPriority w:val="99"/>
    <w:rsid w:val="00B87233"/>
    <w:rPr>
      <w:rFonts w:ascii="Verdana" w:hAnsi="Verdana" w:cs="Verdana"/>
      <w:sz w:val="18"/>
      <w:szCs w:val="18"/>
    </w:rPr>
  </w:style>
  <w:style w:type="paragraph" w:customStyle="1" w:styleId="rove2-odrkovtext">
    <w:name w:val="Úroveň 2 - odrážkový text"/>
    <w:basedOn w:val="rove2-text"/>
    <w:uiPriority w:val="99"/>
    <w:rsid w:val="00B87233"/>
    <w:pPr>
      <w:numPr>
        <w:numId w:val="3"/>
      </w:numPr>
    </w:pPr>
  </w:style>
  <w:style w:type="character" w:customStyle="1" w:styleId="rove2-odrkovtextChar">
    <w:name w:val="Úroveň 2 - odrážkový text Char"/>
    <w:uiPriority w:val="99"/>
    <w:rsid w:val="00B87233"/>
    <w:rPr>
      <w:rFonts w:ascii="Verdana" w:hAnsi="Verdana" w:cs="Verdana"/>
      <w:sz w:val="18"/>
      <w:szCs w:val="18"/>
    </w:rPr>
  </w:style>
  <w:style w:type="paragraph" w:customStyle="1" w:styleId="rove3-slovantext">
    <w:name w:val="Úroveň 3 - číslovaný text"/>
    <w:basedOn w:val="Odstavecseseznamem"/>
    <w:uiPriority w:val="99"/>
    <w:rsid w:val="00B87233"/>
    <w:pPr>
      <w:numPr>
        <w:ilvl w:val="2"/>
        <w:numId w:val="7"/>
      </w:numPr>
      <w:tabs>
        <w:tab w:val="clear" w:pos="539"/>
        <w:tab w:val="num" w:pos="794"/>
      </w:tabs>
      <w:spacing w:before="120" w:after="120" w:line="312" w:lineRule="auto"/>
      <w:ind w:left="794"/>
    </w:pPr>
    <w:rPr>
      <w:rFonts w:ascii="Verdana" w:hAnsi="Verdana" w:cs="Verdana"/>
      <w:sz w:val="18"/>
      <w:szCs w:val="18"/>
    </w:rPr>
  </w:style>
  <w:style w:type="character" w:customStyle="1" w:styleId="rove3-slovantextChar">
    <w:name w:val="Úroveň 3 - číslovaný text Char"/>
    <w:uiPriority w:val="99"/>
    <w:rsid w:val="00B87233"/>
    <w:rPr>
      <w:rFonts w:ascii="Verdana" w:hAnsi="Verdana" w:cs="Verdana"/>
      <w:sz w:val="24"/>
      <w:szCs w:val="24"/>
    </w:rPr>
  </w:style>
  <w:style w:type="paragraph" w:customStyle="1" w:styleId="rove3-text">
    <w:name w:val="Úroveň 3 - text"/>
    <w:basedOn w:val="Normln"/>
    <w:uiPriority w:val="99"/>
    <w:rsid w:val="00B87233"/>
    <w:pPr>
      <w:spacing w:before="60" w:after="60"/>
      <w:ind w:left="794"/>
      <w:jc w:val="both"/>
    </w:pPr>
  </w:style>
  <w:style w:type="character" w:customStyle="1" w:styleId="rove3-textChar">
    <w:name w:val="Úroveň 3 - text Char"/>
    <w:uiPriority w:val="99"/>
    <w:rsid w:val="00B87233"/>
    <w:rPr>
      <w:rFonts w:ascii="Verdana" w:hAnsi="Verdana" w:cs="Verdana"/>
      <w:sz w:val="18"/>
      <w:szCs w:val="18"/>
    </w:rPr>
  </w:style>
  <w:style w:type="paragraph" w:customStyle="1" w:styleId="rove3-odrkovtext">
    <w:name w:val="Úroveň 3 - odrážkový text"/>
    <w:basedOn w:val="rove3-text"/>
    <w:uiPriority w:val="99"/>
    <w:rsid w:val="00B87233"/>
    <w:pPr>
      <w:numPr>
        <w:numId w:val="4"/>
      </w:numPr>
      <w:ind w:left="794" w:hanging="397"/>
    </w:pPr>
  </w:style>
  <w:style w:type="character" w:customStyle="1" w:styleId="rove3-odrkovtextChar">
    <w:name w:val="Úroveň 3 - odrážkový text Char"/>
    <w:uiPriority w:val="99"/>
    <w:rsid w:val="00B87233"/>
    <w:rPr>
      <w:rFonts w:ascii="Verdana" w:hAnsi="Verdana" w:cs="Verdana"/>
      <w:sz w:val="18"/>
      <w:szCs w:val="18"/>
    </w:rPr>
  </w:style>
  <w:style w:type="paragraph" w:customStyle="1" w:styleId="rove1-nzevlnku">
    <w:name w:val="Úroveň 1 - název článku"/>
    <w:basedOn w:val="Normln"/>
    <w:next w:val="rove2-slovantext"/>
    <w:uiPriority w:val="99"/>
    <w:rsid w:val="00B87233"/>
    <w:pPr>
      <w:keepNext/>
      <w:spacing w:after="240"/>
      <w:jc w:val="center"/>
    </w:pPr>
    <w:rPr>
      <w:b/>
      <w:bCs/>
    </w:rPr>
  </w:style>
  <w:style w:type="character" w:customStyle="1" w:styleId="rove1-nzevlnkuChar">
    <w:name w:val="Úroveň 1 - název článku Char"/>
    <w:basedOn w:val="Standardnpsmoodstavce"/>
    <w:uiPriority w:val="99"/>
    <w:rsid w:val="00B87233"/>
    <w:rPr>
      <w:rFonts w:ascii="Verdana" w:hAnsi="Verdana" w:cs="Verdana"/>
      <w:b/>
      <w:bCs/>
      <w:sz w:val="18"/>
      <w:szCs w:val="18"/>
    </w:rPr>
  </w:style>
  <w:style w:type="character" w:styleId="Zstupntext">
    <w:name w:val="Placeholder Text"/>
    <w:basedOn w:val="Standardnpsmoodstavce"/>
    <w:uiPriority w:val="99"/>
    <w:rsid w:val="00B87233"/>
    <w:rPr>
      <w:rFonts w:ascii="Times New Roman" w:hAnsi="Times New Roman" w:cs="Times New Roman"/>
      <w:color w:val="808080"/>
    </w:rPr>
  </w:style>
  <w:style w:type="paragraph" w:styleId="Zkladntext">
    <w:name w:val="Body Text"/>
    <w:basedOn w:val="Normln"/>
    <w:link w:val="ZkladntextChar"/>
    <w:uiPriority w:val="99"/>
    <w:rsid w:val="00B87233"/>
    <w:pPr>
      <w:suppressAutoHyphens/>
      <w:spacing w:after="120" w:line="240" w:lineRule="auto"/>
    </w:pPr>
    <w:rPr>
      <w:rFonts w:cstheme="minorBidi"/>
      <w:sz w:val="24"/>
      <w:szCs w:val="24"/>
      <w:lang w:eastAsia="ar-SA"/>
    </w:rPr>
  </w:style>
  <w:style w:type="character" w:customStyle="1" w:styleId="ZkladntextChar">
    <w:name w:val="Základní text Char"/>
    <w:basedOn w:val="Standardnpsmoodstavce"/>
    <w:link w:val="Zkladntext"/>
    <w:uiPriority w:val="99"/>
    <w:rsid w:val="00B87233"/>
    <w:rPr>
      <w:rFonts w:ascii="Times New Roman" w:hAnsi="Times New Roman" w:cs="Times New Roman"/>
      <w:sz w:val="24"/>
      <w:szCs w:val="24"/>
      <w:lang w:eastAsia="ar-SA" w:bidi="ar-SA"/>
    </w:rPr>
  </w:style>
  <w:style w:type="character" w:customStyle="1" w:styleId="datalabel">
    <w:name w:val="datalabel"/>
    <w:basedOn w:val="Standardnpsmoodstavce"/>
    <w:uiPriority w:val="99"/>
    <w:rsid w:val="00B8723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uiPriority="9"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233"/>
    <w:pPr>
      <w:spacing w:line="312" w:lineRule="auto"/>
    </w:pPr>
    <w:rPr>
      <w:rFonts w:ascii="Verdana" w:hAnsi="Verdana" w:cs="Verdana"/>
      <w:sz w:val="18"/>
      <w:szCs w:val="18"/>
    </w:rPr>
  </w:style>
  <w:style w:type="paragraph" w:styleId="Nadpis1">
    <w:name w:val="heading 1"/>
    <w:basedOn w:val="Normln"/>
    <w:next w:val="Normln"/>
    <w:link w:val="Nadpis1Char"/>
    <w:uiPriority w:val="99"/>
    <w:qFormat/>
    <w:rsid w:val="00B87233"/>
    <w:pPr>
      <w:keepNext/>
      <w:spacing w:before="60"/>
      <w:ind w:left="709"/>
      <w:jc w:val="both"/>
      <w:outlineLvl w:val="0"/>
    </w:pPr>
    <w:rPr>
      <w:rFonts w:ascii="Arial" w:hAnsi="Arial" w:cs="Arial"/>
      <w:i/>
      <w:iCs/>
      <w:color w:val="FF0000"/>
    </w:rPr>
  </w:style>
  <w:style w:type="paragraph" w:styleId="Nadpis2">
    <w:name w:val="heading 2"/>
    <w:basedOn w:val="Normln"/>
    <w:next w:val="Normln"/>
    <w:link w:val="Nadpis2Char"/>
    <w:uiPriority w:val="99"/>
    <w:qFormat/>
    <w:rsid w:val="00B87233"/>
    <w:pPr>
      <w:keepNext/>
      <w:numPr>
        <w:numId w:val="1"/>
      </w:numPr>
      <w:jc w:val="center"/>
      <w:outlineLvl w:val="1"/>
    </w:pPr>
    <w:rPr>
      <w:rFonts w:ascii="Arial" w:hAnsi="Arial" w:cs="Arial"/>
      <w:b/>
      <w:bCs/>
      <w:color w:val="000000"/>
      <w:sz w:val="32"/>
      <w:szCs w:val="32"/>
    </w:rPr>
  </w:style>
  <w:style w:type="paragraph" w:styleId="Nadpis3">
    <w:name w:val="heading 3"/>
    <w:basedOn w:val="Normln"/>
    <w:next w:val="Normln"/>
    <w:link w:val="Nadpis3Char"/>
    <w:uiPriority w:val="99"/>
    <w:qFormat/>
    <w:rsid w:val="00B87233"/>
    <w:pPr>
      <w:keepNext/>
      <w:ind w:left="709" w:hanging="709"/>
      <w:jc w:val="center"/>
      <w:outlineLvl w:val="2"/>
    </w:pPr>
    <w:rPr>
      <w:rFonts w:ascii="Arial" w:hAnsi="Arial" w:cs="Arial"/>
      <w:b/>
      <w:bCs/>
      <w:sz w:val="28"/>
      <w:szCs w:val="28"/>
    </w:rPr>
  </w:style>
  <w:style w:type="paragraph" w:styleId="Nadpis4">
    <w:name w:val="heading 4"/>
    <w:basedOn w:val="Normln"/>
    <w:next w:val="Normln"/>
    <w:link w:val="Nadpis4Char"/>
    <w:uiPriority w:val="99"/>
    <w:qFormat/>
    <w:rsid w:val="00B87233"/>
    <w:pPr>
      <w:keepNext/>
      <w:ind w:left="709" w:hanging="709"/>
      <w:jc w:val="both"/>
      <w:outlineLvl w:val="3"/>
    </w:pPr>
    <w:rPr>
      <w:rFonts w:ascii="Arial" w:hAnsi="Arial" w:cs="Arial"/>
      <w:sz w:val="24"/>
      <w:szCs w:val="24"/>
    </w:rPr>
  </w:style>
  <w:style w:type="paragraph" w:styleId="Nadpis5">
    <w:name w:val="heading 5"/>
    <w:basedOn w:val="Normln"/>
    <w:next w:val="Normln"/>
    <w:link w:val="Nadpis5Char"/>
    <w:uiPriority w:val="99"/>
    <w:qFormat/>
    <w:rsid w:val="00B87233"/>
    <w:pPr>
      <w:keepNext/>
      <w:ind w:left="709" w:hanging="709"/>
      <w:jc w:val="both"/>
      <w:outlineLvl w:val="4"/>
    </w:pPr>
    <w:rPr>
      <w:rFonts w:ascii="Arial" w:hAnsi="Arial" w:cs="Arial"/>
      <w:b/>
      <w:bCs/>
      <w:sz w:val="24"/>
      <w:szCs w:val="24"/>
      <w:u w:val="single"/>
    </w:rPr>
  </w:style>
  <w:style w:type="paragraph" w:styleId="Nadpis7">
    <w:name w:val="heading 7"/>
    <w:basedOn w:val="Normln"/>
    <w:next w:val="Normln"/>
    <w:link w:val="Nadpis7Char"/>
    <w:uiPriority w:val="99"/>
    <w:qFormat/>
    <w:rsid w:val="00B87233"/>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99"/>
    <w:qFormat/>
    <w:rsid w:val="00B87233"/>
    <w:pPr>
      <w:keepNext/>
      <w:ind w:left="709" w:hanging="709"/>
      <w:jc w:val="center"/>
      <w:outlineLvl w:val="7"/>
    </w:pPr>
    <w:rPr>
      <w:rFonts w:ascii="Arial" w:hAnsi="Arial" w:cs="Arial"/>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08B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E08B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E08BC"/>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E08BC"/>
    <w:rPr>
      <w:b/>
      <w:bCs/>
      <w:sz w:val="28"/>
      <w:szCs w:val="28"/>
    </w:rPr>
  </w:style>
  <w:style w:type="character" w:customStyle="1" w:styleId="Nadpis5Char">
    <w:name w:val="Nadpis 5 Char"/>
    <w:basedOn w:val="Standardnpsmoodstavce"/>
    <w:link w:val="Nadpis5"/>
    <w:uiPriority w:val="99"/>
    <w:rsid w:val="00B87233"/>
    <w:rPr>
      <w:rFonts w:ascii="Arial" w:hAnsi="Arial" w:cs="Arial"/>
      <w:b/>
      <w:bCs/>
      <w:sz w:val="24"/>
      <w:szCs w:val="24"/>
      <w:u w:val="single"/>
    </w:rPr>
  </w:style>
  <w:style w:type="character" w:customStyle="1" w:styleId="Nadpis7Char">
    <w:name w:val="Nadpis 7 Char"/>
    <w:basedOn w:val="Standardnpsmoodstavce"/>
    <w:link w:val="Nadpis7"/>
    <w:uiPriority w:val="9"/>
    <w:semiHidden/>
    <w:rsid w:val="00CE08BC"/>
    <w:rPr>
      <w:sz w:val="24"/>
      <w:szCs w:val="24"/>
    </w:rPr>
  </w:style>
  <w:style w:type="character" w:customStyle="1" w:styleId="Nadpis8Char">
    <w:name w:val="Nadpis 8 Char"/>
    <w:basedOn w:val="Standardnpsmoodstavce"/>
    <w:link w:val="Nadpis8"/>
    <w:uiPriority w:val="99"/>
    <w:rsid w:val="00B87233"/>
    <w:rPr>
      <w:rFonts w:ascii="Arial" w:hAnsi="Arial" w:cs="Arial"/>
      <w:b/>
      <w:bCs/>
      <w:sz w:val="22"/>
      <w:szCs w:val="22"/>
      <w:u w:val="single"/>
    </w:rPr>
  </w:style>
  <w:style w:type="paragraph" w:styleId="Nzev">
    <w:name w:val="Title"/>
    <w:basedOn w:val="Normln"/>
    <w:link w:val="NzevChar"/>
    <w:uiPriority w:val="99"/>
    <w:qFormat/>
    <w:rsid w:val="00B87233"/>
    <w:pPr>
      <w:spacing w:before="840"/>
      <w:ind w:left="709" w:hanging="709"/>
      <w:jc w:val="center"/>
    </w:pPr>
    <w:rPr>
      <w:b/>
      <w:bCs/>
      <w:sz w:val="22"/>
      <w:szCs w:val="22"/>
    </w:rPr>
  </w:style>
  <w:style w:type="character" w:customStyle="1" w:styleId="NzevChar">
    <w:name w:val="Název Char"/>
    <w:basedOn w:val="Standardnpsmoodstavce"/>
    <w:link w:val="Nzev"/>
    <w:uiPriority w:val="10"/>
    <w:rsid w:val="00CE08BC"/>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B87233"/>
    <w:pPr>
      <w:ind w:left="567" w:hanging="709"/>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rsid w:val="00B87233"/>
    <w:rPr>
      <w:rFonts w:ascii="Arial" w:hAnsi="Arial" w:cs="Arial"/>
      <w:sz w:val="24"/>
      <w:szCs w:val="24"/>
    </w:rPr>
  </w:style>
  <w:style w:type="paragraph" w:styleId="Zhlav">
    <w:name w:val="header"/>
    <w:basedOn w:val="Normln"/>
    <w:link w:val="ZhlavChar"/>
    <w:uiPriority w:val="99"/>
    <w:rsid w:val="00B87233"/>
    <w:pPr>
      <w:tabs>
        <w:tab w:val="center" w:pos="4536"/>
        <w:tab w:val="right" w:pos="9072"/>
      </w:tabs>
      <w:jc w:val="both"/>
    </w:pPr>
    <w:rPr>
      <w:i/>
      <w:iCs/>
      <w:sz w:val="16"/>
      <w:szCs w:val="16"/>
    </w:rPr>
  </w:style>
  <w:style w:type="character" w:customStyle="1" w:styleId="ZhlavChar">
    <w:name w:val="Záhlaví Char"/>
    <w:basedOn w:val="Standardnpsmoodstavce"/>
    <w:link w:val="Zhlav"/>
    <w:uiPriority w:val="99"/>
    <w:rsid w:val="00B87233"/>
    <w:rPr>
      <w:rFonts w:ascii="Verdana" w:hAnsi="Verdana" w:cs="Verdana"/>
      <w:i/>
      <w:iCs/>
      <w:sz w:val="16"/>
      <w:szCs w:val="16"/>
    </w:rPr>
  </w:style>
  <w:style w:type="character" w:styleId="slostrnky">
    <w:name w:val="page number"/>
    <w:basedOn w:val="Standardnpsmoodstavce"/>
    <w:uiPriority w:val="99"/>
    <w:rsid w:val="00B87233"/>
    <w:rPr>
      <w:rFonts w:ascii="Times New Roman" w:hAnsi="Times New Roman" w:cs="Times New Roman"/>
    </w:rPr>
  </w:style>
  <w:style w:type="paragraph" w:styleId="Zpat">
    <w:name w:val="footer"/>
    <w:basedOn w:val="Normln"/>
    <w:link w:val="ZpatChar"/>
    <w:uiPriority w:val="99"/>
    <w:rsid w:val="00B87233"/>
    <w:pPr>
      <w:pBdr>
        <w:top w:val="single" w:sz="4" w:space="1" w:color="auto"/>
      </w:pBdr>
      <w:tabs>
        <w:tab w:val="center" w:pos="4536"/>
        <w:tab w:val="right" w:pos="9072"/>
      </w:tabs>
      <w:jc w:val="right"/>
    </w:pPr>
    <w:rPr>
      <w:sz w:val="16"/>
      <w:szCs w:val="16"/>
    </w:rPr>
  </w:style>
  <w:style w:type="character" w:customStyle="1" w:styleId="ZpatChar">
    <w:name w:val="Zápatí Char"/>
    <w:basedOn w:val="Standardnpsmoodstavce"/>
    <w:link w:val="Zpat"/>
    <w:uiPriority w:val="99"/>
    <w:rsid w:val="00B87233"/>
    <w:rPr>
      <w:rFonts w:ascii="Verdana" w:hAnsi="Verdana" w:cs="Verdana"/>
      <w:sz w:val="16"/>
      <w:szCs w:val="16"/>
    </w:rPr>
  </w:style>
  <w:style w:type="character" w:styleId="Zvraznn">
    <w:name w:val="Emphasis"/>
    <w:basedOn w:val="Standardnpsmoodstavce"/>
    <w:uiPriority w:val="99"/>
    <w:qFormat/>
    <w:rsid w:val="00B87233"/>
    <w:rPr>
      <w:i/>
      <w:iCs/>
    </w:rPr>
  </w:style>
  <w:style w:type="character" w:styleId="Hypertextovodkaz">
    <w:name w:val="Hyperlink"/>
    <w:basedOn w:val="Standardnpsmoodstavce"/>
    <w:uiPriority w:val="99"/>
    <w:rsid w:val="00B87233"/>
    <w:rPr>
      <w:color w:val="0000FF"/>
      <w:u w:val="single"/>
    </w:rPr>
  </w:style>
  <w:style w:type="paragraph" w:styleId="Textbubliny">
    <w:name w:val="Balloon Text"/>
    <w:basedOn w:val="Normln"/>
    <w:link w:val="TextbublinyChar"/>
    <w:uiPriority w:val="99"/>
    <w:rsid w:val="00B87233"/>
    <w:rPr>
      <w:rFonts w:ascii="Tahoma" w:hAnsi="Tahoma" w:cs="Tahoma"/>
      <w:sz w:val="16"/>
      <w:szCs w:val="16"/>
    </w:rPr>
  </w:style>
  <w:style w:type="character" w:customStyle="1" w:styleId="TextbublinyChar">
    <w:name w:val="Text bubliny Char"/>
    <w:basedOn w:val="Standardnpsmoodstavce"/>
    <w:link w:val="Textbubliny"/>
    <w:uiPriority w:val="99"/>
    <w:semiHidden/>
    <w:rsid w:val="00CE08BC"/>
    <w:rPr>
      <w:rFonts w:ascii="Times New Roman" w:hAnsi="Times New Roman" w:cs="Times New Roman"/>
      <w:sz w:val="0"/>
      <w:szCs w:val="0"/>
    </w:rPr>
  </w:style>
  <w:style w:type="character" w:styleId="Odkaznakoment">
    <w:name w:val="annotation reference"/>
    <w:basedOn w:val="Standardnpsmoodstavce"/>
    <w:uiPriority w:val="99"/>
    <w:rsid w:val="00B87233"/>
    <w:rPr>
      <w:sz w:val="16"/>
      <w:szCs w:val="16"/>
    </w:rPr>
  </w:style>
  <w:style w:type="paragraph" w:styleId="Textkomente">
    <w:name w:val="annotation text"/>
    <w:basedOn w:val="Normln"/>
    <w:link w:val="TextkomenteChar"/>
    <w:uiPriority w:val="99"/>
    <w:rsid w:val="00B87233"/>
  </w:style>
  <w:style w:type="character" w:customStyle="1" w:styleId="TextkomenteChar">
    <w:name w:val="Text komentáře Char"/>
    <w:basedOn w:val="Standardnpsmoodstavce"/>
    <w:link w:val="Textkomente"/>
    <w:uiPriority w:val="99"/>
    <w:rsid w:val="00B87233"/>
    <w:rPr>
      <w:rFonts w:ascii="Times New Roman" w:hAnsi="Times New Roman" w:cs="Times New Roman"/>
    </w:rPr>
  </w:style>
  <w:style w:type="paragraph" w:styleId="Pedmtkomente">
    <w:name w:val="annotation subject"/>
    <w:basedOn w:val="Textkomente"/>
    <w:next w:val="Textkomente"/>
    <w:link w:val="PedmtkomenteChar"/>
    <w:uiPriority w:val="99"/>
    <w:rsid w:val="00B87233"/>
    <w:rPr>
      <w:b/>
      <w:bCs/>
    </w:rPr>
  </w:style>
  <w:style w:type="character" w:customStyle="1" w:styleId="PedmtkomenteChar">
    <w:name w:val="Předmět komentáře Char"/>
    <w:basedOn w:val="TextkomenteChar"/>
    <w:link w:val="Pedmtkomente"/>
    <w:uiPriority w:val="99"/>
    <w:semiHidden/>
    <w:rsid w:val="00CE08BC"/>
    <w:rPr>
      <w:rFonts w:ascii="Verdana" w:hAnsi="Verdana" w:cs="Verdana"/>
      <w:b/>
      <w:bCs/>
      <w:sz w:val="20"/>
      <w:szCs w:val="20"/>
    </w:rPr>
  </w:style>
  <w:style w:type="character" w:styleId="Siln">
    <w:name w:val="Strong"/>
    <w:basedOn w:val="Standardnpsmoodstavce"/>
    <w:uiPriority w:val="99"/>
    <w:qFormat/>
    <w:rsid w:val="00B87233"/>
    <w:rPr>
      <w:b/>
      <w:bCs/>
    </w:rPr>
  </w:style>
  <w:style w:type="paragraph" w:styleId="Odstavecseseznamem">
    <w:name w:val="List Paragraph"/>
    <w:aliases w:val="Datum_"/>
    <w:basedOn w:val="Normln"/>
    <w:uiPriority w:val="99"/>
    <w:qFormat/>
    <w:rsid w:val="00B87233"/>
    <w:pPr>
      <w:spacing w:after="210" w:line="300" w:lineRule="auto"/>
      <w:ind w:left="720"/>
      <w:jc w:val="both"/>
    </w:pPr>
    <w:rPr>
      <w:rFonts w:ascii="Arial" w:hAnsi="Arial" w:cs="Arial"/>
      <w:sz w:val="21"/>
      <w:szCs w:val="21"/>
    </w:rPr>
  </w:style>
  <w:style w:type="paragraph" w:styleId="Rozloendokumentu">
    <w:name w:val="Document Map"/>
    <w:basedOn w:val="Normln"/>
    <w:link w:val="RozloendokumentuChar"/>
    <w:uiPriority w:val="99"/>
    <w:rsid w:val="00B8723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CE08BC"/>
    <w:rPr>
      <w:rFonts w:ascii="Times New Roman" w:hAnsi="Times New Roman" w:cs="Times New Roman"/>
      <w:sz w:val="0"/>
      <w:szCs w:val="0"/>
    </w:rPr>
  </w:style>
  <w:style w:type="paragraph" w:styleId="Revize">
    <w:name w:val="Revision"/>
    <w:hidden/>
    <w:uiPriority w:val="99"/>
    <w:rsid w:val="00B87233"/>
    <w:rPr>
      <w:rFonts w:ascii="Verdana" w:hAnsi="Verdana"/>
      <w:sz w:val="20"/>
      <w:szCs w:val="20"/>
    </w:rPr>
  </w:style>
  <w:style w:type="character" w:customStyle="1" w:styleId="ListParagraphChar">
    <w:name w:val="List Paragraph Char"/>
    <w:aliases w:val="Datum_ Char"/>
    <w:basedOn w:val="Standardnpsmoodstavce"/>
    <w:uiPriority w:val="99"/>
    <w:rsid w:val="00B87233"/>
    <w:rPr>
      <w:rFonts w:ascii="Arial" w:hAnsi="Arial" w:cs="Arial"/>
      <w:sz w:val="24"/>
      <w:szCs w:val="24"/>
    </w:rPr>
  </w:style>
  <w:style w:type="paragraph" w:customStyle="1" w:styleId="rove1-slolnku">
    <w:name w:val="Úroveň 1 - číslo článku"/>
    <w:basedOn w:val="Odstavecseseznamem"/>
    <w:next w:val="rove1-nzevlnku"/>
    <w:uiPriority w:val="99"/>
    <w:rsid w:val="00B87233"/>
    <w:pPr>
      <w:keepNext/>
      <w:numPr>
        <w:numId w:val="7"/>
      </w:numPr>
      <w:spacing w:before="360" w:after="0" w:line="312" w:lineRule="auto"/>
      <w:ind w:left="0"/>
      <w:jc w:val="center"/>
    </w:pPr>
    <w:rPr>
      <w:rFonts w:ascii="Verdana" w:hAnsi="Verdana" w:cs="Verdana"/>
      <w:sz w:val="18"/>
      <w:szCs w:val="18"/>
    </w:rPr>
  </w:style>
  <w:style w:type="character" w:customStyle="1" w:styleId="rove1-slolnkuChar">
    <w:name w:val="Úroveň 1 - číslo článku Char"/>
    <w:uiPriority w:val="99"/>
    <w:rsid w:val="00B87233"/>
    <w:rPr>
      <w:rFonts w:ascii="Verdana" w:hAnsi="Verdana" w:cs="Verdana"/>
      <w:sz w:val="18"/>
      <w:szCs w:val="18"/>
    </w:rPr>
  </w:style>
  <w:style w:type="paragraph" w:customStyle="1" w:styleId="rove2-slovantext">
    <w:name w:val="Úroveň 2 - číslovaný text"/>
    <w:basedOn w:val="Odstavecseseznamem"/>
    <w:uiPriority w:val="99"/>
    <w:rsid w:val="00B87233"/>
    <w:pPr>
      <w:numPr>
        <w:ilvl w:val="1"/>
        <w:numId w:val="7"/>
      </w:numPr>
      <w:spacing w:before="120" w:after="120" w:line="312" w:lineRule="auto"/>
    </w:pPr>
    <w:rPr>
      <w:rFonts w:ascii="Verdana" w:hAnsi="Verdana" w:cs="Verdana"/>
      <w:sz w:val="18"/>
      <w:szCs w:val="18"/>
    </w:rPr>
  </w:style>
  <w:style w:type="character" w:customStyle="1" w:styleId="rove2-slovantextChar">
    <w:name w:val="Úroveň 2 - číslovaný text Char"/>
    <w:uiPriority w:val="99"/>
    <w:rsid w:val="00B87233"/>
    <w:rPr>
      <w:rFonts w:ascii="Verdana" w:hAnsi="Verdana" w:cs="Verdana"/>
      <w:sz w:val="24"/>
      <w:szCs w:val="24"/>
    </w:rPr>
  </w:style>
  <w:style w:type="paragraph" w:customStyle="1" w:styleId="rove2-text">
    <w:name w:val="Úroveň 2 - text"/>
    <w:basedOn w:val="Normln"/>
    <w:uiPriority w:val="99"/>
    <w:rsid w:val="00B87233"/>
    <w:pPr>
      <w:spacing w:before="120" w:after="120"/>
      <w:ind w:left="397"/>
      <w:jc w:val="both"/>
    </w:pPr>
  </w:style>
  <w:style w:type="character" w:customStyle="1" w:styleId="rove2-textChar">
    <w:name w:val="Úroveň 2 - text Char"/>
    <w:uiPriority w:val="99"/>
    <w:rsid w:val="00B87233"/>
    <w:rPr>
      <w:rFonts w:ascii="Verdana" w:hAnsi="Verdana" w:cs="Verdana"/>
      <w:sz w:val="18"/>
      <w:szCs w:val="18"/>
    </w:rPr>
  </w:style>
  <w:style w:type="paragraph" w:customStyle="1" w:styleId="rove2-odrkovtext">
    <w:name w:val="Úroveň 2 - odrážkový text"/>
    <w:basedOn w:val="rove2-text"/>
    <w:uiPriority w:val="99"/>
    <w:rsid w:val="00B87233"/>
    <w:pPr>
      <w:numPr>
        <w:numId w:val="3"/>
      </w:numPr>
    </w:pPr>
  </w:style>
  <w:style w:type="character" w:customStyle="1" w:styleId="rove2-odrkovtextChar">
    <w:name w:val="Úroveň 2 - odrážkový text Char"/>
    <w:uiPriority w:val="99"/>
    <w:rsid w:val="00B87233"/>
    <w:rPr>
      <w:rFonts w:ascii="Verdana" w:hAnsi="Verdana" w:cs="Verdana"/>
      <w:sz w:val="18"/>
      <w:szCs w:val="18"/>
    </w:rPr>
  </w:style>
  <w:style w:type="paragraph" w:customStyle="1" w:styleId="rove3-slovantext">
    <w:name w:val="Úroveň 3 - číslovaný text"/>
    <w:basedOn w:val="Odstavecseseznamem"/>
    <w:uiPriority w:val="99"/>
    <w:rsid w:val="00B87233"/>
    <w:pPr>
      <w:numPr>
        <w:ilvl w:val="2"/>
        <w:numId w:val="7"/>
      </w:numPr>
      <w:tabs>
        <w:tab w:val="clear" w:pos="539"/>
        <w:tab w:val="num" w:pos="794"/>
      </w:tabs>
      <w:spacing w:before="120" w:after="120" w:line="312" w:lineRule="auto"/>
      <w:ind w:left="794"/>
    </w:pPr>
    <w:rPr>
      <w:rFonts w:ascii="Verdana" w:hAnsi="Verdana" w:cs="Verdana"/>
      <w:sz w:val="18"/>
      <w:szCs w:val="18"/>
    </w:rPr>
  </w:style>
  <w:style w:type="character" w:customStyle="1" w:styleId="rove3-slovantextChar">
    <w:name w:val="Úroveň 3 - číslovaný text Char"/>
    <w:uiPriority w:val="99"/>
    <w:rsid w:val="00B87233"/>
    <w:rPr>
      <w:rFonts w:ascii="Verdana" w:hAnsi="Verdana" w:cs="Verdana"/>
      <w:sz w:val="24"/>
      <w:szCs w:val="24"/>
    </w:rPr>
  </w:style>
  <w:style w:type="paragraph" w:customStyle="1" w:styleId="rove3-text">
    <w:name w:val="Úroveň 3 - text"/>
    <w:basedOn w:val="Normln"/>
    <w:uiPriority w:val="99"/>
    <w:rsid w:val="00B87233"/>
    <w:pPr>
      <w:spacing w:before="60" w:after="60"/>
      <w:ind w:left="794"/>
      <w:jc w:val="both"/>
    </w:pPr>
  </w:style>
  <w:style w:type="character" w:customStyle="1" w:styleId="rove3-textChar">
    <w:name w:val="Úroveň 3 - text Char"/>
    <w:uiPriority w:val="99"/>
    <w:rsid w:val="00B87233"/>
    <w:rPr>
      <w:rFonts w:ascii="Verdana" w:hAnsi="Verdana" w:cs="Verdana"/>
      <w:sz w:val="18"/>
      <w:szCs w:val="18"/>
    </w:rPr>
  </w:style>
  <w:style w:type="paragraph" w:customStyle="1" w:styleId="rove3-odrkovtext">
    <w:name w:val="Úroveň 3 - odrážkový text"/>
    <w:basedOn w:val="rove3-text"/>
    <w:uiPriority w:val="99"/>
    <w:rsid w:val="00B87233"/>
    <w:pPr>
      <w:numPr>
        <w:numId w:val="4"/>
      </w:numPr>
      <w:ind w:left="794" w:hanging="397"/>
    </w:pPr>
  </w:style>
  <w:style w:type="character" w:customStyle="1" w:styleId="rove3-odrkovtextChar">
    <w:name w:val="Úroveň 3 - odrážkový text Char"/>
    <w:uiPriority w:val="99"/>
    <w:rsid w:val="00B87233"/>
    <w:rPr>
      <w:rFonts w:ascii="Verdana" w:hAnsi="Verdana" w:cs="Verdana"/>
      <w:sz w:val="18"/>
      <w:szCs w:val="18"/>
    </w:rPr>
  </w:style>
  <w:style w:type="paragraph" w:customStyle="1" w:styleId="rove1-nzevlnku">
    <w:name w:val="Úroveň 1 - název článku"/>
    <w:basedOn w:val="Normln"/>
    <w:next w:val="rove2-slovantext"/>
    <w:uiPriority w:val="99"/>
    <w:rsid w:val="00B87233"/>
    <w:pPr>
      <w:keepNext/>
      <w:spacing w:after="240"/>
      <w:jc w:val="center"/>
    </w:pPr>
    <w:rPr>
      <w:b/>
      <w:bCs/>
    </w:rPr>
  </w:style>
  <w:style w:type="character" w:customStyle="1" w:styleId="rove1-nzevlnkuChar">
    <w:name w:val="Úroveň 1 - název článku Char"/>
    <w:basedOn w:val="Standardnpsmoodstavce"/>
    <w:uiPriority w:val="99"/>
    <w:rsid w:val="00B87233"/>
    <w:rPr>
      <w:rFonts w:ascii="Verdana" w:hAnsi="Verdana" w:cs="Verdana"/>
      <w:b/>
      <w:bCs/>
      <w:sz w:val="18"/>
      <w:szCs w:val="18"/>
    </w:rPr>
  </w:style>
  <w:style w:type="character" w:styleId="Zstupntext">
    <w:name w:val="Placeholder Text"/>
    <w:basedOn w:val="Standardnpsmoodstavce"/>
    <w:uiPriority w:val="99"/>
    <w:rsid w:val="00B87233"/>
    <w:rPr>
      <w:rFonts w:ascii="Times New Roman" w:hAnsi="Times New Roman" w:cs="Times New Roman"/>
      <w:color w:val="808080"/>
    </w:rPr>
  </w:style>
  <w:style w:type="paragraph" w:styleId="Zkladntext">
    <w:name w:val="Body Text"/>
    <w:basedOn w:val="Normln"/>
    <w:link w:val="ZkladntextChar"/>
    <w:uiPriority w:val="99"/>
    <w:rsid w:val="00B87233"/>
    <w:pPr>
      <w:suppressAutoHyphens/>
      <w:spacing w:after="120" w:line="240" w:lineRule="auto"/>
    </w:pPr>
    <w:rPr>
      <w:rFonts w:cstheme="minorBidi"/>
      <w:sz w:val="24"/>
      <w:szCs w:val="24"/>
      <w:lang w:eastAsia="ar-SA"/>
    </w:rPr>
  </w:style>
  <w:style w:type="character" w:customStyle="1" w:styleId="ZkladntextChar">
    <w:name w:val="Základní text Char"/>
    <w:basedOn w:val="Standardnpsmoodstavce"/>
    <w:link w:val="Zkladntext"/>
    <w:uiPriority w:val="99"/>
    <w:rsid w:val="00B87233"/>
    <w:rPr>
      <w:rFonts w:ascii="Times New Roman" w:hAnsi="Times New Roman" w:cs="Times New Roman"/>
      <w:sz w:val="24"/>
      <w:szCs w:val="24"/>
      <w:lang w:eastAsia="ar-SA" w:bidi="ar-SA"/>
    </w:rPr>
  </w:style>
  <w:style w:type="character" w:customStyle="1" w:styleId="datalabel">
    <w:name w:val="datalabel"/>
    <w:basedOn w:val="Standardnpsmoodstavce"/>
    <w:uiPriority w:val="99"/>
    <w:rsid w:val="00B872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7816</Words>
  <Characters>46116</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Zdeňka Květoňová</cp:lastModifiedBy>
  <cp:revision>4</cp:revision>
  <cp:lastPrinted>2018-09-10T09:57:00Z</cp:lastPrinted>
  <dcterms:created xsi:type="dcterms:W3CDTF">2018-09-10T09:45:00Z</dcterms:created>
  <dcterms:modified xsi:type="dcterms:W3CDTF">2018-09-10T09:58:00Z</dcterms:modified>
</cp:coreProperties>
</file>