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9987B" w14:textId="77777777" w:rsidR="00E94CEA" w:rsidRPr="00E94CEA" w:rsidRDefault="00E94CEA" w:rsidP="00E94CE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92D050"/>
          <w:sz w:val="24"/>
          <w:szCs w:val="24"/>
          <w:lang w:val="en-US" w:eastAsia="cs-CZ"/>
        </w:rPr>
      </w:pPr>
    </w:p>
    <w:p w14:paraId="0BCB871F" w14:textId="77777777" w:rsidR="00E94CEA" w:rsidRPr="00E94CEA" w:rsidRDefault="00E94CEA" w:rsidP="00E94C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1A0B5AF9" w14:textId="77777777" w:rsidR="00E94CEA" w:rsidRPr="00E94CEA" w:rsidRDefault="00E94CEA" w:rsidP="00E94C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40ADCA77" w14:textId="77777777" w:rsidR="00E94CEA" w:rsidRPr="00E94CEA" w:rsidRDefault="00E94CEA" w:rsidP="00E94C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E94CEA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DODATEK č.</w:t>
      </w:r>
      <w:r w:rsidRPr="00E94CEA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1</w:t>
      </w:r>
      <w:r w:rsidRPr="00E94CEA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 </w:t>
      </w:r>
    </w:p>
    <w:p w14:paraId="663D000F" w14:textId="77777777" w:rsidR="00E94CEA" w:rsidRPr="00E94CEA" w:rsidRDefault="00E94CEA" w:rsidP="00E94C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E94CEA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ke </w:t>
      </w:r>
      <w:r w:rsidRPr="00E94CEA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kupní smlouvě uzavřené </w:t>
      </w:r>
      <w:r w:rsidRPr="00E94CEA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mezi níže uvedenými smluvními stranami</w:t>
      </w:r>
    </w:p>
    <w:p w14:paraId="4D382E91" w14:textId="77777777" w:rsidR="00E94CEA" w:rsidRPr="00E94CEA" w:rsidRDefault="00E94CEA" w:rsidP="00E94C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14:paraId="7F5F58D3" w14:textId="77777777" w:rsidR="00E94CEA" w:rsidRPr="00E94CEA" w:rsidRDefault="00E94CEA" w:rsidP="00E94CE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4CEA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strany:</w:t>
      </w:r>
    </w:p>
    <w:p w14:paraId="07DF82ED" w14:textId="77777777" w:rsidR="00E94CEA" w:rsidRPr="00E94CEA" w:rsidRDefault="00E94CEA" w:rsidP="00E94C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94C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</w:p>
    <w:p w14:paraId="24AE83B5" w14:textId="77777777" w:rsidR="00E94CEA" w:rsidRPr="00E94CEA" w:rsidRDefault="00E94CEA" w:rsidP="00E94CEA">
      <w:pPr>
        <w:numPr>
          <w:ilvl w:val="0"/>
          <w:numId w:val="1"/>
        </w:numPr>
        <w:autoSpaceDE w:val="0"/>
        <w:autoSpaceDN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E94CEA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Technická univerzita v Liberci</w:t>
      </w:r>
    </w:p>
    <w:p w14:paraId="55FF86C7" w14:textId="77777777" w:rsidR="00E94CEA" w:rsidRPr="00E94CEA" w:rsidRDefault="00E94CEA" w:rsidP="00E94CE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94C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Se sídlem v: Studentská 2, Liberec 1, 46117</w:t>
      </w:r>
    </w:p>
    <w:p w14:paraId="46E259D5" w14:textId="77777777" w:rsidR="00E94CEA" w:rsidRPr="00E94CEA" w:rsidRDefault="00E94CEA" w:rsidP="00E94CE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94C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IČ: 46747885</w:t>
      </w:r>
    </w:p>
    <w:p w14:paraId="749D1C8A" w14:textId="77777777" w:rsidR="00E94CEA" w:rsidRPr="00E94CEA" w:rsidRDefault="00E94CEA" w:rsidP="00E94CE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94C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DIČ: CZ46747885</w:t>
      </w:r>
    </w:p>
    <w:p w14:paraId="4A5CC402" w14:textId="77777777" w:rsidR="00E94CEA" w:rsidRPr="00E94CEA" w:rsidRDefault="00E94CEA" w:rsidP="00E94C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94C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 xml:space="preserve">Zastoupená: </w:t>
      </w:r>
      <w:r w:rsidRPr="00E94CE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doc. RNDr. Miroslavem </w:t>
      </w:r>
      <w:proofErr w:type="spellStart"/>
      <w:r w:rsidRPr="00E94CEA">
        <w:rPr>
          <w:rFonts w:ascii="Times New Roman" w:eastAsia="Times New Roman" w:hAnsi="Times New Roman" w:cs="Times New Roman"/>
          <w:sz w:val="24"/>
          <w:szCs w:val="24"/>
          <w:lang w:eastAsia="x-none"/>
        </w:rPr>
        <w:t>Brzezinou</w:t>
      </w:r>
      <w:proofErr w:type="spellEnd"/>
      <w:r w:rsidRPr="00E94CEA">
        <w:rPr>
          <w:rFonts w:ascii="Times New Roman" w:eastAsia="Times New Roman" w:hAnsi="Times New Roman" w:cs="Times New Roman"/>
          <w:sz w:val="24"/>
          <w:szCs w:val="24"/>
          <w:lang w:eastAsia="x-none"/>
        </w:rPr>
        <w:t>, CSc., rektorem</w:t>
      </w:r>
    </w:p>
    <w:p w14:paraId="63D84D87" w14:textId="77777777" w:rsidR="00E94CEA" w:rsidRPr="00E94CEA" w:rsidRDefault="00E94CEA" w:rsidP="00E94CEA">
      <w:pPr>
        <w:autoSpaceDE w:val="0"/>
        <w:autoSpaceDN w:val="0"/>
        <w:spacing w:after="0" w:line="240" w:lineRule="auto"/>
        <w:ind w:left="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94C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Interní číslo smlouvy: </w:t>
      </w:r>
      <w:r w:rsidRPr="00E94CEA">
        <w:rPr>
          <w:rFonts w:ascii="Times New Roman" w:eastAsia="Times New Roman" w:hAnsi="Times New Roman" w:cs="Times New Roman"/>
          <w:sz w:val="24"/>
          <w:szCs w:val="24"/>
          <w:lang w:eastAsia="x-none"/>
        </w:rPr>
        <w:t>19/9615/035</w:t>
      </w:r>
    </w:p>
    <w:p w14:paraId="7C2314D9" w14:textId="77777777" w:rsidR="00E94CEA" w:rsidRPr="00E94CEA" w:rsidRDefault="00E94CEA" w:rsidP="00E94CE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94C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(dále jen jako „</w:t>
      </w:r>
      <w:r w:rsidRPr="00E94CEA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kupující</w:t>
      </w:r>
      <w:r w:rsidRPr="00E94CEA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“)</w:t>
      </w:r>
    </w:p>
    <w:p w14:paraId="68E3BCBE" w14:textId="77777777" w:rsidR="00E94CEA" w:rsidRPr="00E94CEA" w:rsidRDefault="00E94CEA" w:rsidP="00E94C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03CCC53B" w14:textId="77777777" w:rsidR="00E94CEA" w:rsidRPr="00E94CEA" w:rsidRDefault="00E94CEA" w:rsidP="00E94CEA">
      <w:pPr>
        <w:autoSpaceDN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4CEA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61B713BE" w14:textId="77777777" w:rsidR="00E94CEA" w:rsidRPr="00E94CEA" w:rsidRDefault="00E94CEA" w:rsidP="00E94C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477D396A" w14:textId="77777777" w:rsidR="00E94CEA" w:rsidRPr="00E94CEA" w:rsidRDefault="00E94CEA" w:rsidP="00E94CEA">
      <w:pPr>
        <w:numPr>
          <w:ilvl w:val="0"/>
          <w:numId w:val="1"/>
        </w:numPr>
        <w:autoSpaceDE w:val="0"/>
        <w:autoSpaceDN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94CEA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Název/Firma: </w:t>
      </w:r>
      <w:r w:rsidRPr="00E94CE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LABORTECH s.r.o.</w:t>
      </w:r>
    </w:p>
    <w:p w14:paraId="2A1065BC" w14:textId="77777777" w:rsidR="00E94CEA" w:rsidRPr="00E94CEA" w:rsidRDefault="00E94CEA" w:rsidP="00E94CEA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94C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Se sídlem: </w:t>
      </w:r>
      <w:r w:rsidRPr="00E94CEA">
        <w:rPr>
          <w:rFonts w:ascii="Times New Roman" w:eastAsia="Times New Roman" w:hAnsi="Times New Roman" w:cs="Times New Roman"/>
          <w:sz w:val="24"/>
          <w:szCs w:val="24"/>
          <w:lang w:eastAsia="x-none"/>
        </w:rPr>
        <w:t>Rolnická 130a, 747 05, Opava</w:t>
      </w:r>
    </w:p>
    <w:p w14:paraId="521BA90C" w14:textId="77777777" w:rsidR="00E94CEA" w:rsidRPr="00E94CEA" w:rsidRDefault="00E94CEA" w:rsidP="00E94CEA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94CEA">
        <w:rPr>
          <w:rFonts w:ascii="Times New Roman" w:eastAsia="Times New Roman" w:hAnsi="Times New Roman" w:cs="Times New Roman"/>
          <w:sz w:val="24"/>
          <w:szCs w:val="24"/>
          <w:lang w:eastAsia="x-none"/>
        </w:rPr>
        <w:t>Zapsaná: u Krajského soudu v Ostravě, oddíl C, vložka 7927</w:t>
      </w:r>
    </w:p>
    <w:p w14:paraId="0A3123B4" w14:textId="77777777" w:rsidR="00E94CEA" w:rsidRPr="00E94CEA" w:rsidRDefault="00E94CEA" w:rsidP="00E94CE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94C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IČ: </w:t>
      </w:r>
      <w:r w:rsidRPr="00E94CEA">
        <w:rPr>
          <w:rFonts w:ascii="Times New Roman" w:eastAsia="Times New Roman" w:hAnsi="Times New Roman" w:cs="Times New Roman"/>
          <w:sz w:val="24"/>
          <w:szCs w:val="24"/>
          <w:lang w:eastAsia="x-none"/>
        </w:rPr>
        <w:t>62360051</w:t>
      </w:r>
    </w:p>
    <w:p w14:paraId="1A336AEA" w14:textId="77777777" w:rsidR="00E94CEA" w:rsidRPr="00E94CEA" w:rsidRDefault="00E94CEA" w:rsidP="00E94CE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94C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DIČ: </w:t>
      </w:r>
      <w:r w:rsidRPr="00E94CEA">
        <w:rPr>
          <w:rFonts w:ascii="Times New Roman" w:eastAsia="Times New Roman" w:hAnsi="Times New Roman" w:cs="Times New Roman"/>
          <w:sz w:val="24"/>
          <w:szCs w:val="24"/>
          <w:lang w:eastAsia="x-none"/>
        </w:rPr>
        <w:t>CZ62360051</w:t>
      </w:r>
    </w:p>
    <w:p w14:paraId="4199412A" w14:textId="77777777" w:rsidR="00E94CEA" w:rsidRPr="00E94CEA" w:rsidRDefault="00E94CEA" w:rsidP="00E94CE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94C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Zastoupená: </w:t>
      </w:r>
      <w:r w:rsidRPr="00E94CEA">
        <w:rPr>
          <w:rFonts w:ascii="Times New Roman" w:eastAsia="Times New Roman" w:hAnsi="Times New Roman" w:cs="Times New Roman"/>
          <w:sz w:val="24"/>
          <w:szCs w:val="24"/>
          <w:lang w:eastAsia="x-none"/>
        </w:rPr>
        <w:t>panem Vladem Duškem, jednatelem</w:t>
      </w:r>
    </w:p>
    <w:p w14:paraId="2F65BDE7" w14:textId="77777777" w:rsidR="00E94CEA" w:rsidRPr="00E94CEA" w:rsidRDefault="00E94CEA" w:rsidP="00E94CE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94C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Bankovní spojení: </w:t>
      </w:r>
      <w:r w:rsidRPr="00E94CEA">
        <w:rPr>
          <w:rFonts w:ascii="Times New Roman" w:eastAsia="Times New Roman" w:hAnsi="Times New Roman" w:cs="Times New Roman"/>
          <w:sz w:val="24"/>
          <w:szCs w:val="24"/>
          <w:lang w:eastAsia="x-none"/>
        </w:rPr>
        <w:t>ČSOB Opava, Hrnčířská 6, 746 01, Opava</w:t>
      </w:r>
    </w:p>
    <w:p w14:paraId="6D3311FE" w14:textId="77777777" w:rsidR="00E94CEA" w:rsidRPr="00E94CEA" w:rsidRDefault="00E94CEA" w:rsidP="00E94CE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94C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Účet číslo: </w:t>
      </w:r>
      <w:r w:rsidRPr="00E94CEA">
        <w:rPr>
          <w:rFonts w:ascii="Times New Roman" w:eastAsia="Times New Roman" w:hAnsi="Times New Roman" w:cs="Times New Roman"/>
          <w:sz w:val="24"/>
          <w:szCs w:val="24"/>
          <w:lang w:eastAsia="x-none"/>
        </w:rPr>
        <w:t>15934543/0300</w:t>
      </w:r>
    </w:p>
    <w:p w14:paraId="5B463DA0" w14:textId="77777777" w:rsidR="00E94CEA" w:rsidRPr="00E94CEA" w:rsidRDefault="00E94CEA" w:rsidP="00E94CEA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94C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(dále jen jako „</w:t>
      </w:r>
      <w:r w:rsidRPr="00E94CEA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prodávající</w:t>
      </w:r>
      <w:r w:rsidRPr="00E94CEA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“)</w:t>
      </w:r>
    </w:p>
    <w:p w14:paraId="30B702CF" w14:textId="77777777" w:rsidR="00E94CEA" w:rsidRPr="00E94CEA" w:rsidRDefault="00E94CEA" w:rsidP="00E94C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77F39750" w14:textId="77777777" w:rsidR="00E94CEA" w:rsidRPr="00E94CEA" w:rsidRDefault="00E94CEA" w:rsidP="00E94C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5700C947" w14:textId="77777777" w:rsidR="00E94CEA" w:rsidRPr="00E94CEA" w:rsidRDefault="00E94CEA" w:rsidP="00E94CEA">
      <w:pPr>
        <w:autoSpaceDE w:val="0"/>
        <w:autoSpaceDN w:val="0"/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94C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mezi sebou uzavírají </w:t>
      </w:r>
      <w:r w:rsidRPr="00E94CE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níže uvedeného dnem, měsíce a roku </w:t>
      </w:r>
      <w:r w:rsidRPr="00E94C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následující dodatek č. </w:t>
      </w:r>
      <w:r w:rsidRPr="00E94CEA"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 w:rsidRPr="00E94C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(dále jen „</w:t>
      </w:r>
      <w:r w:rsidRPr="00E94CEA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dodatek</w:t>
      </w:r>
      <w:r w:rsidRPr="00E94C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“) ke </w:t>
      </w:r>
      <w:r w:rsidRPr="00E94CE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kupní </w:t>
      </w:r>
      <w:r w:rsidRPr="00E94C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smlouvě:</w:t>
      </w:r>
    </w:p>
    <w:p w14:paraId="54369450" w14:textId="77777777" w:rsidR="00E94CEA" w:rsidRPr="00E94CEA" w:rsidRDefault="00E94CEA" w:rsidP="00E94C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4CE4B401" w14:textId="77777777" w:rsidR="00E94CEA" w:rsidRPr="00E94CEA" w:rsidRDefault="00E94CEA" w:rsidP="00E94C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7CDA5643" w14:textId="77777777" w:rsidR="00E94CEA" w:rsidRPr="00E94CEA" w:rsidRDefault="00E94CEA" w:rsidP="00E94C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E94CEA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I.</w:t>
      </w:r>
    </w:p>
    <w:p w14:paraId="5F2C489E" w14:textId="77777777" w:rsidR="00E94CEA" w:rsidRPr="00E94CEA" w:rsidRDefault="00E94CEA" w:rsidP="00E94C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E94CEA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Předmět dodatku</w:t>
      </w:r>
    </w:p>
    <w:p w14:paraId="40EAAE0A" w14:textId="77777777" w:rsidR="00E94CEA" w:rsidRPr="00E94CEA" w:rsidRDefault="00E94CEA" w:rsidP="00E94C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6238AE8" w14:textId="77777777" w:rsidR="00E94CEA" w:rsidRPr="00E94CEA" w:rsidRDefault="00E94CEA" w:rsidP="00E94CEA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4CEA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uzavřely dne 11. 6. 2019 kupní smlouvu (dále jen „</w:t>
      </w:r>
      <w:r w:rsidRPr="00E94CE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kupní</w:t>
      </w:r>
      <w:r w:rsidRPr="00E94C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94CE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smlouva</w:t>
      </w:r>
      <w:r w:rsidRPr="00E94C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“) v rámci veřejné zakázky 035_Lo_ERDF_Klimatická komora pro </w:t>
      </w:r>
      <w:proofErr w:type="spellStart"/>
      <w:r w:rsidRPr="00E94CEA">
        <w:rPr>
          <w:rFonts w:ascii="Times New Roman" w:eastAsia="Times New Roman" w:hAnsi="Times New Roman" w:cs="Times New Roman"/>
          <w:sz w:val="24"/>
          <w:szCs w:val="24"/>
          <w:lang w:eastAsia="cs-CZ"/>
        </w:rPr>
        <w:t>creepové</w:t>
      </w:r>
      <w:proofErr w:type="spellEnd"/>
      <w:r w:rsidRPr="00E94C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testy a klimatické testy_FS_014. Smlouvou se prodávající zavázal dodat a převést vlastnické právo k předmětu koupě – klimatické komoře na kupujícího a kupující se zavázal za předmět koupě zaplatit sjednanou kupní cenu, to vše za podmínek dále uvedených v kupní smlouvě. </w:t>
      </w:r>
    </w:p>
    <w:p w14:paraId="1C948E85" w14:textId="77777777" w:rsidR="00E94CEA" w:rsidRPr="00E94CEA" w:rsidRDefault="00E94CEA" w:rsidP="00E94CEA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2C4C8D" w14:textId="6CC7A2D1" w:rsidR="00E94CEA" w:rsidRPr="00E94CEA" w:rsidRDefault="00E94CEA" w:rsidP="00E94CEA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4CEA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Předmětem tohoto dodatku je bližší vyjasnění a popsání způsobu předání a převzetí předmětu koupě v souvislosti s jeho instalací a uvedením do provozu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úprava </w:t>
      </w:r>
      <w:r w:rsidRPr="00E94C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záručních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 platebních</w:t>
      </w:r>
      <w:r w:rsidR="009C1A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94CEA">
        <w:rPr>
          <w:rFonts w:ascii="Times New Roman" w:eastAsia="Times New Roman" w:hAnsi="Times New Roman" w:cs="Times New Roman"/>
          <w:sz w:val="24"/>
          <w:szCs w:val="24"/>
          <w:lang w:eastAsia="cs-CZ"/>
        </w:rPr>
        <w:t>podmínek, to vše v rámci ujednání a podmínek sjednaných smluvními stranami v kupní smlouvě.</w:t>
      </w:r>
    </w:p>
    <w:p w14:paraId="60817498" w14:textId="77777777" w:rsidR="00E94CEA" w:rsidRPr="00E94CEA" w:rsidRDefault="00E94CEA" w:rsidP="00E94CEA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62CDF9" w14:textId="2BFCB3C1" w:rsidR="000B4D4B" w:rsidRDefault="00E94CEA" w:rsidP="00E94CEA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shodně deklarují, že prodávající dodal v souladu s čl. III a čl. IV odst. 1 kupní smlouvy kupujícímu předmět koupě dne 22. 10. 2019. </w:t>
      </w:r>
      <w:r w:rsidR="000240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Kupující potvrdil prodávajícímu </w:t>
      </w:r>
      <w:r w:rsidR="000B4D4B">
        <w:rPr>
          <w:rFonts w:ascii="Times New Roman" w:eastAsia="Times New Roman" w:hAnsi="Times New Roman" w:cs="Times New Roman"/>
          <w:sz w:val="24"/>
          <w:szCs w:val="24"/>
          <w:lang w:eastAsia="cs-CZ"/>
        </w:rPr>
        <w:t>převzetí</w:t>
      </w:r>
      <w:r w:rsidR="000240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předmětu koupě v</w:t>
      </w:r>
      <w:r w:rsidR="000B4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předávacím </w:t>
      </w:r>
      <w:r w:rsidR="000240C1">
        <w:rPr>
          <w:rFonts w:ascii="Times New Roman" w:eastAsia="Times New Roman" w:hAnsi="Times New Roman" w:cs="Times New Roman"/>
          <w:sz w:val="24"/>
          <w:szCs w:val="24"/>
          <w:lang w:eastAsia="cs-CZ"/>
        </w:rPr>
        <w:t>protokolu</w:t>
      </w:r>
      <w:r w:rsidR="00614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„</w:t>
      </w:r>
      <w:r w:rsidR="006140D2" w:rsidRPr="00BD10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předávací protokol</w:t>
      </w:r>
      <w:r w:rsidR="006140D2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  <w:r w:rsidR="000240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0B4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Ke dni převzetí předmětu koupě přešlo nebezpečí škody a vlastnické právo </w:t>
      </w:r>
      <w:r w:rsidR="000B4D4B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k předmětu koupě na kupujícího. </w:t>
      </w:r>
      <w:r w:rsidR="000240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Vzhledem k tomu, že kupující nemohl zajistit ke dni </w:t>
      </w:r>
      <w:r w:rsidR="000B4D4B">
        <w:rPr>
          <w:rFonts w:ascii="Times New Roman" w:eastAsia="Times New Roman" w:hAnsi="Times New Roman" w:cs="Times New Roman"/>
          <w:sz w:val="24"/>
          <w:szCs w:val="24"/>
          <w:lang w:eastAsia="cs-CZ"/>
        </w:rPr>
        <w:t>převzetí</w:t>
      </w:r>
      <w:r w:rsidR="000240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předmětu koupě technicky připravené prostory k řádné instalaci a uvedení předmětu koupě do provozu, provedl kupující prohlídku předmětu koupě </w:t>
      </w:r>
      <w:r w:rsidR="000B4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pouze </w:t>
      </w:r>
      <w:r w:rsidR="000240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 hlediska neporušenosti ochranných obalů </w:t>
      </w:r>
      <w:r w:rsidR="000B4D4B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</w:t>
      </w:r>
      <w:r w:rsidR="000B4D4B" w:rsidRPr="00BD10C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zjevné vady</w:t>
      </w:r>
      <w:r w:rsidR="000B4D4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“) </w:t>
      </w:r>
      <w:r w:rsidR="000240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prohlašuje, že předmět koupě </w:t>
      </w:r>
      <w:r w:rsidR="000240C1" w:rsidRPr="0072579B"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="009F74E9" w:rsidRPr="00BD10C4">
        <w:rPr>
          <w:rFonts w:ascii="Times New Roman" w:eastAsia="Times New Roman" w:hAnsi="Times New Roman" w:cs="Times New Roman"/>
          <w:sz w:val="24"/>
          <w:szCs w:val="24"/>
          <w:lang w:eastAsia="cs-CZ"/>
        </w:rPr>
        <w:t>eví</w:t>
      </w:r>
      <w:r w:rsidR="000240C1" w:rsidRPr="007257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F74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drobné </w:t>
      </w:r>
      <w:r w:rsidR="000240C1">
        <w:rPr>
          <w:rFonts w:ascii="Times New Roman" w:eastAsia="Times New Roman" w:hAnsi="Times New Roman" w:cs="Times New Roman"/>
          <w:sz w:val="24"/>
          <w:szCs w:val="24"/>
          <w:lang w:eastAsia="cs-CZ"/>
        </w:rPr>
        <w:t>známky vnějšího poškození dodávky</w:t>
      </w:r>
      <w:r w:rsidR="009F74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dokumentace, která tvoří přílohu tohoto dodatku</w:t>
      </w:r>
      <w:r w:rsidR="000240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2684B2BC" w14:textId="77777777" w:rsidR="000B4D4B" w:rsidRDefault="000B4D4B" w:rsidP="00BD10C4">
      <w:pPr>
        <w:pStyle w:val="Odstavecseseznamem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C991A4" w14:textId="444F2F8D" w:rsidR="000240C1" w:rsidRDefault="000B4D4B" w:rsidP="00E94CEA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souvislosti s předáním a převzetím předmětu koupě dle předchozího odst. 3 smluvní strany sjednávají, že až do doby provedení instalace a uvedení předmětu koupě do provozu </w:t>
      </w:r>
      <w:r w:rsidR="00BD6F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prodávajícím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 předmět koupě uložen v prostorách kupujícího v takovém stavu, v jakém jej převzal od dopravce při dodání dle předchozího odst. 3. </w:t>
      </w:r>
      <w:r w:rsidR="006140D2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E94C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áruka za vady předmětu koupě, resp. jeho jednotlivých součástí/komponent, s výjimkou záruky dle následujícího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odst. 5</w:t>
      </w:r>
      <w:r w:rsidRPr="00E94CEA">
        <w:rPr>
          <w:rFonts w:ascii="Times New Roman" w:eastAsia="Times New Roman" w:hAnsi="Times New Roman" w:cs="Times New Roman"/>
          <w:sz w:val="24"/>
          <w:szCs w:val="24"/>
          <w:lang w:eastAsia="cs-CZ"/>
        </w:rPr>
        <w:t>,  počíná</w:t>
      </w:r>
      <w:proofErr w:type="gramEnd"/>
      <w:r w:rsidRPr="00E94C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běžet dle čl. VI odst. 2 kupní smlouvy ode dne podpisu předávacího protokolu, činí 24 měsíců</w:t>
      </w:r>
      <w:r w:rsidR="00C052E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vztahuje se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</w:t>
      </w:r>
      <w:r w:rsidRPr="00E94C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vady jednotlivých součástí a komponent </w:t>
      </w:r>
      <w:r w:rsidR="00350CDB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předmětu koupě</w:t>
      </w:r>
      <w:r w:rsidRPr="00E94CE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9D32CE0" w14:textId="4DB20D89" w:rsidR="00E94CEA" w:rsidRPr="00E94CEA" w:rsidRDefault="00E94CEA" w:rsidP="00BD10C4">
      <w:pPr>
        <w:autoSpaceDE w:val="0"/>
        <w:autoSpaceDN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6D6172" w14:textId="77777777" w:rsidR="006140D2" w:rsidRDefault="006140D2" w:rsidP="00BD10C4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souvislosti s instalací a uvedením předmětu koupě do provozu smluvní strany sjednávají následující:</w:t>
      </w:r>
    </w:p>
    <w:p w14:paraId="7040249C" w14:textId="162EC592" w:rsidR="00E94CEA" w:rsidRDefault="00E94CEA" w:rsidP="00BD10C4">
      <w:pPr>
        <w:numPr>
          <w:ilvl w:val="1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4C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souladu s čl. IV. odst. 3 kupní smlouvy prodávající a kupující </w:t>
      </w:r>
      <w:r w:rsidR="009C1A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sjednají </w:t>
      </w:r>
      <w:r w:rsidRPr="00E94C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konkrétní termín (datum a čas) předání </w:t>
      </w:r>
      <w:r w:rsidR="00634E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uvedení </w:t>
      </w:r>
      <w:r w:rsidRPr="00E94C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předmětu koupě do provozu, kdy prodávající </w:t>
      </w:r>
      <w:r w:rsidR="006140D2" w:rsidRPr="00E94CEA">
        <w:rPr>
          <w:rFonts w:ascii="Times New Roman" w:eastAsia="Times New Roman" w:hAnsi="Times New Roman" w:cs="Times New Roman"/>
          <w:sz w:val="24"/>
          <w:szCs w:val="24"/>
          <w:lang w:eastAsia="cs-CZ"/>
        </w:rPr>
        <w:t>provede instalaci předmětu koupě v prostorách k tomu určených kupujícím, uvede jej do provozu</w:t>
      </w:r>
      <w:r w:rsidR="006140D2">
        <w:rPr>
          <w:rFonts w:ascii="Times New Roman" w:eastAsia="Times New Roman" w:hAnsi="Times New Roman" w:cs="Times New Roman"/>
          <w:sz w:val="24"/>
          <w:szCs w:val="24"/>
          <w:lang w:eastAsia="cs-CZ"/>
        </w:rPr>
        <w:t>, prověří bezchybnou funkčnost zařízení</w:t>
      </w:r>
      <w:r w:rsidR="006140D2" w:rsidRPr="00E94C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E94C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poskytne kupujícímu </w:t>
      </w:r>
      <w:proofErr w:type="gramStart"/>
      <w:r w:rsidRPr="00E94CEA">
        <w:rPr>
          <w:rFonts w:ascii="Times New Roman" w:eastAsia="Times New Roman" w:hAnsi="Times New Roman" w:cs="Times New Roman"/>
          <w:sz w:val="24"/>
          <w:szCs w:val="24"/>
          <w:lang w:eastAsia="cs-CZ"/>
        </w:rPr>
        <w:t>plnění  dle</w:t>
      </w:r>
      <w:proofErr w:type="gramEnd"/>
      <w:r w:rsidRPr="00E94C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položek 4.10117, 4.21017 a 4.30017 Nabídky, která tvoří přílohu kupní smlouvy. Kupující </w:t>
      </w:r>
      <w:r w:rsidR="00614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prohlédne předmět koupě a </w:t>
      </w:r>
      <w:r w:rsidRPr="00E94CEA">
        <w:rPr>
          <w:rFonts w:ascii="Times New Roman" w:eastAsia="Times New Roman" w:hAnsi="Times New Roman" w:cs="Times New Roman"/>
          <w:sz w:val="24"/>
          <w:szCs w:val="24"/>
          <w:lang w:eastAsia="cs-CZ"/>
        </w:rPr>
        <w:t>potvrdí splnění povinností prodávajícího dle předchozí věty v protokolu o předání předmětu koupě do provozu (dále jen „</w:t>
      </w:r>
      <w:r w:rsidRPr="000B4D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protokol o předání do provozu</w:t>
      </w:r>
      <w:r w:rsidRPr="00E94C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“) včetně uvedení příp. zjištěných vad. Ode dne podpisu protokolu o předání do provozu počíná běžet záruka prodávajícího v délce 24 měsíců za mechanickou instalaci předmětu koupě a dále za to, že předmět koupě splňuje požadované parametry klimatické komory dle </w:t>
      </w:r>
      <w:r w:rsidR="009C1A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přílohy </w:t>
      </w:r>
      <w:r w:rsidRPr="00E94C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 a části 2. zadávací dokumentace. </w:t>
      </w:r>
    </w:p>
    <w:p w14:paraId="67C95879" w14:textId="1CC0725C" w:rsidR="006140D2" w:rsidRPr="00E94CEA" w:rsidRDefault="009F74E9" w:rsidP="00BD10C4">
      <w:pPr>
        <w:numPr>
          <w:ilvl w:val="1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Platební podmínky dle čl. II odst. 3 písm. c) kupní smlouvy se mění tak, že k</w:t>
      </w:r>
      <w:r w:rsidR="00614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upující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prodávající sjednávají odložení </w:t>
      </w:r>
      <w:r w:rsidR="0072579B">
        <w:rPr>
          <w:rFonts w:ascii="Times New Roman" w:eastAsia="Times New Roman" w:hAnsi="Times New Roman" w:cs="Times New Roman"/>
          <w:sz w:val="24"/>
          <w:szCs w:val="24"/>
          <w:lang w:eastAsia="cs-CZ"/>
        </w:rPr>
        <w:t>splatnosti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052E7">
        <w:rPr>
          <w:rFonts w:ascii="Times New Roman" w:eastAsia="Times New Roman" w:hAnsi="Times New Roman" w:cs="Times New Roman"/>
          <w:sz w:val="24"/>
          <w:szCs w:val="24"/>
          <w:lang w:eastAsia="cs-CZ"/>
        </w:rPr>
        <w:t>části kupní ceny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výši 10% </w:t>
      </w:r>
      <w:r w:rsidR="007257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(tj. 314 299,6 Kč)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tím, že za tuto odloženou splatnost závazku </w:t>
      </w:r>
      <w:r w:rsidR="007257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současně kupující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zavazuje </w:t>
      </w:r>
      <w:r w:rsidR="006140D2">
        <w:rPr>
          <w:rFonts w:ascii="Times New Roman" w:eastAsia="Times New Roman" w:hAnsi="Times New Roman" w:cs="Times New Roman"/>
          <w:sz w:val="24"/>
          <w:szCs w:val="24"/>
          <w:lang w:eastAsia="cs-CZ"/>
        </w:rPr>
        <w:t>uhradit prodávajícímu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2579B">
        <w:rPr>
          <w:rFonts w:ascii="Times New Roman" w:eastAsia="Times New Roman" w:hAnsi="Times New Roman" w:cs="Times New Roman"/>
          <w:sz w:val="24"/>
          <w:szCs w:val="24"/>
          <w:lang w:eastAsia="cs-CZ"/>
        </w:rPr>
        <w:t>úrok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výši 5% z této částky, tj. </w:t>
      </w:r>
      <w:r w:rsidR="007257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15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714,98 Kč. </w:t>
      </w:r>
      <w:r w:rsidR="007257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Kupující se zavazuje uhradit prodávajícímu 10% kupní ceny společně s úrokem ve výši 5%, tj. celkem částku 330 014,58 </w:t>
      </w:r>
      <w:proofErr w:type="gramStart"/>
      <w:r w:rsidR="007257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D10C4">
        <w:rPr>
          <w:rFonts w:ascii="Times New Roman" w:eastAsia="Times New Roman" w:hAnsi="Times New Roman" w:cs="Times New Roman"/>
          <w:sz w:val="24"/>
          <w:szCs w:val="24"/>
          <w:lang w:eastAsia="cs-CZ"/>
        </w:rPr>
        <w:t>(slovy</w:t>
      </w:r>
      <w:proofErr w:type="gramEnd"/>
      <w:r w:rsidR="00BD10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proofErr w:type="spellStart"/>
      <w:r w:rsidR="00BD10C4">
        <w:rPr>
          <w:rFonts w:ascii="Times New Roman" w:eastAsia="Times New Roman" w:hAnsi="Times New Roman" w:cs="Times New Roman"/>
          <w:sz w:val="24"/>
          <w:szCs w:val="24"/>
          <w:lang w:eastAsia="cs-CZ"/>
        </w:rPr>
        <w:t>třistatřicettisícčtrnáct</w:t>
      </w:r>
      <w:proofErr w:type="spellEnd"/>
      <w:r w:rsidR="00BD10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korun českých a </w:t>
      </w:r>
      <w:proofErr w:type="spellStart"/>
      <w:r w:rsidR="00BD10C4">
        <w:rPr>
          <w:rFonts w:ascii="Times New Roman" w:eastAsia="Times New Roman" w:hAnsi="Times New Roman" w:cs="Times New Roman"/>
          <w:sz w:val="24"/>
          <w:szCs w:val="24"/>
          <w:lang w:eastAsia="cs-CZ"/>
        </w:rPr>
        <w:t>padesátosm</w:t>
      </w:r>
      <w:proofErr w:type="spellEnd"/>
      <w:r w:rsidR="00BD10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haléřů) </w:t>
      </w:r>
      <w:r w:rsidR="0072579B">
        <w:rPr>
          <w:rFonts w:ascii="Times New Roman" w:eastAsia="Times New Roman" w:hAnsi="Times New Roman" w:cs="Times New Roman"/>
          <w:sz w:val="24"/>
          <w:szCs w:val="24"/>
          <w:lang w:eastAsia="cs-CZ"/>
        </w:rPr>
        <w:t>po</w:t>
      </w:r>
      <w:r w:rsidR="005779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instalaci</w:t>
      </w:r>
      <w:r w:rsidR="00C052E7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5779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uvedení předmětu koupě do provozu</w:t>
      </w:r>
      <w:r w:rsidR="00BD10C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634E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prověření jeho bezchybné funkčnosti</w:t>
      </w:r>
      <w:r w:rsidR="00BD10C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poskytnutí ostatních plnění dle předchozího písm. a.</w:t>
      </w:r>
      <w:r w:rsidR="0072579B">
        <w:rPr>
          <w:rFonts w:ascii="Times New Roman" w:eastAsia="Times New Roman" w:hAnsi="Times New Roman" w:cs="Times New Roman"/>
          <w:sz w:val="24"/>
          <w:szCs w:val="24"/>
          <w:lang w:eastAsia="cs-CZ"/>
        </w:rPr>
        <w:t>, a to</w:t>
      </w:r>
      <w:r w:rsidR="005779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základě faktury </w:t>
      </w:r>
      <w:r w:rsidR="00634E66">
        <w:rPr>
          <w:rFonts w:ascii="Times New Roman" w:eastAsia="Times New Roman" w:hAnsi="Times New Roman" w:cs="Times New Roman"/>
          <w:sz w:val="24"/>
          <w:szCs w:val="24"/>
          <w:lang w:eastAsia="cs-CZ"/>
        </w:rPr>
        <w:t>vystavené</w:t>
      </w:r>
      <w:r w:rsidR="007257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prodávajícím</w:t>
      </w:r>
      <w:r w:rsidR="00634E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oboustranném podepsání</w:t>
      </w:r>
      <w:r w:rsidR="005779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05DC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protokolu o předání do provozu; pro platební podmínky platí ustanovení čl. II odst. 4 a 5 kupní smlouvy. </w:t>
      </w:r>
    </w:p>
    <w:p w14:paraId="32541810" w14:textId="77777777" w:rsidR="00E94CEA" w:rsidRPr="00E94CEA" w:rsidRDefault="00E94CEA" w:rsidP="00E94CEA">
      <w:pPr>
        <w:autoSpaceDE w:val="0"/>
        <w:autoSpaceDN w:val="0"/>
        <w:spacing w:before="120"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F2BEC30" w14:textId="520CA090" w:rsidR="00E94CEA" w:rsidRPr="00E94CEA" w:rsidRDefault="00E94CEA" w:rsidP="00E94CEA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4C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Není-li v tomto dodatku uvedeno jinak, platí pro uplatňování a odstraňování zjištěných vad dle odst. </w:t>
      </w:r>
      <w:r w:rsidR="00577964">
        <w:rPr>
          <w:rFonts w:ascii="Times New Roman" w:eastAsia="Times New Roman" w:hAnsi="Times New Roman" w:cs="Times New Roman"/>
          <w:sz w:val="24"/>
          <w:szCs w:val="24"/>
          <w:lang w:eastAsia="cs-CZ"/>
        </w:rPr>
        <w:t>4 a 5</w:t>
      </w:r>
      <w:r w:rsidRPr="00E94C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tohoto článku II dodatku ustanovení čl. VI</w:t>
      </w:r>
      <w:r w:rsidR="00634E6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E94C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kupní smlouvy.</w:t>
      </w:r>
    </w:p>
    <w:p w14:paraId="3310C721" w14:textId="77777777" w:rsidR="00E94CEA" w:rsidRPr="00E94CEA" w:rsidRDefault="00E94CEA" w:rsidP="00E94CEA">
      <w:pPr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B400BA" w14:textId="77777777" w:rsidR="00E94CEA" w:rsidRPr="00E94CEA" w:rsidRDefault="00E94CEA" w:rsidP="00BD10C4">
      <w:pPr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4CE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Ostatní ustanovení kupní smlouvy zůstávají beze změny.</w:t>
      </w:r>
    </w:p>
    <w:p w14:paraId="058C9AD8" w14:textId="77777777" w:rsidR="00E94CEA" w:rsidRPr="00E94CEA" w:rsidRDefault="00E94CEA" w:rsidP="00E94CEA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1CF794" w14:textId="77777777" w:rsidR="00E94CEA" w:rsidRPr="00E94CEA" w:rsidRDefault="00E94CEA" w:rsidP="00E94CEA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852E1ED" w14:textId="3AA1B250" w:rsidR="00E94CEA" w:rsidRDefault="00E94CEA" w:rsidP="00E94CEA">
      <w:pPr>
        <w:tabs>
          <w:tab w:val="left" w:pos="720"/>
        </w:tabs>
        <w:autoSpaceDE w:val="0"/>
        <w:autoSpaceDN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4288EB" w14:textId="5B8B81C0" w:rsidR="00BC610F" w:rsidRDefault="00BC610F" w:rsidP="00E94CEA">
      <w:pPr>
        <w:tabs>
          <w:tab w:val="left" w:pos="720"/>
        </w:tabs>
        <w:autoSpaceDE w:val="0"/>
        <w:autoSpaceDN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FD8F8D" w14:textId="4778BDCF" w:rsidR="00BC610F" w:rsidRDefault="00BC610F" w:rsidP="00E94CEA">
      <w:pPr>
        <w:tabs>
          <w:tab w:val="left" w:pos="720"/>
        </w:tabs>
        <w:autoSpaceDE w:val="0"/>
        <w:autoSpaceDN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1680C4" w14:textId="77777777" w:rsidR="00BC610F" w:rsidRPr="00E94CEA" w:rsidRDefault="00BC610F" w:rsidP="00E94CEA">
      <w:pPr>
        <w:tabs>
          <w:tab w:val="left" w:pos="720"/>
        </w:tabs>
        <w:autoSpaceDE w:val="0"/>
        <w:autoSpaceDN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B20FFF" w14:textId="77777777" w:rsidR="00E94CEA" w:rsidRPr="00E94CEA" w:rsidRDefault="00E94CEA" w:rsidP="00E94C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E94CEA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II.</w:t>
      </w:r>
    </w:p>
    <w:p w14:paraId="701C8DBD" w14:textId="77777777" w:rsidR="00E94CEA" w:rsidRPr="00E94CEA" w:rsidRDefault="00E94CEA" w:rsidP="00E94C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E94CEA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Závěrečná ustanovení</w:t>
      </w:r>
    </w:p>
    <w:p w14:paraId="12767F47" w14:textId="77777777" w:rsidR="00E94CEA" w:rsidRPr="00E94CEA" w:rsidRDefault="00E94CEA" w:rsidP="00E94C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14:paraId="66FD84C2" w14:textId="77777777" w:rsidR="00E94CEA" w:rsidRPr="00E94CEA" w:rsidRDefault="00E94CEA" w:rsidP="00E94CEA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26DAE8A2" w14:textId="77777777" w:rsidR="00E94CEA" w:rsidRPr="00E94CEA" w:rsidRDefault="00E94CEA" w:rsidP="00E94CEA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94CEA">
        <w:rPr>
          <w:rFonts w:ascii="Times New Roman" w:eastAsia="Times New Roman" w:hAnsi="Times New Roman" w:cs="Times New Roman"/>
          <w:sz w:val="24"/>
          <w:szCs w:val="24"/>
          <w:lang w:eastAsia="x-none"/>
        </w:rPr>
        <w:t>Tento d</w:t>
      </w:r>
      <w:proofErr w:type="spellStart"/>
      <w:r w:rsidRPr="00E94C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odatek</w:t>
      </w:r>
      <w:proofErr w:type="spellEnd"/>
      <w:r w:rsidRPr="00E94CE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E94C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je vyhotoven ve dvou rovnocenných vyhotoveních</w:t>
      </w:r>
      <w:r w:rsidRPr="00E94CE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s platností originálu</w:t>
      </w:r>
      <w:r w:rsidRPr="00E94C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z nichž každá smluvní strana obdrží po jednom vyhotovení.</w:t>
      </w:r>
    </w:p>
    <w:p w14:paraId="371B66BE" w14:textId="77777777" w:rsidR="00E94CEA" w:rsidRPr="00E94CEA" w:rsidRDefault="00E94CEA" w:rsidP="00E94CEA">
      <w:pPr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Tms Rmn"/>
          <w:sz w:val="20"/>
          <w:szCs w:val="20"/>
          <w:lang w:val="en-US" w:eastAsia="cs-CZ"/>
        </w:rPr>
      </w:pPr>
    </w:p>
    <w:p w14:paraId="31416356" w14:textId="440ABF0F" w:rsidR="00E94CEA" w:rsidRPr="00E94CEA" w:rsidRDefault="00E94CEA" w:rsidP="00E94CEA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94CE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Tento dodatek bude uveřejněn kupujícím dle zákona č. 340/2015 Sb. (o registru smluv) v registru </w:t>
      </w:r>
      <w:r w:rsidR="00EE4E80">
        <w:rPr>
          <w:rFonts w:ascii="Times New Roman" w:eastAsia="Times New Roman" w:hAnsi="Times New Roman" w:cs="Times New Roman"/>
          <w:sz w:val="24"/>
          <w:szCs w:val="24"/>
          <w:lang w:eastAsia="x-none"/>
        </w:rPr>
        <w:t>s</w:t>
      </w:r>
      <w:bookmarkStart w:id="0" w:name="_GoBack"/>
      <w:bookmarkEnd w:id="0"/>
      <w:r w:rsidRPr="00E94CEA">
        <w:rPr>
          <w:rFonts w:ascii="Times New Roman" w:eastAsia="Times New Roman" w:hAnsi="Times New Roman" w:cs="Times New Roman"/>
          <w:sz w:val="24"/>
          <w:szCs w:val="24"/>
          <w:lang w:eastAsia="x-none"/>
        </w:rPr>
        <w:t>mluv vedeném Ministerstvem vnitra ČR. Prodávající je</w:t>
      </w:r>
      <w:r w:rsidRPr="00E94C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v této souvislosti povin</w:t>
      </w:r>
      <w:r w:rsidRPr="00E94CEA">
        <w:rPr>
          <w:rFonts w:ascii="Times New Roman" w:eastAsia="Times New Roman" w:hAnsi="Times New Roman" w:cs="Times New Roman"/>
          <w:sz w:val="24"/>
          <w:szCs w:val="24"/>
          <w:lang w:eastAsia="x-none"/>
        </w:rPr>
        <w:t>e</w:t>
      </w:r>
      <w:r w:rsidRPr="00E94C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</w:t>
      </w:r>
      <w:r w:rsidRPr="00E94CE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nejpozději ke dni uzavření tohoto dodatku</w:t>
      </w:r>
      <w:r w:rsidRPr="00E94C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označit v dodatku údaje, které jsou předmětem obchodního tajemství a nebudou ve smyslu zákona o registru smluv</w:t>
      </w:r>
      <w:r w:rsidRPr="00E94CE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zveřejněny. Kupující</w:t>
      </w:r>
      <w:r w:rsidRPr="00E94C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nenese žádnou odpovědnost za zveřejnění takto neoznačených údajů.</w:t>
      </w:r>
    </w:p>
    <w:p w14:paraId="348CABB1" w14:textId="77777777" w:rsidR="00E94CEA" w:rsidRPr="00E94CEA" w:rsidRDefault="00E94CEA" w:rsidP="00E94CEA">
      <w:pPr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Tms Rmn"/>
          <w:sz w:val="20"/>
          <w:szCs w:val="20"/>
          <w:lang w:val="en-US" w:eastAsia="cs-CZ"/>
        </w:rPr>
      </w:pPr>
    </w:p>
    <w:p w14:paraId="13A369CA" w14:textId="77777777" w:rsidR="00E94CEA" w:rsidRPr="00E94CEA" w:rsidRDefault="00E94CEA" w:rsidP="00E94CEA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94CEA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Tento dodatek nabývá platnosti dnem oboustranného podpisu oprávněnými zástupci smluvních stran a účinnosti dnem uveřejnění v registru smluv. </w:t>
      </w:r>
    </w:p>
    <w:p w14:paraId="7F1E1E9B" w14:textId="77777777" w:rsidR="00E94CEA" w:rsidRPr="00E94CEA" w:rsidRDefault="00E94CEA" w:rsidP="00E94CEA">
      <w:pPr>
        <w:autoSpaceDE w:val="0"/>
        <w:autoSpaceDN w:val="0"/>
        <w:spacing w:after="0" w:line="240" w:lineRule="auto"/>
        <w:ind w:left="720"/>
        <w:contextualSpacing/>
        <w:rPr>
          <w:rFonts w:ascii="Times New Roman" w:eastAsia="Times New Roman" w:hAnsi="Times New Roman" w:cs="Tms Rmn"/>
          <w:sz w:val="20"/>
          <w:szCs w:val="20"/>
          <w:lang w:val="en-US" w:eastAsia="cs-CZ"/>
        </w:rPr>
      </w:pPr>
    </w:p>
    <w:p w14:paraId="4189114D" w14:textId="77777777" w:rsidR="00E94CEA" w:rsidRPr="00E94CEA" w:rsidRDefault="00E94CEA" w:rsidP="00E94CEA">
      <w:pPr>
        <w:numPr>
          <w:ilvl w:val="0"/>
          <w:numId w:val="2"/>
        </w:numPr>
        <w:autoSpaceDE w:val="0"/>
        <w:autoSpaceDN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4C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prohlašují, že si tento dodatek přečetly, porozuměly jeho obsahu a že odráží jejich svobodný, pravý a vážný projev vůle, na důkaz čehož připojují podpisy svých oprávněných zástupců.  </w:t>
      </w:r>
    </w:p>
    <w:p w14:paraId="42698D84" w14:textId="77777777" w:rsidR="00E94CEA" w:rsidRPr="00E94CEA" w:rsidRDefault="00E94CEA" w:rsidP="00E94C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666D2EC" w14:textId="77777777" w:rsidR="00E94CEA" w:rsidRPr="00E94CEA" w:rsidRDefault="00E94CEA" w:rsidP="00E94C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11B69D00" w14:textId="77777777" w:rsidR="00E94CEA" w:rsidRPr="00E94CEA" w:rsidRDefault="00E94CEA" w:rsidP="00E94C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25B1C6BE" w14:textId="77777777" w:rsidR="00E94CEA" w:rsidRPr="00E94CEA" w:rsidRDefault="00E94CEA" w:rsidP="00E94C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0"/>
        <w:gridCol w:w="4220"/>
      </w:tblGrid>
      <w:tr w:rsidR="00E94CEA" w:rsidRPr="00E94CEA" w14:paraId="11D4B408" w14:textId="77777777" w:rsidTr="00B33868">
        <w:trPr>
          <w:trHeight w:val="1648"/>
          <w:jc w:val="center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0223447" w14:textId="77777777" w:rsidR="00E94CEA" w:rsidRPr="00E94CEA" w:rsidRDefault="00E94CEA" w:rsidP="00E94CEA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4C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Razítko a podpis prodávajícího</w:t>
            </w:r>
          </w:p>
          <w:p w14:paraId="2B3C45AF" w14:textId="77777777" w:rsidR="00E94CEA" w:rsidRPr="00E94CEA" w:rsidRDefault="00E94CEA" w:rsidP="00E94CEA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424A25C3" w14:textId="77777777" w:rsidR="00E94CEA" w:rsidRPr="00E94CEA" w:rsidRDefault="00E94CEA" w:rsidP="00E94CEA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4C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………………………………………….</w:t>
            </w:r>
          </w:p>
          <w:p w14:paraId="319785DA" w14:textId="77777777" w:rsidR="00E94CEA" w:rsidRPr="00E94CEA" w:rsidRDefault="00E94CEA" w:rsidP="00E94CEA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proofErr w:type="spellStart"/>
            <w:r w:rsidRPr="00E94C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Vladan</w:t>
            </w:r>
            <w:proofErr w:type="spellEnd"/>
            <w:r w:rsidRPr="00E94C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 xml:space="preserve"> </w:t>
            </w:r>
            <w:proofErr w:type="spellStart"/>
            <w:r w:rsidRPr="00E94C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Dušek</w:t>
            </w:r>
            <w:proofErr w:type="spellEnd"/>
          </w:p>
          <w:p w14:paraId="1CF6D823" w14:textId="77777777" w:rsidR="00E94CEA" w:rsidRPr="00E94CEA" w:rsidRDefault="00E94CEA" w:rsidP="00E94CEA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proofErr w:type="spellStart"/>
            <w:r w:rsidRPr="00E94C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  <w:t>jednatel</w:t>
            </w:r>
            <w:proofErr w:type="spellEnd"/>
          </w:p>
          <w:p w14:paraId="44CE6552" w14:textId="77777777" w:rsidR="00E94CEA" w:rsidRPr="00E94CEA" w:rsidRDefault="00E94CEA" w:rsidP="00E94CEA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cs-CZ"/>
              </w:rPr>
            </w:pPr>
          </w:p>
          <w:p w14:paraId="3D11D3E1" w14:textId="7C8E0B83" w:rsidR="00E94CEA" w:rsidRPr="00E94CEA" w:rsidRDefault="00E94CEA" w:rsidP="00F93467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cs-CZ"/>
              </w:rPr>
            </w:pPr>
            <w:r w:rsidRPr="00E94C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cs-CZ"/>
              </w:rPr>
              <w:t xml:space="preserve">V Opavě, dne </w:t>
            </w:r>
            <w:r w:rsidR="00F9346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cs-CZ"/>
              </w:rPr>
              <w:t>12.11.2019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FFA3773" w14:textId="77777777" w:rsidR="00E94CEA" w:rsidRPr="00E94CEA" w:rsidRDefault="00E94CEA" w:rsidP="00E94CEA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4C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Razítko a podpis kupujícího</w:t>
            </w:r>
          </w:p>
          <w:p w14:paraId="6D2E3960" w14:textId="77777777" w:rsidR="00E94CEA" w:rsidRPr="00E94CEA" w:rsidRDefault="00E94CEA" w:rsidP="00E94CEA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215C08CB" w14:textId="77777777" w:rsidR="00E94CEA" w:rsidRPr="00E94CEA" w:rsidRDefault="00E94CEA" w:rsidP="00E94CEA">
            <w:pPr>
              <w:autoSpaceDE w:val="0"/>
              <w:autoSpaceDN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4C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……………………………………………</w:t>
            </w:r>
          </w:p>
          <w:p w14:paraId="62CA2365" w14:textId="77777777" w:rsidR="00E94CEA" w:rsidRPr="00E94CEA" w:rsidRDefault="00E94CEA" w:rsidP="00E94CEA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94C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doc RNDr. Miroslav </w:t>
            </w:r>
            <w:proofErr w:type="spellStart"/>
            <w:r w:rsidRPr="00E94C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Brzezina</w:t>
            </w:r>
            <w:proofErr w:type="spellEnd"/>
            <w:r w:rsidRPr="00E94C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CSc., rektor</w:t>
            </w:r>
          </w:p>
          <w:p w14:paraId="7FBCB6C0" w14:textId="77777777" w:rsidR="00E94CEA" w:rsidRPr="00E94CEA" w:rsidRDefault="00E94CEA" w:rsidP="00E94CEA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5BBD485" w14:textId="2B6C2AB0" w:rsidR="00E94CEA" w:rsidRPr="00E94CEA" w:rsidRDefault="00E94CEA" w:rsidP="00F93467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cs-CZ"/>
              </w:rPr>
            </w:pPr>
            <w:r w:rsidRPr="00E94CE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 Liberci, dne </w:t>
            </w:r>
            <w:proofErr w:type="gramStart"/>
            <w:r w:rsidR="00F9346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13.11.2019</w:t>
            </w:r>
            <w:proofErr w:type="gramEnd"/>
          </w:p>
        </w:tc>
      </w:tr>
    </w:tbl>
    <w:p w14:paraId="280B55D9" w14:textId="77777777" w:rsidR="00E94CEA" w:rsidRPr="00E94CEA" w:rsidRDefault="00E94CEA" w:rsidP="00E94C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55E92F7C" w14:textId="77777777" w:rsidR="00E94CEA" w:rsidRPr="00E94CEA" w:rsidRDefault="00E94CEA" w:rsidP="00E94C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DCF9717" w14:textId="77777777" w:rsidR="00E94CEA" w:rsidRPr="00E94CEA" w:rsidRDefault="00E94CEA" w:rsidP="00E94C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4FE42E89" w14:textId="77777777" w:rsidR="00E94CEA" w:rsidRPr="00E94CEA" w:rsidRDefault="00E94CEA" w:rsidP="00E94CE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</w:pPr>
    </w:p>
    <w:p w14:paraId="7FDA2E3C" w14:textId="77777777" w:rsidR="00E94CEA" w:rsidRPr="00E94CEA" w:rsidRDefault="00E94CEA" w:rsidP="00E94CE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</w:pPr>
    </w:p>
    <w:p w14:paraId="702CA649" w14:textId="77777777" w:rsidR="00E94CEA" w:rsidRPr="00E94CEA" w:rsidRDefault="00E94CEA" w:rsidP="00E94CE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cs-CZ"/>
        </w:rPr>
      </w:pPr>
    </w:p>
    <w:p w14:paraId="7BF42D56" w14:textId="77777777" w:rsidR="00AD292A" w:rsidRDefault="00AD292A"/>
    <w:sectPr w:rsidR="00AD292A" w:rsidSect="00031CAA">
      <w:headerReference w:type="default" r:id="rId8"/>
      <w:footerReference w:type="default" r:id="rId9"/>
      <w:pgSz w:w="11906" w:h="16838" w:code="9"/>
      <w:pgMar w:top="1588" w:right="1134" w:bottom="1134" w:left="1134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DC8BD8" w14:textId="77777777" w:rsidR="00E41759" w:rsidRDefault="00E41759">
      <w:pPr>
        <w:spacing w:after="0" w:line="240" w:lineRule="auto"/>
      </w:pPr>
      <w:r>
        <w:separator/>
      </w:r>
    </w:p>
  </w:endnote>
  <w:endnote w:type="continuationSeparator" w:id="0">
    <w:p w14:paraId="3A1734F6" w14:textId="77777777" w:rsidR="00E41759" w:rsidRDefault="00E41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EB8B5" w14:textId="77777777" w:rsidR="00203362" w:rsidRDefault="00E94CEA" w:rsidP="00031CAA">
    <w:pPr>
      <w:pStyle w:val="Default"/>
      <w:spacing w:line="420" w:lineRule="auto"/>
      <w:rPr>
        <w:color w:val="57585A"/>
        <w:sz w:val="12"/>
        <w:szCs w:val="16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47C37EE" wp14:editId="5C7A8957">
          <wp:simplePos x="0" y="0"/>
          <wp:positionH relativeFrom="column">
            <wp:posOffset>-720725</wp:posOffset>
          </wp:positionH>
          <wp:positionV relativeFrom="paragraph">
            <wp:posOffset>1270</wp:posOffset>
          </wp:positionV>
          <wp:extent cx="7560310" cy="509270"/>
          <wp:effectExtent l="0" t="0" r="2540" b="5080"/>
          <wp:wrapNone/>
          <wp:docPr id="1" name="Obrázek 1" descr="TUL-word_Strán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UL-word_Strán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610F">
      <w:rPr>
        <w:b/>
        <w:bCs/>
        <w:color w:val="221E1F"/>
        <w:sz w:val="12"/>
        <w:szCs w:val="16"/>
      </w:rPr>
      <w:t>T</w:t>
    </w:r>
    <w:r w:rsidR="00BC610F" w:rsidRPr="00CC2079">
      <w:rPr>
        <w:b/>
        <w:bCs/>
        <w:color w:val="221E1F"/>
        <w:sz w:val="12"/>
        <w:szCs w:val="16"/>
      </w:rPr>
      <w:t>ECHNICKÁ UNIVERZITA V LIBERCI</w:t>
    </w:r>
    <w:r w:rsidR="00BC610F" w:rsidRPr="00BD4858">
      <w:rPr>
        <w:b/>
        <w:bCs/>
        <w:color w:val="7E1A47"/>
        <w:sz w:val="12"/>
        <w:szCs w:val="16"/>
      </w:rPr>
      <w:t xml:space="preserve"> </w:t>
    </w:r>
    <w:r w:rsidR="00BC610F" w:rsidRPr="00BD4858">
      <w:rPr>
        <w:color w:val="7E1A47"/>
        <w:sz w:val="12"/>
        <w:szCs w:val="16"/>
      </w:rPr>
      <w:t>|</w:t>
    </w:r>
    <w:r w:rsidR="00BC610F" w:rsidRPr="00CC2079">
      <w:rPr>
        <w:color w:val="7AC141"/>
        <w:sz w:val="12"/>
        <w:szCs w:val="16"/>
      </w:rPr>
      <w:t xml:space="preserve"> </w:t>
    </w:r>
    <w:r w:rsidR="00BC610F" w:rsidRPr="00CC2079">
      <w:rPr>
        <w:color w:val="57585A"/>
        <w:sz w:val="12"/>
        <w:szCs w:val="16"/>
      </w:rPr>
      <w:t xml:space="preserve">Studentská 1402/2 </w:t>
    </w:r>
    <w:r w:rsidR="00BC610F" w:rsidRPr="00BD4858">
      <w:rPr>
        <w:color w:val="7E1A47"/>
        <w:sz w:val="12"/>
        <w:szCs w:val="16"/>
      </w:rPr>
      <w:t>|</w:t>
    </w:r>
    <w:r w:rsidR="00BC610F" w:rsidRPr="00CC2079">
      <w:rPr>
        <w:color w:val="7AC141"/>
        <w:sz w:val="12"/>
        <w:szCs w:val="16"/>
      </w:rPr>
      <w:t xml:space="preserve"> </w:t>
    </w:r>
    <w:r w:rsidR="00BC610F" w:rsidRPr="00CC2079">
      <w:rPr>
        <w:color w:val="57585A"/>
        <w:sz w:val="12"/>
        <w:szCs w:val="16"/>
      </w:rPr>
      <w:t>461 17 Liberec 1</w:t>
    </w:r>
    <w:r w:rsidR="00BC610F" w:rsidRPr="00031CAA">
      <w:rPr>
        <w:sz w:val="12"/>
        <w:szCs w:val="16"/>
      </w:rPr>
      <w:t xml:space="preserve"> </w:t>
    </w:r>
  </w:p>
  <w:p w14:paraId="02C0DD49" w14:textId="77777777" w:rsidR="00203362" w:rsidRDefault="00BC610F" w:rsidP="00031CAA">
    <w:pPr>
      <w:pStyle w:val="Default"/>
      <w:spacing w:line="420" w:lineRule="auto"/>
    </w:pPr>
    <w:r>
      <w:rPr>
        <w:i/>
        <w:iCs/>
        <w:color w:val="57585A"/>
        <w:sz w:val="11"/>
        <w:szCs w:val="9"/>
      </w:rPr>
      <w:t>tel.: +420 485 351 111</w:t>
    </w:r>
    <w:r w:rsidRPr="00031CAA">
      <w:rPr>
        <w:i/>
        <w:iCs/>
        <w:sz w:val="11"/>
        <w:szCs w:val="9"/>
      </w:rPr>
      <w:t xml:space="preserve"> </w:t>
    </w:r>
    <w:r w:rsidRPr="00BD4858">
      <w:rPr>
        <w:i/>
        <w:iCs/>
        <w:color w:val="7E1A47"/>
        <w:sz w:val="11"/>
        <w:szCs w:val="9"/>
      </w:rPr>
      <w:t xml:space="preserve">| </w:t>
    </w:r>
    <w:r>
      <w:rPr>
        <w:i/>
        <w:iCs/>
        <w:color w:val="57585A"/>
        <w:sz w:val="11"/>
        <w:szCs w:val="9"/>
      </w:rPr>
      <w:t>jmeno.prijmeni</w:t>
    </w:r>
    <w:r w:rsidRPr="00CC2079">
      <w:rPr>
        <w:i/>
        <w:iCs/>
        <w:color w:val="57585A"/>
        <w:sz w:val="11"/>
        <w:szCs w:val="9"/>
      </w:rPr>
      <w:t xml:space="preserve">@tul.cz </w:t>
    </w:r>
    <w:r w:rsidRPr="00BD4858">
      <w:rPr>
        <w:i/>
        <w:iCs/>
        <w:color w:val="7E1A47"/>
        <w:sz w:val="11"/>
        <w:szCs w:val="9"/>
      </w:rPr>
      <w:t>|</w:t>
    </w:r>
    <w:r w:rsidRPr="00031CAA">
      <w:rPr>
        <w:i/>
        <w:iCs/>
        <w:sz w:val="11"/>
        <w:szCs w:val="9"/>
      </w:rPr>
      <w:t xml:space="preserve"> </w:t>
    </w:r>
    <w:proofErr w:type="gramStart"/>
    <w:r>
      <w:rPr>
        <w:i/>
        <w:iCs/>
        <w:color w:val="57585A"/>
        <w:sz w:val="11"/>
        <w:szCs w:val="9"/>
      </w:rPr>
      <w:t>www</w:t>
    </w:r>
    <w:proofErr w:type="gramEnd"/>
    <w:r w:rsidRPr="00CC2079">
      <w:rPr>
        <w:i/>
        <w:iCs/>
        <w:color w:val="57585A"/>
        <w:sz w:val="11"/>
        <w:szCs w:val="9"/>
      </w:rPr>
      <w:t>.</w:t>
    </w:r>
    <w:proofErr w:type="gramStart"/>
    <w:r w:rsidRPr="00CC2079">
      <w:rPr>
        <w:i/>
        <w:iCs/>
        <w:color w:val="57585A"/>
        <w:sz w:val="11"/>
        <w:szCs w:val="9"/>
      </w:rPr>
      <w:t>tul</w:t>
    </w:r>
    <w:proofErr w:type="gramEnd"/>
    <w:r w:rsidRPr="00CC2079">
      <w:rPr>
        <w:i/>
        <w:iCs/>
        <w:color w:val="57585A"/>
        <w:sz w:val="11"/>
        <w:szCs w:val="9"/>
      </w:rPr>
      <w:t xml:space="preserve">.cz </w:t>
    </w:r>
    <w:r w:rsidRPr="00BD4858">
      <w:rPr>
        <w:i/>
        <w:iCs/>
        <w:color w:val="7E1A47"/>
        <w:sz w:val="11"/>
        <w:szCs w:val="9"/>
      </w:rPr>
      <w:t>|</w:t>
    </w:r>
    <w:r w:rsidRPr="00031CAA">
      <w:rPr>
        <w:i/>
        <w:iCs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 xml:space="preserve">IČ: 467 47 885 </w:t>
    </w:r>
    <w:r w:rsidRPr="00BD4858">
      <w:rPr>
        <w:i/>
        <w:iCs/>
        <w:color w:val="7E1A47"/>
        <w:sz w:val="11"/>
        <w:szCs w:val="9"/>
      </w:rPr>
      <w:t>|</w:t>
    </w:r>
    <w:r w:rsidRPr="00CC2079">
      <w:rPr>
        <w:i/>
        <w:iCs/>
        <w:color w:val="7AC141"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>DIČ: CZ 467 47</w:t>
    </w:r>
    <w:r>
      <w:rPr>
        <w:i/>
        <w:iCs/>
        <w:color w:val="57585A"/>
        <w:sz w:val="11"/>
        <w:szCs w:val="9"/>
      </w:rPr>
      <w:t> 885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10ACE3" w14:textId="77777777" w:rsidR="00E41759" w:rsidRDefault="00E41759">
      <w:pPr>
        <w:spacing w:after="0" w:line="240" w:lineRule="auto"/>
      </w:pPr>
      <w:r>
        <w:separator/>
      </w:r>
    </w:p>
  </w:footnote>
  <w:footnote w:type="continuationSeparator" w:id="0">
    <w:p w14:paraId="2867A2FF" w14:textId="77777777" w:rsidR="00E41759" w:rsidRDefault="00E41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9EE50" w14:textId="77777777" w:rsidR="00203362" w:rsidRPr="00D91740" w:rsidRDefault="00E94CEA" w:rsidP="00E63C1E">
    <w:pPr>
      <w:pStyle w:val="Zhlav"/>
      <w:rPr>
        <w:rFonts w:ascii="Myriad Pro" w:hAnsi="Myriad Pro"/>
      </w:rPr>
    </w:pPr>
    <w:r>
      <w:rPr>
        <w:noProof/>
        <w:lang w:val="cs-CZ"/>
      </w:rPr>
      <w:drawing>
        <wp:anchor distT="0" distB="0" distL="114300" distR="114300" simplePos="0" relativeHeight="251659264" behindDoc="1" locked="0" layoutInCell="1" allowOverlap="1" wp14:anchorId="58BF7418" wp14:editId="43D599DB">
          <wp:simplePos x="0" y="0"/>
          <wp:positionH relativeFrom="column">
            <wp:posOffset>-720725</wp:posOffset>
          </wp:positionH>
          <wp:positionV relativeFrom="paragraph">
            <wp:posOffset>-846455</wp:posOffset>
          </wp:positionV>
          <wp:extent cx="7560310" cy="1010920"/>
          <wp:effectExtent l="0" t="0" r="2540" b="0"/>
          <wp:wrapNone/>
          <wp:docPr id="2" name="Obrázek 2" descr="TUL-word_Stránk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UL-word_Stránka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10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B2AEF"/>
    <w:multiLevelType w:val="hybridMultilevel"/>
    <w:tmpl w:val="9F7A9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82081"/>
    <w:multiLevelType w:val="hybridMultilevel"/>
    <w:tmpl w:val="3CA04528"/>
    <w:lvl w:ilvl="0" w:tplc="876474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CEA"/>
    <w:rsid w:val="000240C1"/>
    <w:rsid w:val="000B4D4B"/>
    <w:rsid w:val="00350CDB"/>
    <w:rsid w:val="00577964"/>
    <w:rsid w:val="006140D2"/>
    <w:rsid w:val="00634E66"/>
    <w:rsid w:val="00705DC8"/>
    <w:rsid w:val="0072579B"/>
    <w:rsid w:val="009C1A43"/>
    <w:rsid w:val="009F74E9"/>
    <w:rsid w:val="00AA73DE"/>
    <w:rsid w:val="00AD292A"/>
    <w:rsid w:val="00BC610F"/>
    <w:rsid w:val="00BD10C4"/>
    <w:rsid w:val="00BD6F7A"/>
    <w:rsid w:val="00C052E7"/>
    <w:rsid w:val="00C4365F"/>
    <w:rsid w:val="00E41759"/>
    <w:rsid w:val="00E94CEA"/>
    <w:rsid w:val="00EE4E80"/>
    <w:rsid w:val="00F9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FA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4CE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ms Rmn" w:eastAsia="Times New Roman" w:hAnsi="Tms Rmn" w:cs="Tms Rmn"/>
      <w:sz w:val="20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94CEA"/>
    <w:rPr>
      <w:rFonts w:ascii="Tms Rmn" w:eastAsia="Times New Roman" w:hAnsi="Tms Rmn" w:cs="Tms Rmn"/>
      <w:sz w:val="20"/>
      <w:szCs w:val="20"/>
      <w:lang w:val="en-US" w:eastAsia="cs-CZ"/>
    </w:rPr>
  </w:style>
  <w:style w:type="paragraph" w:customStyle="1" w:styleId="Default">
    <w:name w:val="Default"/>
    <w:rsid w:val="00E94CEA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CE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24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40C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B4D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4D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4D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D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D4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4CEA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ms Rmn" w:eastAsia="Times New Roman" w:hAnsi="Tms Rmn" w:cs="Tms Rmn"/>
      <w:sz w:val="20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94CEA"/>
    <w:rPr>
      <w:rFonts w:ascii="Tms Rmn" w:eastAsia="Times New Roman" w:hAnsi="Tms Rmn" w:cs="Tms Rmn"/>
      <w:sz w:val="20"/>
      <w:szCs w:val="20"/>
      <w:lang w:val="en-US" w:eastAsia="cs-CZ"/>
    </w:rPr>
  </w:style>
  <w:style w:type="paragraph" w:customStyle="1" w:styleId="Default">
    <w:name w:val="Default"/>
    <w:rsid w:val="00E94CEA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CE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24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40C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B4D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4D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4D4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D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D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884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Vodolanová</dc:creator>
  <cp:keywords/>
  <dc:description/>
  <cp:lastModifiedBy>Pavla Kholová</cp:lastModifiedBy>
  <cp:revision>6</cp:revision>
  <dcterms:created xsi:type="dcterms:W3CDTF">2019-10-29T15:17:00Z</dcterms:created>
  <dcterms:modified xsi:type="dcterms:W3CDTF">2019-11-14T10:01:00Z</dcterms:modified>
</cp:coreProperties>
</file>