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10" w:type="dxa"/>
        <w:tblInd w:w="-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7"/>
        <w:gridCol w:w="8"/>
        <w:gridCol w:w="1313"/>
        <w:gridCol w:w="186"/>
        <w:gridCol w:w="314"/>
        <w:gridCol w:w="1156"/>
        <w:gridCol w:w="40"/>
        <w:gridCol w:w="606"/>
        <w:gridCol w:w="1588"/>
        <w:gridCol w:w="97"/>
        <w:gridCol w:w="1402"/>
        <w:gridCol w:w="440"/>
        <w:gridCol w:w="2110"/>
        <w:gridCol w:w="413"/>
        <w:gridCol w:w="105"/>
        <w:gridCol w:w="4350"/>
        <w:gridCol w:w="59"/>
      </w:tblGrid>
      <w:tr w:rsidR="00073EC4" w14:paraId="19C0D024" w14:textId="77777777">
        <w:trPr>
          <w:gridAfter w:val="1"/>
          <w:wAfter w:w="35" w:type="dxa"/>
          <w:trHeight w:val="736"/>
        </w:trPr>
        <w:tc>
          <w:tcPr>
            <w:tcW w:w="62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8EC5" w14:textId="77777777" w:rsidR="00073EC4" w:rsidRDefault="00135D08">
            <w:pPr>
              <w:spacing w:after="0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037D" w14:textId="77777777" w:rsidR="00073EC4" w:rsidRDefault="00135D08">
            <w:pPr>
              <w:spacing w:after="0"/>
              <w:ind w:left="36"/>
            </w:pPr>
            <w:r>
              <w:rPr>
                <w:sz w:val="40"/>
              </w:rPr>
              <w:t>OD19111301</w:t>
            </w:r>
          </w:p>
        </w:tc>
      </w:tr>
      <w:tr w:rsidR="00073EC4" w14:paraId="1577EA4C" w14:textId="77777777">
        <w:trPr>
          <w:gridAfter w:val="1"/>
          <w:wAfter w:w="35" w:type="dxa"/>
          <w:trHeight w:val="451"/>
        </w:trPr>
        <w:tc>
          <w:tcPr>
            <w:tcW w:w="1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C721" w14:textId="77777777" w:rsidR="00073EC4" w:rsidRDefault="00135D08">
            <w:pPr>
              <w:spacing w:after="0"/>
              <w:ind w:left="10"/>
            </w:pPr>
            <w:r>
              <w:rPr>
                <w:sz w:val="18"/>
              </w:rPr>
              <w:t>Číslo dokladu: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C7E" w14:textId="77777777" w:rsidR="00073EC4" w:rsidRDefault="00073EC4"/>
        </w:tc>
        <w:tc>
          <w:tcPr>
            <w:tcW w:w="1820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997DC1" w14:textId="77777777" w:rsidR="00073EC4" w:rsidRDefault="00073EC4"/>
        </w:tc>
        <w:tc>
          <w:tcPr>
            <w:tcW w:w="1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491A" w14:textId="77777777" w:rsidR="00073EC4" w:rsidRDefault="00135D08">
            <w:pPr>
              <w:spacing w:after="0"/>
              <w:ind w:left="22"/>
            </w:pPr>
            <w:r>
              <w:rPr>
                <w:sz w:val="18"/>
              </w:rPr>
              <w:t>[)</w:t>
            </w:r>
            <w:proofErr w:type="spellStart"/>
            <w:r>
              <w:rPr>
                <w:sz w:val="18"/>
              </w:rPr>
              <w:t>atum</w:t>
            </w:r>
            <w:proofErr w:type="spellEnd"/>
            <w:r>
              <w:rPr>
                <w:sz w:val="18"/>
              </w:rPr>
              <w:t xml:space="preserve"> potvrzeni: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4B2E" w14:textId="77777777" w:rsidR="00073EC4" w:rsidRDefault="00135D08">
            <w:pPr>
              <w:spacing w:after="0"/>
              <w:ind w:left="31"/>
            </w:pPr>
            <w:r>
              <w:rPr>
                <w:sz w:val="18"/>
              </w:rPr>
              <w:t>13.11.2019</w:t>
            </w:r>
          </w:p>
        </w:tc>
      </w:tr>
      <w:tr w:rsidR="00073EC4" w14:paraId="373FDD5C" w14:textId="77777777">
        <w:trPr>
          <w:gridAfter w:val="1"/>
          <w:wAfter w:w="35" w:type="dxa"/>
          <w:trHeight w:val="683"/>
        </w:trPr>
        <w:tc>
          <w:tcPr>
            <w:tcW w:w="1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41D22" w14:textId="77777777" w:rsidR="00073EC4" w:rsidRDefault="00135D08">
            <w:pPr>
              <w:spacing w:after="0"/>
              <w:ind w:left="17"/>
            </w:pPr>
            <w:r>
              <w:rPr>
                <w:sz w:val="18"/>
              </w:rPr>
              <w:t>Referent: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6BAD" w14:textId="77777777" w:rsidR="00073EC4" w:rsidRDefault="00073EC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35D33E" w14:textId="77777777" w:rsidR="00073EC4" w:rsidRDefault="00073EC4"/>
        </w:tc>
        <w:tc>
          <w:tcPr>
            <w:tcW w:w="1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D40D" w14:textId="77777777" w:rsidR="00073EC4" w:rsidRDefault="00135D08">
            <w:pPr>
              <w:spacing w:after="0"/>
              <w:ind w:firstLine="14"/>
            </w:pPr>
            <w:r>
              <w:rPr>
                <w:sz w:val="18"/>
              </w:rPr>
              <w:t xml:space="preserve">Navržený </w:t>
            </w:r>
            <w:proofErr w:type="spellStart"/>
            <w:r>
              <w:rPr>
                <w:sz w:val="18"/>
              </w:rPr>
              <w:t>termin</w:t>
            </w:r>
            <w:proofErr w:type="spellEnd"/>
            <w:r>
              <w:rPr>
                <w:sz w:val="18"/>
              </w:rPr>
              <w:t xml:space="preserve"> plnění: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F174" w14:textId="77777777" w:rsidR="00073EC4" w:rsidRDefault="00135D08">
            <w:pPr>
              <w:spacing w:after="0"/>
              <w:ind w:left="39"/>
            </w:pPr>
            <w:r>
              <w:rPr>
                <w:sz w:val="18"/>
              </w:rPr>
              <w:t>13.12.2019</w:t>
            </w:r>
          </w:p>
        </w:tc>
      </w:tr>
      <w:tr w:rsidR="00073EC4" w14:paraId="750E0A32" w14:textId="77777777">
        <w:trPr>
          <w:gridBefore w:val="1"/>
          <w:wBefore w:w="15" w:type="dxa"/>
          <w:trHeight w:val="3616"/>
        </w:trPr>
        <w:tc>
          <w:tcPr>
            <w:tcW w:w="45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1BF3AE" w14:textId="77777777" w:rsidR="00073EC4" w:rsidRDefault="00073EC4">
            <w:pPr>
              <w:spacing w:after="0"/>
              <w:ind w:left="-1458" w:right="910"/>
            </w:pPr>
          </w:p>
          <w:tbl>
            <w:tblPr>
              <w:tblStyle w:val="TableGrid"/>
              <w:tblW w:w="3634" w:type="dxa"/>
              <w:tblInd w:w="0" w:type="dxa"/>
              <w:tblCellMar>
                <w:top w:w="46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4"/>
            </w:tblGrid>
            <w:tr w:rsidR="00073EC4" w14:paraId="2B6677A8" w14:textId="77777777">
              <w:trPr>
                <w:trHeight w:val="439"/>
              </w:trPr>
              <w:tc>
                <w:tcPr>
                  <w:tcW w:w="3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02B35" w14:textId="77777777" w:rsidR="00073EC4" w:rsidRDefault="00135D08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073EC4" w14:paraId="7A29A375" w14:textId="77777777">
              <w:trPr>
                <w:trHeight w:val="3165"/>
              </w:trPr>
              <w:tc>
                <w:tcPr>
                  <w:tcW w:w="3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50934FC" w14:textId="77777777" w:rsidR="00073EC4" w:rsidRDefault="00135D08">
                  <w:pPr>
                    <w:spacing w:after="218"/>
                  </w:pPr>
                  <w:r>
                    <w:rPr>
                      <w:sz w:val="18"/>
                    </w:rPr>
                    <w:t xml:space="preserve">SOTAX </w:t>
                  </w:r>
                  <w:proofErr w:type="spellStart"/>
                  <w:r>
                    <w:rPr>
                      <w:sz w:val="18"/>
                    </w:rPr>
                    <w:t>Pharnutceutical</w:t>
                  </w:r>
                  <w:proofErr w:type="spellEnd"/>
                  <w:r>
                    <w:rPr>
                      <w:sz w:val="18"/>
                    </w:rPr>
                    <w:t xml:space="preserve"> Testing s.r.o.</w:t>
                  </w:r>
                </w:p>
                <w:p w14:paraId="1D426FEE" w14:textId="77777777" w:rsidR="00073EC4" w:rsidRDefault="00135D08">
                  <w:pPr>
                    <w:spacing w:after="128"/>
                  </w:pPr>
                  <w:r>
                    <w:rPr>
                      <w:sz w:val="18"/>
                    </w:rPr>
                    <w:t>Sídlo.' Průmyslová ] 306/7, /02 OO Praha IO</w:t>
                  </w:r>
                </w:p>
                <w:p w14:paraId="18CCC2C6" w14:textId="77777777" w:rsidR="00073EC4" w:rsidRDefault="00135D08">
                  <w:pPr>
                    <w:spacing w:after="219"/>
                    <w:ind w:left="237"/>
                  </w:pPr>
                  <w:r>
                    <w:rPr>
                      <w:sz w:val="18"/>
                    </w:rPr>
                    <w:t>01605186, DIČ: cz01605186</w:t>
                  </w:r>
                </w:p>
                <w:p w14:paraId="0258DA15" w14:textId="77777777" w:rsidR="00073EC4" w:rsidRDefault="00135D08">
                  <w:pPr>
                    <w:spacing w:after="229"/>
                    <w:ind w:left="14"/>
                  </w:pPr>
                  <w:r>
                    <w:rPr>
                      <w:sz w:val="18"/>
                    </w:rPr>
                    <w:t>Kontaktní osoba: Ing. _lva Martincová,</w:t>
                  </w:r>
                </w:p>
                <w:p w14:paraId="25B31B4B" w14:textId="77777777" w:rsidR="00073EC4" w:rsidRDefault="00135D08">
                  <w:pPr>
                    <w:spacing w:after="208"/>
                    <w:ind w:left="14"/>
                  </w:pPr>
                  <w:proofErr w:type="spellStart"/>
                  <w:r>
                    <w:rPr>
                      <w:sz w:val="18"/>
                    </w:rPr>
                    <w:t>Iva.martincova@yotax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com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632AC08C" w14:textId="77777777" w:rsidR="00073EC4" w:rsidRDefault="00135D08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+420 774 77] 277</w:t>
                  </w:r>
                </w:p>
              </w:tc>
            </w:tr>
          </w:tbl>
          <w:p w14:paraId="2A70AF39" w14:textId="77777777" w:rsidR="00073EC4" w:rsidRDefault="00073EC4"/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FEF0F4" w14:textId="77777777" w:rsidR="00073EC4" w:rsidRDefault="00073EC4">
            <w:pPr>
              <w:spacing w:after="0"/>
              <w:ind w:left="-6002" w:right="10563"/>
            </w:pPr>
          </w:p>
          <w:tbl>
            <w:tblPr>
              <w:tblStyle w:val="TableGrid"/>
              <w:tblW w:w="3651" w:type="dxa"/>
              <w:tblInd w:w="910" w:type="dxa"/>
              <w:tblCellMar>
                <w:top w:w="41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1"/>
            </w:tblGrid>
            <w:tr w:rsidR="00073EC4" w14:paraId="5706DF6B" w14:textId="77777777">
              <w:trPr>
                <w:trHeight w:val="436"/>
              </w:trPr>
              <w:tc>
                <w:tcPr>
                  <w:tcW w:w="3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6E92EA" w14:textId="77777777" w:rsidR="00073EC4" w:rsidRDefault="00135D08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073EC4" w14:paraId="2CDB3EA9" w14:textId="77777777">
              <w:trPr>
                <w:trHeight w:val="3180"/>
              </w:trPr>
              <w:tc>
                <w:tcPr>
                  <w:tcW w:w="3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B5DF7E" w14:textId="77777777" w:rsidR="00073EC4" w:rsidRDefault="00135D08">
                  <w:pPr>
                    <w:spacing w:after="138"/>
                  </w:pPr>
                  <w:r>
                    <w:rPr>
                      <w:sz w:val="20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20"/>
                    </w:rPr>
                    <w:t>Ust</w:t>
                  </w:r>
                  <w:proofErr w:type="spellEnd"/>
                  <w:r>
                    <w:rPr>
                      <w:sz w:val="20"/>
                    </w:rPr>
                    <w:t>[ nad Labem</w:t>
                  </w:r>
                </w:p>
                <w:p w14:paraId="054BB387" w14:textId="77777777" w:rsidR="00073EC4" w:rsidRDefault="00135D08">
                  <w:pPr>
                    <w:spacing w:after="196"/>
                    <w:ind w:left="7"/>
                  </w:pPr>
                  <w:proofErr w:type="spellStart"/>
                  <w:r>
                    <w:rPr>
                      <w:sz w:val="16"/>
                    </w:rPr>
                    <w:t>Sidlo</w:t>
                  </w:r>
                  <w:proofErr w:type="spellEnd"/>
                  <w:r>
                    <w:rPr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sz w:val="16"/>
                    </w:rPr>
                    <w:t>Äĺoskevská</w:t>
                  </w:r>
                  <w:proofErr w:type="spellEnd"/>
                  <w:r>
                    <w:rPr>
                      <w:sz w:val="16"/>
                    </w:rPr>
                    <w:t xml:space="preserve"> 1531/15. 400 Ol Ústi nad Labem</w:t>
                  </w:r>
                </w:p>
                <w:p w14:paraId="4432F1D9" w14:textId="77777777" w:rsidR="00073EC4" w:rsidRDefault="00135D08">
                  <w:pPr>
                    <w:tabs>
                      <w:tab w:val="center" w:pos="2209"/>
                    </w:tabs>
                    <w:spacing w:after="207"/>
                  </w:pPr>
                  <w:r>
                    <w:rPr>
                      <w:sz w:val="18"/>
                    </w:rPr>
                    <w:t>IC 7/00936/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0E82A67D" wp14:editId="4539D23E">
                        <wp:extent cx="712801" cy="95930"/>
                        <wp:effectExtent l="0" t="0" r="0" b="0"/>
                        <wp:docPr id="2588" name="Picture 25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88" name="Picture 258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801" cy="9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74E753" w14:textId="77777777" w:rsidR="00073EC4" w:rsidRDefault="00135D08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14:paraId="71FF9542" w14:textId="77777777" w:rsidR="00073EC4" w:rsidRDefault="00073EC4"/>
        </w:tc>
      </w:tr>
      <w:tr w:rsidR="00073EC4" w14:paraId="12937346" w14:textId="77777777">
        <w:tblPrEx>
          <w:tblCellMar>
            <w:top w:w="36" w:type="dxa"/>
            <w:left w:w="96" w:type="dxa"/>
            <w:right w:w="144" w:type="dxa"/>
          </w:tblCellMar>
        </w:tblPrEx>
        <w:trPr>
          <w:gridBefore w:val="2"/>
          <w:gridAfter w:val="1"/>
          <w:wBefore w:w="32" w:type="dxa"/>
          <w:wAfter w:w="35" w:type="dxa"/>
          <w:trHeight w:val="439"/>
        </w:trPr>
        <w:tc>
          <w:tcPr>
            <w:tcW w:w="3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A1EDE" w14:textId="77777777" w:rsidR="00073EC4" w:rsidRDefault="00135D08">
            <w:pPr>
              <w:spacing w:after="0"/>
              <w:ind w:left="7"/>
            </w:pPr>
            <w:r>
              <w:rPr>
                <w:sz w:val="18"/>
              </w:rPr>
              <w:t>Platební údaje:</w:t>
            </w:r>
          </w:p>
        </w:tc>
        <w:tc>
          <w:tcPr>
            <w:tcW w:w="1818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F0A7C" w14:textId="77777777" w:rsidR="00073EC4" w:rsidRDefault="00073EC4"/>
        </w:tc>
        <w:tc>
          <w:tcPr>
            <w:tcW w:w="36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F6BD" w14:textId="77777777" w:rsidR="00073EC4" w:rsidRDefault="00135D08">
            <w:pPr>
              <w:spacing w:after="0"/>
              <w:ind w:left="14"/>
            </w:pPr>
            <w:r>
              <w:rPr>
                <w:sz w:val="18"/>
              </w:rPr>
              <w:t>()</w:t>
            </w:r>
            <w:proofErr w:type="spellStart"/>
            <w:r>
              <w:rPr>
                <w:sz w:val="18"/>
              </w:rPr>
              <w:t>bchodní</w:t>
            </w:r>
            <w:proofErr w:type="spellEnd"/>
            <w:r>
              <w:rPr>
                <w:sz w:val="18"/>
              </w:rPr>
              <w:t xml:space="preserve"> údaje:</w:t>
            </w:r>
          </w:p>
        </w:tc>
      </w:tr>
      <w:tr w:rsidR="00073EC4" w14:paraId="4622DEDD" w14:textId="77777777">
        <w:tblPrEx>
          <w:tblCellMar>
            <w:top w:w="36" w:type="dxa"/>
            <w:left w:w="96" w:type="dxa"/>
            <w:right w:w="144" w:type="dxa"/>
          </w:tblCellMar>
        </w:tblPrEx>
        <w:trPr>
          <w:gridBefore w:val="2"/>
          <w:gridAfter w:val="1"/>
          <w:wBefore w:w="32" w:type="dxa"/>
          <w:wAfter w:w="35" w:type="dxa"/>
          <w:trHeight w:val="906"/>
        </w:trPr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0A43" w14:textId="77777777" w:rsidR="00073EC4" w:rsidRDefault="00135D08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9145" w14:textId="77777777" w:rsidR="00073EC4" w:rsidRDefault="00135D08">
            <w:pPr>
              <w:spacing w:after="0"/>
              <w:ind w:left="4" w:right="79" w:firstLine="14"/>
              <w:jc w:val="both"/>
            </w:pPr>
            <w:proofErr w:type="spellStart"/>
            <w:r>
              <w:rPr>
                <w:sz w:val="18"/>
              </w:rPr>
              <w:t>Bankovnlm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převodetn</w:t>
            </w:r>
            <w:proofErr w:type="spellEnd"/>
            <w:r>
              <w:rPr>
                <w:sz w:val="18"/>
              </w:rPr>
              <w:t xml:space="preserve">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9D13F" w14:textId="77777777" w:rsidR="00073EC4" w:rsidRDefault="00073EC4"/>
        </w:tc>
        <w:tc>
          <w:tcPr>
            <w:tcW w:w="1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14CF" w14:textId="77777777" w:rsidR="00073EC4" w:rsidRDefault="00135D08">
            <w:pPr>
              <w:spacing w:after="0"/>
              <w:ind w:left="7"/>
            </w:pPr>
            <w:r>
              <w:rPr>
                <w:sz w:val="18"/>
              </w:rPr>
              <w:t>Způsob dodání:</w:t>
            </w: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42882" w14:textId="77777777" w:rsidR="00073EC4" w:rsidRDefault="00073EC4"/>
        </w:tc>
      </w:tr>
      <w:tr w:rsidR="00073EC4" w14:paraId="489F729D" w14:textId="77777777">
        <w:tblPrEx>
          <w:tblCellMar>
            <w:top w:w="36" w:type="dxa"/>
            <w:left w:w="96" w:type="dxa"/>
            <w:right w:w="144" w:type="dxa"/>
          </w:tblCellMar>
        </w:tblPrEx>
        <w:trPr>
          <w:gridBefore w:val="2"/>
          <w:gridAfter w:val="1"/>
          <w:wBefore w:w="32" w:type="dxa"/>
          <w:wAfter w:w="35" w:type="dxa"/>
          <w:trHeight w:val="681"/>
        </w:trPr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A3BE" w14:textId="77777777" w:rsidR="00073EC4" w:rsidRDefault="00135D08">
            <w:pPr>
              <w:spacing w:after="0"/>
              <w:ind w:left="7"/>
            </w:pPr>
            <w:r>
              <w:rPr>
                <w:sz w:val="18"/>
              </w:rPr>
              <w:t>Splatnost: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9999" w14:textId="77777777" w:rsidR="00073EC4" w:rsidRDefault="00135D08">
            <w:pPr>
              <w:spacing w:after="0"/>
              <w:jc w:val="right"/>
            </w:pPr>
            <w:r>
              <w:rPr>
                <w:sz w:val="18"/>
              </w:rPr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BB59CC" w14:textId="77777777" w:rsidR="00073EC4" w:rsidRDefault="00073EC4"/>
        </w:tc>
        <w:tc>
          <w:tcPr>
            <w:tcW w:w="1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D16F" w14:textId="77777777" w:rsidR="00073EC4" w:rsidRDefault="00135D08">
            <w:pPr>
              <w:spacing w:after="0"/>
              <w:ind w:firstLine="7"/>
              <w:jc w:val="both"/>
            </w:pPr>
            <w:r>
              <w:rPr>
                <w:sz w:val="18"/>
              </w:rPr>
              <w:t>Smluvní pokuta za pozdní dodáni:</w:t>
            </w: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F5F7F" w14:textId="77777777" w:rsidR="00073EC4" w:rsidRDefault="00073EC4"/>
        </w:tc>
      </w:tr>
      <w:tr w:rsidR="00073EC4" w14:paraId="7411A0C5" w14:textId="77777777">
        <w:tblPrEx>
          <w:tblCellMar>
            <w:top w:w="36" w:type="dxa"/>
            <w:left w:w="96" w:type="dxa"/>
            <w:right w:w="144" w:type="dxa"/>
          </w:tblCellMar>
        </w:tblPrEx>
        <w:trPr>
          <w:gridBefore w:val="2"/>
          <w:gridAfter w:val="1"/>
          <w:wBefore w:w="32" w:type="dxa"/>
          <w:wAfter w:w="35" w:type="dxa"/>
          <w:trHeight w:val="434"/>
        </w:trPr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C4F5" w14:textId="77777777" w:rsidR="00073EC4" w:rsidRDefault="00135D08">
            <w:pPr>
              <w:spacing w:after="0"/>
              <w:ind w:left="417"/>
            </w:pPr>
            <w:r>
              <w:rPr>
                <w:sz w:val="18"/>
              </w:rPr>
              <w:t>: prodleni: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AF44" w14:textId="77777777" w:rsidR="00073EC4" w:rsidRDefault="00135D08">
            <w:pPr>
              <w:spacing w:after="0"/>
              <w:ind w:left="19"/>
            </w:pPr>
            <w:r>
              <w:rPr>
                <w:sz w:val="18"/>
              </w:rPr>
              <w:t xml:space="preserve">Š'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C8964" w14:textId="77777777" w:rsidR="00073EC4" w:rsidRDefault="00073EC4"/>
        </w:tc>
        <w:tc>
          <w:tcPr>
            <w:tcW w:w="16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71F5" w14:textId="77777777" w:rsidR="00073EC4" w:rsidRDefault="00135D08">
            <w:pPr>
              <w:spacing w:after="0"/>
              <w:ind w:left="22"/>
            </w:pPr>
            <w:r>
              <w:rPr>
                <w:sz w:val="18"/>
              </w:rPr>
              <w:t>Ostatní:</w:t>
            </w: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996C" w14:textId="77777777" w:rsidR="00073EC4" w:rsidRDefault="00073EC4"/>
        </w:tc>
      </w:tr>
      <w:tr w:rsidR="00073EC4" w14:paraId="061D514F" w14:textId="77777777">
        <w:tblPrEx>
          <w:tblCellMar>
            <w:top w:w="13" w:type="dxa"/>
            <w:right w:w="108" w:type="dxa"/>
          </w:tblCellMar>
        </w:tblPrEx>
        <w:trPr>
          <w:gridBefore w:val="3"/>
          <w:wBefore w:w="40" w:type="dxa"/>
          <w:trHeight w:val="439"/>
        </w:trPr>
        <w:tc>
          <w:tcPr>
            <w:tcW w:w="18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18BEB" w14:textId="77777777" w:rsidR="00073EC4" w:rsidRDefault="00135D08">
            <w:pPr>
              <w:spacing w:after="0"/>
              <w:ind w:left="118"/>
            </w:pPr>
            <w:r>
              <w:rPr>
                <w:sz w:val="18"/>
              </w:rPr>
              <w:t>Cena:</w:t>
            </w: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9501" w14:textId="77777777" w:rsidR="00073EC4" w:rsidRDefault="00135D08">
            <w:pPr>
              <w:spacing w:after="0"/>
              <w:ind w:left="111"/>
            </w:pPr>
            <w:r>
              <w:rPr>
                <w:sz w:val="16"/>
              </w:rPr>
              <w:t>bez DPH (Kč)</w:t>
            </w: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3104" w14:textId="77777777" w:rsidR="00073EC4" w:rsidRDefault="00135D08">
            <w:pPr>
              <w:spacing w:after="0"/>
              <w:ind w:left="103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B1E46" w14:textId="77777777" w:rsidR="00073EC4" w:rsidRDefault="00135D08">
            <w:pPr>
              <w:spacing w:after="0"/>
              <w:ind w:left="111"/>
            </w:pPr>
            <w:r>
              <w:rPr>
                <w:sz w:val="16"/>
              </w:rPr>
              <w:t>DPH (Kč)</w:t>
            </w:r>
          </w:p>
        </w:tc>
        <w:tc>
          <w:tcPr>
            <w:tcW w:w="8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A549A3" w14:textId="77777777" w:rsidR="00073EC4" w:rsidRDefault="00073EC4"/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6B366" w14:textId="77777777" w:rsidR="00073EC4" w:rsidRDefault="00135D08">
            <w:pPr>
              <w:spacing w:after="0"/>
              <w:ind w:left="103"/>
            </w:pPr>
            <w:r>
              <w:rPr>
                <w:sz w:val="16"/>
              </w:rPr>
              <w:t>s DPH (Kč)</w:t>
            </w:r>
          </w:p>
        </w:tc>
      </w:tr>
      <w:tr w:rsidR="00073EC4" w14:paraId="3258A61A" w14:textId="77777777">
        <w:tblPrEx>
          <w:tblCellMar>
            <w:top w:w="13" w:type="dxa"/>
            <w:right w:w="108" w:type="dxa"/>
          </w:tblCellMar>
        </w:tblPrEx>
        <w:trPr>
          <w:gridBefore w:val="3"/>
          <w:wBefore w:w="40" w:type="dxa"/>
          <w:trHeight w:val="43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3EA" w14:textId="77777777" w:rsidR="00073EC4" w:rsidRDefault="00073EC4"/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F508" w14:textId="77777777" w:rsidR="00073EC4" w:rsidRDefault="00135D08">
            <w:pPr>
              <w:spacing w:after="0"/>
              <w:ind w:left="185"/>
              <w:jc w:val="center"/>
            </w:pPr>
            <w:r>
              <w:rPr>
                <w:sz w:val="18"/>
              </w:rPr>
              <w:t>495</w:t>
            </w: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299F" w14:textId="77777777" w:rsidR="00073EC4" w:rsidRDefault="00073EC4"/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E57A07" w14:textId="77777777" w:rsidR="00073EC4" w:rsidRDefault="00073EC4"/>
        </w:tc>
        <w:tc>
          <w:tcPr>
            <w:tcW w:w="8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871A09" w14:textId="77777777" w:rsidR="00073EC4" w:rsidRDefault="00135D08">
            <w:pPr>
              <w:spacing w:after="0"/>
            </w:pPr>
            <w:r>
              <w:rPr>
                <w:sz w:val="18"/>
              </w:rPr>
              <w:t>104 148,24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ADA6" w14:textId="77777777" w:rsidR="00073EC4" w:rsidRDefault="00135D08">
            <w:pPr>
              <w:spacing w:after="0"/>
              <w:jc w:val="right"/>
            </w:pPr>
            <w:r>
              <w:rPr>
                <w:sz w:val="18"/>
              </w:rPr>
              <w:t>600 092.24</w:t>
            </w:r>
          </w:p>
        </w:tc>
      </w:tr>
    </w:tbl>
    <w:p w14:paraId="0DE90366" w14:textId="77777777" w:rsidR="00073EC4" w:rsidRDefault="00135D08">
      <w:pPr>
        <w:spacing w:after="205" w:line="223" w:lineRule="auto"/>
        <w:ind w:left="138" w:right="-533" w:hanging="3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 xml:space="preserve">neměnicím </w:t>
      </w:r>
      <w:proofErr w:type="spellStart"/>
      <w:r>
        <w:rPr>
          <w:sz w:val="20"/>
        </w:rPr>
        <w:t>podminky</w:t>
      </w:r>
      <w:proofErr w:type="spellEnd"/>
      <w:r>
        <w:rPr>
          <w:sz w:val="20"/>
        </w:rPr>
        <w:t xml:space="preserve"> objednávky.</w:t>
      </w:r>
    </w:p>
    <w:p w14:paraId="3F340C43" w14:textId="77777777" w:rsidR="00073EC4" w:rsidRDefault="00135D08">
      <w:pPr>
        <w:spacing w:after="205" w:line="223" w:lineRule="auto"/>
        <w:ind w:left="138" w:right="-533" w:hanging="3"/>
      </w:pPr>
      <w:r>
        <w:rPr>
          <w:sz w:val="20"/>
        </w:rPr>
        <w:t xml:space="preserve">Bereme na vědomí a souhlasíme s </w:t>
      </w:r>
      <w:proofErr w:type="spellStart"/>
      <w:r>
        <w:rPr>
          <w:sz w:val="20"/>
        </w:rPr>
        <w:t>uveřejnénirn</w:t>
      </w:r>
      <w:proofErr w:type="spellEnd"/>
      <w:r>
        <w:rPr>
          <w:sz w:val="20"/>
        </w:rPr>
        <w:t xml:space="preserve"> smlouvy (s hodnotou nad 50 tis Kč) v registru </w:t>
      </w:r>
      <w:proofErr w:type="spellStart"/>
      <w:r>
        <w:rPr>
          <w:sz w:val="20"/>
        </w:rPr>
        <w:t>srnluv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zřizeném</w:t>
      </w:r>
      <w:proofErr w:type="spellEnd"/>
      <w:r>
        <w:rPr>
          <w:sz w:val="20"/>
        </w:rPr>
        <w:t xml:space="preserve"> </w:t>
      </w:r>
      <w:r>
        <w:rPr>
          <w:sz w:val="20"/>
        </w:rPr>
        <w:t>podle zák. č. 340/20</w:t>
      </w:r>
      <w:r>
        <w:rPr>
          <w:sz w:val="20"/>
        </w:rPr>
        <w:t>15 Sb.</w:t>
      </w:r>
    </w:p>
    <w:tbl>
      <w:tblPr>
        <w:tblStyle w:val="TableGrid"/>
        <w:tblW w:w="9110" w:type="dxa"/>
        <w:tblInd w:w="54" w:type="dxa"/>
        <w:tblCellMar>
          <w:top w:w="24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3466"/>
        <w:gridCol w:w="1017"/>
        <w:gridCol w:w="3552"/>
      </w:tblGrid>
      <w:tr w:rsidR="00073EC4" w14:paraId="0A98614A" w14:textId="77777777">
        <w:trPr>
          <w:trHeight w:val="41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469F" w14:textId="77777777" w:rsidR="00073EC4" w:rsidRDefault="00135D08">
            <w:pPr>
              <w:spacing w:after="0"/>
              <w:ind w:left="14"/>
            </w:pPr>
            <w:r>
              <w:rPr>
                <w:sz w:val="16"/>
              </w:rPr>
              <w:t>Vyslavil: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2B42" w14:textId="77777777" w:rsidR="00073EC4" w:rsidRDefault="00135D08">
            <w:pPr>
              <w:spacing w:after="0"/>
              <w:ind w:left="12"/>
            </w:pPr>
            <w:r>
              <w:rPr>
                <w:sz w:val="18"/>
              </w:rPr>
              <w:t xml:space="preserve">* Ing. Iva </w:t>
            </w:r>
            <w:proofErr w:type="spellStart"/>
            <w:r>
              <w:rPr>
                <w:sz w:val="18"/>
              </w:rPr>
              <w:t>Aĺurtincoyá</w:t>
            </w:r>
            <w:proofErr w:type="spellEnd"/>
          </w:p>
          <w:p w14:paraId="7AA17996" w14:textId="77777777" w:rsidR="00073EC4" w:rsidRDefault="00135D08">
            <w:pPr>
              <w:spacing w:after="0"/>
              <w:ind w:left="69"/>
            </w:pPr>
            <w:r>
              <w:rPr>
                <w:sz w:val="24"/>
              </w:rPr>
              <w:t xml:space="preserve">) 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5DF0" w14:textId="77777777" w:rsidR="00073EC4" w:rsidRDefault="00135D08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9022" w14:textId="38D6A7CE" w:rsidR="00073EC4" w:rsidRDefault="00073EC4">
            <w:pPr>
              <w:spacing w:after="0"/>
              <w:ind w:left="695"/>
            </w:pPr>
            <w:bookmarkStart w:id="0" w:name="_GoBack"/>
            <w:bookmarkEnd w:id="0"/>
          </w:p>
        </w:tc>
      </w:tr>
    </w:tbl>
    <w:p w14:paraId="12D90DF5" w14:textId="77777777" w:rsidR="00073EC4" w:rsidRDefault="00135D08">
      <w:pPr>
        <w:spacing w:after="314"/>
        <w:ind w:left="179"/>
      </w:pPr>
      <w:r>
        <w:rPr>
          <w:noProof/>
        </w:rPr>
        <w:drawing>
          <wp:inline distT="0" distB="0" distL="0" distR="0" wp14:anchorId="4AED8DD2" wp14:editId="16669D43">
            <wp:extent cx="109662" cy="100499"/>
            <wp:effectExtent l="0" t="0" r="0" b="0"/>
            <wp:docPr id="2589" name="Picture 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62" cy="10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Podbarvená pole k povinnému vyplněni</w:t>
      </w:r>
    </w:p>
    <w:p w14:paraId="2BF91AB7" w14:textId="77777777" w:rsidR="00073EC4" w:rsidRDefault="00135D08">
      <w:pPr>
        <w:spacing w:after="0"/>
        <w:ind w:left="237"/>
        <w:jc w:val="center"/>
      </w:pPr>
      <w:r>
        <w:t>Stránka IZ I</w:t>
      </w:r>
    </w:p>
    <w:sectPr w:rsidR="00073EC4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C4"/>
    <w:rsid w:val="000159DA"/>
    <w:rsid w:val="00073EC4"/>
    <w:rsid w:val="001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4053"/>
  <w15:docId w15:val="{76305502-EE72-4FAF-9B74-DCFADE9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2019-11-14T09:16:00Z</dcterms:created>
  <dcterms:modified xsi:type="dcterms:W3CDTF">2019-11-14T09:16:00Z</dcterms:modified>
</cp:coreProperties>
</file>