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F5" w:rsidRPr="001404F5" w:rsidRDefault="001404F5" w:rsidP="001404F5">
      <w:pPr>
        <w:jc w:val="left"/>
      </w:pPr>
      <w:r>
        <w:rPr>
          <w:b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 w:rsidRPr="001404F5">
        <w:t>č</w:t>
      </w:r>
      <w:r>
        <w:t>.smlouvy</w:t>
      </w:r>
      <w:proofErr w:type="spellEnd"/>
      <w:proofErr w:type="gramEnd"/>
      <w:r>
        <w:t xml:space="preserve"> prodávajícího: 8222019100</w:t>
      </w:r>
    </w:p>
    <w:p w:rsidR="00001DB4" w:rsidRDefault="00001DB4" w:rsidP="00F657F4">
      <w:pPr>
        <w:jc w:val="center"/>
        <w:rPr>
          <w:b/>
          <w:sz w:val="28"/>
          <w:szCs w:val="28"/>
        </w:rPr>
      </w:pPr>
    </w:p>
    <w:p w:rsidR="006D7802" w:rsidRPr="00F657F4" w:rsidRDefault="00F657F4" w:rsidP="00F657F4">
      <w:pPr>
        <w:jc w:val="center"/>
        <w:rPr>
          <w:b/>
          <w:sz w:val="28"/>
          <w:szCs w:val="28"/>
        </w:rPr>
      </w:pPr>
      <w:r w:rsidRPr="00F657F4">
        <w:rPr>
          <w:b/>
          <w:sz w:val="28"/>
          <w:szCs w:val="28"/>
        </w:rPr>
        <w:t>KUPNÍ SMLOUVA</w:t>
      </w:r>
    </w:p>
    <w:p w:rsidR="00F662A3" w:rsidRDefault="00F662A3" w:rsidP="00F662A3"/>
    <w:p w:rsidR="00F662A3" w:rsidRPr="007D0E2D" w:rsidRDefault="00F662A3" w:rsidP="00F657F4">
      <w:pPr>
        <w:jc w:val="center"/>
        <w:rPr>
          <w:sz w:val="20"/>
          <w:szCs w:val="20"/>
        </w:rPr>
      </w:pPr>
      <w:r w:rsidRPr="007D0E2D">
        <w:rPr>
          <w:sz w:val="20"/>
          <w:szCs w:val="20"/>
        </w:rPr>
        <w:t xml:space="preserve">uzavřená podle ust. § 2079 </w:t>
      </w:r>
      <w:proofErr w:type="spellStart"/>
      <w:r w:rsidRPr="007D0E2D">
        <w:rPr>
          <w:sz w:val="20"/>
          <w:szCs w:val="20"/>
        </w:rPr>
        <w:t>an</w:t>
      </w:r>
      <w:proofErr w:type="spellEnd"/>
      <w:r w:rsidRPr="007D0E2D">
        <w:rPr>
          <w:sz w:val="20"/>
          <w:szCs w:val="20"/>
        </w:rPr>
        <w:t xml:space="preserve">. </w:t>
      </w:r>
      <w:proofErr w:type="gramStart"/>
      <w:r w:rsidRPr="007D0E2D">
        <w:rPr>
          <w:sz w:val="20"/>
          <w:szCs w:val="20"/>
        </w:rPr>
        <w:t>zákona</w:t>
      </w:r>
      <w:proofErr w:type="gramEnd"/>
      <w:r w:rsidRPr="007D0E2D">
        <w:rPr>
          <w:sz w:val="20"/>
          <w:szCs w:val="20"/>
        </w:rPr>
        <w:t xml:space="preserve"> č. 89/2012 Sb., občanský zákoník, v platném znění</w:t>
      </w:r>
    </w:p>
    <w:p w:rsidR="00F662A3" w:rsidRDefault="00F662A3" w:rsidP="00F662A3"/>
    <w:p w:rsidR="00F662A3" w:rsidRDefault="00F662A3" w:rsidP="00F662A3">
      <w:bookmarkStart w:id="0" w:name="_GoBack"/>
      <w:bookmarkEnd w:id="0"/>
    </w:p>
    <w:p w:rsidR="00721FEA" w:rsidRDefault="00CA59B8" w:rsidP="00F662A3">
      <w:r>
        <w:t>DILERIS</w:t>
      </w:r>
      <w:r w:rsidR="00F662A3">
        <w:t>,</w:t>
      </w:r>
      <w:r w:rsidR="00721FEA">
        <w:t xml:space="preserve"> a.s.  </w:t>
      </w:r>
      <w:r w:rsidR="00F662A3">
        <w:t xml:space="preserve"> IČ</w:t>
      </w:r>
      <w:r w:rsidR="00721FEA">
        <w:t xml:space="preserve">  </w:t>
      </w:r>
      <w:r>
        <w:t>26828677</w:t>
      </w:r>
    </w:p>
    <w:p w:rsidR="00F662A3" w:rsidRDefault="00721FEA" w:rsidP="00F662A3">
      <w:r>
        <w:t xml:space="preserve">se sídlem </w:t>
      </w:r>
      <w:proofErr w:type="spellStart"/>
      <w:r w:rsidR="00CA59B8">
        <w:t>Novoveská</w:t>
      </w:r>
      <w:proofErr w:type="spellEnd"/>
      <w:r w:rsidR="00CA59B8">
        <w:t xml:space="preserve"> 1262/95</w:t>
      </w:r>
      <w:r w:rsidR="001404F5">
        <w:t xml:space="preserve">, </w:t>
      </w:r>
      <w:proofErr w:type="gramStart"/>
      <w:r w:rsidR="001404F5">
        <w:t xml:space="preserve">709 00  </w:t>
      </w:r>
      <w:proofErr w:type="spellStart"/>
      <w:r w:rsidR="001404F5">
        <w:t>Ostrava</w:t>
      </w:r>
      <w:proofErr w:type="spellEnd"/>
      <w:r w:rsidR="001404F5">
        <w:t>-Mariánské</w:t>
      </w:r>
      <w:proofErr w:type="gramEnd"/>
      <w:r w:rsidR="001404F5">
        <w:t xml:space="preserve"> Hory</w:t>
      </w:r>
    </w:p>
    <w:p w:rsidR="00721FEA" w:rsidRDefault="00F662A3" w:rsidP="00F662A3">
      <w:r>
        <w:t xml:space="preserve">zapsaná v obchodním rejstříku vedeném </w:t>
      </w:r>
      <w:r w:rsidR="001404F5">
        <w:t>u KS v Ostravě</w:t>
      </w:r>
      <w:r w:rsidR="00721FEA">
        <w:t xml:space="preserve"> oddíl </w:t>
      </w:r>
      <w:r w:rsidR="001404F5">
        <w:t>B</w:t>
      </w:r>
      <w:r>
        <w:t xml:space="preserve"> pod </w:t>
      </w:r>
      <w:proofErr w:type="spellStart"/>
      <w:r>
        <w:t>sp</w:t>
      </w:r>
      <w:proofErr w:type="spellEnd"/>
      <w:r>
        <w:t xml:space="preserve">. zn. </w:t>
      </w:r>
      <w:r w:rsidR="001404F5">
        <w:t>3309</w:t>
      </w:r>
    </w:p>
    <w:p w:rsidR="00F662A3" w:rsidRDefault="00F662A3" w:rsidP="00F662A3">
      <w:r>
        <w:t xml:space="preserve">za níž jedná </w:t>
      </w:r>
      <w:r w:rsidR="001404F5">
        <w:t xml:space="preserve">Radim </w:t>
      </w:r>
      <w:proofErr w:type="spellStart"/>
      <w:r w:rsidR="001404F5">
        <w:t>Baránek</w:t>
      </w:r>
      <w:proofErr w:type="spellEnd"/>
      <w:r w:rsidR="001404F5">
        <w:t>, člen představenstva</w:t>
      </w:r>
    </w:p>
    <w:p w:rsidR="00F662A3" w:rsidRDefault="00F662A3" w:rsidP="00F662A3">
      <w:r>
        <w:t>jako „</w:t>
      </w:r>
      <w:r w:rsidRPr="00F657F4">
        <w:rPr>
          <w:b/>
        </w:rPr>
        <w:t>prodávající</w:t>
      </w:r>
      <w:r>
        <w:t>“</w:t>
      </w:r>
    </w:p>
    <w:p w:rsidR="00F662A3" w:rsidRDefault="00F662A3" w:rsidP="00F662A3"/>
    <w:p w:rsidR="00F662A3" w:rsidRDefault="00F662A3" w:rsidP="00F662A3">
      <w:r>
        <w:t>a</w:t>
      </w:r>
    </w:p>
    <w:p w:rsidR="00F662A3" w:rsidRDefault="00F662A3" w:rsidP="00F662A3"/>
    <w:p w:rsidR="00F662A3" w:rsidRDefault="00F662A3" w:rsidP="00F662A3">
      <w:r>
        <w:t>Obchodní akademie, Střední odborná škola knihovnická a Vyšší odborná škola Brno</w:t>
      </w:r>
      <w:r w:rsidR="00721FEA">
        <w:t>,</w:t>
      </w:r>
    </w:p>
    <w:p w:rsidR="00F662A3" w:rsidRDefault="00F662A3" w:rsidP="00F662A3">
      <w:r>
        <w:t xml:space="preserve">IČ </w:t>
      </w:r>
      <w:r w:rsidR="00721FEA">
        <w:t>00566381</w:t>
      </w:r>
    </w:p>
    <w:p w:rsidR="00F662A3" w:rsidRDefault="00F662A3" w:rsidP="00F662A3">
      <w:r>
        <w:t>se sídlem Kotlářská 9, 611 53 Brno</w:t>
      </w:r>
    </w:p>
    <w:p w:rsidR="00F662A3" w:rsidRDefault="00F662A3" w:rsidP="00F662A3">
      <w:r>
        <w:t xml:space="preserve">za níž jedná </w:t>
      </w:r>
      <w:r w:rsidR="001101A9">
        <w:t xml:space="preserve">Ing. Mgr. Jiří </w:t>
      </w:r>
      <w:proofErr w:type="spellStart"/>
      <w:r w:rsidR="001101A9">
        <w:t>Haičman</w:t>
      </w:r>
      <w:proofErr w:type="spellEnd"/>
      <w:r w:rsidR="001101A9">
        <w:t>,</w:t>
      </w:r>
      <w:r>
        <w:t xml:space="preserve"> ředitel</w:t>
      </w:r>
    </w:p>
    <w:p w:rsidR="00F662A3" w:rsidRDefault="00F662A3" w:rsidP="00F662A3">
      <w:r>
        <w:t>jako „</w:t>
      </w:r>
      <w:r w:rsidRPr="00F657F4">
        <w:rPr>
          <w:b/>
        </w:rPr>
        <w:t>kupující</w:t>
      </w:r>
      <w:r>
        <w:t>“</w:t>
      </w:r>
    </w:p>
    <w:p w:rsidR="00F662A3" w:rsidRDefault="00F662A3" w:rsidP="001404F5"/>
    <w:p w:rsidR="00F662A3" w:rsidRDefault="00F662A3" w:rsidP="00F657F4">
      <w:pPr>
        <w:jc w:val="center"/>
      </w:pPr>
      <w:r>
        <w:t>uzavřeli níže uvedeného dne, měsíce a roku tuto</w:t>
      </w:r>
    </w:p>
    <w:p w:rsidR="00F662A3" w:rsidRDefault="00F662A3" w:rsidP="00F657F4">
      <w:pPr>
        <w:jc w:val="center"/>
      </w:pPr>
    </w:p>
    <w:p w:rsidR="00F662A3" w:rsidRDefault="00F662A3" w:rsidP="00F657F4">
      <w:pPr>
        <w:jc w:val="center"/>
      </w:pPr>
      <w:r>
        <w:t>kupní smlouvu</w:t>
      </w:r>
    </w:p>
    <w:p w:rsidR="00F662A3" w:rsidRDefault="00F662A3" w:rsidP="00F662A3"/>
    <w:p w:rsidR="00F662A3" w:rsidRPr="00F657F4" w:rsidRDefault="008858B3" w:rsidP="00F657F4">
      <w:pPr>
        <w:jc w:val="center"/>
        <w:rPr>
          <w:b/>
        </w:rPr>
      </w:pPr>
      <w:r w:rsidRPr="00F657F4">
        <w:rPr>
          <w:b/>
        </w:rPr>
        <w:t>I.</w:t>
      </w:r>
    </w:p>
    <w:p w:rsidR="008858B3" w:rsidRPr="00F657F4" w:rsidRDefault="008858B3" w:rsidP="00F657F4">
      <w:pPr>
        <w:jc w:val="center"/>
        <w:rPr>
          <w:b/>
        </w:rPr>
      </w:pPr>
      <w:r w:rsidRPr="00F657F4">
        <w:rPr>
          <w:b/>
        </w:rPr>
        <w:t>Předmět koupě</w:t>
      </w:r>
    </w:p>
    <w:p w:rsidR="008858B3" w:rsidRDefault="008858B3" w:rsidP="00F657F4">
      <w:pPr>
        <w:pStyle w:val="Odstavecseseznamem"/>
        <w:numPr>
          <w:ilvl w:val="0"/>
          <w:numId w:val="3"/>
        </w:numPr>
        <w:ind w:left="567" w:hanging="567"/>
      </w:pPr>
      <w:r>
        <w:t xml:space="preserve">Prodávající se zavazuje, že kupujícímu odevzdá </w:t>
      </w:r>
      <w:r w:rsidR="00CA59B8">
        <w:t>3</w:t>
      </w:r>
      <w:r w:rsidR="00721FEA">
        <w:t xml:space="preserve">4 ks </w:t>
      </w:r>
      <w:r w:rsidR="00CA59B8">
        <w:t>Bezpečnostní Case</w:t>
      </w:r>
      <w:r w:rsidR="00721FEA">
        <w:t xml:space="preserve"> </w:t>
      </w:r>
      <w:r w:rsidR="00CA59B8">
        <w:t xml:space="preserve">na PC </w:t>
      </w:r>
      <w:r>
        <w:t>(dále jen „</w:t>
      </w:r>
      <w:r w:rsidRPr="00F657F4">
        <w:rPr>
          <w:b/>
        </w:rPr>
        <w:t>předmět koupě</w:t>
      </w:r>
      <w:r>
        <w:t>“), a převede na něj vlastnické právo k předmětu koupě, a kupující se zavazuje, že za předmět koupě zaplatí níže dohodnutou kupní cenu.</w:t>
      </w:r>
    </w:p>
    <w:p w:rsidR="008858B3" w:rsidRDefault="008858B3" w:rsidP="008858B3"/>
    <w:p w:rsidR="008858B3" w:rsidRPr="00F657F4" w:rsidRDefault="008858B3" w:rsidP="00F657F4">
      <w:pPr>
        <w:jc w:val="center"/>
        <w:rPr>
          <w:b/>
        </w:rPr>
      </w:pPr>
      <w:r w:rsidRPr="00F657F4">
        <w:rPr>
          <w:b/>
        </w:rPr>
        <w:t>II.</w:t>
      </w:r>
    </w:p>
    <w:p w:rsidR="008858B3" w:rsidRPr="00F657F4" w:rsidRDefault="008858B3" w:rsidP="00F657F4">
      <w:pPr>
        <w:jc w:val="center"/>
        <w:rPr>
          <w:b/>
        </w:rPr>
      </w:pPr>
      <w:r w:rsidRPr="00F657F4">
        <w:rPr>
          <w:b/>
        </w:rPr>
        <w:t>Kupní cena</w:t>
      </w:r>
    </w:p>
    <w:p w:rsidR="008858B3" w:rsidRDefault="008858B3" w:rsidP="00F657F4">
      <w:pPr>
        <w:pStyle w:val="Odstavecseseznamem"/>
        <w:numPr>
          <w:ilvl w:val="0"/>
          <w:numId w:val="4"/>
        </w:numPr>
        <w:ind w:left="567" w:hanging="567"/>
      </w:pPr>
      <w:r>
        <w:t xml:space="preserve">Kupující zaplatí za předmět koupě kupní cenu ve výši </w:t>
      </w:r>
      <w:r w:rsidR="00CA59B8">
        <w:t>135</w:t>
      </w:r>
      <w:r w:rsidR="00721FEA">
        <w:t>.</w:t>
      </w:r>
      <w:r w:rsidR="00CA59B8">
        <w:t>762</w:t>
      </w:r>
      <w:r>
        <w:t xml:space="preserve">,- Kč (slovy: </w:t>
      </w:r>
      <w:proofErr w:type="spellStart"/>
      <w:r w:rsidR="00721FEA">
        <w:t>s</w:t>
      </w:r>
      <w:r w:rsidR="00CA59B8">
        <w:t>totřicetpěttisícsedmsetšedesátdva</w:t>
      </w:r>
      <w:proofErr w:type="spellEnd"/>
      <w:r>
        <w:t xml:space="preserve"> korun českých) včetně DPH.</w:t>
      </w:r>
    </w:p>
    <w:p w:rsidR="008858B3" w:rsidRDefault="008858B3" w:rsidP="008858B3">
      <w:pPr>
        <w:ind w:left="567" w:hanging="567"/>
      </w:pPr>
    </w:p>
    <w:p w:rsidR="008858B3" w:rsidRDefault="008858B3" w:rsidP="00F657F4">
      <w:pPr>
        <w:pStyle w:val="Odstavecseseznamem"/>
        <w:numPr>
          <w:ilvl w:val="0"/>
          <w:numId w:val="4"/>
        </w:numPr>
        <w:ind w:left="567" w:hanging="567"/>
      </w:pPr>
      <w:r>
        <w:t xml:space="preserve">Kupní cena je splatná do </w:t>
      </w:r>
      <w:r w:rsidR="00721FEA">
        <w:t>16</w:t>
      </w:r>
      <w:r>
        <w:t xml:space="preserve"> dní od předání předmětu koupě kupujícímu. Kupní cena bude uhrazena na základě daňového dokladu vystaveného prodávajícím v souladu s předchozí větou.</w:t>
      </w:r>
    </w:p>
    <w:p w:rsidR="008858B3" w:rsidRDefault="008858B3" w:rsidP="008858B3"/>
    <w:p w:rsidR="008858B3" w:rsidRPr="00F657F4" w:rsidRDefault="008858B3" w:rsidP="00F657F4">
      <w:pPr>
        <w:jc w:val="center"/>
        <w:rPr>
          <w:b/>
        </w:rPr>
      </w:pPr>
      <w:r w:rsidRPr="00F657F4">
        <w:rPr>
          <w:b/>
        </w:rPr>
        <w:t>III.</w:t>
      </w:r>
    </w:p>
    <w:p w:rsidR="008858B3" w:rsidRPr="00F657F4" w:rsidRDefault="008858B3" w:rsidP="00F657F4">
      <w:pPr>
        <w:jc w:val="center"/>
        <w:rPr>
          <w:b/>
        </w:rPr>
      </w:pPr>
      <w:r w:rsidRPr="00F657F4">
        <w:rPr>
          <w:b/>
        </w:rPr>
        <w:t>Doba a místo plnění</w:t>
      </w:r>
    </w:p>
    <w:p w:rsidR="008858B3" w:rsidRDefault="008858B3" w:rsidP="00F657F4">
      <w:pPr>
        <w:pStyle w:val="Odstavecseseznamem"/>
        <w:numPr>
          <w:ilvl w:val="0"/>
          <w:numId w:val="5"/>
        </w:numPr>
        <w:ind w:left="567" w:hanging="567"/>
      </w:pPr>
      <w:r>
        <w:t xml:space="preserve">Prodávající se zavazuje, že kupujícímu předá předmět koupě </w:t>
      </w:r>
      <w:r w:rsidR="0092062D">
        <w:t>dne</w:t>
      </w:r>
      <w:r>
        <w:t xml:space="preserve"> </w:t>
      </w:r>
      <w:r w:rsidR="001404F5">
        <w:t>20. 12. 2019</w:t>
      </w:r>
      <w:r w:rsidR="0092062D">
        <w:t xml:space="preserve"> o čemž bude smluvními stranami podepsán předávací protokol.</w:t>
      </w:r>
    </w:p>
    <w:p w:rsidR="0092062D" w:rsidRDefault="0092062D" w:rsidP="008858B3">
      <w:pPr>
        <w:ind w:left="567" w:hanging="567"/>
      </w:pPr>
    </w:p>
    <w:p w:rsidR="0092062D" w:rsidRDefault="0092062D" w:rsidP="00F657F4">
      <w:pPr>
        <w:pStyle w:val="Odstavecseseznamem"/>
        <w:numPr>
          <w:ilvl w:val="0"/>
          <w:numId w:val="5"/>
        </w:numPr>
        <w:ind w:left="567" w:hanging="567"/>
      </w:pPr>
      <w:r>
        <w:t>Prodávající předá kupujícímu předmět koupě v sídle kupujícího.</w:t>
      </w:r>
    </w:p>
    <w:p w:rsidR="0092062D" w:rsidRDefault="0092062D" w:rsidP="008858B3">
      <w:pPr>
        <w:ind w:left="567" w:hanging="567"/>
      </w:pPr>
    </w:p>
    <w:p w:rsidR="0092062D" w:rsidRDefault="0092062D" w:rsidP="00F657F4">
      <w:pPr>
        <w:pStyle w:val="Odstavecseseznamem"/>
        <w:numPr>
          <w:ilvl w:val="0"/>
          <w:numId w:val="5"/>
        </w:numPr>
        <w:ind w:left="567" w:hanging="567"/>
      </w:pPr>
      <w:r>
        <w:t>Předmět koupě předá prodávající kupujícímu včetně všech dokumentů potřebných k řádnému nakládání s předmětem koupě.</w:t>
      </w:r>
    </w:p>
    <w:p w:rsidR="0092062D" w:rsidRDefault="0092062D" w:rsidP="008858B3">
      <w:pPr>
        <w:ind w:left="567" w:hanging="567"/>
      </w:pPr>
    </w:p>
    <w:p w:rsidR="001404F5" w:rsidRDefault="001404F5" w:rsidP="00001DB4">
      <w:pPr>
        <w:ind w:left="360"/>
      </w:pPr>
    </w:p>
    <w:p w:rsidR="001404F5" w:rsidRDefault="001404F5" w:rsidP="001404F5">
      <w:pPr>
        <w:pStyle w:val="Odstavecseseznamem"/>
      </w:pPr>
      <w:r>
        <w:t xml:space="preserve">                                                                             </w:t>
      </w:r>
      <w:proofErr w:type="spellStart"/>
      <w:proofErr w:type="gramStart"/>
      <w:r w:rsidR="00001DB4">
        <w:t>č</w:t>
      </w:r>
      <w:r>
        <w:t>.smlouvy</w:t>
      </w:r>
      <w:proofErr w:type="spellEnd"/>
      <w:proofErr w:type="gramEnd"/>
      <w:r>
        <w:t xml:space="preserve"> prodávajícího: 8222019100</w:t>
      </w:r>
    </w:p>
    <w:p w:rsidR="00001DB4" w:rsidRDefault="00001DB4" w:rsidP="001404F5">
      <w:pPr>
        <w:pStyle w:val="Odstavecseseznamem"/>
      </w:pPr>
    </w:p>
    <w:p w:rsidR="0092062D" w:rsidRDefault="006D679E" w:rsidP="00F657F4">
      <w:pPr>
        <w:pStyle w:val="Odstavecseseznamem"/>
        <w:numPr>
          <w:ilvl w:val="0"/>
          <w:numId w:val="5"/>
        </w:numPr>
        <w:ind w:left="567" w:hanging="567"/>
      </w:pPr>
      <w:r>
        <w:t>Okamžikem předání předmětu koupě přechází na kupujícího nebezpečí škody na předmětu koupě.</w:t>
      </w:r>
    </w:p>
    <w:p w:rsidR="006D679E" w:rsidRDefault="006D679E" w:rsidP="008858B3"/>
    <w:p w:rsidR="006D679E" w:rsidRPr="00F657F4" w:rsidRDefault="006D679E" w:rsidP="00F657F4">
      <w:pPr>
        <w:jc w:val="center"/>
        <w:rPr>
          <w:b/>
        </w:rPr>
      </w:pPr>
      <w:r w:rsidRPr="00F657F4">
        <w:rPr>
          <w:b/>
        </w:rPr>
        <w:t>IV.</w:t>
      </w:r>
    </w:p>
    <w:p w:rsidR="006D679E" w:rsidRPr="00F657F4" w:rsidRDefault="006D679E" w:rsidP="00F657F4">
      <w:pPr>
        <w:jc w:val="center"/>
        <w:rPr>
          <w:b/>
        </w:rPr>
      </w:pPr>
      <w:r w:rsidRPr="00F657F4">
        <w:rPr>
          <w:b/>
        </w:rPr>
        <w:t>Vady a záruka za jakost</w:t>
      </w:r>
    </w:p>
    <w:p w:rsidR="006D679E" w:rsidRDefault="006D679E" w:rsidP="00F657F4">
      <w:pPr>
        <w:pStyle w:val="Odstavecseseznamem"/>
        <w:numPr>
          <w:ilvl w:val="0"/>
          <w:numId w:val="6"/>
        </w:numPr>
        <w:ind w:left="567" w:hanging="567"/>
      </w:pPr>
      <w:r>
        <w:t>Prodávající výslovně ujišťuje kupujícího, že předmět koupě je bez právních i faktických vad, ať již zjevných či skrytých. V případě, že se na předmětu koupě projeví vada, kterou měl již v době přechodu nebezpečí škody na kupujícího, náleží kupujícímu práva z vadného plnění upravená v ust. § 2099 až § 2112 občanského zákoníku.</w:t>
      </w:r>
    </w:p>
    <w:p w:rsidR="006D679E" w:rsidRDefault="006D679E" w:rsidP="008858B3">
      <w:pPr>
        <w:ind w:left="567" w:hanging="567"/>
      </w:pPr>
    </w:p>
    <w:p w:rsidR="006D679E" w:rsidRDefault="006D679E" w:rsidP="00F657F4">
      <w:pPr>
        <w:pStyle w:val="Odstavecseseznamem"/>
        <w:numPr>
          <w:ilvl w:val="0"/>
          <w:numId w:val="6"/>
        </w:numPr>
        <w:ind w:left="567" w:hanging="567"/>
      </w:pPr>
      <w:r>
        <w:t>Prodávající poskytuje kupujícímu záruku z</w:t>
      </w:r>
      <w:r w:rsidR="00721FEA">
        <w:t>a jakost předmětu koupě v</w:t>
      </w:r>
      <w:r w:rsidR="00CA59B8">
        <w:t> </w:t>
      </w:r>
      <w:r w:rsidR="00721FEA">
        <w:t>délce</w:t>
      </w:r>
      <w:r w:rsidR="00CA59B8">
        <w:t xml:space="preserve"> 24 měsíců</w:t>
      </w:r>
      <w:r>
        <w:t>. V případě, že se v záruční době vyskytne na předmětu koupě vada,</w:t>
      </w:r>
      <w:r w:rsidR="00386D9E">
        <w:t xml:space="preserve"> náleží kupujícímu práva dle ust. § 2169 občanského zákoníku.</w:t>
      </w:r>
    </w:p>
    <w:p w:rsidR="00386D9E" w:rsidRDefault="00386D9E" w:rsidP="008858B3"/>
    <w:p w:rsidR="00386D9E" w:rsidRPr="00F657F4" w:rsidRDefault="00386D9E" w:rsidP="00F657F4">
      <w:pPr>
        <w:jc w:val="center"/>
        <w:rPr>
          <w:b/>
        </w:rPr>
      </w:pPr>
    </w:p>
    <w:p w:rsidR="005C12B6" w:rsidRPr="00F657F4" w:rsidRDefault="005C12B6" w:rsidP="00F657F4">
      <w:pPr>
        <w:jc w:val="center"/>
        <w:rPr>
          <w:b/>
        </w:rPr>
      </w:pPr>
      <w:r w:rsidRPr="00F657F4">
        <w:rPr>
          <w:b/>
        </w:rPr>
        <w:t>V.</w:t>
      </w:r>
    </w:p>
    <w:p w:rsidR="005C12B6" w:rsidRPr="00F657F4" w:rsidRDefault="005C12B6" w:rsidP="00F657F4">
      <w:pPr>
        <w:jc w:val="center"/>
        <w:rPr>
          <w:b/>
        </w:rPr>
      </w:pPr>
      <w:r w:rsidRPr="00F657F4">
        <w:rPr>
          <w:b/>
        </w:rPr>
        <w:t>Závěrečná ujednání</w:t>
      </w:r>
    </w:p>
    <w:p w:rsidR="005C12B6" w:rsidRDefault="005C12B6" w:rsidP="00F657F4">
      <w:pPr>
        <w:pStyle w:val="Odstavecseseznamem"/>
        <w:numPr>
          <w:ilvl w:val="0"/>
          <w:numId w:val="8"/>
        </w:numPr>
        <w:ind w:left="567" w:hanging="567"/>
      </w:pPr>
      <w:r>
        <w:t>Tato smlouva je vyhotovena ve dvou stejnopisech, po jednom pro každou smluvní stranu.</w:t>
      </w:r>
    </w:p>
    <w:p w:rsidR="005C12B6" w:rsidRDefault="005C12B6" w:rsidP="00F657F4">
      <w:pPr>
        <w:ind w:left="567" w:hanging="567"/>
      </w:pPr>
    </w:p>
    <w:p w:rsidR="005C12B6" w:rsidRDefault="005C12B6" w:rsidP="00F657F4">
      <w:pPr>
        <w:pStyle w:val="Odstavecseseznamem"/>
        <w:numPr>
          <w:ilvl w:val="0"/>
          <w:numId w:val="8"/>
        </w:numPr>
        <w:ind w:left="567" w:hanging="567"/>
      </w:pPr>
      <w:r>
        <w:t>Veškeré změny či dodatky této smlouvy musí být provedeny v písemné formě a podepsány oběma smluvními stranami.</w:t>
      </w:r>
    </w:p>
    <w:p w:rsidR="005C12B6" w:rsidRDefault="005C12B6" w:rsidP="00F657F4">
      <w:pPr>
        <w:ind w:left="567" w:hanging="567"/>
      </w:pPr>
    </w:p>
    <w:p w:rsidR="005C12B6" w:rsidRDefault="005C12B6" w:rsidP="00F657F4">
      <w:pPr>
        <w:pStyle w:val="Odstavecseseznamem"/>
        <w:numPr>
          <w:ilvl w:val="0"/>
          <w:numId w:val="8"/>
        </w:numPr>
        <w:ind w:left="567" w:hanging="567"/>
      </w:pPr>
      <w:r>
        <w:t>Smluvní strany prohlašují, že si smlouvy řádně přečetly, porozuměly jí a s jejím obsahem souhlasí, což stvrzují svými podpisy níže.</w:t>
      </w:r>
    </w:p>
    <w:p w:rsidR="005C12B6" w:rsidRDefault="005C12B6" w:rsidP="005C12B6"/>
    <w:p w:rsidR="005C12B6" w:rsidRDefault="005C12B6" w:rsidP="005C12B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C12B6" w:rsidTr="005C12B6">
        <w:tc>
          <w:tcPr>
            <w:tcW w:w="4606" w:type="dxa"/>
          </w:tcPr>
          <w:p w:rsidR="005C12B6" w:rsidRDefault="005C12B6" w:rsidP="001404F5">
            <w:r>
              <w:t xml:space="preserve">V </w:t>
            </w:r>
            <w:r w:rsidR="00721FEA">
              <w:t>Brně</w:t>
            </w:r>
            <w:r>
              <w:t xml:space="preserve"> dne </w:t>
            </w:r>
            <w:r w:rsidR="001404F5">
              <w:t>11</w:t>
            </w:r>
            <w:r w:rsidR="00721FEA">
              <w:t xml:space="preserve">. </w:t>
            </w:r>
            <w:r w:rsidR="00CA59B8">
              <w:t>11</w:t>
            </w:r>
            <w:r w:rsidR="00721FEA">
              <w:t>. 201</w:t>
            </w:r>
            <w:r w:rsidR="00CA59B8">
              <w:t>9</w:t>
            </w:r>
          </w:p>
        </w:tc>
        <w:tc>
          <w:tcPr>
            <w:tcW w:w="4606" w:type="dxa"/>
          </w:tcPr>
          <w:p w:rsidR="005C12B6" w:rsidRDefault="005C12B6" w:rsidP="00721FEA">
            <w:r>
              <w:t xml:space="preserve">V </w:t>
            </w:r>
            <w:r w:rsidR="00721FEA">
              <w:t xml:space="preserve">Brně </w:t>
            </w:r>
            <w:r>
              <w:t>dne</w:t>
            </w:r>
            <w:r w:rsidR="00721FEA">
              <w:t xml:space="preserve"> </w:t>
            </w:r>
            <w:r w:rsidR="001404F5">
              <w:t>1</w:t>
            </w:r>
            <w:r w:rsidR="00CA59B8">
              <w:t>4</w:t>
            </w:r>
            <w:r w:rsidR="00721FEA">
              <w:t xml:space="preserve">. </w:t>
            </w:r>
            <w:r w:rsidR="00CA59B8">
              <w:t>11</w:t>
            </w:r>
            <w:r w:rsidR="00721FEA">
              <w:t>. 201</w:t>
            </w:r>
            <w:r w:rsidR="00CA59B8">
              <w:t>9</w:t>
            </w:r>
            <w:r w:rsidR="00721FEA">
              <w:t xml:space="preserve">  </w:t>
            </w:r>
          </w:p>
          <w:p w:rsidR="00721FEA" w:rsidRDefault="00721FEA" w:rsidP="00721FEA"/>
          <w:p w:rsidR="00721FEA" w:rsidRDefault="00721FEA" w:rsidP="00721FEA"/>
          <w:p w:rsidR="00721FEA" w:rsidRDefault="00721FEA" w:rsidP="00721FEA"/>
          <w:p w:rsidR="00721FEA" w:rsidRDefault="00721FEA" w:rsidP="00721FEA"/>
          <w:p w:rsidR="00721FEA" w:rsidRDefault="00721FEA" w:rsidP="00721FEA"/>
          <w:p w:rsidR="00721FEA" w:rsidRDefault="00721FEA" w:rsidP="00721FEA"/>
        </w:tc>
      </w:tr>
      <w:tr w:rsidR="005C12B6" w:rsidTr="005C12B6">
        <w:tc>
          <w:tcPr>
            <w:tcW w:w="4606" w:type="dxa"/>
          </w:tcPr>
          <w:p w:rsidR="005C12B6" w:rsidRDefault="005C12B6" w:rsidP="005C12B6"/>
        </w:tc>
        <w:tc>
          <w:tcPr>
            <w:tcW w:w="4606" w:type="dxa"/>
          </w:tcPr>
          <w:p w:rsidR="005C12B6" w:rsidRDefault="005C12B6" w:rsidP="005C12B6"/>
        </w:tc>
      </w:tr>
      <w:tr w:rsidR="005C12B6" w:rsidTr="005C12B6">
        <w:tc>
          <w:tcPr>
            <w:tcW w:w="4606" w:type="dxa"/>
          </w:tcPr>
          <w:p w:rsidR="005C12B6" w:rsidRDefault="005C12B6" w:rsidP="005C12B6">
            <w:r>
              <w:t>____________________________________</w:t>
            </w:r>
          </w:p>
        </w:tc>
        <w:tc>
          <w:tcPr>
            <w:tcW w:w="4606" w:type="dxa"/>
          </w:tcPr>
          <w:p w:rsidR="005C12B6" w:rsidRDefault="005C12B6" w:rsidP="005C12B6">
            <w:r>
              <w:t>____________________________________</w:t>
            </w:r>
          </w:p>
        </w:tc>
      </w:tr>
      <w:tr w:rsidR="005C12B6" w:rsidTr="005C12B6">
        <w:tc>
          <w:tcPr>
            <w:tcW w:w="4606" w:type="dxa"/>
          </w:tcPr>
          <w:p w:rsidR="000261AB" w:rsidRDefault="000261AB" w:rsidP="005C12B6">
            <w:r>
              <w:t>prodávající:</w:t>
            </w:r>
          </w:p>
          <w:p w:rsidR="005C12B6" w:rsidRDefault="00CA59B8" w:rsidP="005C12B6">
            <w:r>
              <w:t>DILERIS</w:t>
            </w:r>
            <w:r w:rsidR="00353398">
              <w:t xml:space="preserve">, a.s.   </w:t>
            </w:r>
          </w:p>
          <w:p w:rsidR="00CA59B8" w:rsidRDefault="001404F5" w:rsidP="005C12B6">
            <w:r>
              <w:t xml:space="preserve">Radim </w:t>
            </w:r>
            <w:proofErr w:type="spellStart"/>
            <w:r>
              <w:t>Baránek</w:t>
            </w:r>
            <w:proofErr w:type="spellEnd"/>
            <w:r>
              <w:t>, člen představenstva</w:t>
            </w:r>
          </w:p>
          <w:p w:rsidR="000261AB" w:rsidRDefault="000261AB" w:rsidP="005C12B6"/>
        </w:tc>
        <w:tc>
          <w:tcPr>
            <w:tcW w:w="4606" w:type="dxa"/>
          </w:tcPr>
          <w:p w:rsidR="000261AB" w:rsidRDefault="000261AB" w:rsidP="005C12B6">
            <w:r>
              <w:t>kupující:</w:t>
            </w:r>
          </w:p>
          <w:p w:rsidR="005C12B6" w:rsidRDefault="005C12B6" w:rsidP="005C12B6">
            <w:r>
              <w:t>Obchodní akademie, Střední odborná škola knihovnická a Vyšší odborná škola Brno</w:t>
            </w:r>
          </w:p>
          <w:p w:rsidR="005C12B6" w:rsidRDefault="001101A9" w:rsidP="005C12B6">
            <w:r>
              <w:t>Ing. Mgr. Jiří Haičman</w:t>
            </w:r>
            <w:r w:rsidR="005C12B6">
              <w:t>, ředitel</w:t>
            </w:r>
          </w:p>
        </w:tc>
      </w:tr>
    </w:tbl>
    <w:p w:rsidR="005C12B6" w:rsidRPr="00F662A3" w:rsidRDefault="005C12B6" w:rsidP="005C12B6"/>
    <w:sectPr w:rsidR="005C12B6" w:rsidRPr="00F662A3" w:rsidSect="0076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29"/>
    <w:multiLevelType w:val="hybridMultilevel"/>
    <w:tmpl w:val="E5580E4E"/>
    <w:lvl w:ilvl="0" w:tplc="34FC32E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B"/>
    <w:multiLevelType w:val="hybridMultilevel"/>
    <w:tmpl w:val="36BAFDB6"/>
    <w:lvl w:ilvl="0" w:tplc="EA4A9FA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DB"/>
    <w:multiLevelType w:val="hybridMultilevel"/>
    <w:tmpl w:val="CC1C0A98"/>
    <w:lvl w:ilvl="0" w:tplc="E862A5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A3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12017"/>
    <w:multiLevelType w:val="hybridMultilevel"/>
    <w:tmpl w:val="A140C09A"/>
    <w:lvl w:ilvl="0" w:tplc="CDEEA9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208"/>
    <w:multiLevelType w:val="hybridMultilevel"/>
    <w:tmpl w:val="D794D7D2"/>
    <w:lvl w:ilvl="0" w:tplc="C88A087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F2CC8"/>
    <w:multiLevelType w:val="hybridMultilevel"/>
    <w:tmpl w:val="79ECD43A"/>
    <w:lvl w:ilvl="0" w:tplc="4CD053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01341"/>
    <w:multiLevelType w:val="hybridMultilevel"/>
    <w:tmpl w:val="CB70419C"/>
    <w:lvl w:ilvl="0" w:tplc="EA4A9FA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5041E"/>
    <w:multiLevelType w:val="hybridMultilevel"/>
    <w:tmpl w:val="368C1180"/>
    <w:lvl w:ilvl="0" w:tplc="0CD6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2A3"/>
    <w:rsid w:val="00001DB4"/>
    <w:rsid w:val="000261AB"/>
    <w:rsid w:val="001101A9"/>
    <w:rsid w:val="00124650"/>
    <w:rsid w:val="001404F5"/>
    <w:rsid w:val="00353398"/>
    <w:rsid w:val="00386D9E"/>
    <w:rsid w:val="004A039C"/>
    <w:rsid w:val="005C12B6"/>
    <w:rsid w:val="006D679E"/>
    <w:rsid w:val="006D7802"/>
    <w:rsid w:val="00721FEA"/>
    <w:rsid w:val="00767365"/>
    <w:rsid w:val="007D0E2D"/>
    <w:rsid w:val="008858B3"/>
    <w:rsid w:val="008E7C6E"/>
    <w:rsid w:val="0092062D"/>
    <w:rsid w:val="00961B18"/>
    <w:rsid w:val="009D2C80"/>
    <w:rsid w:val="00C5091C"/>
    <w:rsid w:val="00CA59B8"/>
    <w:rsid w:val="00CD3388"/>
    <w:rsid w:val="00F657F4"/>
    <w:rsid w:val="00F6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2A3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8B3"/>
    <w:pPr>
      <w:ind w:left="720"/>
      <w:contextualSpacing/>
    </w:pPr>
  </w:style>
  <w:style w:type="table" w:styleId="Mkatabulky">
    <w:name w:val="Table Grid"/>
    <w:basedOn w:val="Normlntabulka"/>
    <w:uiPriority w:val="59"/>
    <w:rsid w:val="005C1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2A3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8B3"/>
    <w:pPr>
      <w:ind w:left="720"/>
      <w:contextualSpacing/>
    </w:pPr>
  </w:style>
  <w:style w:type="table" w:styleId="Mkatabulky">
    <w:name w:val="Table Grid"/>
    <w:basedOn w:val="Normlntabulka"/>
    <w:uiPriority w:val="59"/>
    <w:rsid w:val="005C1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smerkova</cp:lastModifiedBy>
  <cp:revision>2</cp:revision>
  <dcterms:created xsi:type="dcterms:W3CDTF">2019-11-14T07:53:00Z</dcterms:created>
  <dcterms:modified xsi:type="dcterms:W3CDTF">2019-11-14T07:53:00Z</dcterms:modified>
</cp:coreProperties>
</file>