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6E" w:rsidRDefault="00E74A6E" w:rsidP="00957A27">
      <w:pPr>
        <w:jc w:val="center"/>
        <w:rPr>
          <w:b/>
          <w:sz w:val="36"/>
          <w:szCs w:val="28"/>
          <w:u w:val="single"/>
        </w:rPr>
      </w:pPr>
    </w:p>
    <w:p w:rsidR="00E74A6E" w:rsidRDefault="00E74A6E" w:rsidP="00E74A6E">
      <w:pPr>
        <w:jc w:val="center"/>
        <w:rPr>
          <w:b/>
          <w:sz w:val="36"/>
          <w:szCs w:val="28"/>
          <w:u w:val="single"/>
        </w:rPr>
      </w:pPr>
    </w:p>
    <w:p w:rsidR="001A18F3" w:rsidRDefault="001A18F3" w:rsidP="00B64A3F">
      <w:pPr>
        <w:ind w:left="6372" w:hanging="6372"/>
        <w:jc w:val="both"/>
        <w:rPr>
          <w:i/>
          <w:sz w:val="22"/>
          <w:szCs w:val="22"/>
          <w:u w:val="single"/>
        </w:rPr>
      </w:pPr>
    </w:p>
    <w:p w:rsidR="00B64A3F" w:rsidRPr="00B64A3F" w:rsidRDefault="00B64A3F" w:rsidP="00B64A3F">
      <w:pPr>
        <w:ind w:left="6372" w:hanging="6372"/>
        <w:jc w:val="both"/>
        <w:rPr>
          <w:i/>
          <w:sz w:val="22"/>
          <w:szCs w:val="22"/>
          <w:u w:val="single"/>
        </w:rPr>
      </w:pPr>
      <w:r w:rsidRPr="00B64A3F">
        <w:rPr>
          <w:i/>
          <w:sz w:val="22"/>
          <w:szCs w:val="22"/>
          <w:u w:val="single"/>
        </w:rPr>
        <w:t xml:space="preserve">Příloha č. </w:t>
      </w:r>
      <w:r w:rsidR="00F90F96">
        <w:rPr>
          <w:i/>
          <w:sz w:val="22"/>
          <w:szCs w:val="22"/>
          <w:u w:val="single"/>
        </w:rPr>
        <w:t>2</w:t>
      </w:r>
      <w:r w:rsidRPr="00B64A3F">
        <w:rPr>
          <w:i/>
          <w:sz w:val="22"/>
          <w:szCs w:val="22"/>
          <w:u w:val="single"/>
        </w:rPr>
        <w:t xml:space="preserve"> Výzvy k podání nabídek</w:t>
      </w:r>
      <w:r w:rsidR="00185209">
        <w:rPr>
          <w:i/>
          <w:sz w:val="22"/>
          <w:szCs w:val="22"/>
          <w:u w:val="single"/>
        </w:rPr>
        <w:t xml:space="preserve"> k VZMR</w:t>
      </w:r>
      <w:r w:rsidRPr="00B64A3F">
        <w:rPr>
          <w:i/>
          <w:sz w:val="22"/>
          <w:szCs w:val="22"/>
          <w:u w:val="single"/>
        </w:rPr>
        <w:t xml:space="preserve"> „</w:t>
      </w:r>
      <w:r w:rsidR="00FE7847">
        <w:rPr>
          <w:i/>
          <w:sz w:val="22"/>
          <w:szCs w:val="22"/>
          <w:u w:val="single"/>
        </w:rPr>
        <w:t>Nákup tonerů do tiskáren</w:t>
      </w:r>
      <w:r w:rsidRPr="00B64A3F">
        <w:rPr>
          <w:i/>
          <w:sz w:val="22"/>
          <w:szCs w:val="22"/>
          <w:u w:val="single"/>
        </w:rPr>
        <w:t>“</w:t>
      </w:r>
    </w:p>
    <w:p w:rsidR="00F90F96" w:rsidRDefault="00F90F96" w:rsidP="003958CF">
      <w:pPr>
        <w:ind w:left="6372" w:firstLine="708"/>
        <w:rPr>
          <w:szCs w:val="24"/>
        </w:rPr>
      </w:pPr>
    </w:p>
    <w:p w:rsidR="00F90F96" w:rsidRDefault="00F90F96" w:rsidP="003958CF">
      <w:pPr>
        <w:ind w:left="6372" w:firstLine="708"/>
        <w:rPr>
          <w:szCs w:val="24"/>
        </w:rPr>
      </w:pPr>
      <w:r>
        <w:rPr>
          <w:szCs w:val="24"/>
        </w:rPr>
        <w:t>Adres</w:t>
      </w:r>
      <w:r w:rsidR="00FC776F">
        <w:rPr>
          <w:szCs w:val="24"/>
        </w:rPr>
        <w:t>a</w:t>
      </w:r>
      <w:r>
        <w:rPr>
          <w:szCs w:val="24"/>
        </w:rPr>
        <w:t xml:space="preserve"> dodavatele</w:t>
      </w:r>
      <w:r w:rsidR="00FC776F">
        <w:rPr>
          <w:szCs w:val="24"/>
        </w:rPr>
        <w:t>:</w:t>
      </w:r>
      <w:bookmarkStart w:id="0" w:name="_GoBack"/>
      <w:bookmarkEnd w:id="0"/>
    </w:p>
    <w:p w:rsidR="002F3770" w:rsidRDefault="002F3770" w:rsidP="002F3770">
      <w:pPr>
        <w:ind w:left="6372" w:firstLine="708"/>
        <w:rPr>
          <w:szCs w:val="24"/>
        </w:rPr>
      </w:pPr>
      <w:r>
        <w:rPr>
          <w:szCs w:val="24"/>
        </w:rPr>
        <w:t xml:space="preserve">Digital Copiers s.r.o. </w:t>
      </w:r>
    </w:p>
    <w:p w:rsidR="002F3770" w:rsidRDefault="002F3770" w:rsidP="002F3770">
      <w:pPr>
        <w:ind w:left="6372" w:firstLine="708"/>
        <w:rPr>
          <w:szCs w:val="24"/>
        </w:rPr>
      </w:pPr>
      <w:r>
        <w:rPr>
          <w:szCs w:val="24"/>
        </w:rPr>
        <w:t>Vídeňská 440/11</w:t>
      </w:r>
    </w:p>
    <w:p w:rsidR="002F3770" w:rsidRDefault="002F3770" w:rsidP="002F377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148 00 Praha 4</w:t>
      </w:r>
    </w:p>
    <w:p w:rsidR="003958CF" w:rsidRDefault="002F3770" w:rsidP="003958C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IČ: 25722581</w:t>
      </w:r>
    </w:p>
    <w:p w:rsidR="003958CF" w:rsidRDefault="003958CF" w:rsidP="003958CF">
      <w:pPr>
        <w:jc w:val="right"/>
        <w:rPr>
          <w:szCs w:val="24"/>
        </w:rPr>
      </w:pPr>
    </w:p>
    <w:p w:rsidR="003958CF" w:rsidRPr="009830D1" w:rsidRDefault="003958CF" w:rsidP="006906AA">
      <w:pPr>
        <w:ind w:left="6372" w:firstLine="708"/>
        <w:rPr>
          <w:szCs w:val="24"/>
        </w:rPr>
      </w:pPr>
      <w:r>
        <w:rPr>
          <w:szCs w:val="24"/>
        </w:rPr>
        <w:t>Unho</w:t>
      </w:r>
      <w:r w:rsidR="00BD6C0D">
        <w:rPr>
          <w:szCs w:val="24"/>
        </w:rPr>
        <w:t xml:space="preserve">šť, </w:t>
      </w:r>
      <w:r w:rsidR="002F3770">
        <w:rPr>
          <w:szCs w:val="24"/>
        </w:rPr>
        <w:t>11.11.2019</w:t>
      </w:r>
    </w:p>
    <w:p w:rsidR="003958CF" w:rsidRPr="009830D1" w:rsidRDefault="003958CF" w:rsidP="003958CF">
      <w:pPr>
        <w:jc w:val="both"/>
        <w:rPr>
          <w:szCs w:val="24"/>
        </w:rPr>
      </w:pPr>
    </w:p>
    <w:p w:rsidR="003958CF" w:rsidRDefault="003958CF" w:rsidP="00111D03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</w:t>
      </w:r>
      <w:r w:rsidRPr="000504AB">
        <w:rPr>
          <w:b/>
          <w:sz w:val="28"/>
          <w:szCs w:val="28"/>
        </w:rPr>
        <w:t xml:space="preserve">č. </w:t>
      </w:r>
      <w:r w:rsidR="000504AB">
        <w:rPr>
          <w:b/>
          <w:sz w:val="28"/>
          <w:szCs w:val="28"/>
        </w:rPr>
        <w:t>41</w:t>
      </w:r>
      <w:r w:rsidR="00DF384B">
        <w:rPr>
          <w:b/>
          <w:sz w:val="28"/>
          <w:szCs w:val="28"/>
        </w:rPr>
        <w:t>/</w:t>
      </w:r>
      <w:r w:rsidR="005445D3">
        <w:rPr>
          <w:b/>
          <w:sz w:val="28"/>
          <w:szCs w:val="28"/>
        </w:rPr>
        <w:t>71234411/</w:t>
      </w:r>
      <w:r w:rsidR="00DF384B">
        <w:rPr>
          <w:b/>
          <w:sz w:val="28"/>
          <w:szCs w:val="28"/>
        </w:rPr>
        <w:t>2</w:t>
      </w:r>
      <w:r w:rsidR="005445D3">
        <w:rPr>
          <w:b/>
          <w:sz w:val="28"/>
          <w:szCs w:val="28"/>
        </w:rPr>
        <w:t>019</w:t>
      </w:r>
    </w:p>
    <w:p w:rsidR="003958CF" w:rsidRDefault="003958CF" w:rsidP="003958CF">
      <w:r>
        <w:t>Vážení obchodní přátelé,</w:t>
      </w:r>
    </w:p>
    <w:p w:rsidR="001A18F3" w:rsidRDefault="001A18F3" w:rsidP="001A18F3"/>
    <w:p w:rsidR="001A18F3" w:rsidRDefault="001A18F3" w:rsidP="001A18F3">
      <w:pPr>
        <w:jc w:val="both"/>
      </w:pPr>
      <w:r>
        <w:t>na základě poptávkového řízení na veřejnou zakázku „</w:t>
      </w:r>
      <w:r w:rsidR="00FE7847">
        <w:t>D</w:t>
      </w:r>
      <w:r w:rsidR="00F90F96">
        <w:t>odávk</w:t>
      </w:r>
      <w:r w:rsidR="00053DCF">
        <w:t>a</w:t>
      </w:r>
      <w:r w:rsidR="00F90F96">
        <w:t xml:space="preserve"> </w:t>
      </w:r>
      <w:r w:rsidR="00FE7847">
        <w:t>tonerů do tiskáren</w:t>
      </w:r>
      <w:r>
        <w:t>“, a Vaší cenové nabídky ze dne</w:t>
      </w:r>
      <w:r w:rsidR="002F3770">
        <w:t xml:space="preserve"> 8. 11. 2019</w:t>
      </w:r>
      <w:r>
        <w:t>, objednáváme</w:t>
      </w:r>
      <w:r w:rsidR="00FE7847">
        <w:t xml:space="preserve"> </w:t>
      </w:r>
      <w:r w:rsidR="00053DCF">
        <w:t xml:space="preserve">dle parametrů zadávací dokumentace </w:t>
      </w:r>
      <w:r w:rsidR="00FE7847">
        <w:t>níže uvedené tonery v</w:t>
      </w:r>
      <w:r w:rsidR="00111D03">
        <w:t> </w:t>
      </w:r>
      <w:r w:rsidR="00FE7847">
        <w:t>celkové</w:t>
      </w:r>
      <w:r w:rsidR="00111D03">
        <w:t xml:space="preserve"> výši</w:t>
      </w:r>
      <w:r w:rsidR="00053DCF">
        <w:t xml:space="preserve"> </w:t>
      </w:r>
      <w:r w:rsidR="002F3770">
        <w:t>5</w:t>
      </w:r>
      <w:r w:rsidR="00AA4556">
        <w:t>1</w:t>
      </w:r>
      <w:r w:rsidR="002F3770">
        <w:t> </w:t>
      </w:r>
      <w:r w:rsidR="00AA4556">
        <w:t>653</w:t>
      </w:r>
      <w:r w:rsidR="002F3770">
        <w:t>,-</w:t>
      </w:r>
      <w:r w:rsidR="00053DCF">
        <w:t xml:space="preserve"> bez DPH</w:t>
      </w:r>
      <w:r w:rsidR="00111D03">
        <w:t>;</w:t>
      </w:r>
      <w:r w:rsidR="00053DCF">
        <w:t xml:space="preserve"> </w:t>
      </w:r>
      <w:r w:rsidR="00AA4556">
        <w:t xml:space="preserve">samostatně DPH (sazba </w:t>
      </w:r>
      <w:proofErr w:type="gramStart"/>
      <w:r w:rsidR="00AA4556">
        <w:t>21%</w:t>
      </w:r>
      <w:proofErr w:type="gramEnd"/>
      <w:r w:rsidR="00AA4556">
        <w:t>) ve výši 10 847,- Kč</w:t>
      </w:r>
      <w:r w:rsidR="00111D03">
        <w:t xml:space="preserve">; cena celkem: </w:t>
      </w:r>
      <w:r w:rsidR="002F3770">
        <w:t>6</w:t>
      </w:r>
      <w:r w:rsidR="00AA4556">
        <w:t>2</w:t>
      </w:r>
      <w:r w:rsidR="002F3770">
        <w:t> </w:t>
      </w:r>
      <w:r w:rsidR="00AA4556">
        <w:t>500</w:t>
      </w:r>
      <w:r w:rsidR="002F3770">
        <w:t>,- K</w:t>
      </w:r>
      <w:r w:rsidR="0093094F">
        <w:t xml:space="preserve">č </w:t>
      </w:r>
      <w:r w:rsidR="00053DCF">
        <w:t xml:space="preserve">vč. DPH. </w:t>
      </w:r>
    </w:p>
    <w:p w:rsidR="00957A27" w:rsidRDefault="00957A27" w:rsidP="00957A27">
      <w:pPr>
        <w:ind w:left="-284"/>
        <w:jc w:val="both"/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1346"/>
        <w:gridCol w:w="1946"/>
        <w:gridCol w:w="960"/>
        <w:gridCol w:w="1408"/>
        <w:gridCol w:w="1356"/>
      </w:tblGrid>
      <w:tr w:rsidR="00957A27" w:rsidRPr="00247FE7" w:rsidTr="00957A27">
        <w:trPr>
          <w:trHeight w:val="705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</w:pPr>
            <w:r w:rsidRPr="00247FE7"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  <w:t>TISKÁRNA / TONER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</w:pPr>
            <w:r w:rsidRPr="00247FE7"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  <w:t>BARVA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</w:pPr>
            <w:r w:rsidRPr="00247FE7"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  <w:t>ORIGINÁL/     KOMPATIBILNÍ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247FE7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POČET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</w:pPr>
            <w:r w:rsidRPr="00247FE7"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  <w:t>CENA KS/VČ. DPH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</w:pPr>
            <w:r w:rsidRPr="00247FE7">
              <w:rPr>
                <w:rFonts w:ascii="Calibri" w:hAnsi="Calibri" w:cs="Calibri"/>
                <w:b/>
                <w:bCs/>
                <w:color w:val="F2F2F2"/>
                <w:sz w:val="26"/>
                <w:szCs w:val="26"/>
              </w:rPr>
              <w:t>CELKEM              VČ. DPH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szCs w:val="24"/>
              </w:rPr>
            </w:pPr>
            <w:proofErr w:type="spellStart"/>
            <w:r w:rsidRPr="00247FE7">
              <w:rPr>
                <w:rFonts w:ascii="Calibri" w:hAnsi="Calibri" w:cs="Calibri"/>
                <w:szCs w:val="24"/>
              </w:rPr>
              <w:t>Kyocera</w:t>
            </w:r>
            <w:proofErr w:type="spellEnd"/>
            <w:r w:rsidRPr="00247FE7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247FE7">
              <w:rPr>
                <w:rFonts w:ascii="Calibri" w:hAnsi="Calibri" w:cs="Calibri"/>
                <w:szCs w:val="24"/>
              </w:rPr>
              <w:t>Ecosys</w:t>
            </w:r>
            <w:proofErr w:type="spellEnd"/>
            <w:r w:rsidRPr="00247FE7">
              <w:rPr>
                <w:rFonts w:ascii="Calibri" w:hAnsi="Calibri" w:cs="Calibri"/>
                <w:szCs w:val="24"/>
              </w:rPr>
              <w:t xml:space="preserve"> M5526 </w:t>
            </w:r>
            <w:proofErr w:type="spellStart"/>
            <w:r w:rsidRPr="00247FE7">
              <w:rPr>
                <w:rFonts w:ascii="Calibri" w:hAnsi="Calibri" w:cs="Calibri"/>
                <w:szCs w:val="24"/>
              </w:rPr>
              <w:t>cdn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1277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7FE7">
              <w:rPr>
                <w:rFonts w:ascii="Calibri" w:hAnsi="Calibri" w:cs="Calibri"/>
                <w:b/>
                <w:bCs/>
                <w:sz w:val="22"/>
                <w:szCs w:val="22"/>
              </w:rPr>
              <w:t>TK 5240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červená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1920</w:t>
            </w:r>
            <w:r w:rsidR="00957A27" w:rsidRPr="00247F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1920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7FE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žlutá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1920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1920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modrá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1920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1920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Kyocera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Ecosys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M6035 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cidn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3505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AA4556" w:rsidP="00AA4556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7011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TK5150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4107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4107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žlutá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4107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4107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4107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4107</w:t>
            </w:r>
          </w:p>
        </w:tc>
      </w:tr>
      <w:tr w:rsidR="00957A27" w:rsidRPr="00247FE7" w:rsidTr="00957A27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Kyocera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TASKalfa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2553 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ci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2139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 </w:t>
            </w:r>
            <w:r w:rsidR="00AA4556">
              <w:rPr>
                <w:rFonts w:ascii="Calibri" w:hAnsi="Calibri" w:cs="Calibri"/>
                <w:sz w:val="22"/>
                <w:szCs w:val="22"/>
              </w:rPr>
              <w:t>1393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AA4556" w:rsidP="00AA4556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4178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TK8345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2139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6302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žlutá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2139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6302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2139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6302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Canon I-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Sensys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 724 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Cdw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(718)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1114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CRG 718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743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žlutá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743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743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Canon I-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Sensys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 724 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Cdw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(718)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364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CRG 718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728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žlutá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728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modrá</w:t>
            </w:r>
          </w:p>
        </w:tc>
        <w:tc>
          <w:tcPr>
            <w:tcW w:w="1946" w:type="dxa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</w:t>
            </w:r>
          </w:p>
        </w:tc>
        <w:tc>
          <w:tcPr>
            <w:tcW w:w="1356" w:type="dxa"/>
            <w:tcBorders>
              <w:top w:val="nil"/>
              <w:left w:val="nil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364</w:t>
            </w:r>
          </w:p>
        </w:tc>
      </w:tr>
      <w:tr w:rsidR="00957A27" w:rsidRPr="00247FE7" w:rsidTr="00850E88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957A27" w:rsidRPr="00957A2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57A27" w:rsidRPr="00957A2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57A27" w:rsidRPr="00957A2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Canon I-</w:t>
            </w:r>
            <w:proofErr w:type="spellStart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Sensys</w:t>
            </w:r>
            <w:proofErr w:type="spellEnd"/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MF 4010 </w:t>
            </w:r>
            <w:r w:rsidRPr="00247F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(FX 10)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708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Arial" w:hAnsi="Arial" w:cs="Arial"/>
                <w:sz w:val="20"/>
              </w:rPr>
            </w:pPr>
            <w:r w:rsidRPr="00247FE7">
              <w:rPr>
                <w:rFonts w:ascii="Arial" w:hAnsi="Arial" w:cs="Arial"/>
                <w:sz w:val="20"/>
              </w:rPr>
              <w:t xml:space="preserve">Canon MF 264dw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černá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4775</w:t>
            </w:r>
          </w:p>
        </w:tc>
      </w:tr>
      <w:tr w:rsidR="00957A27" w:rsidRPr="00247FE7" w:rsidTr="00AA4556">
        <w:trPr>
          <w:trHeight w:val="402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247FE7">
              <w:rPr>
                <w:rFonts w:ascii="Arial" w:hAnsi="Arial" w:cs="Arial"/>
                <w:b/>
                <w:bCs/>
                <w:sz w:val="20"/>
              </w:rPr>
              <w:t>051H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tiskový válec 051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7FE7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47FE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:rsidR="00957A27" w:rsidRPr="00247FE7" w:rsidRDefault="00AA4556" w:rsidP="002F3770">
            <w:pPr>
              <w:widowControl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2038</w:t>
            </w:r>
          </w:p>
        </w:tc>
      </w:tr>
      <w:tr w:rsidR="00957A27" w:rsidRPr="00247FE7" w:rsidTr="00957A27">
        <w:trPr>
          <w:trHeight w:val="390"/>
        </w:trPr>
        <w:tc>
          <w:tcPr>
            <w:tcW w:w="744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957A27" w:rsidRPr="00247FE7" w:rsidRDefault="00957A27" w:rsidP="00D45B41">
            <w:pPr>
              <w:widowControl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247FE7">
              <w:rPr>
                <w:rFonts w:ascii="Arial" w:hAnsi="Arial" w:cs="Arial"/>
                <w:b/>
                <w:bCs/>
                <w:color w:val="FFFFFF"/>
                <w:szCs w:val="24"/>
              </w:rPr>
              <w:t>CELKEM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57A27" w:rsidRPr="00247FE7" w:rsidRDefault="00AA4556" w:rsidP="00D45B41">
            <w:pPr>
              <w:widowControl/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4"/>
              </w:rPr>
              <w:t>38 161</w:t>
            </w:r>
            <w:r w:rsidR="00957A27" w:rsidRPr="00247FE7">
              <w:rPr>
                <w:rFonts w:ascii="Calibri" w:hAnsi="Calibri" w:cs="Calibri"/>
                <w:b/>
                <w:bCs/>
                <w:color w:val="FFFFFF"/>
                <w:szCs w:val="24"/>
              </w:rPr>
              <w:t xml:space="preserve"> Kč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957A27" w:rsidRPr="002F3770" w:rsidRDefault="00AA4556" w:rsidP="00D45B41">
            <w:pPr>
              <w:widowControl/>
              <w:jc w:val="right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62 500</w:t>
            </w:r>
            <w:r w:rsidR="00957A27" w:rsidRPr="002F3770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 xml:space="preserve"> Kč</w:t>
            </w:r>
          </w:p>
        </w:tc>
      </w:tr>
    </w:tbl>
    <w:p w:rsidR="00957A27" w:rsidRDefault="00957A27" w:rsidP="001A18F3">
      <w:pPr>
        <w:jc w:val="both"/>
      </w:pPr>
    </w:p>
    <w:p w:rsidR="00895F3B" w:rsidRPr="008A7CD7" w:rsidRDefault="00895F3B" w:rsidP="00895F3B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</w:t>
      </w:r>
      <w:r w:rsidRPr="00AA4556">
        <w:t>účinnosti</w:t>
      </w:r>
      <w:r>
        <w:t xml:space="preserve"> některých smluv, uveřejňování těchto smluv a o registru smluv (zákon o registru smluv), v platném znění objednatelem. </w:t>
      </w:r>
    </w:p>
    <w:p w:rsidR="003958CF" w:rsidRDefault="003958CF" w:rsidP="003958CF">
      <w:pPr>
        <w:rPr>
          <w:szCs w:val="24"/>
        </w:rPr>
      </w:pPr>
    </w:p>
    <w:p w:rsidR="006906AA" w:rsidRDefault="00393D94" w:rsidP="003958CF">
      <w:pPr>
        <w:rPr>
          <w:szCs w:val="24"/>
        </w:rPr>
      </w:pPr>
      <w:r>
        <w:rPr>
          <w:szCs w:val="24"/>
        </w:rPr>
        <w:t>Dodavatel</w:t>
      </w:r>
      <w:r w:rsidR="006906AA">
        <w:rPr>
          <w:szCs w:val="24"/>
        </w:rPr>
        <w:t xml:space="preserve"> svým podpisem stvrzuje, že nabídková cena je konečná a zahrnuje veškeré náklady (tj. </w:t>
      </w:r>
      <w:r>
        <w:rPr>
          <w:szCs w:val="24"/>
        </w:rPr>
        <w:t xml:space="preserve">dopravu, </w:t>
      </w:r>
      <w:r w:rsidR="006906AA">
        <w:rPr>
          <w:szCs w:val="24"/>
        </w:rPr>
        <w:t>daňové a bankovní poplatky apod.).</w:t>
      </w:r>
    </w:p>
    <w:p w:rsidR="006906AA" w:rsidRDefault="006906AA" w:rsidP="003958CF">
      <w:pPr>
        <w:rPr>
          <w:szCs w:val="24"/>
        </w:rPr>
      </w:pPr>
    </w:p>
    <w:p w:rsidR="006906AA" w:rsidRPr="005445D3" w:rsidRDefault="006906AA" w:rsidP="006906AA">
      <w:r w:rsidRPr="005445D3">
        <w:rPr>
          <w:szCs w:val="24"/>
        </w:rPr>
        <w:t xml:space="preserve">Místo plnění: Domov </w:t>
      </w:r>
      <w:r w:rsidRPr="005445D3">
        <w:t xml:space="preserve">Unhošť, </w:t>
      </w:r>
      <w:r w:rsidR="00393D94" w:rsidRPr="005445D3">
        <w:t>p</w:t>
      </w:r>
      <w:r w:rsidRPr="005445D3">
        <w:t>oskytovatel sociálních služeb, Berounská 500, 273 51 Unhošť</w:t>
      </w:r>
    </w:p>
    <w:p w:rsidR="006906AA" w:rsidRPr="005445D3" w:rsidRDefault="006906AA" w:rsidP="006906AA">
      <w:r w:rsidRPr="005445D3">
        <w:t xml:space="preserve">Způsob úhrady: faktura, splatnost: </w:t>
      </w:r>
      <w:r w:rsidR="00393D94" w:rsidRPr="005445D3">
        <w:t>21 dní</w:t>
      </w:r>
    </w:p>
    <w:p w:rsidR="006906AA" w:rsidRPr="005445D3" w:rsidRDefault="00106B99" w:rsidP="006906AA">
      <w:r w:rsidRPr="005445D3">
        <w:t xml:space="preserve">Termín </w:t>
      </w:r>
      <w:proofErr w:type="gramStart"/>
      <w:r w:rsidRPr="005445D3">
        <w:t>plnění:</w:t>
      </w:r>
      <w:r w:rsidR="00B64A3F" w:rsidRPr="005445D3">
        <w:t>.</w:t>
      </w:r>
      <w:proofErr w:type="gramEnd"/>
      <w:r w:rsidR="00B64A3F" w:rsidRPr="005445D3">
        <w:t xml:space="preserve"> </w:t>
      </w:r>
      <w:r w:rsidR="002F3770">
        <w:t>do 1</w:t>
      </w:r>
      <w:r w:rsidR="00111D03">
        <w:t>4</w:t>
      </w:r>
      <w:r w:rsidR="002F3770">
        <w:t xml:space="preserve"> dní od akceptace objednávky</w:t>
      </w:r>
    </w:p>
    <w:p w:rsidR="003958CF" w:rsidRDefault="006906AA" w:rsidP="00BD6C0D">
      <w:pPr>
        <w:rPr>
          <w:szCs w:val="24"/>
        </w:rPr>
      </w:pPr>
      <w:r w:rsidRPr="005445D3">
        <w:rPr>
          <w:szCs w:val="24"/>
        </w:rPr>
        <w:t xml:space="preserve">Kontaktní osoba: </w:t>
      </w:r>
      <w:proofErr w:type="spellStart"/>
      <w:r w:rsidR="00E74B24">
        <w:rPr>
          <w:szCs w:val="24"/>
        </w:rPr>
        <w:t>xxxxx</w:t>
      </w:r>
      <w:proofErr w:type="spellEnd"/>
      <w:r w:rsidR="00BD6C0D">
        <w:rPr>
          <w:szCs w:val="24"/>
        </w:rPr>
        <w:t xml:space="preserve"> </w:t>
      </w:r>
      <w:proofErr w:type="spellStart"/>
      <w:r w:rsidR="00E74B24">
        <w:rPr>
          <w:szCs w:val="24"/>
        </w:rPr>
        <w:t>xxxxxxxxx</w:t>
      </w:r>
      <w:proofErr w:type="spellEnd"/>
      <w:r w:rsidR="00BD6C0D">
        <w:rPr>
          <w:szCs w:val="24"/>
        </w:rPr>
        <w:t xml:space="preserve"> – administrativní pracovník, </w:t>
      </w:r>
      <w:proofErr w:type="spellStart"/>
      <w:r w:rsidR="00E74B24">
        <w:rPr>
          <w:szCs w:val="24"/>
        </w:rPr>
        <w:t>xxx</w:t>
      </w:r>
      <w:proofErr w:type="spellEnd"/>
      <w:r w:rsidR="00BD6C0D">
        <w:rPr>
          <w:szCs w:val="24"/>
        </w:rPr>
        <w:t> </w:t>
      </w:r>
      <w:proofErr w:type="spellStart"/>
      <w:r w:rsidR="00E74B24">
        <w:rPr>
          <w:szCs w:val="24"/>
        </w:rPr>
        <w:t>xxx</w:t>
      </w:r>
      <w:proofErr w:type="spellEnd"/>
      <w:r w:rsidR="00053DCF">
        <w:rPr>
          <w:szCs w:val="24"/>
        </w:rPr>
        <w:t> </w:t>
      </w:r>
      <w:proofErr w:type="spellStart"/>
      <w:r w:rsidR="00E74B24">
        <w:rPr>
          <w:szCs w:val="24"/>
        </w:rPr>
        <w:t>xxx</w:t>
      </w:r>
      <w:proofErr w:type="spellEnd"/>
    </w:p>
    <w:p w:rsidR="00053DCF" w:rsidRDefault="00053DCF" w:rsidP="00BD6C0D">
      <w:pPr>
        <w:rPr>
          <w:szCs w:val="24"/>
        </w:rPr>
      </w:pPr>
    </w:p>
    <w:p w:rsidR="00053DCF" w:rsidRDefault="00053DCF" w:rsidP="00BD6C0D">
      <w:pPr>
        <w:rPr>
          <w:szCs w:val="24"/>
        </w:rPr>
      </w:pPr>
    </w:p>
    <w:p w:rsidR="00BD6C0D" w:rsidRDefault="00BD6C0D" w:rsidP="00BD6C0D">
      <w:pPr>
        <w:rPr>
          <w:szCs w:val="24"/>
        </w:rPr>
      </w:pPr>
    </w:p>
    <w:p w:rsidR="003958CF" w:rsidRDefault="003958CF" w:rsidP="003958CF">
      <w:pPr>
        <w:jc w:val="both"/>
        <w:rPr>
          <w:szCs w:val="24"/>
        </w:rPr>
      </w:pPr>
      <w:r w:rsidRPr="001A18F3">
        <w:rPr>
          <w:szCs w:val="24"/>
          <w:u w:val="single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A18F3">
        <w:rPr>
          <w:szCs w:val="24"/>
          <w:u w:val="single"/>
        </w:rPr>
        <w:t>Dodavatel</w:t>
      </w:r>
      <w:r w:rsidRPr="001A18F3">
        <w:rPr>
          <w:szCs w:val="24"/>
          <w:u w:val="single"/>
        </w:rPr>
        <w:t>:</w:t>
      </w:r>
    </w:p>
    <w:p w:rsidR="002F3770" w:rsidRDefault="003958CF" w:rsidP="002F3770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F3770">
        <w:rPr>
          <w:szCs w:val="24"/>
        </w:rPr>
        <w:t>Digital Copiers s.r.o.</w:t>
      </w:r>
    </w:p>
    <w:p w:rsidR="00053DCF" w:rsidRDefault="003958CF" w:rsidP="002F3770">
      <w:pPr>
        <w:jc w:val="both"/>
        <w:rPr>
          <w:szCs w:val="24"/>
        </w:rPr>
      </w:pPr>
      <w:r>
        <w:rPr>
          <w:szCs w:val="24"/>
        </w:rPr>
        <w:t>Berounská 500</w:t>
      </w:r>
      <w:r w:rsidR="00BD6C0D">
        <w:rPr>
          <w:szCs w:val="24"/>
        </w:rPr>
        <w:t>,</w:t>
      </w:r>
      <w:r>
        <w:rPr>
          <w:szCs w:val="24"/>
        </w:rPr>
        <w:t xml:space="preserve"> 27</w:t>
      </w:r>
      <w:r w:rsidR="00BD6C0D">
        <w:rPr>
          <w:szCs w:val="24"/>
        </w:rPr>
        <w:t> </w:t>
      </w:r>
      <w:r>
        <w:rPr>
          <w:szCs w:val="24"/>
        </w:rPr>
        <w:t>351</w:t>
      </w:r>
      <w:r w:rsidR="00BD6C0D">
        <w:rPr>
          <w:szCs w:val="24"/>
        </w:rPr>
        <w:t xml:space="preserve"> Unhošť</w:t>
      </w:r>
      <w:r w:rsidR="002F3770">
        <w:rPr>
          <w:szCs w:val="24"/>
        </w:rPr>
        <w:tab/>
      </w:r>
      <w:r w:rsidR="002F3770">
        <w:rPr>
          <w:szCs w:val="24"/>
        </w:rPr>
        <w:tab/>
      </w:r>
      <w:r w:rsidR="002F3770">
        <w:rPr>
          <w:szCs w:val="24"/>
        </w:rPr>
        <w:tab/>
      </w:r>
      <w:r w:rsidR="002F3770">
        <w:rPr>
          <w:szCs w:val="24"/>
        </w:rPr>
        <w:tab/>
        <w:t>Vídeňská 440/11, 148 00 Praha 4</w:t>
      </w: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93D94">
        <w:rPr>
          <w:szCs w:val="24"/>
        </w:rPr>
        <w:t>O</w:t>
      </w:r>
      <w:r>
        <w:rPr>
          <w:szCs w:val="24"/>
        </w:rPr>
        <w:t>: 71234411</w:t>
      </w:r>
      <w:r w:rsidR="00BD6C0D">
        <w:rPr>
          <w:szCs w:val="24"/>
        </w:rPr>
        <w:tab/>
      </w:r>
      <w:r w:rsidR="00BD6C0D">
        <w:rPr>
          <w:szCs w:val="24"/>
        </w:rPr>
        <w:tab/>
      </w:r>
      <w:r w:rsidR="00BD6C0D">
        <w:rPr>
          <w:szCs w:val="24"/>
        </w:rPr>
        <w:tab/>
      </w:r>
      <w:r w:rsidR="00BD6C0D">
        <w:rPr>
          <w:szCs w:val="24"/>
        </w:rPr>
        <w:tab/>
      </w:r>
      <w:r w:rsidR="00BD6C0D">
        <w:rPr>
          <w:szCs w:val="24"/>
        </w:rPr>
        <w:tab/>
      </w:r>
      <w:r w:rsidR="00BD6C0D">
        <w:rPr>
          <w:szCs w:val="24"/>
        </w:rPr>
        <w:tab/>
        <w:t xml:space="preserve">IČO: </w:t>
      </w:r>
      <w:r w:rsidR="002F3770">
        <w:rPr>
          <w:szCs w:val="24"/>
        </w:rPr>
        <w:t>25722581</w:t>
      </w:r>
    </w:p>
    <w:p w:rsidR="001A18F3" w:rsidRDefault="001A18F3" w:rsidP="003958CF">
      <w:pPr>
        <w:jc w:val="both"/>
        <w:rPr>
          <w:szCs w:val="24"/>
        </w:rPr>
      </w:pPr>
    </w:p>
    <w:p w:rsidR="00053DCF" w:rsidRDefault="00053DCF" w:rsidP="003958CF">
      <w:pPr>
        <w:jc w:val="both"/>
        <w:rPr>
          <w:szCs w:val="24"/>
        </w:rPr>
      </w:pPr>
    </w:p>
    <w:p w:rsidR="00111D03" w:rsidRDefault="00111D03" w:rsidP="003958CF">
      <w:pPr>
        <w:jc w:val="both"/>
        <w:rPr>
          <w:szCs w:val="24"/>
        </w:rPr>
      </w:pPr>
    </w:p>
    <w:p w:rsidR="00053DCF" w:rsidRDefault="00053DCF" w:rsidP="003958CF">
      <w:pPr>
        <w:jc w:val="both"/>
        <w:rPr>
          <w:szCs w:val="24"/>
        </w:rPr>
      </w:pPr>
    </w:p>
    <w:p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:rsidR="003E43E4" w:rsidRDefault="003E43E4" w:rsidP="003958CF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David Kubal</w:t>
      </w:r>
    </w:p>
    <w:p w:rsidR="003E43E4" w:rsidRDefault="003E43E4" w:rsidP="003958CF">
      <w:pPr>
        <w:jc w:val="both"/>
        <w:rPr>
          <w:szCs w:val="24"/>
        </w:rPr>
      </w:pPr>
      <w:r>
        <w:rPr>
          <w:szCs w:val="24"/>
        </w:rPr>
        <w:t xml:space="preserve">     ředitelka PO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jednatel </w:t>
      </w:r>
    </w:p>
    <w:p w:rsidR="00C421C4" w:rsidRDefault="002F3770" w:rsidP="003958CF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3958CF">
        <w:rPr>
          <w:szCs w:val="24"/>
        </w:rPr>
        <w:t>razítko, podpis</w:t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>
        <w:rPr>
          <w:szCs w:val="24"/>
        </w:rPr>
        <w:t xml:space="preserve">      </w:t>
      </w:r>
      <w:r w:rsidR="003958CF">
        <w:rPr>
          <w:szCs w:val="24"/>
        </w:rPr>
        <w:t>razítko, podpis</w:t>
      </w:r>
    </w:p>
    <w:p w:rsidR="003E43E4" w:rsidRDefault="003E43E4" w:rsidP="003958CF">
      <w:pPr>
        <w:jc w:val="both"/>
        <w:rPr>
          <w:szCs w:val="24"/>
        </w:rPr>
      </w:pPr>
    </w:p>
    <w:p w:rsidR="00053DCF" w:rsidRDefault="00053DCF" w:rsidP="003958CF">
      <w:pPr>
        <w:jc w:val="both"/>
        <w:rPr>
          <w:szCs w:val="24"/>
        </w:rPr>
      </w:pPr>
    </w:p>
    <w:p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:rsid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:rsid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:rsidR="003958CF" w:rsidRPr="003958CF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:rsidR="007E4F79" w:rsidRPr="001A18F3" w:rsidRDefault="003958CF" w:rsidP="001A18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</w:t>
      </w:r>
    </w:p>
    <w:sectPr w:rsidR="007E4F79" w:rsidRPr="001A18F3" w:rsidSect="00957A2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6" w:h="16838"/>
      <w:pgMar w:top="-323" w:right="1417" w:bottom="142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E4" w:rsidRDefault="005717E4">
      <w:r>
        <w:separator/>
      </w:r>
    </w:p>
  </w:endnote>
  <w:endnote w:type="continuationSeparator" w:id="0">
    <w:p w:rsidR="005717E4" w:rsidRDefault="005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61" w:rsidRPr="00EB67F5" w:rsidRDefault="0028589B" w:rsidP="00A86361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-113665</wp:posOffset>
              </wp:positionV>
              <wp:extent cx="7391400" cy="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0D4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1.55pt;margin-top:-8.95pt;width:58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Jj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8eHRZa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S7YmM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A86361" w:rsidRPr="00EB67F5">
      <w:rPr>
        <w:sz w:val="16"/>
      </w:rPr>
      <w:t xml:space="preserve">Bankovní spojení: KB Kladno, č. </w:t>
    </w:r>
    <w:proofErr w:type="spellStart"/>
    <w:r w:rsidR="00A86361" w:rsidRPr="00EB67F5">
      <w:rPr>
        <w:sz w:val="16"/>
      </w:rPr>
      <w:t>ú.</w:t>
    </w:r>
    <w:proofErr w:type="spellEnd"/>
    <w:r w:rsidR="00A86361" w:rsidRPr="00EB67F5">
      <w:rPr>
        <w:sz w:val="16"/>
      </w:rPr>
      <w:t xml:space="preserve"> 35</w:t>
    </w:r>
    <w:r w:rsidR="00A86361">
      <w:rPr>
        <w:sz w:val="16"/>
      </w:rPr>
      <w:t>-3513290297/0100</w:t>
    </w:r>
  </w:p>
  <w:p w:rsidR="00A86361" w:rsidRPr="00EB67F5" w:rsidRDefault="00A86361" w:rsidP="00A86361">
    <w:pPr>
      <w:ind w:left="-709"/>
      <w:rPr>
        <w:sz w:val="16"/>
      </w:rPr>
    </w:pPr>
    <w:r w:rsidRPr="00EB67F5">
      <w:rPr>
        <w:sz w:val="16"/>
      </w:rPr>
      <w:t>IČ 71234411, DIČ CZ71234411</w:t>
    </w:r>
  </w:p>
  <w:p w:rsidR="00A86361" w:rsidRDefault="00A86361" w:rsidP="00A86361">
    <w:pPr>
      <w:pStyle w:val="Zpat"/>
      <w:ind w:left="-709"/>
      <w:rPr>
        <w:sz w:val="16"/>
      </w:rPr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</w:p>
  <w:p w:rsidR="00A86361" w:rsidRDefault="00A86361">
    <w:pPr>
      <w:pStyle w:val="Zpat"/>
    </w:pPr>
  </w:p>
  <w:p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F3" w:rsidRDefault="001A18F3" w:rsidP="0003574F">
    <w:pPr>
      <w:ind w:left="-709"/>
      <w:rPr>
        <w:sz w:val="16"/>
      </w:rPr>
    </w:pPr>
  </w:p>
  <w:p w:rsidR="00E74A6E" w:rsidRPr="00EB67F5" w:rsidRDefault="0028589B" w:rsidP="0003574F">
    <w:pPr>
      <w:ind w:left="-709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-113665</wp:posOffset>
              </wp:positionV>
              <wp:extent cx="73914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3FF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1.55pt;margin-top:-8.95pt;width:58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L+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"/>
          </w:pict>
        </mc:Fallback>
      </mc:AlternateContent>
    </w:r>
    <w:r w:rsidR="00E74A6E" w:rsidRPr="00EB67F5">
      <w:rPr>
        <w:sz w:val="16"/>
      </w:rPr>
      <w:t xml:space="preserve">Bankovní spojení: KB Kladno, č. </w:t>
    </w:r>
    <w:proofErr w:type="spellStart"/>
    <w:r w:rsidR="00E74A6E" w:rsidRPr="00EB67F5">
      <w:rPr>
        <w:sz w:val="16"/>
      </w:rPr>
      <w:t>ú.</w:t>
    </w:r>
    <w:proofErr w:type="spellEnd"/>
    <w:r w:rsidR="00E74A6E" w:rsidRPr="00EB67F5">
      <w:rPr>
        <w:sz w:val="16"/>
      </w:rPr>
      <w:t xml:space="preserve"> 35</w:t>
    </w:r>
    <w:r w:rsidR="00E74A6E">
      <w:rPr>
        <w:sz w:val="16"/>
      </w:rPr>
      <w:t>-3513290297/0100</w:t>
    </w:r>
  </w:p>
  <w:p w:rsidR="00E74A6E" w:rsidRPr="00EB67F5" w:rsidRDefault="00E74A6E" w:rsidP="0003574F">
    <w:pPr>
      <w:ind w:left="-709"/>
      <w:rPr>
        <w:sz w:val="16"/>
      </w:rPr>
    </w:pPr>
    <w:r w:rsidRPr="00EB67F5">
      <w:rPr>
        <w:sz w:val="16"/>
      </w:rPr>
      <w:t>IČ 71234411, DIČ CZ71234411</w:t>
    </w:r>
  </w:p>
  <w:p w:rsidR="00E74A6E" w:rsidRDefault="00E74A6E" w:rsidP="0003574F">
    <w:pPr>
      <w:pStyle w:val="Zpat"/>
      <w:ind w:left="-709"/>
    </w:pPr>
    <w:r w:rsidRPr="00EB67F5">
      <w:rPr>
        <w:sz w:val="16"/>
      </w:rPr>
      <w:t xml:space="preserve">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</w:p>
  <w:p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E4" w:rsidRDefault="005717E4">
      <w:r>
        <w:separator/>
      </w:r>
    </w:p>
  </w:footnote>
  <w:footnote w:type="continuationSeparator" w:id="0">
    <w:p w:rsidR="005717E4" w:rsidRDefault="0057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361" w:rsidRDefault="00A86361" w:rsidP="00A86361">
    <w:pPr>
      <w:pStyle w:val="Zhlav"/>
      <w:ind w:left="-709"/>
      <w:rPr>
        <w:b/>
        <w:sz w:val="26"/>
        <w:szCs w:val="26"/>
      </w:rPr>
    </w:pPr>
  </w:p>
  <w:p w:rsidR="00A86361" w:rsidRPr="00974189" w:rsidRDefault="0028589B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12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:rsidR="00A86361" w:rsidRDefault="00A86361">
    <w:pPr>
      <w:pStyle w:val="Zhlav"/>
    </w:pPr>
  </w:p>
  <w:p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A6E" w:rsidRDefault="00E74A6E" w:rsidP="00957A27">
    <w:pPr>
      <w:pStyle w:val="Zhlav"/>
      <w:ind w:left="-284" w:firstLine="142"/>
      <w:rPr>
        <w:b/>
        <w:sz w:val="26"/>
        <w:szCs w:val="26"/>
      </w:rPr>
    </w:pPr>
  </w:p>
  <w:p w:rsidR="00E74A6E" w:rsidRPr="00974189" w:rsidRDefault="0028589B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1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:rsidR="00E74A6E" w:rsidRDefault="00E74A6E" w:rsidP="00A73B9F">
    <w:pPr>
      <w:pStyle w:val="Zhlav"/>
      <w:rPr>
        <w:color w:val="0000FF"/>
        <w:sz w:val="22"/>
        <w:szCs w:val="22"/>
      </w:rPr>
    </w:pPr>
  </w:p>
  <w:p w:rsidR="00E74A6E" w:rsidRPr="00EB67F5" w:rsidRDefault="0028589B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17780</wp:posOffset>
              </wp:positionV>
              <wp:extent cx="739140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65C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1.55pt;margin-top:1.4pt;width:58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K5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8PyySL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"/>
          </w:pict>
        </mc:Fallback>
      </mc:AlternateContent>
    </w:r>
  </w:p>
  <w:p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04AB"/>
    <w:rsid w:val="00053DCF"/>
    <w:rsid w:val="00057F0A"/>
    <w:rsid w:val="000661A7"/>
    <w:rsid w:val="000713D7"/>
    <w:rsid w:val="00077DA3"/>
    <w:rsid w:val="000A3B73"/>
    <w:rsid w:val="000B37CF"/>
    <w:rsid w:val="000B428E"/>
    <w:rsid w:val="000D4E78"/>
    <w:rsid w:val="000E6A8C"/>
    <w:rsid w:val="00106B99"/>
    <w:rsid w:val="00111D03"/>
    <w:rsid w:val="0012005F"/>
    <w:rsid w:val="00121D1E"/>
    <w:rsid w:val="001455A6"/>
    <w:rsid w:val="00165E4C"/>
    <w:rsid w:val="00166571"/>
    <w:rsid w:val="00174BF0"/>
    <w:rsid w:val="001801DA"/>
    <w:rsid w:val="00185209"/>
    <w:rsid w:val="00187194"/>
    <w:rsid w:val="00190442"/>
    <w:rsid w:val="00194D64"/>
    <w:rsid w:val="001A18F3"/>
    <w:rsid w:val="001A6425"/>
    <w:rsid w:val="001B4D1B"/>
    <w:rsid w:val="001D0925"/>
    <w:rsid w:val="001D2973"/>
    <w:rsid w:val="001D33EE"/>
    <w:rsid w:val="001F2972"/>
    <w:rsid w:val="001F623C"/>
    <w:rsid w:val="00204DFD"/>
    <w:rsid w:val="00213956"/>
    <w:rsid w:val="00232729"/>
    <w:rsid w:val="00234633"/>
    <w:rsid w:val="00236EF6"/>
    <w:rsid w:val="0024387E"/>
    <w:rsid w:val="00262C49"/>
    <w:rsid w:val="00271ABD"/>
    <w:rsid w:val="0027362C"/>
    <w:rsid w:val="00280E96"/>
    <w:rsid w:val="0028589B"/>
    <w:rsid w:val="00291E7A"/>
    <w:rsid w:val="00297344"/>
    <w:rsid w:val="002A0B2F"/>
    <w:rsid w:val="002A6B0A"/>
    <w:rsid w:val="002C4781"/>
    <w:rsid w:val="002F3770"/>
    <w:rsid w:val="0030119F"/>
    <w:rsid w:val="00320A75"/>
    <w:rsid w:val="00334522"/>
    <w:rsid w:val="00337D7F"/>
    <w:rsid w:val="0034129E"/>
    <w:rsid w:val="0038330B"/>
    <w:rsid w:val="00393D94"/>
    <w:rsid w:val="003958CF"/>
    <w:rsid w:val="003B00E2"/>
    <w:rsid w:val="003B096C"/>
    <w:rsid w:val="003D1543"/>
    <w:rsid w:val="003D42B3"/>
    <w:rsid w:val="003D67BE"/>
    <w:rsid w:val="003E0052"/>
    <w:rsid w:val="003E43E4"/>
    <w:rsid w:val="003F5074"/>
    <w:rsid w:val="00455115"/>
    <w:rsid w:val="00472813"/>
    <w:rsid w:val="0047309B"/>
    <w:rsid w:val="004A532B"/>
    <w:rsid w:val="004B6523"/>
    <w:rsid w:val="004D081B"/>
    <w:rsid w:val="004D67FC"/>
    <w:rsid w:val="004E2D82"/>
    <w:rsid w:val="004F6476"/>
    <w:rsid w:val="00500328"/>
    <w:rsid w:val="00504F7C"/>
    <w:rsid w:val="005157DC"/>
    <w:rsid w:val="005165B7"/>
    <w:rsid w:val="005445D3"/>
    <w:rsid w:val="0055006D"/>
    <w:rsid w:val="00560E99"/>
    <w:rsid w:val="00564647"/>
    <w:rsid w:val="005717E4"/>
    <w:rsid w:val="00577052"/>
    <w:rsid w:val="005807D8"/>
    <w:rsid w:val="0058739C"/>
    <w:rsid w:val="00587C2B"/>
    <w:rsid w:val="005E49C0"/>
    <w:rsid w:val="005E6162"/>
    <w:rsid w:val="005F32A5"/>
    <w:rsid w:val="005F5ABD"/>
    <w:rsid w:val="006002CC"/>
    <w:rsid w:val="00603942"/>
    <w:rsid w:val="00621906"/>
    <w:rsid w:val="00642BE8"/>
    <w:rsid w:val="00643E1F"/>
    <w:rsid w:val="0064444B"/>
    <w:rsid w:val="006515A2"/>
    <w:rsid w:val="00653105"/>
    <w:rsid w:val="00654F9C"/>
    <w:rsid w:val="0066798C"/>
    <w:rsid w:val="006906AA"/>
    <w:rsid w:val="00693C65"/>
    <w:rsid w:val="006C3628"/>
    <w:rsid w:val="006E012B"/>
    <w:rsid w:val="006E4AC1"/>
    <w:rsid w:val="006F3792"/>
    <w:rsid w:val="00705104"/>
    <w:rsid w:val="00712FB6"/>
    <w:rsid w:val="00741F6A"/>
    <w:rsid w:val="007520AF"/>
    <w:rsid w:val="00760C12"/>
    <w:rsid w:val="00762C37"/>
    <w:rsid w:val="007646CA"/>
    <w:rsid w:val="007A3EA3"/>
    <w:rsid w:val="007A4587"/>
    <w:rsid w:val="007B4A43"/>
    <w:rsid w:val="007D6216"/>
    <w:rsid w:val="007D64FF"/>
    <w:rsid w:val="007D743B"/>
    <w:rsid w:val="007E4F79"/>
    <w:rsid w:val="007F0C3A"/>
    <w:rsid w:val="008034F7"/>
    <w:rsid w:val="00817013"/>
    <w:rsid w:val="00850E88"/>
    <w:rsid w:val="008763B3"/>
    <w:rsid w:val="008863AC"/>
    <w:rsid w:val="00895F3B"/>
    <w:rsid w:val="008A39F5"/>
    <w:rsid w:val="008D4A0D"/>
    <w:rsid w:val="008F3600"/>
    <w:rsid w:val="00922DCF"/>
    <w:rsid w:val="009243EF"/>
    <w:rsid w:val="0093094F"/>
    <w:rsid w:val="00943368"/>
    <w:rsid w:val="0094496F"/>
    <w:rsid w:val="0095617B"/>
    <w:rsid w:val="00957A27"/>
    <w:rsid w:val="00960AC5"/>
    <w:rsid w:val="0096285E"/>
    <w:rsid w:val="009674A0"/>
    <w:rsid w:val="00974189"/>
    <w:rsid w:val="00981E15"/>
    <w:rsid w:val="00982BAE"/>
    <w:rsid w:val="00983038"/>
    <w:rsid w:val="00990082"/>
    <w:rsid w:val="00993D16"/>
    <w:rsid w:val="00995FDC"/>
    <w:rsid w:val="009A281A"/>
    <w:rsid w:val="009B121A"/>
    <w:rsid w:val="009C5A4B"/>
    <w:rsid w:val="009E79A7"/>
    <w:rsid w:val="009F296B"/>
    <w:rsid w:val="00A02A73"/>
    <w:rsid w:val="00A2179F"/>
    <w:rsid w:val="00A229B6"/>
    <w:rsid w:val="00A22DBC"/>
    <w:rsid w:val="00A27AF2"/>
    <w:rsid w:val="00A27DB8"/>
    <w:rsid w:val="00A32764"/>
    <w:rsid w:val="00A3589B"/>
    <w:rsid w:val="00A5229B"/>
    <w:rsid w:val="00A640AC"/>
    <w:rsid w:val="00A73B9F"/>
    <w:rsid w:val="00A86361"/>
    <w:rsid w:val="00A943E2"/>
    <w:rsid w:val="00A97F70"/>
    <w:rsid w:val="00AA4556"/>
    <w:rsid w:val="00AC6330"/>
    <w:rsid w:val="00AD1468"/>
    <w:rsid w:val="00B065BC"/>
    <w:rsid w:val="00B065FF"/>
    <w:rsid w:val="00B06F17"/>
    <w:rsid w:val="00B100F1"/>
    <w:rsid w:val="00B12CA7"/>
    <w:rsid w:val="00B2121A"/>
    <w:rsid w:val="00B24E04"/>
    <w:rsid w:val="00B27946"/>
    <w:rsid w:val="00B374C1"/>
    <w:rsid w:val="00B61DAF"/>
    <w:rsid w:val="00B62B36"/>
    <w:rsid w:val="00B6384E"/>
    <w:rsid w:val="00B64A3F"/>
    <w:rsid w:val="00B83B59"/>
    <w:rsid w:val="00BC0287"/>
    <w:rsid w:val="00BC47C0"/>
    <w:rsid w:val="00BD6068"/>
    <w:rsid w:val="00BD6C0D"/>
    <w:rsid w:val="00C109C7"/>
    <w:rsid w:val="00C110B8"/>
    <w:rsid w:val="00C1145B"/>
    <w:rsid w:val="00C13D63"/>
    <w:rsid w:val="00C22708"/>
    <w:rsid w:val="00C421C4"/>
    <w:rsid w:val="00C42E02"/>
    <w:rsid w:val="00C43809"/>
    <w:rsid w:val="00C44A94"/>
    <w:rsid w:val="00C512CF"/>
    <w:rsid w:val="00C547E0"/>
    <w:rsid w:val="00C56A84"/>
    <w:rsid w:val="00C928D6"/>
    <w:rsid w:val="00CA6AF1"/>
    <w:rsid w:val="00CA7E93"/>
    <w:rsid w:val="00CB7473"/>
    <w:rsid w:val="00CC4DF1"/>
    <w:rsid w:val="00CD037F"/>
    <w:rsid w:val="00CF06CB"/>
    <w:rsid w:val="00CF2C39"/>
    <w:rsid w:val="00D17897"/>
    <w:rsid w:val="00D201AF"/>
    <w:rsid w:val="00D254ED"/>
    <w:rsid w:val="00D4175F"/>
    <w:rsid w:val="00D50D57"/>
    <w:rsid w:val="00D51720"/>
    <w:rsid w:val="00D63E35"/>
    <w:rsid w:val="00D6432C"/>
    <w:rsid w:val="00D9060A"/>
    <w:rsid w:val="00D91CD3"/>
    <w:rsid w:val="00D95AC7"/>
    <w:rsid w:val="00DA09EC"/>
    <w:rsid w:val="00DC6F27"/>
    <w:rsid w:val="00DD0B00"/>
    <w:rsid w:val="00DD45AD"/>
    <w:rsid w:val="00DD4C37"/>
    <w:rsid w:val="00DF2DEE"/>
    <w:rsid w:val="00DF384B"/>
    <w:rsid w:val="00E36C32"/>
    <w:rsid w:val="00E42B42"/>
    <w:rsid w:val="00E5220F"/>
    <w:rsid w:val="00E57F7C"/>
    <w:rsid w:val="00E64AFC"/>
    <w:rsid w:val="00E64D22"/>
    <w:rsid w:val="00E65965"/>
    <w:rsid w:val="00E73289"/>
    <w:rsid w:val="00E74A6E"/>
    <w:rsid w:val="00E74B24"/>
    <w:rsid w:val="00E8579D"/>
    <w:rsid w:val="00EA0AA3"/>
    <w:rsid w:val="00EA3BB0"/>
    <w:rsid w:val="00EB3FAA"/>
    <w:rsid w:val="00EB67F5"/>
    <w:rsid w:val="00EC43F2"/>
    <w:rsid w:val="00ED1345"/>
    <w:rsid w:val="00F22CE3"/>
    <w:rsid w:val="00F36233"/>
    <w:rsid w:val="00F37DD6"/>
    <w:rsid w:val="00F474DD"/>
    <w:rsid w:val="00F64264"/>
    <w:rsid w:val="00F674BB"/>
    <w:rsid w:val="00F77196"/>
    <w:rsid w:val="00F90F96"/>
    <w:rsid w:val="00FA4A31"/>
    <w:rsid w:val="00FB177E"/>
    <w:rsid w:val="00FB4A89"/>
    <w:rsid w:val="00FC2E28"/>
    <w:rsid w:val="00FC3C7B"/>
    <w:rsid w:val="00FC776F"/>
    <w:rsid w:val="00FD3856"/>
    <w:rsid w:val="00FE0AA2"/>
    <w:rsid w:val="00FE7847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129F3D"/>
  <w15:docId w15:val="{76601026-E2AF-41AF-988B-DFAB29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uhno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86FA-AC3F-41FD-8A2A-EFFC9AA5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3101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ADMpracovnik</cp:lastModifiedBy>
  <cp:revision>3</cp:revision>
  <cp:lastPrinted>2019-11-11T09:26:00Z</cp:lastPrinted>
  <dcterms:created xsi:type="dcterms:W3CDTF">2019-11-13T09:34:00Z</dcterms:created>
  <dcterms:modified xsi:type="dcterms:W3CDTF">2019-11-13T09:36:00Z</dcterms:modified>
</cp:coreProperties>
</file>