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EE" w:rsidRPr="00C77E30" w:rsidRDefault="00E744AE" w:rsidP="00B24886">
      <w:pPr>
        <w:jc w:val="both"/>
        <w:rPr>
          <w:rFonts w:ascii="Garamond" w:hAnsi="Garamond"/>
          <w:b/>
          <w:sz w:val="18"/>
          <w:szCs w:val="18"/>
          <w:lang w:val="cs-CZ"/>
        </w:rPr>
      </w:pPr>
      <w:r w:rsidRPr="00E744AE">
        <w:rPr>
          <w:rFonts w:ascii="Garamond" w:hAnsi="Garamond"/>
          <w:b/>
          <w:sz w:val="18"/>
          <w:szCs w:val="18"/>
          <w:lang w:val="cs-CZ"/>
        </w:rPr>
        <w:t>Ústav chemických procesů AV ČR, v.v.i.</w:t>
      </w:r>
      <w:r w:rsidR="00B24886" w:rsidRPr="00E744AE">
        <w:rPr>
          <w:rFonts w:ascii="Garamond" w:hAnsi="Garamond"/>
          <w:b/>
          <w:sz w:val="18"/>
          <w:szCs w:val="18"/>
          <w:lang w:val="cs-CZ"/>
        </w:rPr>
        <w:t>,</w:t>
      </w:r>
      <w:r w:rsidR="00B24886" w:rsidRPr="00C77E30">
        <w:rPr>
          <w:rFonts w:ascii="Garamond" w:hAnsi="Garamond"/>
          <w:sz w:val="18"/>
          <w:szCs w:val="18"/>
          <w:lang w:val="cs-CZ"/>
        </w:rPr>
        <w:t xml:space="preserve"> IČ </w:t>
      </w:r>
      <w:r w:rsidR="00666AEC" w:rsidRPr="00666AEC">
        <w:rPr>
          <w:rFonts w:ascii="Garamond" w:hAnsi="Garamond"/>
          <w:sz w:val="18"/>
          <w:szCs w:val="18"/>
          <w:lang w:val="cs-CZ"/>
        </w:rPr>
        <w:t>67985858</w:t>
      </w:r>
      <w:r w:rsidR="00B24886" w:rsidRPr="00C77E30">
        <w:rPr>
          <w:rFonts w:ascii="Garamond" w:hAnsi="Garamond"/>
          <w:sz w:val="18"/>
          <w:szCs w:val="18"/>
          <w:lang w:val="cs-CZ"/>
        </w:rPr>
        <w:t xml:space="preserve">, sídlem </w:t>
      </w:r>
      <w:r w:rsidR="00666AEC" w:rsidRPr="00666AEC">
        <w:rPr>
          <w:rFonts w:ascii="Garamond" w:hAnsi="Garamond"/>
          <w:sz w:val="18"/>
          <w:szCs w:val="18"/>
          <w:lang w:val="cs-CZ"/>
        </w:rPr>
        <w:t>Rozvojová 135, 165 00 Praha 6,</w:t>
      </w:r>
      <w:r w:rsidR="00B24886" w:rsidRPr="00C77E30">
        <w:rPr>
          <w:rFonts w:ascii="Garamond" w:hAnsi="Garamond"/>
          <w:sz w:val="18"/>
          <w:szCs w:val="18"/>
          <w:lang w:val="cs-CZ"/>
        </w:rPr>
        <w:t xml:space="preserve"> </w:t>
      </w:r>
      <w:r w:rsidR="00666AEC" w:rsidRPr="00666AEC">
        <w:rPr>
          <w:rFonts w:ascii="Garamond" w:hAnsi="Garamond"/>
          <w:sz w:val="18"/>
          <w:szCs w:val="18"/>
          <w:lang w:val="cs-CZ"/>
        </w:rPr>
        <w:t>zapsaný v rejstříku veřejných výzkumných institucí vedeném MŠMT ČR</w:t>
      </w:r>
      <w:r w:rsidR="00B24886" w:rsidRPr="00C77E30">
        <w:rPr>
          <w:rFonts w:ascii="Garamond" w:hAnsi="Garamond"/>
          <w:sz w:val="18"/>
          <w:szCs w:val="18"/>
          <w:lang w:val="cs-CZ"/>
        </w:rPr>
        <w:t xml:space="preserve">, </w:t>
      </w:r>
      <w:r w:rsidR="006835B2" w:rsidRPr="00C77E30">
        <w:rPr>
          <w:rFonts w:ascii="Garamond" w:hAnsi="Garamond"/>
          <w:sz w:val="18"/>
          <w:szCs w:val="18"/>
          <w:lang w:val="cs-CZ"/>
        </w:rPr>
        <w:t>zastoupená</w:t>
      </w:r>
      <w:r w:rsidR="00B24886" w:rsidRPr="00C77E30">
        <w:rPr>
          <w:rFonts w:ascii="Garamond" w:hAnsi="Garamond"/>
          <w:sz w:val="18"/>
          <w:szCs w:val="18"/>
          <w:lang w:val="cs-CZ"/>
        </w:rPr>
        <w:t xml:space="preserve"> </w:t>
      </w:r>
      <w:r w:rsidR="00666AEC" w:rsidRPr="00666AEC">
        <w:rPr>
          <w:rFonts w:ascii="Garamond" w:hAnsi="Garamond"/>
          <w:sz w:val="18"/>
          <w:szCs w:val="18"/>
          <w:lang w:val="cs-CZ"/>
        </w:rPr>
        <w:t xml:space="preserve">Ing. Miroslavem Punčochářem, CSc., DSc., ředitelem </w:t>
      </w:r>
      <w:r w:rsidR="004665EE" w:rsidRPr="00C77E30">
        <w:rPr>
          <w:rFonts w:ascii="Garamond" w:hAnsi="Garamond"/>
          <w:sz w:val="18"/>
          <w:szCs w:val="18"/>
          <w:lang w:val="cs-CZ"/>
        </w:rPr>
        <w:t>(„</w:t>
      </w:r>
      <w:r w:rsidR="00E32E76" w:rsidRPr="00C77E30">
        <w:rPr>
          <w:rFonts w:ascii="Garamond" w:hAnsi="Garamond"/>
          <w:b/>
          <w:i/>
          <w:sz w:val="18"/>
          <w:szCs w:val="18"/>
          <w:u w:val="single"/>
          <w:lang w:val="cs-CZ"/>
        </w:rPr>
        <w:t>Zák</w:t>
      </w:r>
      <w:r w:rsidR="00B44006" w:rsidRPr="00C77E30">
        <w:rPr>
          <w:rFonts w:ascii="Garamond" w:hAnsi="Garamond"/>
          <w:b/>
          <w:i/>
          <w:sz w:val="18"/>
          <w:szCs w:val="18"/>
          <w:u w:val="single"/>
          <w:lang w:val="cs-CZ"/>
        </w:rPr>
        <w:t>a</w:t>
      </w:r>
      <w:r w:rsidR="00E32E76" w:rsidRPr="00C77E30">
        <w:rPr>
          <w:rFonts w:ascii="Garamond" w:hAnsi="Garamond"/>
          <w:b/>
          <w:i/>
          <w:sz w:val="18"/>
          <w:szCs w:val="18"/>
          <w:u w:val="single"/>
          <w:lang w:val="cs-CZ"/>
        </w:rPr>
        <w:t>zník</w:t>
      </w:r>
      <w:r w:rsidR="004665EE" w:rsidRPr="00C77E30">
        <w:rPr>
          <w:rFonts w:ascii="Garamond" w:hAnsi="Garamond"/>
          <w:sz w:val="18"/>
          <w:szCs w:val="18"/>
          <w:lang w:val="cs-CZ"/>
        </w:rPr>
        <w:t>“)</w:t>
      </w:r>
    </w:p>
    <w:p w:rsidR="004665EE" w:rsidRPr="00C77E30" w:rsidRDefault="004665EE" w:rsidP="00AD0F45">
      <w:pPr>
        <w:jc w:val="both"/>
        <w:rPr>
          <w:rFonts w:ascii="Garamond" w:hAnsi="Garamond"/>
          <w:sz w:val="18"/>
          <w:szCs w:val="18"/>
          <w:lang w:val="cs-CZ"/>
        </w:rPr>
      </w:pPr>
      <w:r w:rsidRPr="00C77E30">
        <w:rPr>
          <w:rFonts w:ascii="Garamond" w:hAnsi="Garamond"/>
          <w:sz w:val="18"/>
          <w:szCs w:val="18"/>
          <w:lang w:val="cs-CZ"/>
        </w:rPr>
        <w:t>a</w:t>
      </w:r>
    </w:p>
    <w:p w:rsidR="004665EE" w:rsidRPr="00C77E30" w:rsidRDefault="0006701D" w:rsidP="00B24886">
      <w:pPr>
        <w:jc w:val="both"/>
        <w:rPr>
          <w:rFonts w:ascii="Garamond" w:hAnsi="Garamond"/>
          <w:b/>
          <w:bCs/>
          <w:sz w:val="18"/>
          <w:szCs w:val="18"/>
          <w:lang w:val="cs-CZ"/>
        </w:rPr>
      </w:pPr>
      <w:r w:rsidRPr="00C77E30">
        <w:rPr>
          <w:rFonts w:ascii="Garamond" w:hAnsi="Garamond"/>
          <w:b/>
          <w:sz w:val="18"/>
          <w:szCs w:val="18"/>
          <w:lang w:val="cs-CZ"/>
        </w:rPr>
        <w:t>Print Partners</w:t>
      </w:r>
      <w:r w:rsidR="004665EE" w:rsidRPr="00C77E30">
        <w:rPr>
          <w:rFonts w:ascii="Garamond" w:hAnsi="Garamond"/>
          <w:b/>
          <w:sz w:val="18"/>
          <w:szCs w:val="18"/>
          <w:lang w:val="cs-CZ"/>
        </w:rPr>
        <w:t xml:space="preserve"> s.r.o.</w:t>
      </w:r>
      <w:r w:rsidR="00B24886" w:rsidRPr="00C77E30">
        <w:rPr>
          <w:rFonts w:ascii="Garamond" w:hAnsi="Garamond"/>
          <w:sz w:val="18"/>
          <w:szCs w:val="18"/>
          <w:lang w:val="cs-CZ"/>
        </w:rPr>
        <w:t>,</w:t>
      </w:r>
      <w:r w:rsidR="00B24886" w:rsidRPr="00C77E30">
        <w:rPr>
          <w:rFonts w:ascii="Garamond" w:hAnsi="Garamond"/>
          <w:b/>
          <w:sz w:val="18"/>
          <w:szCs w:val="18"/>
          <w:lang w:val="cs-CZ"/>
        </w:rPr>
        <w:t xml:space="preserve"> </w:t>
      </w:r>
      <w:r w:rsidR="004665EE" w:rsidRPr="00C77E30">
        <w:rPr>
          <w:rFonts w:ascii="Garamond" w:hAnsi="Garamond"/>
          <w:sz w:val="18"/>
          <w:szCs w:val="18"/>
          <w:lang w:val="cs-CZ"/>
        </w:rPr>
        <w:t xml:space="preserve">IČ </w:t>
      </w:r>
      <w:r w:rsidR="004665EE" w:rsidRPr="00C77E30">
        <w:rPr>
          <w:rFonts w:ascii="Garamond" w:hAnsi="Garamond"/>
          <w:bCs/>
          <w:sz w:val="18"/>
          <w:szCs w:val="18"/>
          <w:lang w:val="cs-CZ"/>
        </w:rPr>
        <w:t xml:space="preserve">475 47 588, </w:t>
      </w:r>
      <w:r w:rsidR="004665EE" w:rsidRPr="00C77E30">
        <w:rPr>
          <w:rFonts w:ascii="Garamond" w:hAnsi="Garamond"/>
          <w:sz w:val="18"/>
          <w:szCs w:val="18"/>
          <w:lang w:val="cs-CZ"/>
        </w:rPr>
        <w:t xml:space="preserve">sídlem </w:t>
      </w:r>
      <w:r w:rsidR="004665EE" w:rsidRPr="00C77E30">
        <w:rPr>
          <w:rFonts w:ascii="Garamond" w:hAnsi="Garamond"/>
          <w:bCs/>
          <w:sz w:val="18"/>
          <w:szCs w:val="18"/>
          <w:lang w:val="cs-CZ"/>
        </w:rPr>
        <w:t xml:space="preserve">Praha </w:t>
      </w:r>
      <w:r w:rsidRPr="00C77E30">
        <w:rPr>
          <w:rFonts w:ascii="Garamond" w:hAnsi="Garamond"/>
          <w:bCs/>
          <w:sz w:val="18"/>
          <w:szCs w:val="18"/>
          <w:lang w:val="cs-CZ"/>
        </w:rPr>
        <w:t>7</w:t>
      </w:r>
      <w:r w:rsidR="004665EE" w:rsidRPr="00C77E30">
        <w:rPr>
          <w:rFonts w:ascii="Garamond" w:hAnsi="Garamond"/>
          <w:bCs/>
          <w:sz w:val="18"/>
          <w:szCs w:val="18"/>
          <w:lang w:val="cs-CZ"/>
        </w:rPr>
        <w:t xml:space="preserve">, </w:t>
      </w:r>
      <w:r w:rsidR="00424789">
        <w:rPr>
          <w:rFonts w:ascii="Garamond" w:hAnsi="Garamond"/>
          <w:bCs/>
          <w:sz w:val="18"/>
          <w:szCs w:val="18"/>
          <w:lang w:val="cs-CZ"/>
        </w:rPr>
        <w:t>Jankovcova 1569/2c</w:t>
      </w:r>
      <w:r w:rsidR="004665EE" w:rsidRPr="00C77E30">
        <w:rPr>
          <w:rFonts w:ascii="Garamond" w:hAnsi="Garamond"/>
          <w:bCs/>
          <w:sz w:val="18"/>
          <w:szCs w:val="18"/>
          <w:lang w:val="cs-CZ"/>
        </w:rPr>
        <w:t>, PSČ 1</w:t>
      </w:r>
      <w:r w:rsidRPr="00C77E30">
        <w:rPr>
          <w:rFonts w:ascii="Garamond" w:hAnsi="Garamond"/>
          <w:bCs/>
          <w:sz w:val="18"/>
          <w:szCs w:val="18"/>
          <w:lang w:val="cs-CZ"/>
        </w:rPr>
        <w:t>7</w:t>
      </w:r>
      <w:r w:rsidR="004665EE" w:rsidRPr="00C77E30">
        <w:rPr>
          <w:rFonts w:ascii="Garamond" w:hAnsi="Garamond"/>
          <w:bCs/>
          <w:sz w:val="18"/>
          <w:szCs w:val="18"/>
          <w:lang w:val="cs-CZ"/>
        </w:rPr>
        <w:t>0</w:t>
      </w:r>
      <w:r w:rsidR="00B24886" w:rsidRPr="00C77E30">
        <w:rPr>
          <w:rFonts w:ascii="Garamond" w:hAnsi="Garamond"/>
          <w:bCs/>
          <w:sz w:val="18"/>
          <w:szCs w:val="18"/>
          <w:lang w:val="cs-CZ"/>
        </w:rPr>
        <w:t xml:space="preserve"> </w:t>
      </w:r>
      <w:r w:rsidR="004665EE" w:rsidRPr="00C77E30">
        <w:rPr>
          <w:rFonts w:ascii="Garamond" w:hAnsi="Garamond"/>
          <w:bCs/>
          <w:sz w:val="18"/>
          <w:szCs w:val="18"/>
          <w:lang w:val="cs-CZ"/>
        </w:rPr>
        <w:t>00</w:t>
      </w:r>
      <w:r w:rsidR="00B24886" w:rsidRPr="00C77E30">
        <w:rPr>
          <w:rFonts w:ascii="Garamond" w:hAnsi="Garamond"/>
          <w:bCs/>
          <w:sz w:val="18"/>
          <w:szCs w:val="18"/>
          <w:lang w:val="cs-CZ"/>
        </w:rPr>
        <w:t xml:space="preserve">, </w:t>
      </w:r>
      <w:r w:rsidR="004665EE" w:rsidRPr="00C77E30">
        <w:rPr>
          <w:rFonts w:ascii="Garamond" w:hAnsi="Garamond"/>
          <w:sz w:val="18"/>
          <w:szCs w:val="18"/>
          <w:lang w:val="cs-CZ"/>
        </w:rPr>
        <w:t>zapsaná v</w:t>
      </w:r>
      <w:r w:rsidR="003E4988" w:rsidRPr="00C77E30">
        <w:rPr>
          <w:rFonts w:ascii="Garamond" w:hAnsi="Garamond"/>
          <w:sz w:val="18"/>
          <w:szCs w:val="18"/>
          <w:lang w:val="cs-CZ"/>
        </w:rPr>
        <w:t> </w:t>
      </w:r>
      <w:r w:rsidR="00697BF3" w:rsidRPr="00C77E30">
        <w:rPr>
          <w:rFonts w:ascii="Garamond" w:hAnsi="Garamond"/>
          <w:sz w:val="18"/>
          <w:szCs w:val="18"/>
          <w:lang w:val="cs-CZ"/>
        </w:rPr>
        <w:t xml:space="preserve">obchodním rejstříku </w:t>
      </w:r>
      <w:r w:rsidR="004665EE" w:rsidRPr="00C77E30">
        <w:rPr>
          <w:rFonts w:ascii="Garamond" w:hAnsi="Garamond"/>
          <w:sz w:val="18"/>
          <w:szCs w:val="18"/>
          <w:lang w:val="cs-CZ"/>
        </w:rPr>
        <w:t>vedeném Městským soudem v Praze, oddíl C, vložka 20161,</w:t>
      </w:r>
      <w:r w:rsidR="00B24886" w:rsidRPr="00C77E30">
        <w:rPr>
          <w:rFonts w:ascii="Garamond" w:hAnsi="Garamond"/>
          <w:sz w:val="18"/>
          <w:szCs w:val="18"/>
          <w:lang w:val="cs-CZ"/>
        </w:rPr>
        <w:t xml:space="preserve"> </w:t>
      </w:r>
      <w:r w:rsidR="006835B2" w:rsidRPr="00C77E30">
        <w:rPr>
          <w:rFonts w:ascii="Garamond" w:hAnsi="Garamond"/>
          <w:sz w:val="18"/>
          <w:szCs w:val="18"/>
          <w:lang w:val="cs-CZ"/>
        </w:rPr>
        <w:t>zastoupená</w:t>
      </w:r>
      <w:r w:rsidR="004665EE" w:rsidRPr="00C77E30">
        <w:rPr>
          <w:rFonts w:ascii="Garamond" w:hAnsi="Garamond"/>
          <w:sz w:val="18"/>
          <w:szCs w:val="18"/>
          <w:lang w:val="cs-CZ"/>
        </w:rPr>
        <w:t xml:space="preserve"> Tibor</w:t>
      </w:r>
      <w:r w:rsidR="006835B2" w:rsidRPr="00C77E30">
        <w:rPr>
          <w:rFonts w:ascii="Garamond" w:hAnsi="Garamond"/>
          <w:sz w:val="18"/>
          <w:szCs w:val="18"/>
          <w:lang w:val="cs-CZ"/>
        </w:rPr>
        <w:t>em</w:t>
      </w:r>
      <w:r w:rsidR="004665EE" w:rsidRPr="00C77E30">
        <w:rPr>
          <w:rFonts w:ascii="Garamond" w:hAnsi="Garamond"/>
          <w:sz w:val="18"/>
          <w:szCs w:val="18"/>
          <w:lang w:val="cs-CZ"/>
        </w:rPr>
        <w:t xml:space="preserve"> Brunclík</w:t>
      </w:r>
      <w:r w:rsidR="006835B2" w:rsidRPr="00C77E30">
        <w:rPr>
          <w:rFonts w:ascii="Garamond" w:hAnsi="Garamond"/>
          <w:sz w:val="18"/>
          <w:szCs w:val="18"/>
          <w:lang w:val="cs-CZ"/>
        </w:rPr>
        <w:t>em</w:t>
      </w:r>
      <w:r w:rsidR="004665EE" w:rsidRPr="00C77E30">
        <w:rPr>
          <w:rFonts w:ascii="Garamond" w:hAnsi="Garamond"/>
          <w:sz w:val="18"/>
          <w:szCs w:val="18"/>
          <w:lang w:val="cs-CZ"/>
        </w:rPr>
        <w:t xml:space="preserve">, </w:t>
      </w:r>
      <w:r w:rsidR="002562AB">
        <w:rPr>
          <w:rFonts w:ascii="Garamond" w:hAnsi="Garamond"/>
          <w:sz w:val="18"/>
          <w:szCs w:val="18"/>
          <w:lang w:val="cs-CZ"/>
        </w:rPr>
        <w:t xml:space="preserve">MBA, </w:t>
      </w:r>
      <w:r w:rsidR="004665EE" w:rsidRPr="00C77E30">
        <w:rPr>
          <w:rFonts w:ascii="Garamond" w:hAnsi="Garamond"/>
          <w:sz w:val="18"/>
          <w:szCs w:val="18"/>
          <w:lang w:val="cs-CZ"/>
        </w:rPr>
        <w:t>jednatele</w:t>
      </w:r>
      <w:r w:rsidR="006835B2" w:rsidRPr="00C77E30">
        <w:rPr>
          <w:rFonts w:ascii="Garamond" w:hAnsi="Garamond"/>
          <w:sz w:val="18"/>
          <w:szCs w:val="18"/>
          <w:lang w:val="cs-CZ"/>
        </w:rPr>
        <w:t>m</w:t>
      </w:r>
      <w:r w:rsidR="00B24886" w:rsidRPr="00C77E30">
        <w:rPr>
          <w:rFonts w:ascii="Garamond" w:hAnsi="Garamond"/>
          <w:sz w:val="18"/>
          <w:szCs w:val="18"/>
          <w:lang w:val="cs-CZ"/>
        </w:rPr>
        <w:t xml:space="preserve"> </w:t>
      </w:r>
      <w:r w:rsidR="004665EE" w:rsidRPr="00C77E30">
        <w:rPr>
          <w:rFonts w:ascii="Garamond" w:hAnsi="Garamond"/>
          <w:sz w:val="18"/>
          <w:szCs w:val="18"/>
          <w:lang w:val="cs-CZ"/>
        </w:rPr>
        <w:t>(„</w:t>
      </w:r>
      <w:r w:rsidR="00E32E76" w:rsidRPr="00C77E30">
        <w:rPr>
          <w:rFonts w:ascii="Garamond" w:hAnsi="Garamond"/>
          <w:b/>
          <w:i/>
          <w:sz w:val="18"/>
          <w:szCs w:val="18"/>
          <w:u w:val="single"/>
          <w:lang w:val="cs-CZ"/>
        </w:rPr>
        <w:t>Dodavatel</w:t>
      </w:r>
      <w:r w:rsidR="004665EE" w:rsidRPr="00C77E30">
        <w:rPr>
          <w:rFonts w:ascii="Garamond" w:hAnsi="Garamond"/>
          <w:sz w:val="18"/>
          <w:szCs w:val="18"/>
          <w:lang w:val="cs-CZ"/>
        </w:rPr>
        <w:t>“)</w:t>
      </w:r>
    </w:p>
    <w:p w:rsidR="004665EE" w:rsidRPr="00C77E30" w:rsidRDefault="004665EE" w:rsidP="00AD0F45">
      <w:pPr>
        <w:jc w:val="both"/>
        <w:rPr>
          <w:rFonts w:ascii="Garamond" w:hAnsi="Garamond"/>
          <w:sz w:val="18"/>
          <w:szCs w:val="18"/>
          <w:lang w:val="cs-CZ"/>
        </w:rPr>
      </w:pPr>
    </w:p>
    <w:p w:rsidR="004665EE" w:rsidRPr="00C77E30" w:rsidRDefault="00B24886" w:rsidP="00E17527">
      <w:pPr>
        <w:rPr>
          <w:rFonts w:ascii="Garamond" w:hAnsi="Garamond"/>
          <w:sz w:val="18"/>
          <w:szCs w:val="18"/>
          <w:lang w:val="cs-CZ"/>
        </w:rPr>
      </w:pPr>
      <w:r w:rsidRPr="00C77E30">
        <w:rPr>
          <w:rFonts w:ascii="Garamond" w:hAnsi="Garamond"/>
          <w:sz w:val="18"/>
          <w:szCs w:val="18"/>
          <w:lang w:val="cs-CZ"/>
        </w:rPr>
        <w:t>uz</w:t>
      </w:r>
      <w:r w:rsidR="00BD1C7A" w:rsidRPr="00C77E30">
        <w:rPr>
          <w:rFonts w:ascii="Garamond" w:hAnsi="Garamond"/>
          <w:sz w:val="18"/>
          <w:szCs w:val="18"/>
          <w:lang w:val="cs-CZ"/>
        </w:rPr>
        <w:t>avírají níže uvedeného dne tuto</w:t>
      </w:r>
      <w:r w:rsidR="00E17527" w:rsidRPr="00C77E30">
        <w:rPr>
          <w:rFonts w:ascii="Garamond" w:hAnsi="Garamond"/>
          <w:sz w:val="18"/>
          <w:szCs w:val="18"/>
          <w:lang w:val="cs-CZ"/>
        </w:rPr>
        <w:t xml:space="preserve"> </w:t>
      </w:r>
      <w:r w:rsidRPr="00C77E30">
        <w:rPr>
          <w:rFonts w:ascii="Garamond" w:hAnsi="Garamond"/>
          <w:b/>
          <w:sz w:val="18"/>
          <w:szCs w:val="18"/>
          <w:lang w:val="cs-CZ"/>
        </w:rPr>
        <w:t xml:space="preserve">smlouvu o </w:t>
      </w:r>
      <w:r w:rsidR="000C2585" w:rsidRPr="00C77E30">
        <w:rPr>
          <w:rFonts w:ascii="Garamond" w:hAnsi="Garamond"/>
          <w:b/>
          <w:sz w:val="18"/>
          <w:szCs w:val="18"/>
          <w:lang w:val="cs-CZ"/>
        </w:rPr>
        <w:t>automatizaci dodávek tiskových náplní</w:t>
      </w:r>
      <w:r w:rsidRPr="00C77E30">
        <w:rPr>
          <w:rFonts w:ascii="Garamond" w:hAnsi="Garamond"/>
          <w:sz w:val="18"/>
          <w:szCs w:val="18"/>
          <w:lang w:val="cs-CZ"/>
        </w:rPr>
        <w:t>:</w:t>
      </w:r>
    </w:p>
    <w:p w:rsidR="00B24886" w:rsidRPr="00C77E30" w:rsidRDefault="00B24886" w:rsidP="00B24886">
      <w:pPr>
        <w:rPr>
          <w:rFonts w:ascii="Garamond" w:hAnsi="Garamond"/>
          <w:sz w:val="18"/>
          <w:szCs w:val="18"/>
          <w:lang w:val="cs-CZ"/>
        </w:rPr>
      </w:pPr>
    </w:p>
    <w:p w:rsidR="004A73C8" w:rsidRPr="00C77E30" w:rsidRDefault="00B24886" w:rsidP="00AD0F45">
      <w:pPr>
        <w:numPr>
          <w:ilvl w:val="0"/>
          <w:numId w:val="5"/>
        </w:numPr>
        <w:jc w:val="both"/>
        <w:rPr>
          <w:rFonts w:ascii="Garamond" w:hAnsi="Garamond" w:cs="Arial"/>
          <w:b/>
          <w:sz w:val="18"/>
          <w:szCs w:val="18"/>
          <w:lang w:val="cs-CZ"/>
        </w:rPr>
      </w:pPr>
      <w:r w:rsidRPr="00C77E30">
        <w:rPr>
          <w:rFonts w:ascii="Garamond" w:hAnsi="Garamond" w:cs="Arial"/>
          <w:b/>
          <w:sz w:val="18"/>
          <w:szCs w:val="18"/>
          <w:lang w:val="cs-CZ"/>
        </w:rPr>
        <w:t>P</w:t>
      </w:r>
      <w:r w:rsidR="004A73C8" w:rsidRPr="00C77E30">
        <w:rPr>
          <w:rFonts w:ascii="Garamond" w:hAnsi="Garamond" w:cs="Arial"/>
          <w:b/>
          <w:sz w:val="18"/>
          <w:szCs w:val="18"/>
          <w:lang w:val="cs-CZ"/>
        </w:rPr>
        <w:t xml:space="preserve">ředmět </w:t>
      </w:r>
      <w:r w:rsidR="00657159" w:rsidRPr="00C77E30">
        <w:rPr>
          <w:rFonts w:ascii="Garamond" w:hAnsi="Garamond" w:cs="Arial"/>
          <w:b/>
          <w:sz w:val="18"/>
          <w:szCs w:val="18"/>
          <w:lang w:val="cs-CZ"/>
        </w:rPr>
        <w:t>plnění</w:t>
      </w:r>
    </w:p>
    <w:p w:rsidR="00DC6151" w:rsidRPr="00C77E30" w:rsidRDefault="006F6F24" w:rsidP="00AD0F45">
      <w:pPr>
        <w:numPr>
          <w:ilvl w:val="1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Dodavatel se zavazuje poskytovat Zákazníkovi službu automatizovaných dodávek tiskových náplní („</w:t>
      </w:r>
      <w:r w:rsidRPr="00C77E30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Služba</w:t>
      </w:r>
      <w:r w:rsidRPr="00C77E30">
        <w:rPr>
          <w:rFonts w:ascii="Garamond" w:hAnsi="Garamond" w:cs="Arial"/>
          <w:sz w:val="18"/>
          <w:szCs w:val="18"/>
          <w:lang w:val="cs-CZ"/>
        </w:rPr>
        <w:t>“) pro tisková zařízení Zákazníka uvedená v příloze č. 1 („</w:t>
      </w:r>
      <w:r w:rsidRPr="00C77E30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Tiskárny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“). Služba sestává zejména ze: </w:t>
      </w:r>
    </w:p>
    <w:p w:rsidR="00DC6151" w:rsidRPr="00C77E30" w:rsidRDefault="001135F9" w:rsidP="00DC6151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zajištění vzdáleného dohledu </w:t>
      </w:r>
      <w:r w:rsidR="00E74CED" w:rsidRPr="00C77E30">
        <w:rPr>
          <w:rFonts w:ascii="Garamond" w:hAnsi="Garamond" w:cs="Arial"/>
          <w:sz w:val="18"/>
          <w:szCs w:val="18"/>
          <w:lang w:val="cs-CZ"/>
        </w:rPr>
        <w:t xml:space="preserve">(monitoringu) 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Tiskáren prostřednictvím </w:t>
      </w:r>
      <w:r w:rsidR="00DC6151" w:rsidRPr="00C77E30">
        <w:rPr>
          <w:rFonts w:ascii="Garamond" w:hAnsi="Garamond" w:cs="Arial"/>
          <w:sz w:val="18"/>
          <w:szCs w:val="18"/>
          <w:lang w:val="cs-CZ"/>
        </w:rPr>
        <w:t xml:space="preserve">software </w:t>
      </w:r>
      <w:r w:rsidR="00401BCA" w:rsidRPr="00C77E30">
        <w:rPr>
          <w:rFonts w:ascii="Garamond" w:hAnsi="Garamond" w:cs="Arial"/>
          <w:sz w:val="18"/>
          <w:szCs w:val="18"/>
          <w:lang w:val="cs-CZ"/>
        </w:rPr>
        <w:t>(„</w:t>
      </w:r>
      <w:r w:rsidR="001019A1" w:rsidRPr="00C77E30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Software</w:t>
      </w:r>
      <w:r w:rsidR="00401BCA" w:rsidRPr="00C77E30">
        <w:rPr>
          <w:rFonts w:ascii="Garamond" w:hAnsi="Garamond" w:cs="Arial"/>
          <w:sz w:val="18"/>
          <w:szCs w:val="18"/>
          <w:lang w:val="cs-CZ"/>
        </w:rPr>
        <w:t xml:space="preserve">“) </w:t>
      </w:r>
      <w:r w:rsidR="00DC6151" w:rsidRPr="00C77E30">
        <w:rPr>
          <w:rFonts w:ascii="Garamond" w:hAnsi="Garamond" w:cs="Arial"/>
          <w:sz w:val="18"/>
          <w:szCs w:val="18"/>
          <w:lang w:val="cs-CZ"/>
        </w:rPr>
        <w:t xml:space="preserve">potřebného ke sběru a odesílání </w:t>
      </w:r>
      <w:r w:rsidR="00401BCA" w:rsidRPr="00C77E30">
        <w:rPr>
          <w:rFonts w:ascii="Garamond" w:hAnsi="Garamond" w:cs="Arial"/>
          <w:sz w:val="18"/>
          <w:szCs w:val="18"/>
          <w:lang w:val="cs-CZ"/>
        </w:rPr>
        <w:t xml:space="preserve">dat z MIB </w:t>
      </w:r>
      <w:r w:rsidR="00FF1B0E" w:rsidRPr="00C77E30">
        <w:rPr>
          <w:rFonts w:ascii="Garamond" w:hAnsi="Garamond" w:cs="Arial"/>
          <w:sz w:val="18"/>
          <w:szCs w:val="18"/>
          <w:lang w:val="cs-CZ"/>
        </w:rPr>
        <w:t xml:space="preserve">Tiskáren </w:t>
      </w:r>
      <w:r w:rsidR="00401BCA" w:rsidRPr="00C77E30">
        <w:rPr>
          <w:rFonts w:ascii="Garamond" w:hAnsi="Garamond" w:cs="Arial"/>
          <w:sz w:val="18"/>
          <w:szCs w:val="18"/>
          <w:lang w:val="cs-CZ"/>
        </w:rPr>
        <w:t>(„</w:t>
      </w:r>
      <w:r w:rsidR="00401BCA" w:rsidRPr="00C77E30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Data</w:t>
      </w:r>
      <w:r w:rsidR="00401BCA" w:rsidRPr="00C77E30">
        <w:rPr>
          <w:rFonts w:ascii="Garamond" w:hAnsi="Garamond" w:cs="Arial"/>
          <w:sz w:val="18"/>
          <w:szCs w:val="18"/>
          <w:lang w:val="cs-CZ"/>
        </w:rPr>
        <w:t>“)</w:t>
      </w:r>
      <w:r w:rsidR="00D61787" w:rsidRPr="00C77E30">
        <w:rPr>
          <w:rFonts w:ascii="Garamond" w:hAnsi="Garamond" w:cs="Arial"/>
          <w:sz w:val="18"/>
          <w:szCs w:val="18"/>
          <w:lang w:val="cs-CZ"/>
        </w:rPr>
        <w:t xml:space="preserve">, instalovaného </w:t>
      </w:r>
      <w:r w:rsidR="00DC6151" w:rsidRPr="00C77E30">
        <w:rPr>
          <w:rFonts w:ascii="Garamond" w:hAnsi="Garamond" w:cs="Arial"/>
          <w:sz w:val="18"/>
          <w:szCs w:val="18"/>
          <w:lang w:val="cs-CZ"/>
        </w:rPr>
        <w:t xml:space="preserve">na PC Zákazníka s operačním systémem Microsoft Windows, </w:t>
      </w:r>
      <w:r w:rsidR="003E4988" w:rsidRPr="00C77E30">
        <w:rPr>
          <w:rFonts w:ascii="Garamond" w:hAnsi="Garamond" w:cs="Arial"/>
          <w:sz w:val="18"/>
          <w:szCs w:val="18"/>
          <w:lang w:val="cs-CZ"/>
        </w:rPr>
        <w:t xml:space="preserve">který bude </w:t>
      </w:r>
      <w:r w:rsidR="00401BCA" w:rsidRPr="00C77E30">
        <w:rPr>
          <w:rFonts w:ascii="Garamond" w:hAnsi="Garamond" w:cs="Arial"/>
          <w:sz w:val="18"/>
          <w:szCs w:val="18"/>
          <w:lang w:val="cs-CZ"/>
        </w:rPr>
        <w:t xml:space="preserve">permanentně </w:t>
      </w:r>
      <w:r w:rsidR="00DC6151" w:rsidRPr="00C77E30">
        <w:rPr>
          <w:rFonts w:ascii="Garamond" w:hAnsi="Garamond" w:cs="Arial"/>
          <w:sz w:val="18"/>
          <w:szCs w:val="18"/>
          <w:lang w:val="cs-CZ"/>
        </w:rPr>
        <w:t xml:space="preserve">provozovaný a permanentně </w:t>
      </w:r>
      <w:r w:rsidR="00401BCA" w:rsidRPr="00C77E30">
        <w:rPr>
          <w:rFonts w:ascii="Garamond" w:hAnsi="Garamond" w:cs="Arial"/>
          <w:sz w:val="18"/>
          <w:szCs w:val="18"/>
          <w:lang w:val="cs-CZ"/>
        </w:rPr>
        <w:t xml:space="preserve">připojený </w:t>
      </w:r>
      <w:r w:rsidR="00DC6151" w:rsidRPr="00C77E30">
        <w:rPr>
          <w:rFonts w:ascii="Garamond" w:hAnsi="Garamond" w:cs="Arial"/>
          <w:sz w:val="18"/>
          <w:szCs w:val="18"/>
          <w:lang w:val="cs-CZ"/>
        </w:rPr>
        <w:t xml:space="preserve">k počítačové síti Zákazníka a Internetu </w:t>
      </w:r>
      <w:r w:rsidR="00F838FB" w:rsidRPr="00C77E30">
        <w:rPr>
          <w:rFonts w:ascii="Garamond" w:hAnsi="Garamond" w:cs="Arial"/>
          <w:sz w:val="18"/>
          <w:szCs w:val="18"/>
          <w:lang w:val="cs-CZ"/>
        </w:rPr>
        <w:t xml:space="preserve">na náklady Zákazníka </w:t>
      </w:r>
      <w:r w:rsidR="00DC6151" w:rsidRPr="00C77E30">
        <w:rPr>
          <w:rFonts w:ascii="Garamond" w:hAnsi="Garamond" w:cs="Arial"/>
          <w:sz w:val="18"/>
          <w:szCs w:val="18"/>
          <w:lang w:val="cs-CZ"/>
        </w:rPr>
        <w:t>(„</w:t>
      </w:r>
      <w:r w:rsidR="00DC6151" w:rsidRPr="00C77E30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Stanice</w:t>
      </w:r>
      <w:r w:rsidR="00DC6151" w:rsidRPr="00C77E30">
        <w:rPr>
          <w:rFonts w:ascii="Garamond" w:hAnsi="Garamond" w:cs="Arial"/>
          <w:sz w:val="18"/>
          <w:szCs w:val="18"/>
          <w:lang w:val="cs-CZ"/>
        </w:rPr>
        <w:t>“),</w:t>
      </w:r>
    </w:p>
    <w:p w:rsidR="00A83387" w:rsidRPr="00C77E30" w:rsidRDefault="006F6F24" w:rsidP="00DC6151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dodáv</w:t>
      </w:r>
      <w:r w:rsidR="00C15464" w:rsidRPr="00C77E30">
        <w:rPr>
          <w:rFonts w:ascii="Garamond" w:hAnsi="Garamond" w:cs="Arial"/>
          <w:sz w:val="18"/>
          <w:szCs w:val="18"/>
          <w:lang w:val="cs-CZ"/>
        </w:rPr>
        <w:t>ky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 tiskových náplní </w:t>
      </w:r>
      <w:r w:rsidR="00FD5D50" w:rsidRPr="00C77E30">
        <w:rPr>
          <w:rFonts w:ascii="Garamond" w:hAnsi="Garamond" w:cs="Arial"/>
          <w:sz w:val="18"/>
          <w:szCs w:val="18"/>
          <w:lang w:val="cs-CZ"/>
        </w:rPr>
        <w:t xml:space="preserve">Tiskáren </w:t>
      </w:r>
      <w:r w:rsidRPr="00C77E30">
        <w:rPr>
          <w:rFonts w:ascii="Garamond" w:hAnsi="Garamond" w:cs="Arial"/>
          <w:sz w:val="18"/>
          <w:szCs w:val="18"/>
          <w:lang w:val="cs-CZ"/>
        </w:rPr>
        <w:t>ze strany Dodavatele („</w:t>
      </w:r>
      <w:r w:rsidRPr="00C77E30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Náplně</w:t>
      </w:r>
      <w:r w:rsidRPr="00C77E30">
        <w:rPr>
          <w:rFonts w:ascii="Garamond" w:hAnsi="Garamond" w:cs="Arial"/>
          <w:sz w:val="18"/>
          <w:szCs w:val="18"/>
          <w:lang w:val="cs-CZ"/>
        </w:rPr>
        <w:t>“)</w:t>
      </w:r>
      <w:r w:rsidR="00A83387" w:rsidRPr="00C77E30">
        <w:rPr>
          <w:rFonts w:ascii="Garamond" w:hAnsi="Garamond" w:cs="Arial"/>
          <w:sz w:val="18"/>
          <w:szCs w:val="18"/>
          <w:lang w:val="cs-CZ"/>
        </w:rPr>
        <w:t>.</w:t>
      </w:r>
    </w:p>
    <w:p w:rsidR="00BD1C7A" w:rsidRPr="00C77E30" w:rsidRDefault="00FA0723" w:rsidP="00AD0F45">
      <w:pPr>
        <w:numPr>
          <w:ilvl w:val="1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Zákazník se zavazuje</w:t>
      </w:r>
      <w:r w:rsidR="00BD1C7A" w:rsidRPr="00C77E30">
        <w:rPr>
          <w:rFonts w:ascii="Garamond" w:hAnsi="Garamond" w:cs="Arial"/>
          <w:sz w:val="18"/>
          <w:szCs w:val="18"/>
          <w:lang w:val="cs-CZ"/>
        </w:rPr>
        <w:t>:</w:t>
      </w:r>
    </w:p>
    <w:p w:rsidR="00BD1C7A" w:rsidRPr="00C77E30" w:rsidRDefault="00DC6151" w:rsidP="00BD1C7A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poskytnout </w:t>
      </w:r>
      <w:r w:rsidR="00FA0723" w:rsidRPr="00C77E30">
        <w:rPr>
          <w:rFonts w:ascii="Garamond" w:hAnsi="Garamond" w:cs="Arial"/>
          <w:sz w:val="18"/>
          <w:szCs w:val="18"/>
          <w:lang w:val="cs-CZ"/>
        </w:rPr>
        <w:t xml:space="preserve">Dodavateli 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veškerou součinnost, zejména </w:t>
      </w:r>
      <w:r w:rsidR="003E19F1" w:rsidRPr="00C77E30">
        <w:rPr>
          <w:rFonts w:ascii="Garamond" w:hAnsi="Garamond" w:cs="Arial"/>
          <w:sz w:val="18"/>
          <w:szCs w:val="18"/>
          <w:lang w:val="cs-CZ"/>
        </w:rPr>
        <w:t xml:space="preserve">umožnit </w:t>
      </w:r>
      <w:r w:rsidR="001135F9" w:rsidRPr="00C77E30">
        <w:rPr>
          <w:rFonts w:ascii="Garamond" w:hAnsi="Garamond" w:cs="Arial"/>
          <w:sz w:val="18"/>
          <w:szCs w:val="18"/>
          <w:lang w:val="cs-CZ"/>
        </w:rPr>
        <w:t>instalaci a provoz Software</w:t>
      </w:r>
      <w:r w:rsidR="003E19F1" w:rsidRPr="00C77E30">
        <w:rPr>
          <w:rFonts w:ascii="Garamond" w:hAnsi="Garamond" w:cs="Arial"/>
          <w:sz w:val="18"/>
          <w:szCs w:val="18"/>
          <w:lang w:val="cs-CZ"/>
        </w:rPr>
        <w:t>,</w:t>
      </w:r>
    </w:p>
    <w:p w:rsidR="00BD1C7A" w:rsidRPr="00C77E30" w:rsidRDefault="006F6F24" w:rsidP="00BD1C7A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zdržet se jakékoliv činnosti, která by ohrozila plnění povinností Dodavatele, zejména provoz Software</w:t>
      </w:r>
      <w:r w:rsidR="003E19F1" w:rsidRPr="00C77E30">
        <w:rPr>
          <w:rFonts w:ascii="Garamond" w:hAnsi="Garamond" w:cs="Arial"/>
          <w:sz w:val="18"/>
          <w:szCs w:val="18"/>
          <w:lang w:val="cs-CZ"/>
        </w:rPr>
        <w:t>,</w:t>
      </w:r>
    </w:p>
    <w:p w:rsidR="006F6F24" w:rsidRPr="00C77E30" w:rsidRDefault="006F6F24" w:rsidP="006F6F24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řádně a včas uhradit za Náplně sjednanou cenu,</w:t>
      </w:r>
    </w:p>
    <w:p w:rsidR="006F6F24" w:rsidRPr="00C77E30" w:rsidRDefault="006F6F24" w:rsidP="006F6F24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používat v Tiskárnách výhradně Náplně,</w:t>
      </w:r>
    </w:p>
    <w:p w:rsidR="006F6F24" w:rsidRPr="00C77E30" w:rsidRDefault="006F6F24" w:rsidP="006F6F24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používat Náplně výhradně v souladu s instrukcemi Dodavatele a instrukcemi výrobce Náplní uvedenými v dokumentaci předané Dodavatelem,</w:t>
      </w:r>
    </w:p>
    <w:p w:rsidR="006F6F24" w:rsidRPr="00C77E30" w:rsidRDefault="006F6F24" w:rsidP="006F6F24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nepoužívat Náplně v jiných zařízeních, než pro která jsou určena Dodavatelem,</w:t>
      </w:r>
    </w:p>
    <w:p w:rsidR="006F6F24" w:rsidRPr="00C77E30" w:rsidRDefault="006F6F24" w:rsidP="006F6F24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zajistit bezpečné skladování Náplní v místě plnění na suchém místě s pokojovou teplotou,</w:t>
      </w:r>
    </w:p>
    <w:p w:rsidR="006F6F24" w:rsidRPr="00C77E30" w:rsidRDefault="006F6F24" w:rsidP="006F6F24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vrátit Dodavateli všechny použité Náplně.</w:t>
      </w:r>
    </w:p>
    <w:p w:rsidR="00A83387" w:rsidRPr="00C77E30" w:rsidRDefault="00A83387" w:rsidP="00BD1C7A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upozornit Dodavatele s předstihem na plánované navýšení objemu tisku s uvedením </w:t>
      </w:r>
      <w:r w:rsidR="0076155B" w:rsidRPr="00C77E30">
        <w:rPr>
          <w:rFonts w:ascii="Garamond" w:hAnsi="Garamond" w:cs="Arial"/>
          <w:sz w:val="18"/>
          <w:szCs w:val="18"/>
          <w:lang w:val="cs-CZ"/>
        </w:rPr>
        <w:t>předpokládaného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 počtu tiště</w:t>
      </w:r>
      <w:r w:rsidR="00676CBA" w:rsidRPr="00C77E30">
        <w:rPr>
          <w:rFonts w:ascii="Garamond" w:hAnsi="Garamond" w:cs="Arial"/>
          <w:sz w:val="18"/>
          <w:szCs w:val="18"/>
          <w:lang w:val="cs-CZ"/>
        </w:rPr>
        <w:t>ných stránek a použité Tiskárny,</w:t>
      </w:r>
    </w:p>
    <w:p w:rsidR="00676CBA" w:rsidRPr="00C77E30" w:rsidRDefault="00676CBA" w:rsidP="00BD1C7A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umožnit </w:t>
      </w:r>
      <w:r w:rsidR="00072DB7" w:rsidRPr="00C77E30">
        <w:rPr>
          <w:rFonts w:ascii="Garamond" w:hAnsi="Garamond" w:cs="Arial"/>
          <w:sz w:val="18"/>
          <w:szCs w:val="18"/>
          <w:lang w:val="cs-CZ"/>
        </w:rPr>
        <w:t xml:space="preserve">Dodavateli </w:t>
      </w:r>
      <w:r w:rsidRPr="00C77E30">
        <w:rPr>
          <w:rFonts w:ascii="Garamond" w:hAnsi="Garamond" w:cs="Arial"/>
          <w:sz w:val="18"/>
          <w:szCs w:val="18"/>
          <w:lang w:val="cs-CZ"/>
        </w:rPr>
        <w:t>fyzickou kontrolu dodaných Náplní v místě plnění.</w:t>
      </w:r>
    </w:p>
    <w:p w:rsidR="004A73C8" w:rsidRPr="00C77E30" w:rsidRDefault="004A73C8" w:rsidP="00156D6A">
      <w:pPr>
        <w:numPr>
          <w:ilvl w:val="0"/>
          <w:numId w:val="9"/>
        </w:numPr>
        <w:jc w:val="both"/>
        <w:rPr>
          <w:rFonts w:ascii="Garamond" w:hAnsi="Garamond" w:cs="Arial"/>
          <w:b/>
          <w:sz w:val="18"/>
          <w:szCs w:val="18"/>
          <w:lang w:val="cs-CZ"/>
        </w:rPr>
      </w:pPr>
      <w:r w:rsidRPr="00C77E30">
        <w:rPr>
          <w:rFonts w:ascii="Garamond" w:hAnsi="Garamond" w:cs="Arial"/>
          <w:b/>
          <w:sz w:val="18"/>
          <w:szCs w:val="18"/>
          <w:lang w:val="cs-CZ"/>
        </w:rPr>
        <w:t xml:space="preserve">Vzdálený </w:t>
      </w:r>
      <w:r w:rsidR="00FE1A0F" w:rsidRPr="00C77E30">
        <w:rPr>
          <w:rFonts w:ascii="Garamond" w:hAnsi="Garamond" w:cs="Arial"/>
          <w:b/>
          <w:sz w:val="18"/>
          <w:szCs w:val="18"/>
          <w:lang w:val="cs-CZ"/>
        </w:rPr>
        <w:t>dohled (</w:t>
      </w:r>
      <w:r w:rsidRPr="00C77E30">
        <w:rPr>
          <w:rFonts w:ascii="Garamond" w:hAnsi="Garamond" w:cs="Arial"/>
          <w:b/>
          <w:sz w:val="18"/>
          <w:szCs w:val="18"/>
          <w:lang w:val="cs-CZ"/>
        </w:rPr>
        <w:t>monitoring</w:t>
      </w:r>
      <w:r w:rsidR="00FE1A0F" w:rsidRPr="00C77E30">
        <w:rPr>
          <w:rFonts w:ascii="Garamond" w:hAnsi="Garamond" w:cs="Arial"/>
          <w:b/>
          <w:sz w:val="18"/>
          <w:szCs w:val="18"/>
          <w:lang w:val="cs-CZ"/>
        </w:rPr>
        <w:t>)</w:t>
      </w:r>
    </w:p>
    <w:p w:rsidR="00F838FB" w:rsidRPr="00C77E30" w:rsidRDefault="00A83045" w:rsidP="00401BC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93B68">
        <w:rPr>
          <w:rFonts w:ascii="Garamond" w:hAnsi="Garamond" w:cs="Arial"/>
          <w:sz w:val="18"/>
          <w:lang w:val="cs-CZ"/>
        </w:rPr>
        <w:t xml:space="preserve">Software smí sbírat výhradně Data. </w:t>
      </w:r>
      <w:r w:rsidR="001019A1" w:rsidRPr="00C77E30">
        <w:rPr>
          <w:rFonts w:ascii="Garamond" w:hAnsi="Garamond" w:cs="Arial"/>
          <w:sz w:val="18"/>
          <w:szCs w:val="18"/>
          <w:lang w:val="cs-CZ"/>
        </w:rPr>
        <w:t xml:space="preserve">Software </w:t>
      </w:r>
      <w:r w:rsidR="00C31C37" w:rsidRPr="00C77E30">
        <w:rPr>
          <w:rFonts w:ascii="Garamond" w:hAnsi="Garamond" w:cs="Arial"/>
          <w:sz w:val="18"/>
          <w:szCs w:val="18"/>
          <w:lang w:val="cs-CZ"/>
        </w:rPr>
        <w:t>zůstává majetkem Dodavatele.</w:t>
      </w:r>
      <w:r w:rsidR="00DD28E8" w:rsidRPr="00C77E30">
        <w:rPr>
          <w:rFonts w:ascii="Garamond" w:hAnsi="Garamond" w:cs="Arial"/>
          <w:sz w:val="18"/>
          <w:szCs w:val="18"/>
          <w:lang w:val="cs-CZ"/>
        </w:rPr>
        <w:t> </w:t>
      </w:r>
      <w:r w:rsidR="00401BCA" w:rsidRPr="00C77E30">
        <w:rPr>
          <w:rFonts w:ascii="Garamond" w:hAnsi="Garamond" w:cs="Arial"/>
          <w:sz w:val="18"/>
          <w:szCs w:val="18"/>
          <w:lang w:val="cs-CZ"/>
        </w:rPr>
        <w:t xml:space="preserve">V </w:t>
      </w:r>
      <w:r w:rsidR="00DD28E8" w:rsidRPr="00C77E30">
        <w:rPr>
          <w:rFonts w:ascii="Garamond" w:hAnsi="Garamond" w:cs="Arial"/>
          <w:sz w:val="18"/>
          <w:szCs w:val="18"/>
          <w:lang w:val="cs-CZ"/>
        </w:rPr>
        <w:t xml:space="preserve">případě ukončení smlouvy </w:t>
      </w:r>
      <w:r w:rsidR="00401BCA" w:rsidRPr="00C77E30">
        <w:rPr>
          <w:rFonts w:ascii="Garamond" w:hAnsi="Garamond" w:cs="Arial"/>
          <w:sz w:val="18"/>
          <w:szCs w:val="18"/>
          <w:lang w:val="cs-CZ"/>
        </w:rPr>
        <w:t xml:space="preserve">bude Zákazníkem bezodkladně odinstalován </w:t>
      </w:r>
      <w:r w:rsidR="00B44ECC" w:rsidRPr="00C77E30">
        <w:rPr>
          <w:rFonts w:ascii="Garamond" w:hAnsi="Garamond" w:cs="Arial"/>
          <w:sz w:val="18"/>
          <w:szCs w:val="18"/>
          <w:lang w:val="cs-CZ"/>
        </w:rPr>
        <w:t xml:space="preserve">a veškeré kopie či zálohy </w:t>
      </w:r>
      <w:r w:rsidR="00F838FB" w:rsidRPr="00C77E30">
        <w:rPr>
          <w:rFonts w:ascii="Garamond" w:hAnsi="Garamond" w:cs="Arial"/>
          <w:sz w:val="18"/>
          <w:szCs w:val="18"/>
          <w:lang w:val="cs-CZ"/>
        </w:rPr>
        <w:t xml:space="preserve">budou bezodkladně předány </w:t>
      </w:r>
      <w:r w:rsidR="00B44ECC" w:rsidRPr="00C77E30">
        <w:rPr>
          <w:rFonts w:ascii="Garamond" w:hAnsi="Garamond" w:cs="Arial"/>
          <w:sz w:val="18"/>
          <w:szCs w:val="18"/>
          <w:lang w:val="cs-CZ"/>
        </w:rPr>
        <w:t xml:space="preserve">Dodavateli nebo </w:t>
      </w:r>
      <w:r w:rsidR="00401BCA" w:rsidRPr="00C77E30">
        <w:rPr>
          <w:rFonts w:ascii="Garamond" w:hAnsi="Garamond" w:cs="Arial"/>
          <w:sz w:val="18"/>
          <w:szCs w:val="18"/>
          <w:lang w:val="cs-CZ"/>
        </w:rPr>
        <w:t>z</w:t>
      </w:r>
      <w:r w:rsidR="00F838FB" w:rsidRPr="00C77E30">
        <w:rPr>
          <w:rFonts w:ascii="Garamond" w:hAnsi="Garamond" w:cs="Arial"/>
          <w:sz w:val="18"/>
          <w:szCs w:val="18"/>
          <w:lang w:val="cs-CZ"/>
        </w:rPr>
        <w:t>ničeny</w:t>
      </w:r>
      <w:r w:rsidR="00DD28E8" w:rsidRPr="00C77E30">
        <w:rPr>
          <w:rFonts w:ascii="Garamond" w:hAnsi="Garamond" w:cs="Arial"/>
          <w:sz w:val="18"/>
          <w:szCs w:val="18"/>
          <w:lang w:val="cs-CZ"/>
        </w:rPr>
        <w:t>.</w:t>
      </w:r>
      <w:r w:rsidR="004A73C8" w:rsidRPr="00C77E30">
        <w:rPr>
          <w:rFonts w:ascii="Garamond" w:hAnsi="Garamond" w:cs="Arial"/>
          <w:sz w:val="18"/>
          <w:szCs w:val="18"/>
          <w:lang w:val="cs-CZ"/>
        </w:rPr>
        <w:t xml:space="preserve"> </w:t>
      </w:r>
    </w:p>
    <w:p w:rsidR="000B658F" w:rsidRPr="00C77E30" w:rsidRDefault="00C724BE" w:rsidP="00156D6A">
      <w:pPr>
        <w:numPr>
          <w:ilvl w:val="0"/>
          <w:numId w:val="9"/>
        </w:numPr>
        <w:jc w:val="both"/>
        <w:rPr>
          <w:rFonts w:ascii="Garamond" w:hAnsi="Garamond" w:cs="Arial"/>
          <w:b/>
          <w:sz w:val="18"/>
          <w:szCs w:val="18"/>
          <w:lang w:val="cs-CZ"/>
        </w:rPr>
      </w:pPr>
      <w:r w:rsidRPr="00C77E30">
        <w:rPr>
          <w:rFonts w:ascii="Garamond" w:hAnsi="Garamond" w:cs="Arial"/>
          <w:b/>
          <w:sz w:val="18"/>
          <w:szCs w:val="18"/>
          <w:lang w:val="cs-CZ"/>
        </w:rPr>
        <w:t>Poskytování Služby</w:t>
      </w:r>
    </w:p>
    <w:p w:rsidR="00BB0973" w:rsidRPr="00C77E30" w:rsidRDefault="00BB0973" w:rsidP="00544551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Náplně budou dodávány mezi 8:00-17:</w:t>
      </w:r>
      <w:r w:rsidR="004A5C29" w:rsidRPr="00C77E30">
        <w:rPr>
          <w:rFonts w:ascii="Garamond" w:hAnsi="Garamond" w:cs="Arial"/>
          <w:sz w:val="18"/>
          <w:szCs w:val="18"/>
          <w:lang w:val="cs-CZ"/>
        </w:rPr>
        <w:t>00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 pracovního dne, nedohodnou-li se strany jinak („</w:t>
      </w:r>
      <w:r w:rsidRPr="00C77E30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Pracovní hodiny</w:t>
      </w:r>
      <w:r w:rsidRPr="00C77E30">
        <w:rPr>
          <w:rFonts w:ascii="Garamond" w:hAnsi="Garamond" w:cs="Arial"/>
          <w:sz w:val="18"/>
          <w:szCs w:val="18"/>
          <w:lang w:val="cs-CZ"/>
        </w:rPr>
        <w:t>“).</w:t>
      </w:r>
    </w:p>
    <w:p w:rsidR="00544551" w:rsidRPr="00C77E30" w:rsidRDefault="00544551" w:rsidP="00544551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Okamžik dodání Náplní stanoví jednostranně Dodavatel na základě Dat tak, aby byla zajištěna provozuschopnost Tiskáren, nedocházelo k vytváření nadbytečných zásob Náplní u Zákazníka a Zákazník nebyl činnostmi Dodavatele výrazněji omezen ve svých činnostech.</w:t>
      </w:r>
      <w:r w:rsidR="00B75461" w:rsidRPr="00C77E30">
        <w:rPr>
          <w:rFonts w:ascii="Garamond" w:hAnsi="Garamond" w:cs="Arial"/>
          <w:sz w:val="18"/>
          <w:szCs w:val="18"/>
          <w:lang w:val="cs-CZ"/>
        </w:rPr>
        <w:t xml:space="preserve"> </w:t>
      </w:r>
    </w:p>
    <w:p w:rsidR="006F6F24" w:rsidRPr="00C77E30" w:rsidRDefault="006F6F24" w:rsidP="006F6F24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Místem dodání Náplní se sjednává </w:t>
      </w:r>
      <w:r w:rsidR="00E744AE">
        <w:rPr>
          <w:rFonts w:ascii="Garamond" w:hAnsi="Garamond" w:cs="Arial"/>
          <w:sz w:val="18"/>
          <w:szCs w:val="18"/>
          <w:lang w:val="cs-CZ"/>
        </w:rPr>
        <w:t>Rozvojová 1/135, Praha 6</w:t>
      </w:r>
      <w:r w:rsidRPr="00C77E30">
        <w:rPr>
          <w:rFonts w:ascii="Garamond" w:hAnsi="Garamond" w:cs="Arial"/>
          <w:sz w:val="18"/>
          <w:szCs w:val="18"/>
          <w:lang w:val="cs-CZ"/>
        </w:rPr>
        <w:t>. U Náplně bude uvedena Tiskárna, pro kterou je určena.</w:t>
      </w:r>
    </w:p>
    <w:p w:rsidR="000B648D" w:rsidRPr="00C77E30" w:rsidRDefault="000B648D" w:rsidP="003A3708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Dojde-li k neprovozuschopnosti Tiskárny v důsledku nedodání </w:t>
      </w:r>
      <w:r w:rsidR="006F6F24" w:rsidRPr="00C77E30">
        <w:rPr>
          <w:rFonts w:ascii="Garamond" w:hAnsi="Garamond" w:cs="Arial"/>
          <w:sz w:val="18"/>
          <w:szCs w:val="18"/>
          <w:lang w:val="cs-CZ"/>
        </w:rPr>
        <w:t xml:space="preserve">Náplní </w:t>
      </w:r>
      <w:r w:rsidRPr="00C77E30">
        <w:rPr>
          <w:rFonts w:ascii="Garamond" w:hAnsi="Garamond" w:cs="Arial"/>
          <w:sz w:val="18"/>
          <w:szCs w:val="18"/>
          <w:lang w:val="cs-CZ"/>
        </w:rPr>
        <w:t>a nejedná-li se o případ dle čl. 3.</w:t>
      </w:r>
      <w:r w:rsidR="00BB0973" w:rsidRPr="00C77E30">
        <w:rPr>
          <w:rFonts w:ascii="Garamond" w:hAnsi="Garamond" w:cs="Arial"/>
          <w:sz w:val="18"/>
          <w:szCs w:val="18"/>
          <w:lang w:val="cs-CZ"/>
        </w:rPr>
        <w:t>5</w:t>
      </w:r>
      <w:r w:rsidR="00513319" w:rsidRPr="00C77E30">
        <w:rPr>
          <w:rFonts w:ascii="Garamond" w:hAnsi="Garamond" w:cs="Arial"/>
          <w:sz w:val="18"/>
          <w:szCs w:val="18"/>
          <w:lang w:val="cs-CZ"/>
        </w:rPr>
        <w:t>, 3.</w:t>
      </w:r>
      <w:r w:rsidR="00BB0973" w:rsidRPr="00C77E30">
        <w:rPr>
          <w:rFonts w:ascii="Garamond" w:hAnsi="Garamond" w:cs="Arial"/>
          <w:sz w:val="18"/>
          <w:szCs w:val="18"/>
          <w:lang w:val="cs-CZ"/>
        </w:rPr>
        <w:t>6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 nebo o důsledek porušení povinnosti Zákazníka, zavazuje se Dodavatel poskytnout </w:t>
      </w:r>
      <w:r w:rsidR="00544551" w:rsidRPr="00C77E30">
        <w:rPr>
          <w:rFonts w:ascii="Garamond" w:hAnsi="Garamond" w:cs="Arial"/>
          <w:sz w:val="18"/>
          <w:szCs w:val="18"/>
          <w:lang w:val="cs-CZ"/>
        </w:rPr>
        <w:t>Náplň</w:t>
      </w:r>
      <w:r w:rsidR="006F6F24" w:rsidRPr="00C77E30">
        <w:rPr>
          <w:rFonts w:ascii="Garamond" w:hAnsi="Garamond" w:cs="Arial"/>
          <w:sz w:val="18"/>
          <w:szCs w:val="18"/>
          <w:lang w:val="cs-CZ"/>
        </w:rPr>
        <w:t>, která nebyla dodána včas</w:t>
      </w:r>
      <w:r w:rsidR="00544551" w:rsidRPr="00C77E30">
        <w:rPr>
          <w:rFonts w:ascii="Garamond" w:hAnsi="Garamond" w:cs="Arial"/>
          <w:sz w:val="18"/>
          <w:szCs w:val="18"/>
          <w:lang w:val="cs-CZ"/>
        </w:rPr>
        <w:t>, zdarma</w:t>
      </w:r>
      <w:r w:rsidR="006F6F24" w:rsidRPr="00C77E30">
        <w:rPr>
          <w:rFonts w:ascii="Garamond" w:hAnsi="Garamond" w:cs="Arial"/>
          <w:sz w:val="18"/>
          <w:szCs w:val="18"/>
          <w:lang w:val="cs-CZ"/>
        </w:rPr>
        <w:t>.</w:t>
      </w:r>
    </w:p>
    <w:p w:rsidR="0061355B" w:rsidRPr="00C77E30" w:rsidRDefault="0061355B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Dodavatel neodpovídá za </w:t>
      </w:r>
      <w:r w:rsidR="00C724BE" w:rsidRPr="00C77E30">
        <w:rPr>
          <w:rFonts w:ascii="Garamond" w:hAnsi="Garamond" w:cs="Arial"/>
          <w:sz w:val="18"/>
          <w:szCs w:val="18"/>
          <w:lang w:val="cs-CZ"/>
        </w:rPr>
        <w:t xml:space="preserve">neposkytování Služby zapříčiněné vyšší mocí </w:t>
      </w:r>
      <w:r w:rsidR="00FF1B0E" w:rsidRPr="00C77E30">
        <w:rPr>
          <w:rFonts w:ascii="Garamond" w:hAnsi="Garamond" w:cs="Arial"/>
          <w:sz w:val="18"/>
          <w:szCs w:val="18"/>
          <w:lang w:val="cs-CZ"/>
        </w:rPr>
        <w:t>nebo okolnostmi, které nezavinil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. </w:t>
      </w:r>
    </w:p>
    <w:p w:rsidR="00B44ECC" w:rsidRPr="00C77E30" w:rsidRDefault="008265BB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Dojde-li </w:t>
      </w:r>
      <w:r w:rsidR="006F6F24" w:rsidRPr="00C77E30">
        <w:rPr>
          <w:rFonts w:ascii="Garamond" w:hAnsi="Garamond" w:cs="Arial"/>
          <w:sz w:val="18"/>
          <w:szCs w:val="18"/>
          <w:lang w:val="cs-CZ"/>
        </w:rPr>
        <w:t xml:space="preserve">Náplň </w:t>
      </w:r>
      <w:r w:rsidR="00B44ECC" w:rsidRPr="00C77E30">
        <w:rPr>
          <w:rFonts w:ascii="Garamond" w:hAnsi="Garamond" w:cs="Arial"/>
          <w:sz w:val="18"/>
          <w:szCs w:val="18"/>
          <w:lang w:val="cs-CZ"/>
        </w:rPr>
        <w:t xml:space="preserve">v důsledku </w:t>
      </w:r>
      <w:r w:rsidR="0076155B" w:rsidRPr="00C77E30">
        <w:rPr>
          <w:rFonts w:ascii="Garamond" w:hAnsi="Garamond" w:cs="Arial"/>
          <w:sz w:val="18"/>
          <w:szCs w:val="18"/>
          <w:lang w:val="cs-CZ"/>
        </w:rPr>
        <w:t xml:space="preserve">neoznámené </w:t>
      </w:r>
      <w:r w:rsidR="00B44ECC" w:rsidRPr="00C77E30">
        <w:rPr>
          <w:rFonts w:ascii="Garamond" w:hAnsi="Garamond" w:cs="Arial"/>
          <w:sz w:val="18"/>
          <w:szCs w:val="18"/>
          <w:lang w:val="cs-CZ"/>
        </w:rPr>
        <w:t>nestandardn</w:t>
      </w:r>
      <w:r w:rsidR="00EF0071" w:rsidRPr="00C77E30">
        <w:rPr>
          <w:rFonts w:ascii="Garamond" w:hAnsi="Garamond" w:cs="Arial"/>
          <w:sz w:val="18"/>
          <w:szCs w:val="18"/>
          <w:lang w:val="cs-CZ"/>
        </w:rPr>
        <w:t>ě zvýšené spotřeb</w:t>
      </w:r>
      <w:r w:rsidR="003E4988" w:rsidRPr="00C77E30">
        <w:rPr>
          <w:rFonts w:ascii="Garamond" w:hAnsi="Garamond" w:cs="Arial"/>
          <w:sz w:val="18"/>
          <w:szCs w:val="18"/>
          <w:lang w:val="cs-CZ"/>
        </w:rPr>
        <w:t>y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, </w:t>
      </w:r>
      <w:r w:rsidR="00B44ECC" w:rsidRPr="00C77E30">
        <w:rPr>
          <w:rFonts w:ascii="Garamond" w:hAnsi="Garamond" w:cs="Arial"/>
          <w:sz w:val="18"/>
          <w:szCs w:val="18"/>
          <w:lang w:val="cs-CZ"/>
        </w:rPr>
        <w:t xml:space="preserve">zavazuje se 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Dodavatel </w:t>
      </w:r>
      <w:r w:rsidR="00B44ECC" w:rsidRPr="00C77E30">
        <w:rPr>
          <w:rFonts w:ascii="Garamond" w:hAnsi="Garamond" w:cs="Arial"/>
          <w:sz w:val="18"/>
          <w:szCs w:val="18"/>
          <w:lang w:val="cs-CZ"/>
        </w:rPr>
        <w:t xml:space="preserve">dodat </w:t>
      </w:r>
      <w:r w:rsidR="006F6F24" w:rsidRPr="00C77E30">
        <w:rPr>
          <w:rFonts w:ascii="Garamond" w:hAnsi="Garamond" w:cs="Arial"/>
          <w:sz w:val="18"/>
          <w:szCs w:val="18"/>
          <w:lang w:val="cs-CZ"/>
        </w:rPr>
        <w:t xml:space="preserve">novou Náplň </w:t>
      </w:r>
      <w:r w:rsidRPr="00C77E30">
        <w:rPr>
          <w:rFonts w:ascii="Garamond" w:hAnsi="Garamond" w:cs="Arial"/>
          <w:sz w:val="18"/>
          <w:szCs w:val="18"/>
          <w:lang w:val="cs-CZ"/>
        </w:rPr>
        <w:t>v</w:t>
      </w:r>
      <w:r w:rsidR="003E4988" w:rsidRPr="00C77E30">
        <w:rPr>
          <w:rFonts w:ascii="Garamond" w:hAnsi="Garamond" w:cs="Arial"/>
          <w:sz w:val="18"/>
          <w:szCs w:val="18"/>
          <w:lang w:val="cs-CZ"/>
        </w:rPr>
        <w:t>e</w:t>
      </w:r>
      <w:r w:rsidRPr="00C77E30">
        <w:rPr>
          <w:rFonts w:ascii="Garamond" w:hAnsi="Garamond" w:cs="Arial"/>
          <w:sz w:val="18"/>
          <w:szCs w:val="18"/>
          <w:lang w:val="cs-CZ"/>
        </w:rPr>
        <w:t> </w:t>
      </w:r>
      <w:r w:rsidR="003E4988" w:rsidRPr="00C77E30">
        <w:rPr>
          <w:rFonts w:ascii="Garamond" w:hAnsi="Garamond" w:cs="Arial"/>
          <w:sz w:val="18"/>
          <w:szCs w:val="18"/>
          <w:lang w:val="cs-CZ"/>
        </w:rPr>
        <w:t xml:space="preserve">lhůtě </w:t>
      </w:r>
      <w:r w:rsidR="000B648D" w:rsidRPr="00C77E30">
        <w:rPr>
          <w:rFonts w:ascii="Garamond" w:hAnsi="Garamond" w:cs="Arial"/>
          <w:sz w:val="18"/>
          <w:szCs w:val="18"/>
          <w:lang w:val="cs-CZ"/>
        </w:rPr>
        <w:t xml:space="preserve">4 Pracovních hodin na území hl. města Prahy a ve lhůtě </w:t>
      </w:r>
      <w:r w:rsidR="00D82039" w:rsidRPr="00C77E30">
        <w:rPr>
          <w:rFonts w:ascii="Garamond" w:hAnsi="Garamond" w:cs="Arial"/>
          <w:sz w:val="18"/>
          <w:szCs w:val="18"/>
          <w:lang w:val="cs-CZ"/>
        </w:rPr>
        <w:t xml:space="preserve">jednoho pracovního dne </w:t>
      </w:r>
      <w:r w:rsidR="000B648D" w:rsidRPr="00C77E30">
        <w:rPr>
          <w:rFonts w:ascii="Garamond" w:hAnsi="Garamond" w:cs="Arial"/>
          <w:sz w:val="18"/>
          <w:szCs w:val="18"/>
          <w:lang w:val="cs-CZ"/>
        </w:rPr>
        <w:t>v případě území ostatních obcí v České republice</w:t>
      </w:r>
      <w:r w:rsidRPr="00C77E30">
        <w:rPr>
          <w:rFonts w:ascii="Garamond" w:hAnsi="Garamond" w:cs="Arial"/>
          <w:sz w:val="18"/>
          <w:szCs w:val="18"/>
          <w:lang w:val="cs-CZ"/>
        </w:rPr>
        <w:t>.</w:t>
      </w:r>
    </w:p>
    <w:p w:rsidR="00676CBA" w:rsidRPr="00C77E30" w:rsidRDefault="00676CBA" w:rsidP="00676CB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Náplně jsou do doby jejich úplného uhrazení majet</w:t>
      </w:r>
      <w:bookmarkStart w:id="0" w:name="OLE_LINK1"/>
      <w:bookmarkStart w:id="1" w:name="OLE_LINK2"/>
      <w:r w:rsidRPr="00C77E30">
        <w:rPr>
          <w:rFonts w:ascii="Garamond" w:hAnsi="Garamond" w:cs="Arial"/>
          <w:sz w:val="18"/>
          <w:szCs w:val="18"/>
          <w:lang w:val="cs-CZ"/>
        </w:rPr>
        <w:t>kem Dodavatele.</w:t>
      </w:r>
      <w:bookmarkEnd w:id="0"/>
      <w:bookmarkEnd w:id="1"/>
    </w:p>
    <w:p w:rsidR="00160132" w:rsidRPr="00C77E30" w:rsidRDefault="00160132" w:rsidP="00156D6A">
      <w:pPr>
        <w:numPr>
          <w:ilvl w:val="0"/>
          <w:numId w:val="9"/>
        </w:numPr>
        <w:jc w:val="both"/>
        <w:rPr>
          <w:rFonts w:ascii="Garamond" w:hAnsi="Garamond" w:cs="Arial"/>
          <w:b/>
          <w:sz w:val="18"/>
          <w:szCs w:val="18"/>
          <w:lang w:val="cs-CZ"/>
        </w:rPr>
      </w:pPr>
      <w:r w:rsidRPr="00C77E30">
        <w:rPr>
          <w:rFonts w:ascii="Garamond" w:hAnsi="Garamond" w:cs="Arial"/>
          <w:b/>
          <w:sz w:val="18"/>
          <w:szCs w:val="18"/>
          <w:lang w:val="cs-CZ"/>
        </w:rPr>
        <w:t xml:space="preserve">Cena </w:t>
      </w:r>
    </w:p>
    <w:p w:rsidR="00BB0973" w:rsidRPr="00C77E30" w:rsidRDefault="00BB0973" w:rsidP="00BB0973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Záka</w:t>
      </w:r>
      <w:r w:rsidR="00E744AE">
        <w:rPr>
          <w:rFonts w:ascii="Garamond" w:hAnsi="Garamond" w:cs="Arial"/>
          <w:sz w:val="18"/>
          <w:szCs w:val="18"/>
          <w:lang w:val="cs-CZ"/>
        </w:rPr>
        <w:t>zník hradí výhradně cenu Náplní</w:t>
      </w:r>
      <w:r w:rsidR="00A95CAD">
        <w:rPr>
          <w:rFonts w:ascii="Garamond" w:hAnsi="Garamond" w:cs="Arial"/>
          <w:sz w:val="18"/>
          <w:szCs w:val="18"/>
          <w:lang w:val="cs-CZ"/>
        </w:rPr>
        <w:t>. O</w:t>
      </w:r>
      <w:r w:rsidRPr="00C77E30">
        <w:rPr>
          <w:rFonts w:ascii="Garamond" w:hAnsi="Garamond" w:cs="Arial"/>
          <w:sz w:val="18"/>
          <w:szCs w:val="18"/>
          <w:lang w:val="cs-CZ"/>
        </w:rPr>
        <w:t>statní činnosti (zejm. instalace a dovoz Náplní aj.) jsou zajišťovány bezplatně.</w:t>
      </w:r>
    </w:p>
    <w:p w:rsidR="002562AB" w:rsidRPr="00D93B68" w:rsidRDefault="002562AB" w:rsidP="002562AB">
      <w:pPr>
        <w:numPr>
          <w:ilvl w:val="1"/>
          <w:numId w:val="9"/>
        </w:numPr>
        <w:jc w:val="both"/>
        <w:rPr>
          <w:rFonts w:ascii="Garamond" w:hAnsi="Garamond" w:cs="Arial"/>
          <w:sz w:val="18"/>
          <w:lang w:val="cs-CZ"/>
        </w:rPr>
      </w:pPr>
      <w:r w:rsidRPr="00D93B68">
        <w:rPr>
          <w:rFonts w:ascii="Garamond" w:hAnsi="Garamond" w:cs="Arial"/>
          <w:sz w:val="18"/>
          <w:lang w:val="cs-CZ"/>
        </w:rPr>
        <w:t xml:space="preserve">Dodavatel je oprávněn jednostranně zvýšit Cenu v těchto případech: </w:t>
      </w:r>
    </w:p>
    <w:p w:rsidR="002562AB" w:rsidRPr="00185B69" w:rsidRDefault="002562AB" w:rsidP="002562AB">
      <w:pPr>
        <w:numPr>
          <w:ilvl w:val="2"/>
          <w:numId w:val="9"/>
        </w:numPr>
        <w:jc w:val="both"/>
        <w:rPr>
          <w:rFonts w:ascii="Garamond" w:hAnsi="Garamond" w:cs="Arial"/>
          <w:sz w:val="18"/>
          <w:lang w:val="cs-CZ"/>
        </w:rPr>
      </w:pPr>
      <w:r w:rsidRPr="00185B69">
        <w:rPr>
          <w:rFonts w:ascii="Garamond" w:hAnsi="Garamond" w:cs="Arial"/>
          <w:sz w:val="18"/>
          <w:lang w:val="cs-CZ"/>
        </w:rPr>
        <w:t xml:space="preserve">v měsíci, ve kterém bude průměrná měsíční hodnota směnného kurzu Kč vůči EUR vyšší </w:t>
      </w:r>
      <w:r w:rsidRPr="002A599E">
        <w:rPr>
          <w:rFonts w:ascii="Garamond" w:hAnsi="Garamond" w:cs="Arial"/>
          <w:sz w:val="18"/>
          <w:lang w:val="cs-CZ"/>
        </w:rPr>
        <w:t>alespoň o 2 procentní</w:t>
      </w:r>
      <w:r w:rsidRPr="00185B69">
        <w:rPr>
          <w:rFonts w:ascii="Garamond" w:hAnsi="Garamond" w:cs="Arial"/>
          <w:sz w:val="18"/>
          <w:lang w:val="cs-CZ"/>
        </w:rPr>
        <w:t xml:space="preserve"> body oproti hodnotě tohoto kurzu ke dni uzavření této smlouvy (1 EUR = </w:t>
      </w:r>
      <w:r w:rsidR="00E744AE">
        <w:rPr>
          <w:rFonts w:ascii="Garamond" w:hAnsi="Garamond" w:cs="Arial"/>
          <w:sz w:val="18"/>
          <w:lang w:val="cs-CZ"/>
        </w:rPr>
        <w:t>25,805</w:t>
      </w:r>
      <w:r w:rsidRPr="00185B69">
        <w:rPr>
          <w:rFonts w:ascii="Garamond" w:hAnsi="Garamond" w:cs="Arial"/>
          <w:sz w:val="18"/>
          <w:lang w:val="cs-CZ"/>
        </w:rPr>
        <w:t xml:space="preserve">), je Dodavatel oprávněn adekvátně zvýšit částku </w:t>
      </w:r>
      <w:r>
        <w:rPr>
          <w:rFonts w:ascii="Garamond" w:hAnsi="Garamond" w:cs="Arial"/>
          <w:sz w:val="18"/>
          <w:lang w:val="cs-CZ"/>
        </w:rPr>
        <w:t>za Náplně</w:t>
      </w:r>
      <w:r w:rsidRPr="00185B69">
        <w:rPr>
          <w:rFonts w:ascii="Garamond" w:hAnsi="Garamond" w:cs="Arial"/>
          <w:sz w:val="18"/>
          <w:lang w:val="cs-CZ"/>
        </w:rPr>
        <w:t xml:space="preserve"> s účinností od počátku takového kalendářního měsíce. Průměrná měsíční hodnota směnného kurzu Kč vůči EUR bude Dodavatelem stanovena k poslednímu dni příslušného měsíce jako průměr denních hodnot směnného kurzu Kč vůči EUR v příslušném měsíci dle údajů ČNB,</w:t>
      </w:r>
    </w:p>
    <w:p w:rsidR="002562AB" w:rsidRDefault="002562AB" w:rsidP="002562AB">
      <w:pPr>
        <w:numPr>
          <w:ilvl w:val="2"/>
          <w:numId w:val="9"/>
        </w:numPr>
        <w:jc w:val="both"/>
        <w:rPr>
          <w:rFonts w:ascii="Garamond" w:hAnsi="Garamond" w:cs="Arial"/>
          <w:sz w:val="18"/>
          <w:lang w:val="cs-CZ"/>
        </w:rPr>
      </w:pPr>
      <w:r w:rsidRPr="00D93B68">
        <w:rPr>
          <w:rFonts w:ascii="Garamond" w:hAnsi="Garamond" w:cs="Arial"/>
          <w:sz w:val="18"/>
          <w:lang w:val="cs-CZ"/>
        </w:rPr>
        <w:t xml:space="preserve">dojde-li ke zvýšení míry inflace v ČR dle indexu spotřebitelských cen </w:t>
      </w:r>
      <w:r w:rsidRPr="002A599E">
        <w:rPr>
          <w:rFonts w:ascii="Garamond" w:hAnsi="Garamond" w:cs="Arial"/>
          <w:sz w:val="18"/>
          <w:lang w:val="cs-CZ"/>
        </w:rPr>
        <w:t xml:space="preserve">ČSÚ o více než </w:t>
      </w:r>
      <w:r>
        <w:rPr>
          <w:rFonts w:ascii="Garamond" w:hAnsi="Garamond" w:cs="Arial"/>
          <w:sz w:val="18"/>
          <w:lang w:val="cs-CZ"/>
        </w:rPr>
        <w:t>2</w:t>
      </w:r>
      <w:r w:rsidRPr="002A599E">
        <w:rPr>
          <w:rFonts w:ascii="Garamond" w:hAnsi="Garamond" w:cs="Arial"/>
          <w:sz w:val="18"/>
          <w:lang w:val="cs-CZ"/>
        </w:rPr>
        <w:t>% oproti</w:t>
      </w:r>
      <w:r w:rsidRPr="00D93B68">
        <w:rPr>
          <w:rFonts w:ascii="Garamond" w:hAnsi="Garamond" w:cs="Arial"/>
          <w:sz w:val="18"/>
          <w:lang w:val="cs-CZ"/>
        </w:rPr>
        <w:t xml:space="preserve"> kalendářnímu roku</w:t>
      </w:r>
      <w:r w:rsidRPr="00602453">
        <w:rPr>
          <w:rFonts w:ascii="Garamond" w:hAnsi="Garamond" w:cs="Arial"/>
          <w:sz w:val="18"/>
          <w:lang w:val="cs-CZ"/>
        </w:rPr>
        <w:t>, ve kterém naposledy došlo ke zvýšení cen podle tohoto odstavce</w:t>
      </w:r>
      <w:r w:rsidRPr="00D93B68">
        <w:rPr>
          <w:rFonts w:ascii="Garamond" w:hAnsi="Garamond" w:cs="Arial"/>
          <w:sz w:val="18"/>
          <w:lang w:val="cs-CZ"/>
        </w:rPr>
        <w:t xml:space="preserve">, je oprávněn adekvátně zvýšit </w:t>
      </w:r>
      <w:r>
        <w:rPr>
          <w:rFonts w:ascii="Garamond" w:hAnsi="Garamond" w:cs="Arial"/>
          <w:sz w:val="18"/>
          <w:lang w:val="cs-CZ"/>
        </w:rPr>
        <w:t>cenu Náplní</w:t>
      </w:r>
      <w:r w:rsidRPr="00D93B68">
        <w:rPr>
          <w:rFonts w:ascii="Garamond" w:hAnsi="Garamond" w:cs="Arial"/>
          <w:sz w:val="18"/>
          <w:lang w:val="cs-CZ"/>
        </w:rPr>
        <w:t xml:space="preserve"> s účinností od počátku kalendářního roku, přičemž poprvé tak může učinit v roce </w:t>
      </w:r>
      <w:r w:rsidR="00E744AE">
        <w:rPr>
          <w:rFonts w:ascii="Garamond" w:hAnsi="Garamond" w:cs="Arial"/>
          <w:sz w:val="18"/>
          <w:lang w:val="cs-CZ"/>
        </w:rPr>
        <w:t>2021</w:t>
      </w:r>
      <w:r w:rsidRPr="00D93B68">
        <w:rPr>
          <w:rFonts w:ascii="Garamond" w:hAnsi="Garamond" w:cs="Arial"/>
          <w:sz w:val="18"/>
          <w:lang w:val="cs-CZ"/>
        </w:rPr>
        <w:t>,</w:t>
      </w:r>
    </w:p>
    <w:p w:rsidR="002562AB" w:rsidRPr="00D93B68" w:rsidRDefault="002562AB" w:rsidP="002562AB">
      <w:pPr>
        <w:numPr>
          <w:ilvl w:val="2"/>
          <w:numId w:val="9"/>
        </w:numPr>
        <w:jc w:val="both"/>
        <w:rPr>
          <w:rFonts w:ascii="Garamond" w:hAnsi="Garamond" w:cs="Arial"/>
          <w:sz w:val="18"/>
          <w:lang w:val="cs-CZ"/>
        </w:rPr>
      </w:pPr>
      <w:r>
        <w:rPr>
          <w:rFonts w:ascii="Garamond" w:hAnsi="Garamond" w:cs="Arial"/>
          <w:sz w:val="18"/>
          <w:lang w:val="cs-CZ"/>
        </w:rPr>
        <w:t>dojde-li k prokazatelnému navýšení ceny spotřebního materiálu výrobce Tiskárny, je Dodavatel oprávněn adekvátně zvýšit částku Náplní s účinností od počátku následujícího kalendářního měsíce po měsíci, ve kterém takové navýšení ceny Dodavatel prokazatelně doložil Zákazníkovi</w:t>
      </w:r>
    </w:p>
    <w:p w:rsidR="00BB0973" w:rsidRPr="00C77E30" w:rsidRDefault="00BB0973" w:rsidP="00BB0973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Cena Náplní bude uhrazena na základě jediné souhrnné měsíční faktury, kterou Dodavatel vystaví do 10. kalendářního dne měsíce následujícího po měsíci, ve kterém Náplně dodal.</w:t>
      </w:r>
    </w:p>
    <w:p w:rsidR="00CF2809" w:rsidRPr="00C77E30" w:rsidRDefault="00CF2809" w:rsidP="00CF2809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V případě prodlení s úhradou </w:t>
      </w:r>
      <w:r w:rsidR="00676CBA" w:rsidRPr="00C77E30">
        <w:rPr>
          <w:rFonts w:ascii="Garamond" w:hAnsi="Garamond" w:cs="Arial"/>
          <w:sz w:val="18"/>
          <w:szCs w:val="18"/>
          <w:lang w:val="cs-CZ"/>
        </w:rPr>
        <w:t xml:space="preserve">ceny Náplně </w:t>
      </w:r>
      <w:r w:rsidRPr="00C77E30">
        <w:rPr>
          <w:rFonts w:ascii="Garamond" w:hAnsi="Garamond" w:cs="Arial"/>
          <w:sz w:val="18"/>
          <w:szCs w:val="18"/>
          <w:lang w:val="cs-CZ"/>
        </w:rPr>
        <w:t>či její části není Dodavatel povinen poskytovat Službu a je oprávněn nárokovat smluvní pokutu</w:t>
      </w:r>
      <w:r w:rsidR="00930DEA" w:rsidRPr="00C77E30">
        <w:rPr>
          <w:rFonts w:ascii="Garamond" w:hAnsi="Garamond" w:cs="Arial"/>
          <w:sz w:val="18"/>
          <w:szCs w:val="18"/>
          <w:lang w:val="cs-CZ"/>
        </w:rPr>
        <w:t xml:space="preserve"> ve výši 0,</w:t>
      </w:r>
      <w:r w:rsidR="00EE4187">
        <w:rPr>
          <w:rFonts w:ascii="Garamond" w:hAnsi="Garamond" w:cs="Arial"/>
          <w:sz w:val="18"/>
          <w:szCs w:val="18"/>
          <w:lang w:val="cs-CZ"/>
        </w:rPr>
        <w:t>1</w:t>
      </w:r>
      <w:r w:rsidRPr="00C77E30">
        <w:rPr>
          <w:rFonts w:ascii="Garamond" w:hAnsi="Garamond" w:cs="Arial"/>
          <w:sz w:val="18"/>
          <w:szCs w:val="18"/>
          <w:lang w:val="cs-CZ"/>
        </w:rPr>
        <w:t>% z dlužné částky za každý den prodlení.</w:t>
      </w:r>
    </w:p>
    <w:p w:rsidR="00F1094A" w:rsidRPr="00C77E30" w:rsidRDefault="00F1094A" w:rsidP="00CF2809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Proti pohledávkám Dodavatele na zaplacení </w:t>
      </w:r>
      <w:r w:rsidR="00676CBA" w:rsidRPr="00C77E30">
        <w:rPr>
          <w:rFonts w:ascii="Garamond" w:hAnsi="Garamond" w:cs="Arial"/>
          <w:sz w:val="18"/>
          <w:szCs w:val="18"/>
          <w:lang w:val="cs-CZ"/>
        </w:rPr>
        <w:t>c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eny </w:t>
      </w:r>
      <w:r w:rsidR="00676CBA" w:rsidRPr="00C77E30">
        <w:rPr>
          <w:rFonts w:ascii="Garamond" w:hAnsi="Garamond" w:cs="Arial"/>
          <w:sz w:val="18"/>
          <w:szCs w:val="18"/>
          <w:lang w:val="cs-CZ"/>
        </w:rPr>
        <w:t xml:space="preserve">Náplní </w:t>
      </w:r>
      <w:r w:rsidRPr="00C77E30">
        <w:rPr>
          <w:rFonts w:ascii="Garamond" w:hAnsi="Garamond" w:cs="Arial"/>
          <w:sz w:val="18"/>
          <w:szCs w:val="18"/>
          <w:lang w:val="cs-CZ"/>
        </w:rPr>
        <w:t>není možné jednostranné započtení jakékoliv pohledávky Zákazníka.</w:t>
      </w:r>
    </w:p>
    <w:p w:rsidR="00930DEA" w:rsidRPr="00C77E30" w:rsidRDefault="000654A9" w:rsidP="00CF2809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lastRenderedPageBreak/>
        <w:t>Veškeré částky jsou uvedeny</w:t>
      </w:r>
      <w:r w:rsidR="00930DEA" w:rsidRPr="00C77E30">
        <w:rPr>
          <w:rFonts w:ascii="Garamond" w:hAnsi="Garamond" w:cs="Arial"/>
          <w:sz w:val="18"/>
          <w:szCs w:val="18"/>
          <w:lang w:val="cs-CZ"/>
        </w:rPr>
        <w:t xml:space="preserve"> bez DPH.</w:t>
      </w:r>
    </w:p>
    <w:p w:rsidR="00AE68C7" w:rsidRPr="00725F58" w:rsidRDefault="00FF29DB" w:rsidP="00725F58">
      <w:pPr>
        <w:numPr>
          <w:ilvl w:val="0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725F58">
        <w:rPr>
          <w:rFonts w:ascii="Garamond" w:hAnsi="Garamond" w:cs="Arial"/>
          <w:b/>
          <w:sz w:val="18"/>
          <w:szCs w:val="18"/>
          <w:lang w:val="cs-CZ"/>
        </w:rPr>
        <w:t>Závěrečná ustanovení</w:t>
      </w:r>
    </w:p>
    <w:p w:rsidR="00AE68C7" w:rsidRPr="00C77E30" w:rsidRDefault="00AE68C7" w:rsidP="00AE68C7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Smluvní strany konstatují a považují za nesporné, že: </w:t>
      </w:r>
    </w:p>
    <w:p w:rsidR="00AE68C7" w:rsidRPr="00C77E30" w:rsidRDefault="00AE68C7" w:rsidP="00AE68C7">
      <w:pPr>
        <w:ind w:left="360"/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a. ve vztahu ke každé Tiskárně se sjednává samostatná a zcela oddělitelná smlouva, jejíž parametry jsou obsaženy v příslušné tabulce uvedené v příloze č. 1 této Smlouvy, </w:t>
      </w:r>
    </w:p>
    <w:p w:rsidR="00AE68C7" w:rsidRPr="00C77E30" w:rsidRDefault="00AE68C7" w:rsidP="00AE68C7">
      <w:pPr>
        <w:ind w:left="360"/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b. veškeré ostatní smluvní podmínky, které nejsou obsaženy v příslušné tabulce uvedené v příloze č. 1 této Smlouvy, se podpůrně řídí touto Smlouvou, a nejsou-li upraveny ani touto Smlouvou, řídí se příslušnými právními předpisy (zejm. občanským zákoníkem),</w:t>
      </w:r>
    </w:p>
    <w:p w:rsidR="00AE68C7" w:rsidRPr="00C77E30" w:rsidRDefault="00AE68C7" w:rsidP="00AE68C7">
      <w:pPr>
        <w:ind w:left="360"/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c. výklad a aplikaci jakéhokoliv ustanovení této smlouvy budou smluvní strany vždy činit s plným respektováním skutečnosti, že ve vztahu k jednotlivým Tiskárnám jsou uzavřeny samostatné smlouvy o automatizaci dodávek tiskových náplní</w:t>
      </w:r>
      <w:r w:rsidR="006D0A17" w:rsidRPr="00C77E30">
        <w:rPr>
          <w:rFonts w:ascii="Garamond" w:hAnsi="Garamond" w:cs="Arial"/>
          <w:sz w:val="18"/>
          <w:szCs w:val="18"/>
          <w:lang w:val="cs-CZ"/>
        </w:rPr>
        <w:t>.</w:t>
      </w:r>
    </w:p>
    <w:p w:rsidR="00AE68C7" w:rsidRPr="00C77E30" w:rsidRDefault="00AE68C7" w:rsidP="00AE68C7">
      <w:pPr>
        <w:ind w:left="360"/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d. pokud jedna z těchto dílčích smluv o automatizaci dodávek tiskových náplní skončí, nemá to vliv na trvání ostatních</w:t>
      </w:r>
      <w:r w:rsidR="006D0A17" w:rsidRPr="00C77E30">
        <w:rPr>
          <w:rFonts w:ascii="Garamond" w:hAnsi="Garamond" w:cs="Arial"/>
          <w:sz w:val="18"/>
          <w:szCs w:val="18"/>
          <w:lang w:val="cs-CZ"/>
        </w:rPr>
        <w:t xml:space="preserve"> dílčích smluv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 ani celé této Smlouvy,</w:t>
      </w:r>
    </w:p>
    <w:p w:rsidR="00AE68C7" w:rsidRPr="00C77E30" w:rsidRDefault="00AE68C7" w:rsidP="00AE68C7">
      <w:pPr>
        <w:ind w:left="360"/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e. smluvní strany se dohodly, že účinnost této Smlouvy neskončí dříve než účinnost každé samostatné smlouvy jak definováno výše v bodě 6.1., písm. a. této Smlouvy. </w:t>
      </w:r>
    </w:p>
    <w:p w:rsidR="00FF29DB" w:rsidRPr="00C77E30" w:rsidRDefault="00676CBA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Smlouva nabývá účinnosti dnem podpisu Protokolu o zahájení automatizovaných dodávek Náplní.</w:t>
      </w:r>
    </w:p>
    <w:p w:rsidR="00BD1C7A" w:rsidRPr="00C77E30" w:rsidRDefault="00BD1C7A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S</w:t>
      </w:r>
      <w:r w:rsidR="00FF29DB" w:rsidRPr="00C77E30">
        <w:rPr>
          <w:rFonts w:ascii="Garamond" w:hAnsi="Garamond" w:cs="Arial"/>
          <w:sz w:val="18"/>
          <w:szCs w:val="18"/>
          <w:lang w:val="cs-CZ"/>
        </w:rPr>
        <w:t xml:space="preserve">mlouva se uzavírá na dobu </w:t>
      </w:r>
      <w:r w:rsidR="00676CBA" w:rsidRPr="00C77E30">
        <w:rPr>
          <w:rFonts w:ascii="Garamond" w:hAnsi="Garamond" w:cs="Arial"/>
          <w:sz w:val="18"/>
          <w:szCs w:val="18"/>
          <w:lang w:val="cs-CZ"/>
        </w:rPr>
        <w:t>neurčitou</w:t>
      </w:r>
      <w:r w:rsidR="00FF29DB" w:rsidRPr="00C77E30">
        <w:rPr>
          <w:rFonts w:ascii="Garamond" w:hAnsi="Garamond" w:cs="Arial"/>
          <w:sz w:val="18"/>
          <w:szCs w:val="18"/>
          <w:lang w:val="cs-CZ"/>
        </w:rPr>
        <w:t xml:space="preserve">. </w:t>
      </w:r>
    </w:p>
    <w:p w:rsidR="00676CBA" w:rsidRPr="00C77E30" w:rsidRDefault="00676CBA" w:rsidP="00676CB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Smlouva může být kdykoliv písemně vypovězena bez udání důvodu s účinností ke konci kalendářního měsíce následujícího po měsíci, ve kterém byla výpověď doručena druhé smluvní straně.</w:t>
      </w:r>
    </w:p>
    <w:p w:rsidR="000654A9" w:rsidRPr="00C77E30" w:rsidRDefault="000654A9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Dodavatel </w:t>
      </w:r>
      <w:r w:rsidR="00C11F04" w:rsidRPr="00C77E30">
        <w:rPr>
          <w:rFonts w:ascii="Garamond" w:hAnsi="Garamond" w:cs="Arial"/>
          <w:sz w:val="18"/>
          <w:szCs w:val="18"/>
          <w:lang w:val="cs-CZ"/>
        </w:rPr>
        <w:t xml:space="preserve">je 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oprávněn od smlouvy písemně </w:t>
      </w:r>
      <w:r w:rsidR="00C11F04" w:rsidRPr="00C77E30">
        <w:rPr>
          <w:rFonts w:ascii="Garamond" w:hAnsi="Garamond" w:cs="Arial"/>
          <w:sz w:val="18"/>
          <w:szCs w:val="18"/>
          <w:lang w:val="cs-CZ"/>
        </w:rPr>
        <w:t xml:space="preserve">(výhradně formou doporučeného dopisu adresovaného Zákazníkovi) </w:t>
      </w:r>
      <w:r w:rsidRPr="00C77E30">
        <w:rPr>
          <w:rFonts w:ascii="Garamond" w:hAnsi="Garamond" w:cs="Arial"/>
          <w:sz w:val="18"/>
          <w:szCs w:val="18"/>
          <w:lang w:val="cs-CZ"/>
        </w:rPr>
        <w:t>odstoupit s účinností ke dni doručení odstoupení v těchto případech:</w:t>
      </w:r>
    </w:p>
    <w:p w:rsidR="000654A9" w:rsidRPr="00C77E30" w:rsidRDefault="000654A9" w:rsidP="000654A9">
      <w:pPr>
        <w:numPr>
          <w:ilvl w:val="2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p</w:t>
      </w:r>
      <w:r w:rsidR="004E7543" w:rsidRPr="00C77E30">
        <w:rPr>
          <w:rFonts w:ascii="Garamond" w:hAnsi="Garamond" w:cs="Arial"/>
          <w:sz w:val="18"/>
          <w:szCs w:val="18"/>
          <w:lang w:val="cs-CZ"/>
        </w:rPr>
        <w:t>oruší-li Zákazník opakovaně své povinnosti uvedené v ust. čl. 1.</w:t>
      </w:r>
      <w:r w:rsidR="001D7438" w:rsidRPr="00C77E30">
        <w:rPr>
          <w:rFonts w:ascii="Garamond" w:hAnsi="Garamond" w:cs="Arial"/>
          <w:sz w:val="18"/>
          <w:szCs w:val="18"/>
          <w:lang w:val="cs-CZ"/>
        </w:rPr>
        <w:t>2</w:t>
      </w:r>
      <w:r w:rsidR="004E7543" w:rsidRPr="00C77E30">
        <w:rPr>
          <w:rFonts w:ascii="Garamond" w:hAnsi="Garamond" w:cs="Arial"/>
          <w:sz w:val="18"/>
          <w:szCs w:val="18"/>
          <w:lang w:val="cs-CZ"/>
        </w:rPr>
        <w:t>.1 – 1.</w:t>
      </w:r>
      <w:r w:rsidR="001D7438" w:rsidRPr="00C77E30">
        <w:rPr>
          <w:rFonts w:ascii="Garamond" w:hAnsi="Garamond" w:cs="Arial"/>
          <w:sz w:val="18"/>
          <w:szCs w:val="18"/>
          <w:lang w:val="cs-CZ"/>
        </w:rPr>
        <w:t>2</w:t>
      </w:r>
      <w:r w:rsidR="00676CBA" w:rsidRPr="00C77E30">
        <w:rPr>
          <w:rFonts w:ascii="Garamond" w:hAnsi="Garamond" w:cs="Arial"/>
          <w:sz w:val="18"/>
          <w:szCs w:val="18"/>
          <w:lang w:val="cs-CZ"/>
        </w:rPr>
        <w:t>.</w:t>
      </w:r>
      <w:r w:rsidR="00072DB7" w:rsidRPr="00C77E30">
        <w:rPr>
          <w:rFonts w:ascii="Garamond" w:hAnsi="Garamond" w:cs="Arial"/>
          <w:sz w:val="18"/>
          <w:szCs w:val="18"/>
          <w:lang w:val="cs-CZ"/>
        </w:rPr>
        <w:t>10</w:t>
      </w:r>
      <w:r w:rsidRPr="00C77E30">
        <w:rPr>
          <w:rFonts w:ascii="Garamond" w:hAnsi="Garamond" w:cs="Arial"/>
          <w:sz w:val="18"/>
          <w:szCs w:val="18"/>
          <w:lang w:val="cs-CZ"/>
        </w:rPr>
        <w:t>,</w:t>
      </w:r>
      <w:r w:rsidR="001D7438" w:rsidRPr="00C77E30">
        <w:rPr>
          <w:rFonts w:ascii="Garamond" w:hAnsi="Garamond" w:cs="Arial"/>
          <w:sz w:val="18"/>
          <w:szCs w:val="18"/>
          <w:lang w:val="cs-CZ"/>
        </w:rPr>
        <w:t xml:space="preserve"> nebo neodstraní-li závadný stav </w:t>
      </w:r>
      <w:r w:rsidR="00C11F04" w:rsidRPr="00C77E30">
        <w:rPr>
          <w:rFonts w:ascii="Garamond" w:hAnsi="Garamond" w:cs="Arial"/>
          <w:sz w:val="18"/>
          <w:szCs w:val="18"/>
          <w:lang w:val="cs-CZ"/>
        </w:rPr>
        <w:t>ani ve lhůtě 10 kalendářních dnů ode dne písemné výzvy Dodavatele k odstranění,</w:t>
      </w:r>
    </w:p>
    <w:p w:rsidR="004E7543" w:rsidRPr="00C77E30" w:rsidRDefault="004E7543" w:rsidP="000654A9">
      <w:pPr>
        <w:numPr>
          <w:ilvl w:val="2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jedná-li způsobem, který je způsobilý přivodit Dodavateli škodu přesahující částku 20.000,- Kč, </w:t>
      </w:r>
    </w:p>
    <w:p w:rsidR="00D61787" w:rsidRDefault="00D61787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Zákazník je oprávněn od smlouvy písemně </w:t>
      </w:r>
      <w:r w:rsidR="00143AE0" w:rsidRPr="00C77E30">
        <w:rPr>
          <w:rFonts w:ascii="Garamond" w:hAnsi="Garamond" w:cs="Arial"/>
          <w:sz w:val="18"/>
          <w:szCs w:val="18"/>
          <w:lang w:val="cs-CZ"/>
        </w:rPr>
        <w:t xml:space="preserve">(výhradně formou doporučeného dopisu adresovaného </w:t>
      </w:r>
      <w:r w:rsidR="006D0A17" w:rsidRPr="00C77E30">
        <w:rPr>
          <w:rFonts w:ascii="Garamond" w:hAnsi="Garamond" w:cs="Arial"/>
          <w:sz w:val="18"/>
          <w:szCs w:val="18"/>
          <w:lang w:val="cs-CZ"/>
        </w:rPr>
        <w:t>Dodavateli</w:t>
      </w:r>
      <w:r w:rsidR="00143AE0" w:rsidRPr="00C77E30">
        <w:rPr>
          <w:rFonts w:ascii="Garamond" w:hAnsi="Garamond" w:cs="Arial"/>
          <w:sz w:val="18"/>
          <w:szCs w:val="18"/>
          <w:lang w:val="cs-CZ"/>
        </w:rPr>
        <w:t xml:space="preserve">) 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odstoupit s účinností ke konci kalendářního měsíce </w:t>
      </w:r>
      <w:r w:rsidR="00351383" w:rsidRPr="00C77E30">
        <w:rPr>
          <w:rFonts w:ascii="Garamond" w:hAnsi="Garamond" w:cs="Arial"/>
          <w:sz w:val="18"/>
          <w:szCs w:val="18"/>
          <w:lang w:val="cs-CZ"/>
        </w:rPr>
        <w:t>následujícího po měsíci, ve kterém byl</w:t>
      </w:r>
      <w:r w:rsidR="00BB32A0" w:rsidRPr="00C77E30">
        <w:rPr>
          <w:rFonts w:ascii="Garamond" w:hAnsi="Garamond" w:cs="Arial"/>
          <w:sz w:val="18"/>
          <w:szCs w:val="18"/>
          <w:lang w:val="cs-CZ"/>
        </w:rPr>
        <w:t xml:space="preserve">o odstoupení </w:t>
      </w:r>
      <w:r w:rsidR="00351383" w:rsidRPr="00C77E30">
        <w:rPr>
          <w:rFonts w:ascii="Garamond" w:hAnsi="Garamond" w:cs="Arial"/>
          <w:sz w:val="18"/>
          <w:szCs w:val="18"/>
          <w:lang w:val="cs-CZ"/>
        </w:rPr>
        <w:t>doručen</w:t>
      </w:r>
      <w:r w:rsidR="00BB32A0" w:rsidRPr="00C77E30">
        <w:rPr>
          <w:rFonts w:ascii="Garamond" w:hAnsi="Garamond" w:cs="Arial"/>
          <w:sz w:val="18"/>
          <w:szCs w:val="18"/>
          <w:lang w:val="cs-CZ"/>
        </w:rPr>
        <w:t>o</w:t>
      </w:r>
      <w:r w:rsidR="00351383" w:rsidRPr="00C77E30">
        <w:rPr>
          <w:rFonts w:ascii="Garamond" w:hAnsi="Garamond" w:cs="Arial"/>
          <w:sz w:val="18"/>
          <w:szCs w:val="18"/>
          <w:lang w:val="cs-CZ"/>
        </w:rPr>
        <w:t xml:space="preserve"> Dodavateli </w:t>
      </w:r>
      <w:r w:rsidRPr="00C77E30">
        <w:rPr>
          <w:rFonts w:ascii="Garamond" w:hAnsi="Garamond" w:cs="Arial"/>
          <w:sz w:val="18"/>
          <w:szCs w:val="18"/>
          <w:lang w:val="cs-CZ"/>
        </w:rPr>
        <w:t>v případě, že Dodavatel závažným způsobem poruší své povinnosti uvedené v ust. čl. 1.1.</w:t>
      </w:r>
      <w:r w:rsidR="001D7438" w:rsidRPr="00C77E30">
        <w:rPr>
          <w:rFonts w:ascii="Garamond" w:hAnsi="Garamond" w:cs="Arial"/>
          <w:sz w:val="18"/>
          <w:szCs w:val="18"/>
          <w:lang w:val="cs-CZ"/>
        </w:rPr>
        <w:t>1.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 – 1.</w:t>
      </w:r>
      <w:r w:rsidR="001D7438" w:rsidRPr="00C77E30">
        <w:rPr>
          <w:rFonts w:ascii="Garamond" w:hAnsi="Garamond" w:cs="Arial"/>
          <w:sz w:val="18"/>
          <w:szCs w:val="18"/>
          <w:lang w:val="cs-CZ"/>
        </w:rPr>
        <w:t>1.</w:t>
      </w:r>
      <w:r w:rsidR="00676CBA" w:rsidRPr="00C77E30">
        <w:rPr>
          <w:rFonts w:ascii="Garamond" w:hAnsi="Garamond" w:cs="Arial"/>
          <w:sz w:val="18"/>
          <w:szCs w:val="18"/>
          <w:lang w:val="cs-CZ"/>
        </w:rPr>
        <w:t>2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 a nenapraví-li závadný stav ani v dodatečně </w:t>
      </w:r>
      <w:r w:rsidR="00143AE0" w:rsidRPr="00C77E30">
        <w:rPr>
          <w:rFonts w:ascii="Garamond" w:hAnsi="Garamond" w:cs="Arial"/>
          <w:sz w:val="18"/>
          <w:szCs w:val="18"/>
          <w:lang w:val="cs-CZ"/>
        </w:rPr>
        <w:t xml:space="preserve">lhůtě 5 pracovních dnů poskytnuté písemně, </w:t>
      </w:r>
      <w:r w:rsidR="00C11F04" w:rsidRPr="00C77E30">
        <w:rPr>
          <w:rFonts w:ascii="Garamond" w:hAnsi="Garamond" w:cs="Arial"/>
          <w:sz w:val="18"/>
          <w:szCs w:val="18"/>
          <w:lang w:val="cs-CZ"/>
        </w:rPr>
        <w:t>formou doporučeného</w:t>
      </w:r>
      <w:r w:rsidR="00143AE0" w:rsidRPr="00C77E30">
        <w:rPr>
          <w:rFonts w:ascii="Garamond" w:hAnsi="Garamond" w:cs="Arial"/>
          <w:sz w:val="18"/>
          <w:szCs w:val="18"/>
          <w:lang w:val="cs-CZ"/>
        </w:rPr>
        <w:t xml:space="preserve"> dopisu adresovaného Dodavateli</w:t>
      </w:r>
      <w:r w:rsidRPr="00C77E30">
        <w:rPr>
          <w:rFonts w:ascii="Garamond" w:hAnsi="Garamond" w:cs="Arial"/>
          <w:sz w:val="18"/>
          <w:szCs w:val="18"/>
          <w:lang w:val="cs-CZ"/>
        </w:rPr>
        <w:t>.</w:t>
      </w:r>
    </w:p>
    <w:p w:rsidR="00EC2A12" w:rsidRPr="00C77E30" w:rsidRDefault="00EC2A12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>
        <w:rPr>
          <w:rFonts w:ascii="Garamond" w:hAnsi="Garamond" w:cs="Arial"/>
          <w:sz w:val="18"/>
          <w:szCs w:val="18"/>
          <w:lang w:val="cs-CZ"/>
        </w:rPr>
        <w:t xml:space="preserve">Dodavatel </w:t>
      </w:r>
      <w:r w:rsidRPr="00EC2A12">
        <w:rPr>
          <w:rFonts w:ascii="Garamond" w:hAnsi="Garamond" w:cs="Arial"/>
          <w:sz w:val="18"/>
          <w:szCs w:val="18"/>
          <w:lang w:val="cs-CZ"/>
        </w:rPr>
        <w:t>je oprávněn v obchodních a marketingových materiálech uvádět obchodní firmu a logo Zákazníka jako svého obchodního partnera a v uvedených materiálech i zveřejnit základní informace o předmětu této smlouvy</w:t>
      </w:r>
      <w:r>
        <w:rPr>
          <w:rFonts w:ascii="Garamond" w:hAnsi="Garamond" w:cs="Arial"/>
          <w:sz w:val="18"/>
          <w:szCs w:val="18"/>
          <w:lang w:val="cs-CZ"/>
        </w:rPr>
        <w:t>.</w:t>
      </w:r>
    </w:p>
    <w:p w:rsidR="00DD28E8" w:rsidRPr="00C77E30" w:rsidRDefault="00BD1C7A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Není-li uvedeno </w:t>
      </w:r>
      <w:r w:rsidR="00DD28E8" w:rsidRPr="00C77E30">
        <w:rPr>
          <w:rFonts w:ascii="Garamond" w:hAnsi="Garamond" w:cs="Arial"/>
          <w:sz w:val="18"/>
          <w:szCs w:val="18"/>
          <w:lang w:val="cs-CZ"/>
        </w:rPr>
        <w:t>výslovně jinak, smluvní strany se řídí Standardními obchodním</w:t>
      </w:r>
      <w:r w:rsidR="003E6147" w:rsidRPr="00C77E30">
        <w:rPr>
          <w:rFonts w:ascii="Garamond" w:hAnsi="Garamond" w:cs="Arial"/>
          <w:sz w:val="18"/>
          <w:szCs w:val="18"/>
          <w:lang w:val="cs-CZ"/>
        </w:rPr>
        <w:t xml:space="preserve">i podmínkami </w:t>
      </w:r>
      <w:r w:rsidR="000D6709" w:rsidRPr="00C77E30">
        <w:rPr>
          <w:rFonts w:ascii="Garamond" w:hAnsi="Garamond" w:cs="Arial"/>
          <w:sz w:val="18"/>
          <w:szCs w:val="18"/>
          <w:lang w:val="cs-CZ"/>
        </w:rPr>
        <w:t xml:space="preserve">Dodavatele </w:t>
      </w:r>
      <w:r w:rsidR="005358A8" w:rsidRPr="00C77E30">
        <w:rPr>
          <w:rFonts w:ascii="Garamond" w:hAnsi="Garamond" w:cs="Arial"/>
          <w:sz w:val="18"/>
          <w:szCs w:val="18"/>
          <w:lang w:val="cs-CZ"/>
        </w:rPr>
        <w:t xml:space="preserve">zveřejněnými </w:t>
      </w:r>
      <w:r w:rsidR="003E6147" w:rsidRPr="00C77E30">
        <w:rPr>
          <w:rFonts w:ascii="Garamond" w:hAnsi="Garamond" w:cs="Arial"/>
          <w:sz w:val="18"/>
          <w:szCs w:val="18"/>
          <w:lang w:val="cs-CZ"/>
        </w:rPr>
        <w:t xml:space="preserve">na </w:t>
      </w:r>
      <w:hyperlink r:id="rId8" w:history="1">
        <w:r w:rsidR="0006701D" w:rsidRPr="00C77E30">
          <w:rPr>
            <w:rStyle w:val="Hypertextovodkaz"/>
            <w:rFonts w:ascii="Garamond" w:hAnsi="Garamond" w:cs="Arial"/>
            <w:color w:val="auto"/>
            <w:sz w:val="18"/>
            <w:szCs w:val="18"/>
            <w:lang w:val="cs-CZ"/>
          </w:rPr>
          <w:t>www.printpartners.cz</w:t>
        </w:r>
      </w:hyperlink>
      <w:r w:rsidR="003E6147" w:rsidRPr="00C77E30">
        <w:rPr>
          <w:rFonts w:ascii="Garamond" w:hAnsi="Garamond" w:cs="Arial"/>
          <w:sz w:val="18"/>
          <w:szCs w:val="18"/>
          <w:lang w:val="cs-CZ"/>
        </w:rPr>
        <w:t>.</w:t>
      </w:r>
    </w:p>
    <w:p w:rsidR="00B901CD" w:rsidRPr="00C77E30" w:rsidRDefault="00BD1C7A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S</w:t>
      </w:r>
      <w:r w:rsidR="00FF29DB" w:rsidRPr="00C77E30">
        <w:rPr>
          <w:rFonts w:ascii="Garamond" w:hAnsi="Garamond" w:cs="Arial"/>
          <w:sz w:val="18"/>
          <w:szCs w:val="18"/>
          <w:lang w:val="cs-CZ"/>
        </w:rPr>
        <w:t xml:space="preserve">mlouvu je možno měnit 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výhradně </w:t>
      </w:r>
      <w:r w:rsidR="00FF29DB" w:rsidRPr="00C77E30">
        <w:rPr>
          <w:rFonts w:ascii="Garamond" w:hAnsi="Garamond" w:cs="Arial"/>
          <w:sz w:val="18"/>
          <w:szCs w:val="18"/>
          <w:lang w:val="cs-CZ"/>
        </w:rPr>
        <w:t>písemnými dodatky</w:t>
      </w:r>
      <w:r w:rsidR="00351383" w:rsidRPr="00C77E30">
        <w:rPr>
          <w:rFonts w:ascii="Garamond" w:hAnsi="Garamond" w:cs="Arial"/>
          <w:sz w:val="18"/>
          <w:szCs w:val="18"/>
          <w:lang w:val="cs-CZ"/>
        </w:rPr>
        <w:t xml:space="preserve"> schválenými oběma smluvními stranami</w:t>
      </w:r>
      <w:r w:rsidR="00FF29DB" w:rsidRPr="00C77E30">
        <w:rPr>
          <w:rFonts w:ascii="Garamond" w:hAnsi="Garamond" w:cs="Arial"/>
          <w:sz w:val="18"/>
          <w:szCs w:val="18"/>
          <w:lang w:val="cs-CZ"/>
        </w:rPr>
        <w:t>.</w:t>
      </w:r>
      <w:r w:rsidR="00B901CD" w:rsidRPr="00C77E30">
        <w:rPr>
          <w:rFonts w:ascii="Garamond" w:hAnsi="Garamond" w:cs="Arial"/>
          <w:sz w:val="18"/>
          <w:szCs w:val="18"/>
          <w:lang w:val="cs-CZ"/>
        </w:rPr>
        <w:t xml:space="preserve"> </w:t>
      </w:r>
      <w:r w:rsidR="00E744AE">
        <w:rPr>
          <w:rFonts w:ascii="Garamond" w:hAnsi="Garamond" w:cs="Arial"/>
          <w:sz w:val="18"/>
          <w:szCs w:val="18"/>
          <w:lang w:val="cs-CZ"/>
        </w:rPr>
        <w:br/>
      </w:r>
      <w:r w:rsidR="00E744AE">
        <w:rPr>
          <w:rFonts w:ascii="Garamond" w:hAnsi="Garamond" w:cs="Arial"/>
          <w:sz w:val="18"/>
          <w:szCs w:val="18"/>
          <w:lang w:val="cs-CZ"/>
        </w:rPr>
        <w:br/>
      </w:r>
      <w:r w:rsidR="00E744AE">
        <w:rPr>
          <w:rFonts w:ascii="Garamond" w:hAnsi="Garamond" w:cs="Arial"/>
          <w:sz w:val="18"/>
          <w:szCs w:val="18"/>
          <w:lang w:val="cs-CZ"/>
        </w:rPr>
        <w:br/>
      </w:r>
      <w:r w:rsidR="00E744AE">
        <w:rPr>
          <w:rFonts w:ascii="Garamond" w:hAnsi="Garamond" w:cs="Arial"/>
          <w:sz w:val="18"/>
          <w:szCs w:val="18"/>
          <w:lang w:val="cs-CZ"/>
        </w:rPr>
        <w:br/>
      </w:r>
      <w:r w:rsidR="00E744AE">
        <w:rPr>
          <w:rFonts w:ascii="Garamond" w:hAnsi="Garamond" w:cs="Arial"/>
          <w:sz w:val="18"/>
          <w:szCs w:val="18"/>
          <w:lang w:val="cs-CZ"/>
        </w:rPr>
        <w:br/>
      </w:r>
    </w:p>
    <w:p w:rsidR="0071233C" w:rsidRPr="00C77E30" w:rsidRDefault="0071233C" w:rsidP="00AD0F45">
      <w:pPr>
        <w:jc w:val="both"/>
        <w:rPr>
          <w:rFonts w:ascii="Garamond" w:hAnsi="Garamond" w:cs="Arial"/>
          <w:sz w:val="18"/>
          <w:szCs w:val="18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D253B8" w:rsidRPr="002562AB">
        <w:tc>
          <w:tcPr>
            <w:tcW w:w="4773" w:type="dxa"/>
          </w:tcPr>
          <w:p w:rsidR="00C573FA" w:rsidRPr="00C77E30" w:rsidRDefault="00C573FA" w:rsidP="00450136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V</w:t>
            </w:r>
            <w:r w:rsidR="00856F0D">
              <w:rPr>
                <w:rFonts w:ascii="Garamond" w:hAnsi="Garamond" w:cs="Arial"/>
                <w:sz w:val="18"/>
                <w:szCs w:val="18"/>
                <w:lang w:val="cs-CZ"/>
              </w:rPr>
              <w:t xml:space="preserve"> Praze </w:t>
            </w: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dne ……………….……</w:t>
            </w:r>
          </w:p>
          <w:p w:rsidR="00C573FA" w:rsidRPr="00C77E30" w:rsidRDefault="00C573FA" w:rsidP="00450136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:rsidR="00C573FA" w:rsidRPr="00C77E30" w:rsidRDefault="00C573FA" w:rsidP="00450136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:rsidR="00C573FA" w:rsidRPr="00C77E30" w:rsidRDefault="00C573FA" w:rsidP="00450136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:rsidR="00C573FA" w:rsidRPr="00C77E30" w:rsidRDefault="00C573FA" w:rsidP="00450136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………………………………………………</w:t>
            </w:r>
          </w:p>
          <w:p w:rsidR="00C573FA" w:rsidRPr="00C77E30" w:rsidRDefault="0006701D" w:rsidP="00450136">
            <w:pPr>
              <w:jc w:val="center"/>
              <w:rPr>
                <w:rFonts w:ascii="Garamond" w:hAnsi="Garamond" w:cs="Arial"/>
                <w:b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b/>
                <w:sz w:val="18"/>
                <w:szCs w:val="18"/>
                <w:lang w:val="cs-CZ"/>
              </w:rPr>
              <w:t>Print Partners</w:t>
            </w:r>
            <w:r w:rsidR="00C573FA" w:rsidRPr="00C77E30">
              <w:rPr>
                <w:rFonts w:ascii="Garamond" w:hAnsi="Garamond" w:cs="Arial"/>
                <w:b/>
                <w:sz w:val="18"/>
                <w:szCs w:val="18"/>
                <w:lang w:val="cs-CZ"/>
              </w:rPr>
              <w:t xml:space="preserve"> s.r.o.</w:t>
            </w:r>
          </w:p>
          <w:p w:rsidR="00C573FA" w:rsidRPr="00C77E30" w:rsidRDefault="00C573FA" w:rsidP="00450136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 xml:space="preserve">Tibor Brunclík, </w:t>
            </w:r>
            <w:r w:rsidR="002562AB">
              <w:rPr>
                <w:rFonts w:ascii="Garamond" w:hAnsi="Garamond" w:cs="Arial"/>
                <w:sz w:val="18"/>
                <w:szCs w:val="18"/>
                <w:lang w:val="cs-CZ"/>
              </w:rPr>
              <w:t xml:space="preserve">MBA, </w:t>
            </w: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jednatel</w:t>
            </w:r>
          </w:p>
          <w:p w:rsidR="00C573FA" w:rsidRPr="00C77E30" w:rsidRDefault="00C573FA" w:rsidP="00450136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Dodavatel</w:t>
            </w:r>
          </w:p>
        </w:tc>
        <w:tc>
          <w:tcPr>
            <w:tcW w:w="4773" w:type="dxa"/>
          </w:tcPr>
          <w:p w:rsidR="00C573FA" w:rsidRPr="00C77E30" w:rsidRDefault="00C573FA" w:rsidP="00450136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 xml:space="preserve">V </w:t>
            </w:r>
            <w:r w:rsidR="00997BC4">
              <w:rPr>
                <w:rFonts w:ascii="Garamond" w:hAnsi="Garamond" w:cs="Arial"/>
                <w:sz w:val="18"/>
                <w:szCs w:val="18"/>
                <w:lang w:val="cs-CZ"/>
              </w:rPr>
              <w:t xml:space="preserve">Praze </w:t>
            </w: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 xml:space="preserve"> dne </w:t>
            </w:r>
            <w:r w:rsidR="00997BC4">
              <w:rPr>
                <w:rFonts w:ascii="Garamond" w:hAnsi="Garamond" w:cs="Arial"/>
                <w:sz w:val="18"/>
                <w:szCs w:val="18"/>
                <w:lang w:val="cs-CZ"/>
              </w:rPr>
              <w:t>11.11. 2019</w:t>
            </w:r>
          </w:p>
          <w:p w:rsidR="00C573FA" w:rsidRDefault="00C573FA" w:rsidP="00450136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:rsidR="00997BC4" w:rsidRPr="00C77E30" w:rsidRDefault="00997BC4" w:rsidP="00450136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:rsidR="00C573FA" w:rsidRPr="00C77E30" w:rsidRDefault="00C573FA" w:rsidP="00450136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:rsidR="00C573FA" w:rsidRPr="00C77E30" w:rsidRDefault="00C573FA" w:rsidP="00450136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………………………………………………</w:t>
            </w:r>
          </w:p>
          <w:p w:rsidR="00997BC4" w:rsidRDefault="00997BC4" w:rsidP="00450136">
            <w:pPr>
              <w:jc w:val="center"/>
              <w:rPr>
                <w:rFonts w:ascii="Garamond" w:hAnsi="Garamond" w:cs="Arial"/>
                <w:sz w:val="18"/>
                <w:szCs w:val="18"/>
                <w:highlight w:val="yellow"/>
                <w:lang w:val="cs-CZ"/>
              </w:rPr>
            </w:pPr>
            <w:r w:rsidRPr="00E744AE">
              <w:rPr>
                <w:rFonts w:ascii="Garamond" w:hAnsi="Garamond"/>
                <w:b/>
                <w:sz w:val="18"/>
                <w:szCs w:val="18"/>
                <w:lang w:val="cs-CZ"/>
              </w:rPr>
              <w:t>Ústav chemických procesů AV ČR, v.v.i.</w:t>
            </w:r>
          </w:p>
          <w:p w:rsidR="00997BC4" w:rsidRDefault="00997BC4" w:rsidP="00450136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997BC4">
              <w:rPr>
                <w:rFonts w:ascii="Garamond" w:hAnsi="Garamond" w:cs="Arial"/>
                <w:sz w:val="18"/>
                <w:szCs w:val="18"/>
                <w:lang w:val="cs-CZ"/>
              </w:rPr>
              <w:t>Ing. Miroslav Punčochář, CSc., DSc</w:t>
            </w:r>
          </w:p>
          <w:p w:rsidR="00C573FA" w:rsidRPr="00C77E30" w:rsidRDefault="00C573FA" w:rsidP="00450136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Zákazník</w:t>
            </w:r>
          </w:p>
        </w:tc>
      </w:tr>
    </w:tbl>
    <w:p w:rsidR="00F919F9" w:rsidRPr="00C77E30" w:rsidRDefault="00F919F9" w:rsidP="00AD0F45">
      <w:pPr>
        <w:jc w:val="both"/>
        <w:rPr>
          <w:rFonts w:ascii="Garamond" w:hAnsi="Garamond" w:cs="Arial"/>
          <w:sz w:val="18"/>
          <w:szCs w:val="18"/>
          <w:lang w:val="cs-CZ"/>
        </w:rPr>
      </w:pPr>
      <w:bookmarkStart w:id="2" w:name="_GoBack"/>
      <w:bookmarkEnd w:id="2"/>
    </w:p>
    <w:sectPr w:rsidR="00F919F9" w:rsidRPr="00C77E30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B3A" w:rsidRDefault="00505B3A">
      <w:r>
        <w:separator/>
      </w:r>
    </w:p>
  </w:endnote>
  <w:endnote w:type="continuationSeparator" w:id="0">
    <w:p w:rsidR="00505B3A" w:rsidRDefault="0050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709" w:rsidRPr="007049EA" w:rsidRDefault="00DA2709" w:rsidP="007049EA">
    <w:pPr>
      <w:pStyle w:val="Zpat"/>
      <w:jc w:val="center"/>
      <w:rPr>
        <w:rFonts w:ascii="Arial" w:hAnsi="Arial" w:cs="Arial"/>
        <w:sz w:val="16"/>
        <w:szCs w:val="16"/>
        <w:lang w:val="cs-CZ"/>
      </w:rPr>
    </w:pPr>
    <w:r>
      <w:rPr>
        <w:rFonts w:ascii="Arial" w:hAnsi="Arial" w:cs="Arial"/>
        <w:sz w:val="16"/>
        <w:szCs w:val="16"/>
        <w:lang w:val="cs-CZ"/>
      </w:rPr>
      <w:t>s</w:t>
    </w:r>
    <w:r w:rsidRPr="007049EA">
      <w:rPr>
        <w:rFonts w:ascii="Arial" w:hAnsi="Arial" w:cs="Arial"/>
        <w:sz w:val="16"/>
        <w:szCs w:val="16"/>
        <w:lang w:val="cs-CZ"/>
      </w:rPr>
      <w:t xml:space="preserve">trana </w:t>
    </w:r>
    <w:r w:rsidRPr="007049EA">
      <w:rPr>
        <w:rStyle w:val="slostrnky"/>
        <w:rFonts w:ascii="Arial" w:hAnsi="Arial" w:cs="Arial"/>
        <w:sz w:val="16"/>
        <w:szCs w:val="16"/>
      </w:rPr>
      <w:fldChar w:fldCharType="begin"/>
    </w:r>
    <w:r w:rsidRPr="007049EA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7049EA">
      <w:rPr>
        <w:rStyle w:val="slostrnky"/>
        <w:rFonts w:ascii="Arial" w:hAnsi="Arial" w:cs="Arial"/>
        <w:sz w:val="16"/>
        <w:szCs w:val="16"/>
      </w:rPr>
      <w:fldChar w:fldCharType="separate"/>
    </w:r>
    <w:r w:rsidR="004D4024">
      <w:rPr>
        <w:rStyle w:val="slostrnky"/>
        <w:rFonts w:ascii="Arial" w:hAnsi="Arial" w:cs="Arial"/>
        <w:noProof/>
        <w:sz w:val="16"/>
        <w:szCs w:val="16"/>
      </w:rPr>
      <w:t>1</w:t>
    </w:r>
    <w:r w:rsidRPr="007049EA">
      <w:rPr>
        <w:rStyle w:val="slostrnky"/>
        <w:rFonts w:ascii="Arial" w:hAnsi="Arial" w:cs="Arial"/>
        <w:sz w:val="16"/>
        <w:szCs w:val="16"/>
      </w:rPr>
      <w:fldChar w:fldCharType="end"/>
    </w:r>
    <w:r w:rsidRPr="007049EA">
      <w:rPr>
        <w:rStyle w:val="slostrnky"/>
        <w:rFonts w:ascii="Arial" w:hAnsi="Arial" w:cs="Arial"/>
        <w:sz w:val="16"/>
        <w:szCs w:val="16"/>
      </w:rPr>
      <w:t xml:space="preserve"> z celkem </w:t>
    </w:r>
    <w:r w:rsidRPr="007049EA">
      <w:rPr>
        <w:rStyle w:val="slostrnky"/>
        <w:rFonts w:ascii="Arial" w:hAnsi="Arial" w:cs="Arial"/>
        <w:sz w:val="16"/>
        <w:szCs w:val="16"/>
      </w:rPr>
      <w:fldChar w:fldCharType="begin"/>
    </w:r>
    <w:r w:rsidRPr="007049EA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7049EA">
      <w:rPr>
        <w:rStyle w:val="slostrnky"/>
        <w:rFonts w:ascii="Arial" w:hAnsi="Arial" w:cs="Arial"/>
        <w:sz w:val="16"/>
        <w:szCs w:val="16"/>
      </w:rPr>
      <w:fldChar w:fldCharType="separate"/>
    </w:r>
    <w:r w:rsidR="004D4024">
      <w:rPr>
        <w:rStyle w:val="slostrnky"/>
        <w:rFonts w:ascii="Arial" w:hAnsi="Arial" w:cs="Arial"/>
        <w:noProof/>
        <w:sz w:val="16"/>
        <w:szCs w:val="16"/>
      </w:rPr>
      <w:t>2</w:t>
    </w:r>
    <w:r w:rsidRPr="007049EA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B3A" w:rsidRDefault="00505B3A">
      <w:r>
        <w:separator/>
      </w:r>
    </w:p>
  </w:footnote>
  <w:footnote w:type="continuationSeparator" w:id="0">
    <w:p w:rsidR="00505B3A" w:rsidRDefault="0050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F24" w:rsidRPr="008D1D47" w:rsidRDefault="006F6F24" w:rsidP="006F6F24">
    <w:pPr>
      <w:jc w:val="center"/>
      <w:rPr>
        <w:rFonts w:ascii="Garamond" w:hAnsi="Garamond"/>
        <w:b/>
        <w:sz w:val="36"/>
        <w:szCs w:val="36"/>
        <w:lang w:val="es-ES_tradnl"/>
      </w:rPr>
    </w:pPr>
    <w:r w:rsidRPr="002B2DFA">
      <w:rPr>
        <w:rFonts w:ascii="Garamond" w:hAnsi="Garamond" w:cs="Arial"/>
        <w:b/>
        <w:sz w:val="36"/>
        <w:szCs w:val="40"/>
        <w:lang w:val="cs-CZ"/>
      </w:rPr>
      <w:t>Smlouva o automatizaci dodávek tiskových náplní</w:t>
    </w:r>
  </w:p>
  <w:p w:rsidR="006F6F24" w:rsidRDefault="006F6F24" w:rsidP="006F6F24">
    <w:pPr>
      <w:jc w:val="center"/>
      <w:rPr>
        <w:rFonts w:ascii="Garamond" w:hAnsi="Garamond" w:cs="Arial"/>
        <w:b/>
        <w:szCs w:val="40"/>
        <w:lang w:val="cs-CZ"/>
      </w:rPr>
    </w:pPr>
    <w:r w:rsidRPr="002B2DFA">
      <w:rPr>
        <w:rFonts w:ascii="Garamond" w:hAnsi="Garamond" w:cs="Arial"/>
        <w:b/>
        <w:szCs w:val="40"/>
        <w:lang w:val="cs-CZ"/>
      </w:rPr>
      <w:t>IQPrint*JustInTime</w:t>
    </w:r>
  </w:p>
  <w:p w:rsidR="00DA2709" w:rsidRPr="00B24886" w:rsidRDefault="002F33B4" w:rsidP="0025039E">
    <w:pPr>
      <w:pStyle w:val="Zhlav"/>
      <w:tabs>
        <w:tab w:val="clear" w:pos="4703"/>
        <w:tab w:val="clear" w:pos="9406"/>
        <w:tab w:val="left" w:pos="7227"/>
      </w:tabs>
      <w:rPr>
        <w:szCs w:val="16"/>
      </w:rPr>
    </w:pPr>
    <w:r>
      <w:rPr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A00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1D0422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442DA2"/>
    <w:multiLevelType w:val="hybridMultilevel"/>
    <w:tmpl w:val="982EB9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C7BDB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CF4F24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C72322"/>
    <w:multiLevelType w:val="hybridMultilevel"/>
    <w:tmpl w:val="9934FF5C"/>
    <w:lvl w:ilvl="0" w:tplc="95729FC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F5C3B"/>
    <w:multiLevelType w:val="multilevel"/>
    <w:tmpl w:val="2D9E6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256EC5"/>
    <w:multiLevelType w:val="multilevel"/>
    <w:tmpl w:val="308236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E60414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A5F1E3B"/>
    <w:multiLevelType w:val="multilevel"/>
    <w:tmpl w:val="60FAC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F8451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65F14EA"/>
    <w:multiLevelType w:val="hybridMultilevel"/>
    <w:tmpl w:val="11683478"/>
    <w:lvl w:ilvl="0" w:tplc="FECC825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1E1338"/>
    <w:multiLevelType w:val="multilevel"/>
    <w:tmpl w:val="F06AA6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82730BC"/>
    <w:multiLevelType w:val="hybridMultilevel"/>
    <w:tmpl w:val="6CBA942C"/>
    <w:lvl w:ilvl="0" w:tplc="D7E8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EAA3C">
      <w:numFmt w:val="none"/>
      <w:lvlText w:val=""/>
      <w:lvlJc w:val="left"/>
      <w:pPr>
        <w:tabs>
          <w:tab w:val="num" w:pos="360"/>
        </w:tabs>
      </w:pPr>
    </w:lvl>
    <w:lvl w:ilvl="2" w:tplc="55CAAD30">
      <w:numFmt w:val="none"/>
      <w:lvlText w:val=""/>
      <w:lvlJc w:val="left"/>
      <w:pPr>
        <w:tabs>
          <w:tab w:val="num" w:pos="360"/>
        </w:tabs>
      </w:pPr>
    </w:lvl>
    <w:lvl w:ilvl="3" w:tplc="87F2D964">
      <w:numFmt w:val="none"/>
      <w:lvlText w:val=""/>
      <w:lvlJc w:val="left"/>
      <w:pPr>
        <w:tabs>
          <w:tab w:val="num" w:pos="360"/>
        </w:tabs>
      </w:pPr>
    </w:lvl>
    <w:lvl w:ilvl="4" w:tplc="49FCB782">
      <w:numFmt w:val="none"/>
      <w:lvlText w:val=""/>
      <w:lvlJc w:val="left"/>
      <w:pPr>
        <w:tabs>
          <w:tab w:val="num" w:pos="360"/>
        </w:tabs>
      </w:pPr>
    </w:lvl>
    <w:lvl w:ilvl="5" w:tplc="7F2C3A5E">
      <w:numFmt w:val="none"/>
      <w:lvlText w:val=""/>
      <w:lvlJc w:val="left"/>
      <w:pPr>
        <w:tabs>
          <w:tab w:val="num" w:pos="360"/>
        </w:tabs>
      </w:pPr>
    </w:lvl>
    <w:lvl w:ilvl="6" w:tplc="B5506C78">
      <w:numFmt w:val="none"/>
      <w:lvlText w:val=""/>
      <w:lvlJc w:val="left"/>
      <w:pPr>
        <w:tabs>
          <w:tab w:val="num" w:pos="360"/>
        </w:tabs>
      </w:pPr>
    </w:lvl>
    <w:lvl w:ilvl="7" w:tplc="AA46CD9C">
      <w:numFmt w:val="none"/>
      <w:lvlText w:val=""/>
      <w:lvlJc w:val="left"/>
      <w:pPr>
        <w:tabs>
          <w:tab w:val="num" w:pos="360"/>
        </w:tabs>
      </w:pPr>
    </w:lvl>
    <w:lvl w:ilvl="8" w:tplc="7A50B2C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2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12"/>
    <w:rsid w:val="00017A9B"/>
    <w:rsid w:val="00023BD2"/>
    <w:rsid w:val="0006115A"/>
    <w:rsid w:val="000654A9"/>
    <w:rsid w:val="000657B3"/>
    <w:rsid w:val="0006701D"/>
    <w:rsid w:val="00072DB7"/>
    <w:rsid w:val="0008399D"/>
    <w:rsid w:val="000931BC"/>
    <w:rsid w:val="000B02EF"/>
    <w:rsid w:val="000B648D"/>
    <w:rsid w:val="000B658F"/>
    <w:rsid w:val="000B6B78"/>
    <w:rsid w:val="000C2585"/>
    <w:rsid w:val="000C5514"/>
    <w:rsid w:val="000C698F"/>
    <w:rsid w:val="000D51BC"/>
    <w:rsid w:val="000D5704"/>
    <w:rsid w:val="000D6709"/>
    <w:rsid w:val="000E1065"/>
    <w:rsid w:val="001019A1"/>
    <w:rsid w:val="00103154"/>
    <w:rsid w:val="001135F9"/>
    <w:rsid w:val="00113B9E"/>
    <w:rsid w:val="00133496"/>
    <w:rsid w:val="00143AE0"/>
    <w:rsid w:val="00154B9F"/>
    <w:rsid w:val="00156D6A"/>
    <w:rsid w:val="00160132"/>
    <w:rsid w:val="00172DB0"/>
    <w:rsid w:val="001738F0"/>
    <w:rsid w:val="001A1F1B"/>
    <w:rsid w:val="001D7438"/>
    <w:rsid w:val="002067F7"/>
    <w:rsid w:val="002331FC"/>
    <w:rsid w:val="0025039E"/>
    <w:rsid w:val="002562AB"/>
    <w:rsid w:val="00265B5C"/>
    <w:rsid w:val="002748E5"/>
    <w:rsid w:val="002B2DFA"/>
    <w:rsid w:val="002C37F5"/>
    <w:rsid w:val="002C3BB6"/>
    <w:rsid w:val="002F33B4"/>
    <w:rsid w:val="00310E47"/>
    <w:rsid w:val="003461DF"/>
    <w:rsid w:val="00350E02"/>
    <w:rsid w:val="00351383"/>
    <w:rsid w:val="0035306F"/>
    <w:rsid w:val="00354668"/>
    <w:rsid w:val="003720DB"/>
    <w:rsid w:val="003744F5"/>
    <w:rsid w:val="00391C7A"/>
    <w:rsid w:val="003A3708"/>
    <w:rsid w:val="003A68F8"/>
    <w:rsid w:val="003B523E"/>
    <w:rsid w:val="003E19F1"/>
    <w:rsid w:val="003E4988"/>
    <w:rsid w:val="003E55E1"/>
    <w:rsid w:val="003E6147"/>
    <w:rsid w:val="003F02D4"/>
    <w:rsid w:val="003F0D1C"/>
    <w:rsid w:val="003F1031"/>
    <w:rsid w:val="00401BCA"/>
    <w:rsid w:val="004112D2"/>
    <w:rsid w:val="00411A5F"/>
    <w:rsid w:val="00424789"/>
    <w:rsid w:val="00434EAC"/>
    <w:rsid w:val="00447E38"/>
    <w:rsid w:val="00450136"/>
    <w:rsid w:val="004535AF"/>
    <w:rsid w:val="004665EE"/>
    <w:rsid w:val="00470366"/>
    <w:rsid w:val="00472FF4"/>
    <w:rsid w:val="004775F8"/>
    <w:rsid w:val="004A5C29"/>
    <w:rsid w:val="004A73C8"/>
    <w:rsid w:val="004B245C"/>
    <w:rsid w:val="004C7633"/>
    <w:rsid w:val="004D4024"/>
    <w:rsid w:val="004D7AA6"/>
    <w:rsid w:val="004E5619"/>
    <w:rsid w:val="004E7543"/>
    <w:rsid w:val="00505B3A"/>
    <w:rsid w:val="00513319"/>
    <w:rsid w:val="00527068"/>
    <w:rsid w:val="005358A8"/>
    <w:rsid w:val="00544551"/>
    <w:rsid w:val="0055010F"/>
    <w:rsid w:val="005675C4"/>
    <w:rsid w:val="005B772F"/>
    <w:rsid w:val="005D5627"/>
    <w:rsid w:val="005F3D42"/>
    <w:rsid w:val="00601965"/>
    <w:rsid w:val="0061355B"/>
    <w:rsid w:val="00613594"/>
    <w:rsid w:val="006222DE"/>
    <w:rsid w:val="006273F5"/>
    <w:rsid w:val="00636EFE"/>
    <w:rsid w:val="006402E5"/>
    <w:rsid w:val="006411C4"/>
    <w:rsid w:val="00644B0E"/>
    <w:rsid w:val="0064739D"/>
    <w:rsid w:val="006478FB"/>
    <w:rsid w:val="00657159"/>
    <w:rsid w:val="00666AEC"/>
    <w:rsid w:val="00676CBA"/>
    <w:rsid w:val="006835B2"/>
    <w:rsid w:val="00686DEE"/>
    <w:rsid w:val="00697BF3"/>
    <w:rsid w:val="006A1EE0"/>
    <w:rsid w:val="006B33E4"/>
    <w:rsid w:val="006B3E15"/>
    <w:rsid w:val="006D0A17"/>
    <w:rsid w:val="006D491C"/>
    <w:rsid w:val="006E325F"/>
    <w:rsid w:val="006F6F24"/>
    <w:rsid w:val="006F762A"/>
    <w:rsid w:val="007049EA"/>
    <w:rsid w:val="0071233C"/>
    <w:rsid w:val="00725F58"/>
    <w:rsid w:val="00745C15"/>
    <w:rsid w:val="0076155B"/>
    <w:rsid w:val="00794BC4"/>
    <w:rsid w:val="007A2FD4"/>
    <w:rsid w:val="007B7D65"/>
    <w:rsid w:val="007C41F3"/>
    <w:rsid w:val="007E192B"/>
    <w:rsid w:val="008041E6"/>
    <w:rsid w:val="0082468F"/>
    <w:rsid w:val="008265BB"/>
    <w:rsid w:val="00835C83"/>
    <w:rsid w:val="00846643"/>
    <w:rsid w:val="008548CC"/>
    <w:rsid w:val="00856F0D"/>
    <w:rsid w:val="00862B66"/>
    <w:rsid w:val="00884CC3"/>
    <w:rsid w:val="00887919"/>
    <w:rsid w:val="008938F3"/>
    <w:rsid w:val="008A3AAD"/>
    <w:rsid w:val="008A3CD9"/>
    <w:rsid w:val="008D1D47"/>
    <w:rsid w:val="008E6609"/>
    <w:rsid w:val="008F2980"/>
    <w:rsid w:val="008F384B"/>
    <w:rsid w:val="00903A16"/>
    <w:rsid w:val="00920DA6"/>
    <w:rsid w:val="00930DEA"/>
    <w:rsid w:val="009719CC"/>
    <w:rsid w:val="009740BD"/>
    <w:rsid w:val="0098033F"/>
    <w:rsid w:val="009815AF"/>
    <w:rsid w:val="00981E39"/>
    <w:rsid w:val="00982A49"/>
    <w:rsid w:val="00983792"/>
    <w:rsid w:val="00997BC4"/>
    <w:rsid w:val="009A6D28"/>
    <w:rsid w:val="009B41A7"/>
    <w:rsid w:val="009D7677"/>
    <w:rsid w:val="009E3A2C"/>
    <w:rsid w:val="009F0AEE"/>
    <w:rsid w:val="00A030A3"/>
    <w:rsid w:val="00A04CCC"/>
    <w:rsid w:val="00A063DA"/>
    <w:rsid w:val="00A253A8"/>
    <w:rsid w:val="00A30644"/>
    <w:rsid w:val="00A31512"/>
    <w:rsid w:val="00A347E6"/>
    <w:rsid w:val="00A349AB"/>
    <w:rsid w:val="00A66E06"/>
    <w:rsid w:val="00A83045"/>
    <w:rsid w:val="00A83387"/>
    <w:rsid w:val="00A85212"/>
    <w:rsid w:val="00A95CAD"/>
    <w:rsid w:val="00A96523"/>
    <w:rsid w:val="00AD0F45"/>
    <w:rsid w:val="00AE68C7"/>
    <w:rsid w:val="00B02AA5"/>
    <w:rsid w:val="00B24886"/>
    <w:rsid w:val="00B329D6"/>
    <w:rsid w:val="00B44006"/>
    <w:rsid w:val="00B44ECC"/>
    <w:rsid w:val="00B51BF1"/>
    <w:rsid w:val="00B60524"/>
    <w:rsid w:val="00B60616"/>
    <w:rsid w:val="00B75461"/>
    <w:rsid w:val="00B85899"/>
    <w:rsid w:val="00B901CD"/>
    <w:rsid w:val="00B94E30"/>
    <w:rsid w:val="00BB0973"/>
    <w:rsid w:val="00BB32A0"/>
    <w:rsid w:val="00BC6999"/>
    <w:rsid w:val="00BD1C7A"/>
    <w:rsid w:val="00BE4CA5"/>
    <w:rsid w:val="00C04395"/>
    <w:rsid w:val="00C11F04"/>
    <w:rsid w:val="00C15464"/>
    <w:rsid w:val="00C30DD2"/>
    <w:rsid w:val="00C31C37"/>
    <w:rsid w:val="00C4065D"/>
    <w:rsid w:val="00C573FA"/>
    <w:rsid w:val="00C577CB"/>
    <w:rsid w:val="00C724BE"/>
    <w:rsid w:val="00C77E30"/>
    <w:rsid w:val="00C82311"/>
    <w:rsid w:val="00C97240"/>
    <w:rsid w:val="00CD3B6B"/>
    <w:rsid w:val="00CD6DD2"/>
    <w:rsid w:val="00CE528F"/>
    <w:rsid w:val="00CF2809"/>
    <w:rsid w:val="00D0148D"/>
    <w:rsid w:val="00D253B8"/>
    <w:rsid w:val="00D368CA"/>
    <w:rsid w:val="00D61787"/>
    <w:rsid w:val="00D74D68"/>
    <w:rsid w:val="00D7765C"/>
    <w:rsid w:val="00D80377"/>
    <w:rsid w:val="00D82039"/>
    <w:rsid w:val="00D8792A"/>
    <w:rsid w:val="00D93B68"/>
    <w:rsid w:val="00DA2709"/>
    <w:rsid w:val="00DB7DC4"/>
    <w:rsid w:val="00DC1C1F"/>
    <w:rsid w:val="00DC6151"/>
    <w:rsid w:val="00DC65CA"/>
    <w:rsid w:val="00DD28E8"/>
    <w:rsid w:val="00DE1EF9"/>
    <w:rsid w:val="00DF7C54"/>
    <w:rsid w:val="00E11185"/>
    <w:rsid w:val="00E17527"/>
    <w:rsid w:val="00E32E76"/>
    <w:rsid w:val="00E40438"/>
    <w:rsid w:val="00E744AE"/>
    <w:rsid w:val="00E74CED"/>
    <w:rsid w:val="00E95B13"/>
    <w:rsid w:val="00EA4391"/>
    <w:rsid w:val="00EA5ACC"/>
    <w:rsid w:val="00EA5FA2"/>
    <w:rsid w:val="00EC2A12"/>
    <w:rsid w:val="00EC3518"/>
    <w:rsid w:val="00EE100D"/>
    <w:rsid w:val="00EE395E"/>
    <w:rsid w:val="00EE4187"/>
    <w:rsid w:val="00EF0071"/>
    <w:rsid w:val="00EF5D3B"/>
    <w:rsid w:val="00F0293C"/>
    <w:rsid w:val="00F05B00"/>
    <w:rsid w:val="00F1094A"/>
    <w:rsid w:val="00F12A2D"/>
    <w:rsid w:val="00F56517"/>
    <w:rsid w:val="00F838FB"/>
    <w:rsid w:val="00F860E4"/>
    <w:rsid w:val="00F919F9"/>
    <w:rsid w:val="00F954BD"/>
    <w:rsid w:val="00FA0723"/>
    <w:rsid w:val="00FA15A4"/>
    <w:rsid w:val="00FA66C0"/>
    <w:rsid w:val="00FD26C9"/>
    <w:rsid w:val="00FD399B"/>
    <w:rsid w:val="00FD5D50"/>
    <w:rsid w:val="00FD7965"/>
    <w:rsid w:val="00FE1A0F"/>
    <w:rsid w:val="00FF1B0E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3879776-0E47-4AB1-A201-02608DF9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4665EE"/>
    <w:pPr>
      <w:keepNext/>
      <w:outlineLvl w:val="0"/>
    </w:pPr>
    <w:rPr>
      <w:rFonts w:ascii="Garamond" w:hAnsi="Garamond"/>
      <w:b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3E6147"/>
    <w:rPr>
      <w:sz w:val="20"/>
      <w:szCs w:val="20"/>
    </w:rPr>
  </w:style>
  <w:style w:type="character" w:styleId="Znakapoznpodarou">
    <w:name w:val="footnote reference"/>
    <w:semiHidden/>
    <w:rsid w:val="003E6147"/>
    <w:rPr>
      <w:vertAlign w:val="superscript"/>
    </w:rPr>
  </w:style>
  <w:style w:type="character" w:styleId="Hypertextovodkaz">
    <w:name w:val="Hyperlink"/>
    <w:rsid w:val="003E6147"/>
    <w:rPr>
      <w:color w:val="0000FF"/>
      <w:u w:val="single"/>
    </w:rPr>
  </w:style>
  <w:style w:type="paragraph" w:styleId="Zhlav">
    <w:name w:val="header"/>
    <w:basedOn w:val="Normln"/>
    <w:rsid w:val="007049EA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7049EA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7049EA"/>
  </w:style>
  <w:style w:type="character" w:customStyle="1" w:styleId="Nadpis1Char">
    <w:name w:val="Nadpis 1 Char"/>
    <w:link w:val="Nadpis1"/>
    <w:rsid w:val="004665EE"/>
    <w:rPr>
      <w:rFonts w:ascii="Garamond" w:hAnsi="Garamond"/>
      <w:b/>
      <w:sz w:val="28"/>
    </w:rPr>
  </w:style>
  <w:style w:type="character" w:styleId="Odkaznakoment">
    <w:name w:val="annotation reference"/>
    <w:rsid w:val="00D014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148D"/>
    <w:rPr>
      <w:sz w:val="20"/>
      <w:szCs w:val="20"/>
    </w:rPr>
  </w:style>
  <w:style w:type="character" w:customStyle="1" w:styleId="TextkomenteChar">
    <w:name w:val="Text komentáře Char"/>
    <w:link w:val="Textkomente"/>
    <w:rsid w:val="00D0148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D0148D"/>
    <w:rPr>
      <w:b/>
      <w:bCs/>
    </w:rPr>
  </w:style>
  <w:style w:type="character" w:customStyle="1" w:styleId="PedmtkomenteChar">
    <w:name w:val="Předmět komentáře Char"/>
    <w:link w:val="Pedmtkomente"/>
    <w:rsid w:val="00D0148D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rsid w:val="00D01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148D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basedOn w:val="Normln"/>
    <w:uiPriority w:val="34"/>
    <w:qFormat/>
    <w:rsid w:val="00B44ECC"/>
    <w:pPr>
      <w:ind w:left="708"/>
    </w:pPr>
  </w:style>
  <w:style w:type="table" w:styleId="Mkatabulky">
    <w:name w:val="Table Grid"/>
    <w:basedOn w:val="Normlntabulka"/>
    <w:rsid w:val="00C573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D80377"/>
    <w:rPr>
      <w:sz w:val="24"/>
      <w:szCs w:val="24"/>
      <w:lang w:val="en-US" w:eastAsia="en-US"/>
    </w:rPr>
  </w:style>
  <w:style w:type="character" w:styleId="Siln">
    <w:name w:val="Strong"/>
    <w:basedOn w:val="Standardnpsmoodstavce"/>
    <w:uiPriority w:val="22"/>
    <w:qFormat/>
    <w:rsid w:val="00B75461"/>
    <w:rPr>
      <w:b/>
      <w:bCs/>
    </w:rPr>
  </w:style>
  <w:style w:type="character" w:customStyle="1" w:styleId="nowrap">
    <w:name w:val="nowrap"/>
    <w:basedOn w:val="Standardnpsmoodstavce"/>
    <w:rsid w:val="00B75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ntpartner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yfiles\Prodejni_pomucky\Vzory_smluv\IQPrint_Just-In-Time_fix_ceny_cMPS_ceny_vzor_111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9444-FF07-48F5-AE6D-EE48462C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IQPrint_Just-In-Time_fix_ceny_cMPS_ceny_vzor_1118.dotx</Template>
  <TotalTime>11</TotalTime>
  <Pages>2</Pages>
  <Words>1194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automatizaci dodávek spotřebního materiálu</vt:lpstr>
    </vt:vector>
  </TitlesOfParts>
  <Company>TONER EXPRES</Company>
  <LinksUpToDate>false</LinksUpToDate>
  <CharactersWithSpaces>8229</CharactersWithSpaces>
  <SharedDoc>false</SharedDoc>
  <HLinks>
    <vt:vector size="12" baseType="variant">
      <vt:variant>
        <vt:i4>589830</vt:i4>
      </vt:variant>
      <vt:variant>
        <vt:i4>3</vt:i4>
      </vt:variant>
      <vt:variant>
        <vt:i4>0</vt:i4>
      </vt:variant>
      <vt:variant>
        <vt:i4>5</vt:i4>
      </vt:variant>
      <vt:variant>
        <vt:lpwstr>http://www.printpartners.cz/</vt:lpwstr>
      </vt:variant>
      <vt:variant>
        <vt:lpwstr/>
      </vt:variant>
      <vt:variant>
        <vt:i4>589830</vt:i4>
      </vt:variant>
      <vt:variant>
        <vt:i4>0</vt:i4>
      </vt:variant>
      <vt:variant>
        <vt:i4>0</vt:i4>
      </vt:variant>
      <vt:variant>
        <vt:i4>5</vt:i4>
      </vt:variant>
      <vt:variant>
        <vt:lpwstr>http://www.printpartners.cz/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automatizaci dodávek spotřebního materiálu</dc:title>
  <dc:creator>Kateřina Enöklová</dc:creator>
  <cp:lastModifiedBy>Novák Zdeněk UCHP</cp:lastModifiedBy>
  <cp:revision>7</cp:revision>
  <cp:lastPrinted>2015-04-15T11:14:00Z</cp:lastPrinted>
  <dcterms:created xsi:type="dcterms:W3CDTF">2019-10-09T06:38:00Z</dcterms:created>
  <dcterms:modified xsi:type="dcterms:W3CDTF">2019-11-08T09:18:00Z</dcterms:modified>
</cp:coreProperties>
</file>