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BD" w:rsidRPr="00120988" w:rsidRDefault="00DB19BD" w:rsidP="00DB19BD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12098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A418C9" wp14:editId="6757AC36">
            <wp:extent cx="5762625" cy="5619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32"/>
          <w:szCs w:val="32"/>
        </w:rPr>
      </w:pPr>
      <w:r w:rsidRPr="00120988">
        <w:rPr>
          <w:rFonts w:ascii="Arial" w:hAnsi="Arial" w:cs="Arial"/>
          <w:sz w:val="32"/>
          <w:szCs w:val="32"/>
        </w:rPr>
        <w:t>Prováděcí smlouva</w:t>
      </w: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 xml:space="preserve">č. j.: </w:t>
      </w:r>
      <w:r w:rsidR="001E0408">
        <w:rPr>
          <w:rFonts w:ascii="Arial" w:hAnsi="Arial" w:cs="Arial"/>
          <w:sz w:val="22"/>
          <w:szCs w:val="22"/>
        </w:rPr>
        <w:t>15080/SOVV/19</w:t>
      </w: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 xml:space="preserve">k Rámcové smlouvě na tiskařské práce a dopravu č. j. </w:t>
      </w:r>
      <w:r w:rsidR="004D5985">
        <w:rPr>
          <w:rFonts w:ascii="Arial" w:hAnsi="Arial" w:cs="Arial"/>
          <w:sz w:val="22"/>
          <w:szCs w:val="22"/>
        </w:rPr>
        <w:t>04037/SOVV/19</w:t>
      </w:r>
      <w:r w:rsidR="004D5985">
        <w:rPr>
          <w:rFonts w:ascii="Arial" w:hAnsi="Arial" w:cs="Arial"/>
          <w:sz w:val="22"/>
          <w:szCs w:val="22"/>
        </w:rPr>
        <w:br/>
      </w:r>
      <w:r w:rsidRPr="00120988">
        <w:rPr>
          <w:rFonts w:ascii="Arial" w:hAnsi="Arial" w:cs="Arial"/>
          <w:sz w:val="22"/>
          <w:szCs w:val="22"/>
        </w:rPr>
        <w:t xml:space="preserve">ze dne </w:t>
      </w:r>
      <w:r w:rsidR="004D5985">
        <w:rPr>
          <w:rFonts w:ascii="Arial" w:hAnsi="Arial" w:cs="Arial"/>
          <w:sz w:val="22"/>
          <w:szCs w:val="22"/>
        </w:rPr>
        <w:t>25. 3. 2019</w:t>
      </w: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pStyle w:val="CZslolnku"/>
        <w:numPr>
          <w:ilvl w:val="0"/>
          <w:numId w:val="2"/>
        </w:numPr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Smluvní strany</w:t>
      </w:r>
    </w:p>
    <w:p w:rsidR="00DB19BD" w:rsidRPr="00120988" w:rsidRDefault="00DB19BD" w:rsidP="00DB19BD">
      <w:pPr>
        <w:spacing w:after="120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pStyle w:val="Zkladntext"/>
        <w:numPr>
          <w:ilvl w:val="1"/>
          <w:numId w:val="3"/>
        </w:numPr>
        <w:spacing w:after="120"/>
        <w:rPr>
          <w:rFonts w:ascii="Arial" w:hAnsi="Arial" w:cs="Arial"/>
          <w:b/>
          <w:sz w:val="22"/>
          <w:szCs w:val="22"/>
        </w:rPr>
      </w:pPr>
      <w:r w:rsidRPr="00120988">
        <w:rPr>
          <w:rFonts w:ascii="Arial" w:hAnsi="Arial" w:cs="Arial"/>
          <w:b/>
          <w:sz w:val="22"/>
          <w:szCs w:val="22"/>
        </w:rPr>
        <w:t>Objednatel: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IČ: 62933591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bankovní spojení: ČNB 18228-011/0710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zastoupená: RNDr. Františkem Pelcem, ředitelem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odborný garant: PhDr. Květa Černohlávková</w:t>
      </w:r>
    </w:p>
    <w:p w:rsidR="00DB19BD" w:rsidRPr="00120988" w:rsidRDefault="00DB19BD" w:rsidP="00DB19BD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120988">
        <w:rPr>
          <w:rFonts w:ascii="Arial" w:hAnsi="Arial" w:cs="Arial"/>
          <w:i/>
          <w:sz w:val="22"/>
          <w:szCs w:val="22"/>
        </w:rPr>
        <w:t>(dále jen „objednatel“)</w:t>
      </w:r>
    </w:p>
    <w:p w:rsidR="00DB19BD" w:rsidRPr="00120988" w:rsidRDefault="00DB19BD" w:rsidP="00DB19BD">
      <w:pPr>
        <w:rPr>
          <w:rFonts w:ascii="Arial" w:hAnsi="Arial" w:cs="Arial"/>
          <w:b/>
          <w:sz w:val="22"/>
          <w:szCs w:val="22"/>
        </w:rPr>
      </w:pPr>
    </w:p>
    <w:p w:rsidR="00DB19BD" w:rsidRPr="00120988" w:rsidRDefault="00DB19BD" w:rsidP="00DB19BD">
      <w:pPr>
        <w:rPr>
          <w:rFonts w:ascii="Arial" w:hAnsi="Arial" w:cs="Arial"/>
          <w:b/>
          <w:sz w:val="22"/>
          <w:szCs w:val="22"/>
        </w:rPr>
      </w:pPr>
    </w:p>
    <w:p w:rsidR="00DB19BD" w:rsidRPr="00120988" w:rsidRDefault="00DB19BD" w:rsidP="00DB19BD">
      <w:pPr>
        <w:pStyle w:val="Zkladntext"/>
        <w:numPr>
          <w:ilvl w:val="1"/>
          <w:numId w:val="3"/>
        </w:numPr>
        <w:spacing w:after="120"/>
        <w:rPr>
          <w:rFonts w:ascii="Arial" w:hAnsi="Arial" w:cs="Arial"/>
          <w:b/>
          <w:sz w:val="22"/>
          <w:szCs w:val="22"/>
        </w:rPr>
      </w:pPr>
      <w:r w:rsidRPr="00120988">
        <w:rPr>
          <w:rFonts w:ascii="Arial" w:hAnsi="Arial" w:cs="Arial"/>
          <w:b/>
          <w:sz w:val="22"/>
          <w:szCs w:val="22"/>
        </w:rPr>
        <w:t>Dodavatel:</w:t>
      </w:r>
    </w:p>
    <w:p w:rsidR="001E0408" w:rsidRPr="001E0408" w:rsidRDefault="001E0408" w:rsidP="00DB19BD">
      <w:pPr>
        <w:ind w:left="284"/>
        <w:rPr>
          <w:rFonts w:ascii="Arial" w:hAnsi="Arial" w:cs="Arial"/>
          <w:b/>
          <w:sz w:val="22"/>
          <w:szCs w:val="22"/>
        </w:rPr>
      </w:pPr>
      <w:r w:rsidRPr="001E0408">
        <w:rPr>
          <w:rFonts w:ascii="Arial" w:hAnsi="Arial" w:cs="Arial"/>
          <w:b/>
          <w:sz w:val="22"/>
          <w:szCs w:val="22"/>
        </w:rPr>
        <w:t>UNIPRESS spol. s r.o.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sídlo:</w:t>
      </w:r>
      <w:r w:rsidR="001E0408">
        <w:rPr>
          <w:rFonts w:ascii="Arial" w:hAnsi="Arial" w:cs="Arial"/>
          <w:sz w:val="22"/>
          <w:szCs w:val="22"/>
        </w:rPr>
        <w:t xml:space="preserve"> Svobodova 1431, 511 01 Turnov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IČ:</w:t>
      </w:r>
      <w:r w:rsidR="001E0408">
        <w:rPr>
          <w:rFonts w:ascii="Arial" w:hAnsi="Arial" w:cs="Arial"/>
          <w:sz w:val="22"/>
          <w:szCs w:val="22"/>
        </w:rPr>
        <w:t xml:space="preserve"> 47282789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DIČ:</w:t>
      </w:r>
      <w:r w:rsidR="001E0408">
        <w:rPr>
          <w:rFonts w:ascii="Arial" w:hAnsi="Arial" w:cs="Arial"/>
          <w:sz w:val="22"/>
          <w:szCs w:val="22"/>
        </w:rPr>
        <w:t xml:space="preserve"> CZ47282789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bankovní spojení:</w:t>
      </w:r>
      <w:r w:rsidR="001E0408">
        <w:rPr>
          <w:rFonts w:ascii="Arial" w:hAnsi="Arial" w:cs="Arial"/>
          <w:sz w:val="22"/>
          <w:szCs w:val="22"/>
        </w:rPr>
        <w:t xml:space="preserve"> Československá obchodní banka a.s., č. účtu 267919681/0300</w:t>
      </w:r>
    </w:p>
    <w:p w:rsidR="00DB19BD" w:rsidRPr="00120988" w:rsidRDefault="00DB19BD" w:rsidP="00DB19BD">
      <w:pPr>
        <w:ind w:left="284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 xml:space="preserve">zastoupený: </w:t>
      </w:r>
      <w:r w:rsidR="001E0408">
        <w:rPr>
          <w:rFonts w:ascii="Arial" w:hAnsi="Arial" w:cs="Arial"/>
          <w:sz w:val="22"/>
          <w:szCs w:val="22"/>
        </w:rPr>
        <w:t>xxxxx</w:t>
      </w:r>
    </w:p>
    <w:p w:rsidR="00DB19BD" w:rsidRPr="00120988" w:rsidRDefault="00DB19BD" w:rsidP="00DB19BD">
      <w:pPr>
        <w:ind w:left="284"/>
        <w:rPr>
          <w:rFonts w:ascii="Arial" w:hAnsi="Arial" w:cs="Arial"/>
          <w:i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kontaktní osoba:</w:t>
      </w:r>
      <w:r w:rsidR="001E0408">
        <w:rPr>
          <w:rFonts w:ascii="Arial" w:hAnsi="Arial" w:cs="Arial"/>
          <w:sz w:val="22"/>
          <w:szCs w:val="22"/>
        </w:rPr>
        <w:t xml:space="preserve"> xxxxx</w:t>
      </w:r>
    </w:p>
    <w:p w:rsidR="00DB19BD" w:rsidRPr="00120988" w:rsidRDefault="00DB19BD" w:rsidP="00DB19BD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120988">
        <w:rPr>
          <w:rFonts w:ascii="Arial" w:hAnsi="Arial" w:cs="Arial"/>
          <w:i/>
          <w:sz w:val="22"/>
          <w:szCs w:val="22"/>
        </w:rPr>
        <w:t>(dále jen „dodavatel“)</w:t>
      </w:r>
    </w:p>
    <w:p w:rsidR="00DB19BD" w:rsidRPr="00120988" w:rsidRDefault="00DB19BD" w:rsidP="00DB19BD">
      <w:pPr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pStyle w:val="CZslolnku"/>
        <w:numPr>
          <w:ilvl w:val="0"/>
          <w:numId w:val="2"/>
        </w:numPr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Předmět smlouvy</w:t>
      </w:r>
    </w:p>
    <w:p w:rsidR="00DB19BD" w:rsidRPr="00120988" w:rsidRDefault="00DB19BD" w:rsidP="00DB19BD">
      <w:pPr>
        <w:pStyle w:val="Odstavecseseznamem1"/>
        <w:numPr>
          <w:ilvl w:val="0"/>
          <w:numId w:val="3"/>
        </w:numPr>
        <w:spacing w:before="0" w:line="240" w:lineRule="auto"/>
        <w:rPr>
          <w:vanish/>
          <w:sz w:val="22"/>
          <w:szCs w:val="22"/>
        </w:rPr>
      </w:pPr>
    </w:p>
    <w:p w:rsidR="00DB19BD" w:rsidRPr="00120988" w:rsidRDefault="00DB19BD" w:rsidP="00DB19BD">
      <w:pPr>
        <w:pStyle w:val="Zkladntext"/>
        <w:numPr>
          <w:ilvl w:val="1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 xml:space="preserve">Tato smlouva je uzavírána na základě Rámcové </w:t>
      </w:r>
      <w:r>
        <w:rPr>
          <w:rFonts w:ascii="Arial" w:hAnsi="Arial" w:cs="Arial"/>
          <w:sz w:val="22"/>
          <w:szCs w:val="22"/>
        </w:rPr>
        <w:t xml:space="preserve">dohody na tiskařské práce a dopravu 2019 </w:t>
      </w:r>
      <w:r w:rsidRPr="00120988">
        <w:rPr>
          <w:rFonts w:ascii="Arial" w:hAnsi="Arial" w:cs="Arial"/>
          <w:sz w:val="22"/>
          <w:szCs w:val="22"/>
        </w:rPr>
        <w:t xml:space="preserve">č. j. </w:t>
      </w:r>
      <w:r>
        <w:rPr>
          <w:rFonts w:ascii="Arial" w:hAnsi="Arial" w:cs="Arial"/>
          <w:sz w:val="22"/>
          <w:szCs w:val="22"/>
        </w:rPr>
        <w:t xml:space="preserve">04037/SOVV/19 </w:t>
      </w:r>
      <w:r w:rsidRPr="00120988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25. 3. 2019</w:t>
      </w:r>
      <w:r w:rsidRPr="00120988">
        <w:rPr>
          <w:rFonts w:ascii="Arial" w:hAnsi="Arial" w:cs="Arial"/>
          <w:sz w:val="22"/>
          <w:szCs w:val="22"/>
        </w:rPr>
        <w:t xml:space="preserve"> (dále jen „rámcová smlouva“) a je uzavírána v souladu s ní. Práva a povinnosti v této smlouvě neupravené se řídí rámcovou smlouvou. V případě, že se ujednání obsažené v této smlouvě bude odchylovat od ustanovení obsaženého v rámcové smlouvě, má ujednání obsažené v této smlouvě přednost před ustanovením obsaženým v rámcové smlouvě, ovšem pouze ohledně plnění sjednaného v této smlouvě.</w:t>
      </w:r>
    </w:p>
    <w:p w:rsidR="00DB19BD" w:rsidRPr="00120988" w:rsidRDefault="00DB19BD" w:rsidP="00DB19BD">
      <w:pPr>
        <w:pStyle w:val="Zkladntext"/>
        <w:numPr>
          <w:ilvl w:val="1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 xml:space="preserve">Předmětem plnění této prováděcí smlouvy je </w:t>
      </w:r>
      <w:r w:rsidRPr="004D5985">
        <w:rPr>
          <w:rFonts w:ascii="Arial" w:hAnsi="Arial" w:cs="Arial"/>
          <w:sz w:val="22"/>
          <w:szCs w:val="22"/>
        </w:rPr>
        <w:t>tisk</w:t>
      </w:r>
      <w:r w:rsidR="004D5985" w:rsidRPr="004D5985">
        <w:rPr>
          <w:rFonts w:ascii="Arial" w:hAnsi="Arial" w:cs="Arial"/>
          <w:sz w:val="22"/>
          <w:szCs w:val="22"/>
        </w:rPr>
        <w:t>, kompletace a doprava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5985" w:rsidRPr="004D5985">
        <w:rPr>
          <w:rFonts w:ascii="Arial" w:hAnsi="Arial" w:cs="Arial"/>
          <w:sz w:val="22"/>
          <w:szCs w:val="22"/>
        </w:rPr>
        <w:t>díla:</w:t>
      </w:r>
      <w:r w:rsidR="004D5985">
        <w:rPr>
          <w:rFonts w:ascii="Arial" w:hAnsi="Arial" w:cs="Arial"/>
          <w:b/>
          <w:sz w:val="22"/>
          <w:szCs w:val="22"/>
        </w:rPr>
        <w:t xml:space="preserve"> </w:t>
      </w:r>
      <w:r w:rsidR="00232F6F">
        <w:rPr>
          <w:rFonts w:ascii="Arial" w:hAnsi="Arial" w:cs="Arial"/>
          <w:b/>
          <w:sz w:val="22"/>
          <w:szCs w:val="22"/>
        </w:rPr>
        <w:t xml:space="preserve">Bohemia centralis 35 </w:t>
      </w:r>
      <w:r w:rsidRPr="00120988">
        <w:rPr>
          <w:rFonts w:ascii="Arial" w:hAnsi="Arial" w:cs="Arial"/>
          <w:sz w:val="22"/>
          <w:szCs w:val="22"/>
        </w:rPr>
        <w:t>(dále jen „dílo“).</w:t>
      </w:r>
    </w:p>
    <w:p w:rsidR="00DB19BD" w:rsidRPr="00120988" w:rsidRDefault="00DB19BD" w:rsidP="00DB19BD">
      <w:pPr>
        <w:pStyle w:val="Zkladntext"/>
        <w:numPr>
          <w:ilvl w:val="1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 xml:space="preserve">Bližší specifikace díla je uvedena v příloze č. 1 této smlouvy. </w:t>
      </w:r>
    </w:p>
    <w:p w:rsidR="00DB19BD" w:rsidRPr="00120988" w:rsidRDefault="00DB19BD" w:rsidP="00DB19BD">
      <w:pPr>
        <w:pStyle w:val="Zkladntext"/>
        <w:numPr>
          <w:ilvl w:val="1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Dodavatel se zavazuje dodat objednateli dílo za podmínek uvedených v této smlouvě a rámcové smlouvě, ve sjednané formě, množství, jakosti a čase, odstranit případné vady v souladu s ustanoveními této smlouvy a rámcové smlouvy.</w:t>
      </w:r>
    </w:p>
    <w:p w:rsidR="00DB19BD" w:rsidRPr="00120988" w:rsidRDefault="00DB19BD" w:rsidP="00DB19BD">
      <w:pPr>
        <w:pStyle w:val="Zkladntext"/>
        <w:numPr>
          <w:ilvl w:val="1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lastRenderedPageBreak/>
        <w:t>Objednatel se zavazuje řádně dodané dílo převzít a zaplatit za něj cenu dle bodu 3.1, a to způsobem stanoveným v rámcové smlouvě.</w:t>
      </w:r>
    </w:p>
    <w:p w:rsidR="00DB19BD" w:rsidRPr="00120988" w:rsidRDefault="00DB19BD" w:rsidP="00DB19BD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III.</w:t>
      </w: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Cena</w:t>
      </w:r>
    </w:p>
    <w:p w:rsidR="00DB19BD" w:rsidRPr="00120988" w:rsidRDefault="00DB19BD" w:rsidP="00DB19BD">
      <w:pPr>
        <w:pStyle w:val="Odstavecseseznamem1"/>
        <w:numPr>
          <w:ilvl w:val="0"/>
          <w:numId w:val="4"/>
        </w:numPr>
        <w:rPr>
          <w:vanish/>
          <w:sz w:val="22"/>
          <w:szCs w:val="22"/>
        </w:rPr>
      </w:pPr>
    </w:p>
    <w:p w:rsidR="00DB19BD" w:rsidRPr="00120988" w:rsidRDefault="00DB19BD" w:rsidP="00DB19BD">
      <w:pPr>
        <w:pStyle w:val="Odstavecseseznamem1"/>
        <w:numPr>
          <w:ilvl w:val="0"/>
          <w:numId w:val="4"/>
        </w:numPr>
        <w:rPr>
          <w:vanish/>
          <w:sz w:val="22"/>
          <w:szCs w:val="22"/>
        </w:rPr>
      </w:pPr>
    </w:p>
    <w:p w:rsidR="00DB19BD" w:rsidRPr="00120988" w:rsidRDefault="00DB19BD" w:rsidP="00DB19BD">
      <w:pPr>
        <w:pStyle w:val="Odstavecseseznamem1"/>
        <w:numPr>
          <w:ilvl w:val="1"/>
          <w:numId w:val="4"/>
        </w:numPr>
        <w:rPr>
          <w:sz w:val="22"/>
          <w:szCs w:val="22"/>
        </w:rPr>
      </w:pPr>
      <w:r w:rsidRPr="00120988">
        <w:rPr>
          <w:sz w:val="22"/>
          <w:szCs w:val="22"/>
        </w:rPr>
        <w:t xml:space="preserve">Cena za dílo dle této smlouvy činí: </w:t>
      </w:r>
    </w:p>
    <w:p w:rsidR="00DB19BD" w:rsidRPr="00120988" w:rsidRDefault="001E0408" w:rsidP="001E0408">
      <w:pPr>
        <w:pStyle w:val="Odstavecseseznamem1"/>
        <w:tabs>
          <w:tab w:val="right" w:pos="4395"/>
        </w:tabs>
        <w:ind w:left="454"/>
        <w:rPr>
          <w:sz w:val="22"/>
          <w:szCs w:val="22"/>
        </w:rPr>
      </w:pPr>
      <w:r>
        <w:rPr>
          <w:sz w:val="22"/>
          <w:szCs w:val="22"/>
        </w:rPr>
        <w:t xml:space="preserve">Cena bez DPH: </w:t>
      </w:r>
      <w:r>
        <w:rPr>
          <w:sz w:val="22"/>
          <w:szCs w:val="22"/>
        </w:rPr>
        <w:tab/>
        <w:t xml:space="preserve">50.250,00 </w:t>
      </w:r>
      <w:r w:rsidR="00DB19BD" w:rsidRPr="00120988">
        <w:rPr>
          <w:sz w:val="22"/>
          <w:szCs w:val="22"/>
        </w:rPr>
        <w:t>Kč</w:t>
      </w:r>
    </w:p>
    <w:p w:rsidR="00DB19BD" w:rsidRPr="00120988" w:rsidRDefault="00DB19BD" w:rsidP="001E0408">
      <w:pPr>
        <w:pStyle w:val="Odstavecseseznamem1"/>
        <w:tabs>
          <w:tab w:val="right" w:pos="4395"/>
        </w:tabs>
        <w:ind w:left="454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r w:rsidR="001E0408">
        <w:rPr>
          <w:sz w:val="22"/>
          <w:szCs w:val="22"/>
        </w:rPr>
        <w:t>10</w:t>
      </w:r>
      <w:r w:rsidRPr="00120988">
        <w:rPr>
          <w:sz w:val="22"/>
          <w:szCs w:val="22"/>
        </w:rPr>
        <w:t>%:</w:t>
      </w:r>
      <w:r w:rsidR="001E0408">
        <w:rPr>
          <w:sz w:val="22"/>
          <w:szCs w:val="22"/>
        </w:rPr>
        <w:tab/>
        <w:t xml:space="preserve">5.025,00 </w:t>
      </w:r>
      <w:r w:rsidRPr="00120988">
        <w:rPr>
          <w:sz w:val="22"/>
          <w:szCs w:val="22"/>
        </w:rPr>
        <w:t>Kč</w:t>
      </w:r>
    </w:p>
    <w:p w:rsidR="00DB19BD" w:rsidRPr="00120988" w:rsidRDefault="00DB19BD" w:rsidP="001E0408">
      <w:pPr>
        <w:pStyle w:val="Odstavecseseznamem1"/>
        <w:tabs>
          <w:tab w:val="right" w:pos="4395"/>
        </w:tabs>
        <w:ind w:left="454"/>
        <w:rPr>
          <w:sz w:val="22"/>
          <w:szCs w:val="22"/>
        </w:rPr>
      </w:pPr>
      <w:r w:rsidRPr="00120988">
        <w:rPr>
          <w:sz w:val="22"/>
          <w:szCs w:val="22"/>
        </w:rPr>
        <w:t xml:space="preserve">Cena včetně </w:t>
      </w:r>
      <w:r w:rsidR="001E0408">
        <w:rPr>
          <w:sz w:val="22"/>
          <w:szCs w:val="22"/>
        </w:rPr>
        <w:t>DPH:</w:t>
      </w:r>
      <w:r w:rsidR="001E0408">
        <w:rPr>
          <w:sz w:val="22"/>
          <w:szCs w:val="22"/>
        </w:rPr>
        <w:tab/>
        <w:t xml:space="preserve">55.275,00 </w:t>
      </w:r>
      <w:r w:rsidRPr="00120988">
        <w:rPr>
          <w:sz w:val="22"/>
          <w:szCs w:val="22"/>
        </w:rPr>
        <w:t>Kč</w:t>
      </w:r>
      <w:r w:rsidRPr="00120988">
        <w:rPr>
          <w:sz w:val="22"/>
          <w:szCs w:val="22"/>
        </w:rPr>
        <w:tab/>
      </w:r>
      <w:r w:rsidRPr="00120988">
        <w:rPr>
          <w:sz w:val="22"/>
          <w:szCs w:val="22"/>
        </w:rPr>
        <w:tab/>
      </w:r>
    </w:p>
    <w:p w:rsidR="00DB19BD" w:rsidRPr="00120988" w:rsidRDefault="00DB19BD" w:rsidP="00DB19BD">
      <w:pPr>
        <w:pStyle w:val="Odstavecseseznamem1"/>
        <w:numPr>
          <w:ilvl w:val="1"/>
          <w:numId w:val="4"/>
        </w:numPr>
      </w:pPr>
      <w:r w:rsidRPr="00120988">
        <w:rPr>
          <w:sz w:val="22"/>
          <w:szCs w:val="22"/>
        </w:rPr>
        <w:t>Cena v bodě 3.1 je cenou maximální.</w:t>
      </w:r>
      <w:r w:rsidRPr="00120988">
        <w:t xml:space="preserve"> </w:t>
      </w:r>
    </w:p>
    <w:p w:rsidR="00DB19BD" w:rsidRPr="00120988" w:rsidRDefault="00DB19BD" w:rsidP="00DB19BD">
      <w:pPr>
        <w:pStyle w:val="Odstavecseseznamem1"/>
      </w:pP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IV.</w:t>
      </w: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Doba plnění</w:t>
      </w:r>
    </w:p>
    <w:p w:rsidR="00DB19BD" w:rsidRPr="008269C5" w:rsidRDefault="00DB19BD" w:rsidP="008269C5">
      <w:pPr>
        <w:pStyle w:val="Odstavecseseznamem1"/>
        <w:numPr>
          <w:ilvl w:val="1"/>
          <w:numId w:val="6"/>
        </w:numPr>
        <w:rPr>
          <w:sz w:val="22"/>
          <w:szCs w:val="22"/>
        </w:rPr>
      </w:pPr>
      <w:r w:rsidRPr="00120988">
        <w:rPr>
          <w:sz w:val="22"/>
          <w:szCs w:val="22"/>
        </w:rPr>
        <w:t xml:space="preserve">Dílo bude dodáno objednateli </w:t>
      </w:r>
      <w:r w:rsidRPr="00475D28">
        <w:rPr>
          <w:b/>
          <w:sz w:val="22"/>
          <w:szCs w:val="22"/>
        </w:rPr>
        <w:t xml:space="preserve">do </w:t>
      </w:r>
      <w:r w:rsidR="00475D28" w:rsidRPr="00475D28">
        <w:rPr>
          <w:b/>
          <w:sz w:val="22"/>
          <w:szCs w:val="22"/>
        </w:rPr>
        <w:t>14</w:t>
      </w:r>
      <w:r w:rsidR="008269C5" w:rsidRPr="00475D28">
        <w:rPr>
          <w:b/>
          <w:sz w:val="22"/>
          <w:szCs w:val="22"/>
        </w:rPr>
        <w:t xml:space="preserve"> pracovních dnů</w:t>
      </w:r>
      <w:r w:rsidR="008269C5" w:rsidRPr="00475D28">
        <w:rPr>
          <w:sz w:val="22"/>
          <w:szCs w:val="22"/>
        </w:rPr>
        <w:t xml:space="preserve"> </w:t>
      </w:r>
      <w:r w:rsidR="008269C5" w:rsidRPr="00475D28">
        <w:rPr>
          <w:b/>
          <w:sz w:val="22"/>
          <w:szCs w:val="22"/>
        </w:rPr>
        <w:t xml:space="preserve">od doby předání zpracovaných podkladů. Předpokládaný termín předání tiskových podkladů </w:t>
      </w:r>
      <w:r w:rsidR="00475D28" w:rsidRPr="00475D28">
        <w:rPr>
          <w:b/>
          <w:sz w:val="22"/>
          <w:szCs w:val="22"/>
        </w:rPr>
        <w:t>5</w:t>
      </w:r>
      <w:r w:rsidR="008269C5" w:rsidRPr="00475D28">
        <w:rPr>
          <w:b/>
          <w:sz w:val="22"/>
          <w:szCs w:val="22"/>
        </w:rPr>
        <w:t xml:space="preserve">. </w:t>
      </w:r>
      <w:r w:rsidR="00475D28" w:rsidRPr="00475D28">
        <w:rPr>
          <w:b/>
          <w:sz w:val="22"/>
          <w:szCs w:val="22"/>
        </w:rPr>
        <w:t>listopadu</w:t>
      </w:r>
      <w:r w:rsidR="008269C5" w:rsidRPr="00475D28">
        <w:rPr>
          <w:b/>
          <w:sz w:val="22"/>
          <w:szCs w:val="22"/>
        </w:rPr>
        <w:t xml:space="preserve"> 2019</w:t>
      </w:r>
      <w:r w:rsidR="008269C5" w:rsidRPr="00475D28">
        <w:rPr>
          <w:sz w:val="22"/>
          <w:szCs w:val="22"/>
        </w:rPr>
        <w:t>.</w:t>
      </w:r>
    </w:p>
    <w:p w:rsidR="00DB19BD" w:rsidRPr="00120988" w:rsidRDefault="00DB19BD" w:rsidP="00DB19BD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V.</w:t>
      </w:r>
    </w:p>
    <w:p w:rsidR="00DB19BD" w:rsidRPr="00120988" w:rsidRDefault="00DB19BD" w:rsidP="00DB19BD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Závěrečná ustanovení</w:t>
      </w:r>
    </w:p>
    <w:p w:rsidR="00DB19BD" w:rsidRPr="00120988" w:rsidRDefault="00DB19BD" w:rsidP="00DB19BD">
      <w:pPr>
        <w:pStyle w:val="Odstavecseseznamem1"/>
        <w:numPr>
          <w:ilvl w:val="0"/>
          <w:numId w:val="5"/>
        </w:numPr>
        <w:rPr>
          <w:vanish/>
          <w:sz w:val="22"/>
          <w:szCs w:val="22"/>
        </w:rPr>
      </w:pPr>
    </w:p>
    <w:p w:rsidR="00DB19BD" w:rsidRPr="00120988" w:rsidRDefault="00DB19BD" w:rsidP="00DB19BD">
      <w:pPr>
        <w:pStyle w:val="Odstavecseseznamem1"/>
        <w:numPr>
          <w:ilvl w:val="0"/>
          <w:numId w:val="5"/>
        </w:numPr>
        <w:rPr>
          <w:vanish/>
          <w:sz w:val="22"/>
          <w:szCs w:val="22"/>
        </w:rPr>
      </w:pPr>
    </w:p>
    <w:p w:rsidR="00DB19BD" w:rsidRPr="00120988" w:rsidRDefault="00DB19BD" w:rsidP="00DB19BD">
      <w:pPr>
        <w:pStyle w:val="nadpismj"/>
        <w:keepLines/>
        <w:numPr>
          <w:ilvl w:val="1"/>
          <w:numId w:val="5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120988">
        <w:rPr>
          <w:b w:val="0"/>
          <w:spacing w:val="0"/>
          <w:sz w:val="22"/>
          <w:szCs w:val="22"/>
        </w:rPr>
        <w:t>Dodavatelé berou na vědomí, že tato smlouva může podléhat povinnosti jeho uveřejnění podle zákona č. 340/2015 Sb., o zvláštních podmínkách účinnosti některých smluv, uveřejňování těchto smluv a o registru smluv (zák</w:t>
      </w:r>
      <w:r w:rsidR="004D5985">
        <w:rPr>
          <w:b w:val="0"/>
          <w:spacing w:val="0"/>
          <w:sz w:val="22"/>
          <w:szCs w:val="22"/>
        </w:rPr>
        <w:t>on o registru smluv), zákona č. </w:t>
      </w:r>
      <w:r w:rsidRPr="00120988">
        <w:rPr>
          <w:b w:val="0"/>
          <w:spacing w:val="0"/>
          <w:sz w:val="22"/>
          <w:szCs w:val="22"/>
        </w:rPr>
        <w:t>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DB19BD" w:rsidRPr="00120988" w:rsidRDefault="00DB19BD" w:rsidP="00DB19BD">
      <w:pPr>
        <w:pStyle w:val="Odstavecseseznamem1"/>
        <w:numPr>
          <w:ilvl w:val="1"/>
          <w:numId w:val="5"/>
        </w:numPr>
        <w:spacing w:before="0" w:after="0" w:line="240" w:lineRule="auto"/>
        <w:contextualSpacing/>
        <w:jc w:val="left"/>
        <w:rPr>
          <w:rFonts w:eastAsia="Calibri"/>
          <w:bCs/>
          <w:kern w:val="28"/>
          <w:sz w:val="22"/>
          <w:szCs w:val="22"/>
        </w:rPr>
      </w:pPr>
      <w:r w:rsidRPr="00120988">
        <w:rPr>
          <w:rFonts w:eastAsia="Calibri"/>
          <w:bCs/>
          <w:kern w:val="28"/>
          <w:sz w:val="22"/>
          <w:szCs w:val="22"/>
        </w:rPr>
        <w:t>Tato smlouva nabývá platnosti a účinnosti dnem podpisu obou smluvních stran. Podléhá-li však tato smlouva povinnosti uveřejnění prostřednictví</w:t>
      </w:r>
      <w:r w:rsidR="004D5985">
        <w:rPr>
          <w:rFonts w:eastAsia="Calibri"/>
          <w:bCs/>
          <w:kern w:val="28"/>
          <w:sz w:val="22"/>
          <w:szCs w:val="22"/>
        </w:rPr>
        <w:t>m registru smluv podle zákona o </w:t>
      </w:r>
      <w:r w:rsidRPr="00120988">
        <w:rPr>
          <w:rFonts w:eastAsia="Calibri"/>
          <w:bCs/>
          <w:kern w:val="28"/>
          <w:sz w:val="22"/>
          <w:szCs w:val="22"/>
        </w:rPr>
        <w:t>registru smluv, nenabude účinnosti dříve, než dnem jejího uveřejnění. Smluvní strany se budou vzájemně o nabytí účinnosti smlouvy neprodleně informovat.</w:t>
      </w:r>
    </w:p>
    <w:p w:rsidR="00DB19BD" w:rsidRPr="00120988" w:rsidRDefault="00DB19BD" w:rsidP="00DB19BD">
      <w:pPr>
        <w:pStyle w:val="Odstavecseseznamem1"/>
        <w:numPr>
          <w:ilvl w:val="1"/>
          <w:numId w:val="5"/>
        </w:numPr>
        <w:rPr>
          <w:sz w:val="22"/>
          <w:szCs w:val="22"/>
        </w:rPr>
      </w:pPr>
      <w:r w:rsidRPr="00120988">
        <w:rPr>
          <w:sz w:val="22"/>
          <w:szCs w:val="22"/>
        </w:rPr>
        <w:t>Tato smlouva je vyhotovena ve 2 stejnopisech, z nichž dodavatel obdrží jeden a objednatel jeden.</w:t>
      </w:r>
    </w:p>
    <w:p w:rsidR="00DB19BD" w:rsidRPr="00120988" w:rsidRDefault="00DB19BD" w:rsidP="00DB19BD">
      <w:pPr>
        <w:pStyle w:val="Odstavecseseznamem1"/>
        <w:numPr>
          <w:ilvl w:val="1"/>
          <w:numId w:val="5"/>
        </w:numPr>
        <w:rPr>
          <w:sz w:val="22"/>
          <w:szCs w:val="22"/>
        </w:rPr>
      </w:pPr>
      <w:r w:rsidRPr="00120988">
        <w:rPr>
          <w:sz w:val="22"/>
          <w:szCs w:val="22"/>
        </w:rPr>
        <w:t>Na důkaz toho, že smluvní strany s obsahem této smlouvy souhlasí, rozumí jí a zavazují se k jejímu plnění, připojují své podpisy a prohlašují, že tato smlouva byla uzavřena podle jejich svobodné a vážné vůle prosté tísně, nikoli za nápadně nevýhodných podmínek.</w:t>
      </w:r>
    </w:p>
    <w:p w:rsidR="00DB19BD" w:rsidRPr="00120988" w:rsidRDefault="00DB19BD" w:rsidP="00DB19BD">
      <w:pPr>
        <w:pStyle w:val="Odstavecseseznamem1"/>
        <w:numPr>
          <w:ilvl w:val="1"/>
          <w:numId w:val="5"/>
        </w:numPr>
        <w:rPr>
          <w:sz w:val="22"/>
          <w:szCs w:val="22"/>
        </w:rPr>
      </w:pPr>
      <w:r w:rsidRPr="00120988">
        <w:rPr>
          <w:sz w:val="22"/>
          <w:szCs w:val="22"/>
        </w:rPr>
        <w:t xml:space="preserve">Nedílnou součástí této smlouvy jsou následující přílohy: </w:t>
      </w:r>
    </w:p>
    <w:p w:rsidR="00DB19BD" w:rsidRPr="00120988" w:rsidRDefault="00DB19BD" w:rsidP="00DB19BD">
      <w:pPr>
        <w:pStyle w:val="Odstavecseseznamem1"/>
        <w:ind w:left="360"/>
        <w:rPr>
          <w:sz w:val="22"/>
          <w:szCs w:val="22"/>
        </w:rPr>
      </w:pPr>
      <w:r w:rsidRPr="00120988">
        <w:rPr>
          <w:sz w:val="22"/>
          <w:szCs w:val="22"/>
        </w:rPr>
        <w:t>1) Bližší specifikace díla</w:t>
      </w:r>
    </w:p>
    <w:p w:rsidR="00DB19BD" w:rsidRPr="00120988" w:rsidRDefault="00DB19BD" w:rsidP="00DB19B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9BD" w:rsidRPr="00120988" w:rsidRDefault="00DB19BD" w:rsidP="00DB19BD">
      <w:pPr>
        <w:spacing w:after="120"/>
        <w:rPr>
          <w:rFonts w:ascii="Arial" w:hAnsi="Arial" w:cs="Arial"/>
          <w:sz w:val="24"/>
        </w:rPr>
      </w:pPr>
      <w:r w:rsidRPr="00120988">
        <w:rPr>
          <w:rFonts w:ascii="Arial" w:hAnsi="Arial" w:cs="Arial"/>
          <w:sz w:val="24"/>
        </w:rPr>
        <w:t xml:space="preserve">V </w:t>
      </w:r>
      <w:r w:rsidR="001E0408">
        <w:rPr>
          <w:rFonts w:ascii="Arial" w:hAnsi="Arial" w:cs="Arial"/>
          <w:sz w:val="24"/>
        </w:rPr>
        <w:t>Turnově</w:t>
      </w:r>
      <w:r w:rsidRPr="00120988">
        <w:rPr>
          <w:rFonts w:ascii="Arial" w:hAnsi="Arial" w:cs="Arial"/>
          <w:sz w:val="24"/>
        </w:rPr>
        <w:t xml:space="preserve"> dne</w:t>
      </w:r>
      <w:r w:rsidR="001E0408">
        <w:rPr>
          <w:rFonts w:ascii="Arial" w:hAnsi="Arial" w:cs="Arial"/>
          <w:sz w:val="24"/>
        </w:rPr>
        <w:t xml:space="preserve"> 30. 10. 2019</w:t>
      </w:r>
      <w:r w:rsidRPr="00120988">
        <w:rPr>
          <w:rFonts w:ascii="Arial" w:hAnsi="Arial" w:cs="Arial"/>
          <w:sz w:val="24"/>
        </w:rPr>
        <w:t xml:space="preserve"> </w:t>
      </w:r>
      <w:r w:rsidRPr="00120988">
        <w:rPr>
          <w:rFonts w:ascii="Arial" w:hAnsi="Arial" w:cs="Arial"/>
          <w:sz w:val="24"/>
        </w:rPr>
        <w:tab/>
      </w:r>
      <w:r w:rsidRPr="00120988">
        <w:rPr>
          <w:rFonts w:ascii="Arial" w:hAnsi="Arial" w:cs="Arial"/>
          <w:sz w:val="24"/>
        </w:rPr>
        <w:tab/>
      </w:r>
      <w:r w:rsidRPr="00120988">
        <w:rPr>
          <w:rFonts w:ascii="Arial" w:hAnsi="Arial" w:cs="Arial"/>
          <w:sz w:val="24"/>
        </w:rPr>
        <w:tab/>
        <w:t xml:space="preserve">V Praze dne </w:t>
      </w:r>
      <w:r w:rsidR="001E0408">
        <w:rPr>
          <w:rFonts w:ascii="Arial" w:hAnsi="Arial" w:cs="Arial"/>
          <w:sz w:val="24"/>
        </w:rPr>
        <w:t>11. 11. 2019</w:t>
      </w:r>
    </w:p>
    <w:p w:rsidR="00DB19BD" w:rsidRDefault="00DB19BD" w:rsidP="00DB19BD">
      <w:pPr>
        <w:spacing w:after="120"/>
        <w:rPr>
          <w:rFonts w:ascii="Arial" w:hAnsi="Arial" w:cs="Arial"/>
          <w:sz w:val="24"/>
        </w:rPr>
      </w:pPr>
    </w:p>
    <w:p w:rsidR="004D5985" w:rsidRDefault="004D5985" w:rsidP="00DB19BD">
      <w:pPr>
        <w:spacing w:after="120"/>
        <w:rPr>
          <w:rFonts w:ascii="Arial" w:hAnsi="Arial" w:cs="Arial"/>
          <w:sz w:val="24"/>
        </w:rPr>
      </w:pPr>
    </w:p>
    <w:p w:rsidR="004D5985" w:rsidRPr="00120988" w:rsidRDefault="004D5985" w:rsidP="00DB19BD">
      <w:pPr>
        <w:spacing w:after="120"/>
        <w:rPr>
          <w:rFonts w:ascii="Arial" w:hAnsi="Arial" w:cs="Arial"/>
          <w:sz w:val="24"/>
        </w:rPr>
      </w:pPr>
    </w:p>
    <w:p w:rsidR="00DB19BD" w:rsidRPr="00120988" w:rsidRDefault="004D5985" w:rsidP="004D5985">
      <w:pPr>
        <w:spacing w:after="120"/>
        <w:ind w:left="708" w:firstLine="708"/>
        <w:rPr>
          <w:rFonts w:ascii="Arial" w:hAnsi="Arial" w:cs="Arial"/>
        </w:rPr>
      </w:pPr>
      <w:r>
        <w:rPr>
          <w:rFonts w:ascii="Arial" w:hAnsi="Arial" w:cs="Arial"/>
          <w:sz w:val="24"/>
        </w:rPr>
        <w:t>D</w:t>
      </w:r>
      <w:r w:rsidR="00DB19BD" w:rsidRPr="00120988">
        <w:rPr>
          <w:rFonts w:ascii="Arial" w:hAnsi="Arial" w:cs="Arial"/>
          <w:sz w:val="24"/>
        </w:rPr>
        <w:t>odavatel</w:t>
      </w:r>
      <w:r w:rsidR="00DB19BD" w:rsidRPr="00120988">
        <w:rPr>
          <w:rFonts w:ascii="Arial" w:hAnsi="Arial" w:cs="Arial"/>
          <w:sz w:val="24"/>
        </w:rPr>
        <w:tab/>
      </w:r>
      <w:r w:rsidR="00DB19BD" w:rsidRPr="00120988">
        <w:rPr>
          <w:rFonts w:ascii="Arial" w:hAnsi="Arial" w:cs="Arial"/>
          <w:sz w:val="24"/>
        </w:rPr>
        <w:tab/>
      </w:r>
      <w:r w:rsidR="00DB19BD" w:rsidRPr="00120988">
        <w:rPr>
          <w:rFonts w:ascii="Arial" w:hAnsi="Arial" w:cs="Arial"/>
          <w:sz w:val="24"/>
        </w:rPr>
        <w:tab/>
      </w:r>
      <w:r w:rsidR="00DB19BD" w:rsidRPr="00120988">
        <w:rPr>
          <w:rFonts w:ascii="Arial" w:hAnsi="Arial" w:cs="Arial"/>
          <w:sz w:val="24"/>
        </w:rPr>
        <w:tab/>
      </w:r>
      <w:r w:rsidR="00DB19BD" w:rsidRPr="00120988">
        <w:rPr>
          <w:rFonts w:ascii="Arial" w:hAnsi="Arial" w:cs="Arial"/>
          <w:sz w:val="24"/>
        </w:rPr>
        <w:tab/>
      </w:r>
      <w:r w:rsidR="00DB19BD" w:rsidRPr="00120988">
        <w:rPr>
          <w:rFonts w:ascii="Arial" w:hAnsi="Arial" w:cs="Arial"/>
          <w:sz w:val="24"/>
        </w:rPr>
        <w:tab/>
        <w:t>Objednatel</w:t>
      </w:r>
    </w:p>
    <w:p w:rsidR="00DB19BD" w:rsidRPr="00120988" w:rsidRDefault="004D5985" w:rsidP="00DB19BD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</w:t>
      </w:r>
      <w:r w:rsidR="00DB19BD" w:rsidRPr="00120988">
        <w:rPr>
          <w:rFonts w:ascii="Arial" w:hAnsi="Arial" w:cs="Arial"/>
          <w:b/>
          <w:sz w:val="22"/>
          <w:szCs w:val="22"/>
        </w:rPr>
        <w:t xml:space="preserve"> </w:t>
      </w:r>
      <w:r w:rsidR="00DB19BD">
        <w:rPr>
          <w:rFonts w:ascii="Arial" w:hAnsi="Arial" w:cs="Arial"/>
          <w:b/>
          <w:sz w:val="22"/>
          <w:szCs w:val="22"/>
        </w:rPr>
        <w:t>–</w:t>
      </w:r>
      <w:r w:rsidR="00DB19BD" w:rsidRPr="00120988">
        <w:rPr>
          <w:rFonts w:ascii="Arial" w:hAnsi="Arial" w:cs="Arial"/>
          <w:b/>
          <w:sz w:val="22"/>
          <w:szCs w:val="22"/>
        </w:rPr>
        <w:t xml:space="preserve"> </w:t>
      </w:r>
      <w:r w:rsidR="00DB19BD">
        <w:rPr>
          <w:rFonts w:ascii="Arial" w:hAnsi="Arial" w:cs="Arial"/>
          <w:b/>
          <w:sz w:val="22"/>
          <w:szCs w:val="22"/>
        </w:rPr>
        <w:t>Specifikace tiskovin</w:t>
      </w:r>
    </w:p>
    <w:p w:rsidR="00DB19BD" w:rsidRPr="00954E09" w:rsidRDefault="00DB19BD" w:rsidP="00DB19BD">
      <w:pPr>
        <w:pStyle w:val="Zkladntext2"/>
        <w:spacing w:after="60"/>
        <w:jc w:val="both"/>
        <w:outlineLvl w:val="1"/>
        <w:rPr>
          <w:rFonts w:ascii="Arial" w:hAnsi="Arial" w:cs="Arial"/>
          <w:sz w:val="22"/>
          <w:szCs w:val="22"/>
        </w:rPr>
      </w:pPr>
    </w:p>
    <w:p w:rsidR="009B440A" w:rsidRPr="00A77BC6" w:rsidRDefault="009B440A" w:rsidP="009B440A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sz w:val="24"/>
          <w:szCs w:val="24"/>
          <w:lang w:eastAsia="en-US"/>
        </w:rPr>
        <w:t>Předmětem plnění této prováděcí smlouvy je Sborník Bohemia centralis 3</w:t>
      </w: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A77BC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B440A" w:rsidRDefault="009B440A" w:rsidP="009B440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b/>
          <w:sz w:val="24"/>
          <w:szCs w:val="24"/>
          <w:lang w:eastAsia="en-US"/>
        </w:rPr>
        <w:t>Náklad: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300 ks</w:t>
      </w:r>
    </w:p>
    <w:p w:rsidR="009B440A" w:rsidRDefault="009B440A" w:rsidP="009B440A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b/>
          <w:sz w:val="24"/>
          <w:szCs w:val="24"/>
          <w:lang w:eastAsia="en-US"/>
        </w:rPr>
        <w:t>Formát:</w:t>
      </w:r>
      <w:r w:rsidRPr="00A77BC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230 x 160 mm na výšku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B440A" w:rsidRDefault="009B440A" w:rsidP="009B440A">
      <w:pPr>
        <w:spacing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C7A93">
        <w:rPr>
          <w:rFonts w:ascii="Arial" w:eastAsiaTheme="minorHAnsi" w:hAnsi="Arial" w:cs="Arial"/>
          <w:b/>
          <w:sz w:val="24"/>
          <w:szCs w:val="24"/>
          <w:lang w:eastAsia="en-US"/>
        </w:rPr>
        <w:t>Rozsah: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9731F">
        <w:rPr>
          <w:rFonts w:ascii="Arial" w:eastAsiaTheme="minorHAnsi" w:hAnsi="Arial" w:cs="Arial"/>
          <w:sz w:val="24"/>
          <w:szCs w:val="24"/>
          <w:lang w:eastAsia="en-US"/>
        </w:rPr>
        <w:t>560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stran včetně obálky (</w:t>
      </w:r>
      <w:r w:rsidRPr="009B440A">
        <w:rPr>
          <w:rFonts w:ascii="Arial" w:eastAsiaTheme="minorHAnsi" w:hAnsi="Arial" w:cs="Arial"/>
          <w:sz w:val="24"/>
          <w:szCs w:val="24"/>
          <w:lang w:eastAsia="en-US"/>
        </w:rPr>
        <w:t>544 stran textu + 16 stran barevných příloh)</w:t>
      </w:r>
    </w:p>
    <w:p w:rsidR="009B440A" w:rsidRPr="009B440A" w:rsidRDefault="009B440A" w:rsidP="009B440A">
      <w:pPr>
        <w:spacing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B440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Obálka: </w:t>
      </w:r>
    </w:p>
    <w:p w:rsidR="009B440A" w:rsidRPr="009B440A" w:rsidRDefault="009B440A" w:rsidP="009B440A">
      <w:pPr>
        <w:pStyle w:val="Odstavecseseznamem"/>
        <w:numPr>
          <w:ilvl w:val="0"/>
          <w:numId w:val="8"/>
        </w:num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B440A">
        <w:rPr>
          <w:rFonts w:ascii="Arial" w:eastAsiaTheme="minorHAnsi" w:hAnsi="Arial" w:cs="Arial"/>
          <w:sz w:val="24"/>
          <w:szCs w:val="24"/>
          <w:lang w:eastAsia="en-US"/>
        </w:rPr>
        <w:t>počet barev 2/0, papír křída 250g, formátová řada 35x50</w:t>
      </w:r>
    </w:p>
    <w:p w:rsidR="009B440A" w:rsidRPr="009B440A" w:rsidRDefault="009B440A" w:rsidP="009B440A">
      <w:pPr>
        <w:pStyle w:val="Odstavecseseznamem"/>
        <w:numPr>
          <w:ilvl w:val="0"/>
          <w:numId w:val="8"/>
        </w:numPr>
        <w:spacing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B440A">
        <w:rPr>
          <w:rFonts w:ascii="Arial" w:eastAsiaTheme="minorHAnsi" w:hAnsi="Arial" w:cs="Arial"/>
          <w:sz w:val="24"/>
          <w:szCs w:val="24"/>
          <w:lang w:eastAsia="en-US"/>
        </w:rPr>
        <w:t>lesklé lamino (na tmavě modrém podkladu bílé písmo a světle modrý znak AOPK - laminovaná)</w:t>
      </w:r>
    </w:p>
    <w:p w:rsidR="00AD5F8F" w:rsidRDefault="00AD5F8F" w:rsidP="00AD5F8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Barevnost:</w:t>
      </w:r>
    </w:p>
    <w:p w:rsidR="00AD5F8F" w:rsidRDefault="00AD5F8F" w:rsidP="00AD5F8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</w:t>
      </w:r>
      <w:r w:rsidR="001253E1"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ab/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str. 001-544 černobílý tisk, s barevnými obrázky na stranách 12, 18, 19, 35, 52, 54, 59, 111, 264 (ofsetový bezdřevý papír 80 g)</w:t>
      </w:r>
    </w:p>
    <w:p w:rsidR="00AD5F8F" w:rsidRDefault="00AD5F8F" w:rsidP="00AD5F8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 w:rsidR="001253E1"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str. 545-560 barevný tisk na křídovém papíře (křída 115 g)</w:t>
      </w:r>
      <w:r>
        <w:rPr>
          <w:rFonts w:ascii="Verdana" w:eastAsiaTheme="minorHAnsi" w:hAnsi="Verdana" w:cs="Verdana"/>
          <w:color w:val="000000"/>
          <w:lang w:eastAsia="en-US"/>
        </w:rPr>
        <w:br/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br/>
        <w:t>Vazba: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lepená měkká V2 </w:t>
      </w:r>
      <w:r>
        <w:rPr>
          <w:rFonts w:ascii="Verdana" w:eastAsiaTheme="minorHAnsi" w:hAnsi="Verdana" w:cs="Verdana"/>
          <w:color w:val="000000"/>
          <w:lang w:eastAsia="en-US"/>
        </w:rPr>
        <w:br/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Podklady ve formátu tiskového PDF, kódování barev RGB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CtP = ano</w:t>
      </w:r>
      <w:r>
        <w:rPr>
          <w:rFonts w:ascii="Verdana" w:eastAsiaTheme="minorHAnsi" w:hAnsi="Verdana" w:cs="Verdana"/>
          <w:color w:val="000000"/>
          <w:lang w:eastAsia="en-US"/>
        </w:rPr>
        <w:br/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br/>
        <w:t>Doprava:</w:t>
      </w:r>
    </w:p>
    <w:p w:rsidR="00AD5F8F" w:rsidRDefault="00AD5F8F" w:rsidP="0009731F">
      <w:pPr>
        <w:autoSpaceDE w:val="0"/>
        <w:autoSpaceDN w:val="0"/>
        <w:adjustRightInd w:val="0"/>
        <w:spacing w:before="240"/>
        <w:ind w:left="567" w:hanging="567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100 ks - AOPK ČR Praha 11, Kaplanova 1931/1</w:t>
      </w:r>
      <w:r w:rsidR="0009731F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Květa Černohlávková: </w:t>
      </w:r>
      <w:r w:rsidR="001E04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xxxxx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hyperlink r:id="rId8" w:history="1">
        <w:r w:rsidR="001E0408">
          <w:rPr>
            <w:rFonts w:ascii="Arial" w:eastAsiaTheme="minorHAnsi" w:hAnsi="Arial" w:cs="Arial"/>
            <w:color w:val="0000FF"/>
            <w:sz w:val="24"/>
            <w:szCs w:val="24"/>
            <w:u w:val="single"/>
            <w:lang w:eastAsia="en-US"/>
          </w:rPr>
          <w:t>xxxxx</w:t>
        </w:r>
      </w:hyperlink>
    </w:p>
    <w:p w:rsidR="00AD5F8F" w:rsidRDefault="00AD5F8F" w:rsidP="00AD5F8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200 ks </w:t>
      </w:r>
      <w:r w:rsidR="00FD782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RP Střední Čechy, Praha 6, Podbabská 2582/30 </w:t>
      </w:r>
    </w:p>
    <w:p w:rsidR="009B440A" w:rsidRPr="009B440A" w:rsidRDefault="00AD5F8F" w:rsidP="0009731F">
      <w:pPr>
        <w:autoSpaceDE w:val="0"/>
        <w:autoSpaceDN w:val="0"/>
        <w:adjustRightInd w:val="0"/>
        <w:ind w:left="567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Pavel Špryňar: </w:t>
      </w:r>
      <w:r w:rsidR="001E04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xxxxx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r w:rsidR="001E0408" w:rsidRPr="001E0408">
        <w:rPr>
          <w:rFonts w:ascii="Arial" w:eastAsiaTheme="minorHAnsi" w:hAnsi="Arial" w:cs="Arial"/>
          <w:color w:val="0000FF"/>
          <w:sz w:val="24"/>
          <w:szCs w:val="24"/>
          <w:u w:val="single"/>
          <w:lang w:eastAsia="en-US"/>
        </w:rPr>
        <w:t>xxxxx</w:t>
      </w:r>
      <w:bookmarkStart w:id="0" w:name="_GoBack"/>
      <w:bookmarkEnd w:id="0"/>
    </w:p>
    <w:sectPr w:rsidR="009B440A" w:rsidRPr="009B440A" w:rsidSect="004D59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CDF499E0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3.%2"/>
      <w:lvlJc w:val="left"/>
      <w:pPr>
        <w:ind w:left="454" w:hanging="454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11494CA1"/>
    <w:multiLevelType w:val="hybridMultilevel"/>
    <w:tmpl w:val="1396D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>
    <w:nsid w:val="2E2D2B01"/>
    <w:multiLevelType w:val="multilevel"/>
    <w:tmpl w:val="E0269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5">
    <w:nsid w:val="747B56D5"/>
    <w:multiLevelType w:val="multilevel"/>
    <w:tmpl w:val="818AEB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D7D0327"/>
    <w:multiLevelType w:val="multilevel"/>
    <w:tmpl w:val="744AD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DE7594E"/>
    <w:multiLevelType w:val="hybridMultilevel"/>
    <w:tmpl w:val="779C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2"/>
    <w:rsid w:val="0009731F"/>
    <w:rsid w:val="001253E1"/>
    <w:rsid w:val="001E0408"/>
    <w:rsid w:val="00232F6F"/>
    <w:rsid w:val="00241FE6"/>
    <w:rsid w:val="00475D28"/>
    <w:rsid w:val="004D5985"/>
    <w:rsid w:val="006F28A3"/>
    <w:rsid w:val="007210AC"/>
    <w:rsid w:val="008269C5"/>
    <w:rsid w:val="00903F3C"/>
    <w:rsid w:val="0091792F"/>
    <w:rsid w:val="009B440A"/>
    <w:rsid w:val="00AD5F8F"/>
    <w:rsid w:val="00DB19BD"/>
    <w:rsid w:val="00F425B2"/>
    <w:rsid w:val="00F51DCC"/>
    <w:rsid w:val="00FD16A7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1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B19B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B19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ZNzevlnku">
    <w:name w:val="CZ Název článku"/>
    <w:basedOn w:val="Normln"/>
    <w:rsid w:val="00DB19BD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DB19B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DB19BD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DB19BD"/>
    <w:rPr>
      <w:rFonts w:ascii="Arial" w:eastAsia="Times New Roman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B1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19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Zslolnku">
    <w:name w:val="CZ číslo článku"/>
    <w:next w:val="CZNzevlnku"/>
    <w:rsid w:val="00DB19BD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nadpismj">
    <w:name w:val="nadpis můj"/>
    <w:basedOn w:val="Nadpis2"/>
    <w:link w:val="nadpismjChar"/>
    <w:rsid w:val="00DB19BD"/>
    <w:pPr>
      <w:keepLines w:val="0"/>
      <w:numPr>
        <w:numId w:val="7"/>
      </w:numPr>
      <w:spacing w:before="480" w:after="360" w:line="260" w:lineRule="exact"/>
      <w:jc w:val="center"/>
    </w:pPr>
    <w:rPr>
      <w:rFonts w:ascii="Arial" w:eastAsia="Calibri" w:hAnsi="Arial" w:cs="Arial"/>
      <w:color w:val="auto"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DB19BD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1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9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9B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B44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7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1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B19B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B19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ZNzevlnku">
    <w:name w:val="CZ Název článku"/>
    <w:basedOn w:val="Normln"/>
    <w:rsid w:val="00DB19BD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DB19B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DB19BD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DB19BD"/>
    <w:rPr>
      <w:rFonts w:ascii="Arial" w:eastAsia="Times New Roman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B1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19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Zslolnku">
    <w:name w:val="CZ číslo článku"/>
    <w:next w:val="CZNzevlnku"/>
    <w:rsid w:val="00DB19BD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nadpismj">
    <w:name w:val="nadpis můj"/>
    <w:basedOn w:val="Nadpis2"/>
    <w:link w:val="nadpismjChar"/>
    <w:rsid w:val="00DB19BD"/>
    <w:pPr>
      <w:keepLines w:val="0"/>
      <w:numPr>
        <w:numId w:val="7"/>
      </w:numPr>
      <w:spacing w:before="480" w:after="360" w:line="260" w:lineRule="exact"/>
      <w:jc w:val="center"/>
    </w:pPr>
    <w:rPr>
      <w:rFonts w:ascii="Arial" w:eastAsia="Calibri" w:hAnsi="Arial" w:cs="Arial"/>
      <w:color w:val="auto"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DB19BD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1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9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9B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B44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7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a.cernohlavkova@natur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8C05-4353-4F3A-AE5D-4C1D9B0B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Černohlávková</dc:creator>
  <cp:lastModifiedBy>Petra Štědroňová</cp:lastModifiedBy>
  <cp:revision>4</cp:revision>
  <dcterms:created xsi:type="dcterms:W3CDTF">2019-11-12T08:39:00Z</dcterms:created>
  <dcterms:modified xsi:type="dcterms:W3CDTF">2019-11-12T08:44:00Z</dcterms:modified>
</cp:coreProperties>
</file>