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  <w:szCs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Městské kulturní středisko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Jaroměř                      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Monika Brychová, ředitelka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nám.Dukelských hrdinů 240             148 00 Praha 4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551 01 Jaroměř                        IČO: 27196631 DIČ: CZ27196631    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sz w:val="20"/>
          <w:szCs w:val="20"/>
        </w:rPr>
        <w:t xml:space="preserve">IČO: 13585185 DIČ: CZ13585185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Vystavená v Praze dne: 11.11.2019     Číslo smlouvy: 43/20/2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I. Předmět smlouvy:</w:t>
      </w:r>
      <w:r>
        <w:rPr>
          <w:rFonts w:cs="Courier New" w:ascii="Courier New" w:hAnsi="Courier New"/>
          <w:sz w:val="20"/>
          <w:szCs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SCÉNY Z MANŽELSKÉHO ŽIVOTA  Ingmar Bergman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Milostné vztahy procházejí nejrůznějšími fázemi. V divadelním zpracování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slavného autorova filmu hrají Michaela Badinková, Michal Dlouhý, Barbora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Lukešová, Vasil Fridrich / Kamil Halbich. Režie a úprava Vladimír Strnisko.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</w:rPr>
        <w:t>Dodané plakáty:  20 ks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 xml:space="preserve">15.01.2020    19.00   Městské divadlo / nám.Dukelských hrdinů 240  JAROMĚŘ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faktury a ve lhůtě ve faktuře uvedené částku </w:t>
      </w:r>
      <w:r>
        <w:rPr>
          <w:rFonts w:cs="Courier New" w:ascii="Courier New" w:hAnsi="Courier New"/>
          <w:b/>
          <w:bCs/>
          <w:sz w:val="20"/>
          <w:szCs w:val="20"/>
        </w:rPr>
        <w:t>68970 Kč</w:t>
      </w:r>
      <w:r>
        <w:rPr>
          <w:rFonts w:cs="Courier New" w:ascii="Courier New" w:hAnsi="Courier New"/>
          <w:sz w:val="20"/>
          <w:szCs w:val="20"/>
        </w:rPr>
        <w:t xml:space="preserve"> (včetně DPH 21 %)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Cena je za pořad. Autorské odměny (autor,překlad,úprava,hudba) hradí pořadatel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Dilii 16% z celkových hrubých tržeb včetně předplatného /z toho 8% netto autor/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+ provize Dilia 10% z netto autora, DPH, bankovní výlohy.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na účet fakturu na částku 15000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dopravu podle faktury dopravce 32 Kč/km hotově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Pořadatel zajistí tyto technické podmínky:</w:t>
      </w:r>
      <w:r>
        <w:rPr>
          <w:rFonts w:cs="Courier New" w:ascii="Courier New" w:hAnsi="Courier New"/>
          <w:sz w:val="20"/>
          <w:szCs w:val="20"/>
        </w:rPr>
        <w:t xml:space="preserve">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výkryty, v PORTÁLE 2x STOLY na rekvizity, LAMPIČKY k orientaci, stojanový VĚŠÁK,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4x stmívací zásuvky na světla,4x zásuvky na elektro, na JEVIŠTI 3x DŘEVĚNÉ ŽIDLE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a kulatá ŽIDLIČKA K PIANU, TAH před horizontem, 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 MÍSTNÍ TECHNIKA cca 3 hodiny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před začátkem</w:t>
      </w:r>
      <w:r>
        <w:rPr>
          <w:rFonts w:cs="Courier New" w:ascii="Courier New" w:hAnsi="Courier New"/>
          <w:sz w:val="20"/>
          <w:szCs w:val="20"/>
        </w:rPr>
        <w:t xml:space="preserve"> /jeviště, 2-3 lidi na nošení scény-NUTNÉ-i po představení, zvuk,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světla/, PŘEHRAVAČ NA MINIDISK + na CD propojené na zesilovač a reproduktory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 sále, 2x šatna s hygienickým vybavením - TEPLO předem.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Délka s přestávkou cca 130 minut.</w:t>
      </w:r>
      <w:r>
        <w:rPr>
          <w:rFonts w:cs="Courier New" w:ascii="Courier New" w:hAnsi="Courier New"/>
          <w:sz w:val="20"/>
          <w:szCs w:val="20"/>
        </w:rPr>
        <w:t xml:space="preserve">            4x volné přístavky pro agenturu.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b/>
          <w:bCs/>
          <w:sz w:val="20"/>
          <w:szCs w:val="20"/>
        </w:rPr>
        <w:t>Dopravce a technik agentury P.Mrázek t.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xxxx </w:t>
      </w:r>
      <w:r>
        <w:rPr>
          <w:rFonts w:cs="Courier New" w:ascii="Courier New" w:hAnsi="Courier New"/>
          <w:b/>
          <w:bCs/>
          <w:sz w:val="20"/>
          <w:szCs w:val="20"/>
        </w:rPr>
        <w:t>nebo S.Ečer t.</w:t>
      </w:r>
      <w:r>
        <w:rPr>
          <w:rFonts w:cs="Courier New" w:ascii="Courier New" w:hAnsi="Courier New"/>
          <w:b/>
          <w:bCs/>
          <w:sz w:val="20"/>
          <w:szCs w:val="20"/>
        </w:rPr>
        <w:t>xxxx</w:t>
      </w:r>
      <w:r>
        <w:rPr>
          <w:rFonts w:cs="Courier New" w:ascii="Courier New" w:hAnsi="Courier New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smlouvě nepovažují za obchodní tajemství s výjimkou uvedené ceny a udělují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svolení k jejich zpřístupnění. Smluvní strany jsou si vědomy, že přebírají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osobní údaje a potvrzují, že při jejich ochraně se budou řídit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Nařízením Evropského parlamentu 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1.1.2019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  <w:bookmarkStart w:id="4" w:name="_Hlk2042520"/>
      <w:bookmarkEnd w:id="4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  <w:bookmarkStart w:id="5" w:name="_Hlk2042639"/>
      <w:bookmarkEnd w:id="5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  <w:bookmarkStart w:id="6" w:name="_Hlk2042758"/>
      <w:bookmarkEnd w:id="6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</w:t>
      </w:r>
      <w:r>
        <w:rPr>
          <w:rFonts w:eastAsia="Times New Roman" w:cs="Arial" w:ascii="Arial" w:hAnsi="Arial"/>
          <w:b/>
          <w:sz w:val="18"/>
          <w:szCs w:val="18"/>
        </w:rPr>
        <w:t>xxxx</w:t>
      </w:r>
      <w:r>
        <w:rPr>
          <w:rFonts w:eastAsia="Times New Roman" w:cs="Arial" w:ascii="Arial" w:hAnsi="Arial"/>
          <w:b/>
          <w:sz w:val="18"/>
          <w:szCs w:val="18"/>
        </w:rPr>
        <w:t xml:space="preserve">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</w:t>
      </w:r>
      <w:hyperlink r:id="rId2">
        <w:r>
          <w:rPr>
            <w:rStyle w:val="ListLabel1"/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x</w:t>
        </w:r>
      </w:hyperlink>
      <w:r>
        <w:rPr>
          <w:rStyle w:val="ListLabel1"/>
          <w:rFonts w:eastAsia="Times New Roman" w:cs="Arial" w:ascii="Arial" w:hAnsi="Arial"/>
          <w:b/>
          <w:color w:val="0000FF"/>
          <w:sz w:val="18"/>
          <w:szCs w:val="18"/>
          <w:u w:val="single"/>
        </w:rPr>
        <w:t>xxx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240" w:before="0" w:after="0"/>
        <w:rPr/>
      </w:pPr>
      <w:r>
        <w:rPr/>
        <w:t xml:space="preserve">                </w:t>
      </w:r>
      <w:r>
        <w:rPr/>
        <w:t>xxxx</w:t>
        <w:tab/>
        <w:tab/>
        <w:tab/>
        <w:tab/>
        <w:tab/>
        <w:tab/>
        <w:tab/>
        <w:t>xxxx</w:t>
      </w:r>
    </w:p>
    <w:sectPr>
      <w:type w:val="nextPage"/>
      <w:pgSz w:w="11906" w:h="16838"/>
      <w:pgMar w:left="1418" w:right="567" w:header="0" w:top="567" w:footer="0" w:bottom="28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b/>
      <w:color w:val="0000FF"/>
      <w:sz w:val="18"/>
      <w:szCs w:val="18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b/>
      <w:color w:val="0000FF"/>
      <w:sz w:val="18"/>
      <w:szCs w:val="18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2</Pages>
  <Words>1005</Words>
  <Characters>6031</Characters>
  <CharactersWithSpaces>7783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2019-11-11T16:33:00Z</dcterms:created>
  <dc:creator>Uzivatel</dc:creator>
  <dc:description/>
  <dc:language>cs-CZ</dc:language>
  <cp:lastModifiedBy>MKS Jaroměř</cp:lastModifiedBy>
  <dcterms:modified xsi:type="dcterms:W3CDTF">2019-11-12T08:09:59Z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