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6B5F93">
      <w:pPr>
        <w:keepNext/>
        <w:tabs>
          <w:tab w:val="left" w:pos="1496"/>
        </w:tabs>
        <w:spacing w:line="280" w:lineRule="atLeast"/>
        <w:jc w:val="center"/>
        <w:rPr>
          <w:b/>
          <w:caps/>
          <w:spacing w:val="36"/>
          <w:szCs w:val="24"/>
        </w:rPr>
      </w:pPr>
    </w:p>
    <w:p w14:paraId="3AEC7D5E" w14:textId="127D594D" w:rsidR="004F67B3" w:rsidRPr="005419CF" w:rsidRDefault="005B5F0A" w:rsidP="00272976">
      <w:pPr>
        <w:keepNext/>
        <w:tabs>
          <w:tab w:val="left" w:pos="1496"/>
        </w:tabs>
        <w:spacing w:line="280" w:lineRule="atLeast"/>
        <w:jc w:val="center"/>
        <w:rPr>
          <w:b/>
          <w:caps/>
          <w:spacing w:val="36"/>
          <w:szCs w:val="24"/>
        </w:rPr>
      </w:pPr>
      <w:r w:rsidRPr="005419CF">
        <w:rPr>
          <w:b/>
          <w:caps/>
          <w:spacing w:val="36"/>
          <w:szCs w:val="24"/>
        </w:rPr>
        <w:t xml:space="preserve">SMLOUVA </w:t>
      </w:r>
      <w:r w:rsidR="00760D35" w:rsidRPr="005419CF">
        <w:rPr>
          <w:b/>
          <w:caps/>
          <w:spacing w:val="36"/>
          <w:szCs w:val="24"/>
        </w:rPr>
        <w:t>O</w:t>
      </w:r>
      <w:r w:rsidRPr="005419CF">
        <w:rPr>
          <w:b/>
          <w:caps/>
          <w:spacing w:val="36"/>
          <w:szCs w:val="24"/>
        </w:rPr>
        <w:t xml:space="preserve"> </w:t>
      </w:r>
      <w:r w:rsidR="00E90272" w:rsidRPr="005419CF">
        <w:rPr>
          <w:b/>
          <w:caps/>
          <w:spacing w:val="36"/>
          <w:szCs w:val="24"/>
        </w:rPr>
        <w:t xml:space="preserve">zajištění </w:t>
      </w:r>
      <w:r w:rsidR="00D3184F" w:rsidRPr="005419CF">
        <w:rPr>
          <w:b/>
          <w:caps/>
          <w:spacing w:val="36"/>
          <w:szCs w:val="24"/>
        </w:rPr>
        <w:t>Večerní panelov</w:t>
      </w:r>
      <w:r w:rsidR="007F7CE1">
        <w:rPr>
          <w:b/>
          <w:caps/>
          <w:spacing w:val="36"/>
          <w:szCs w:val="24"/>
        </w:rPr>
        <w:t>é</w:t>
      </w:r>
      <w:r w:rsidR="00D3184F" w:rsidRPr="005419CF">
        <w:rPr>
          <w:b/>
          <w:caps/>
          <w:spacing w:val="36"/>
          <w:szCs w:val="24"/>
        </w:rPr>
        <w:t xml:space="preserve"> diskuze a formální</w:t>
      </w:r>
      <w:r w:rsidR="007F7CE1">
        <w:rPr>
          <w:b/>
          <w:caps/>
          <w:spacing w:val="36"/>
          <w:szCs w:val="24"/>
        </w:rPr>
        <w:t>ho</w:t>
      </w:r>
      <w:r w:rsidR="00D3184F" w:rsidRPr="005419CF">
        <w:rPr>
          <w:b/>
          <w:caps/>
          <w:spacing w:val="36"/>
          <w:szCs w:val="24"/>
        </w:rPr>
        <w:t xml:space="preserve"> setkání pro sociální pracovníky pořádané v rámci mezinárodní konference</w:t>
      </w:r>
    </w:p>
    <w:p w14:paraId="74B1A0F1" w14:textId="77777777" w:rsidR="00272976" w:rsidRPr="00272976" w:rsidRDefault="00272976" w:rsidP="00272976">
      <w:pPr>
        <w:keepNext/>
        <w:tabs>
          <w:tab w:val="left" w:pos="1496"/>
        </w:tabs>
        <w:spacing w:line="280" w:lineRule="atLeast"/>
        <w:jc w:val="center"/>
        <w:rPr>
          <w:rFonts w:cs="Arial"/>
          <w:b/>
          <w:szCs w:val="24"/>
        </w:rPr>
      </w:pPr>
    </w:p>
    <w:p w14:paraId="02235CF9" w14:textId="77777777" w:rsidR="00272976" w:rsidRDefault="00272976"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736BBF48"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3AEC7D6A" w14:textId="3F426D92" w:rsidR="0040380E" w:rsidRPr="00503EF6" w:rsidRDefault="00E875AF" w:rsidP="00760D35">
      <w:pPr>
        <w:pStyle w:val="RLdajeosmluvnstran"/>
        <w:widowControl w:val="0"/>
        <w:spacing w:after="0" w:line="280" w:lineRule="atLeast"/>
        <w:jc w:val="both"/>
        <w:rPr>
          <w:rFonts w:ascii="Arial" w:hAnsi="Arial" w:cs="Arial"/>
          <w:b/>
          <w:sz w:val="20"/>
          <w:szCs w:val="20"/>
        </w:rPr>
      </w:pPr>
      <w:proofErr w:type="spellStart"/>
      <w:r>
        <w:rPr>
          <w:rFonts w:ascii="Arial" w:hAnsi="Arial" w:cs="Arial"/>
          <w:b/>
          <w:sz w:val="20"/>
          <w:szCs w:val="20"/>
        </w:rPr>
        <w:t>Eseta</w:t>
      </w:r>
      <w:proofErr w:type="spellEnd"/>
      <w:r>
        <w:rPr>
          <w:rFonts w:ascii="Arial" w:hAnsi="Arial" w:cs="Arial"/>
          <w:b/>
          <w:sz w:val="20"/>
          <w:szCs w:val="20"/>
        </w:rPr>
        <w:t xml:space="preserve"> Group s.r.o.</w:t>
      </w:r>
    </w:p>
    <w:p w14:paraId="3AEC7D6B" w14:textId="5FA0762E" w:rsidR="0040380E" w:rsidRPr="00503EF6" w:rsidRDefault="000052CB" w:rsidP="00760D35">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E875AF">
        <w:rPr>
          <w:rFonts w:ascii="Arial" w:hAnsi="Arial" w:cs="Arial"/>
          <w:sz w:val="20"/>
          <w:szCs w:val="20"/>
        </w:rPr>
        <w:t>Pod Vrstevnicí 427/17, 140 00 Praha 4</w:t>
      </w:r>
    </w:p>
    <w:p w14:paraId="3AEC7D6C" w14:textId="5A90AEAE"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E875AF">
        <w:rPr>
          <w:rFonts w:ascii="Arial" w:hAnsi="Arial" w:cs="Arial"/>
          <w:sz w:val="20"/>
          <w:szCs w:val="20"/>
        </w:rPr>
        <w:t>28192753</w:t>
      </w:r>
    </w:p>
    <w:p w14:paraId="3AEC7D6D" w14:textId="1064EC11"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E875AF">
        <w:rPr>
          <w:rFonts w:ascii="Arial" w:hAnsi="Arial" w:cs="Arial"/>
          <w:sz w:val="20"/>
          <w:szCs w:val="20"/>
        </w:rPr>
        <w:t>CZ28192753</w:t>
      </w:r>
    </w:p>
    <w:p w14:paraId="3AEC7D6E" w14:textId="40E95AE2" w:rsidR="000C0096"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společnost zapsaná v obchodním rejstříku vedené</w:t>
      </w:r>
      <w:r w:rsidR="00E875AF">
        <w:rPr>
          <w:rFonts w:ascii="Arial" w:hAnsi="Arial" w:cs="Arial"/>
          <w:sz w:val="20"/>
          <w:szCs w:val="20"/>
        </w:rPr>
        <w:t>m u Městského soudu v Praze</w:t>
      </w:r>
      <w:r w:rsidR="00812BE7" w:rsidRPr="00E875AF">
        <w:rPr>
          <w:rFonts w:ascii="Arial" w:hAnsi="Arial" w:cs="Arial"/>
          <w:sz w:val="20"/>
          <w:szCs w:val="20"/>
        </w:rPr>
        <w:t>,</w:t>
      </w:r>
      <w:r w:rsidRPr="00503EF6">
        <w:rPr>
          <w:rFonts w:ascii="Arial" w:hAnsi="Arial" w:cs="Arial"/>
          <w:sz w:val="20"/>
          <w:szCs w:val="20"/>
        </w:rPr>
        <w:t xml:space="preserve"> </w:t>
      </w:r>
    </w:p>
    <w:p w14:paraId="3AEC7D6F" w14:textId="64071EA4"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sidR="00E875AF" w:rsidRPr="00E875AF">
        <w:rPr>
          <w:rFonts w:ascii="Arial" w:hAnsi="Arial" w:cs="Arial"/>
          <w:sz w:val="20"/>
          <w:szCs w:val="20"/>
        </w:rPr>
        <w:t>C, vložka 131871</w:t>
      </w:r>
      <w:r w:rsidR="00E875AF">
        <w:rPr>
          <w:rFonts w:ascii="Arial" w:hAnsi="Arial" w:cs="Arial"/>
          <w:sz w:val="20"/>
          <w:szCs w:val="20"/>
        </w:rPr>
        <w:t>,</w:t>
      </w:r>
    </w:p>
    <w:p w14:paraId="3AEC7D70" w14:textId="0C7B747B"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w:t>
      </w:r>
      <w:proofErr w:type="gramStart"/>
      <w:r w:rsidR="000052CB">
        <w:rPr>
          <w:rFonts w:ascii="Arial" w:hAnsi="Arial" w:cs="Arial"/>
          <w:sz w:val="20"/>
          <w:szCs w:val="20"/>
        </w:rPr>
        <w:t>spojení</w:t>
      </w:r>
      <w:proofErr w:type="gramEnd"/>
      <w:r w:rsidR="000052CB">
        <w:rPr>
          <w:rFonts w:ascii="Arial" w:hAnsi="Arial" w:cs="Arial"/>
          <w:sz w:val="20"/>
          <w:szCs w:val="20"/>
        </w:rPr>
        <w:t xml:space="preserve">: </w:t>
      </w:r>
      <w:r w:rsidR="000052CB">
        <w:rPr>
          <w:rFonts w:ascii="Arial" w:hAnsi="Arial" w:cs="Arial"/>
          <w:sz w:val="20"/>
          <w:szCs w:val="20"/>
        </w:rPr>
        <w:tab/>
      </w:r>
      <w:r w:rsidR="00E875AF">
        <w:rPr>
          <w:rFonts w:ascii="Arial" w:hAnsi="Arial" w:cs="Arial"/>
          <w:sz w:val="20"/>
          <w:szCs w:val="20"/>
        </w:rPr>
        <w:t>Komerční banka</w:t>
      </w:r>
    </w:p>
    <w:p w14:paraId="3AEC7D71" w14:textId="57E86864"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E875AF">
        <w:rPr>
          <w:rFonts w:ascii="Arial" w:hAnsi="Arial" w:cs="Arial"/>
          <w:sz w:val="20"/>
          <w:szCs w:val="20"/>
        </w:rPr>
        <w:t>115 – 4215150207/0100</w:t>
      </w:r>
    </w:p>
    <w:p w14:paraId="3AEC7D72" w14:textId="4E6D0DF5" w:rsidR="00EA168A" w:rsidRDefault="00994791" w:rsidP="00760D35">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E875AF">
        <w:rPr>
          <w:rFonts w:ascii="Arial" w:hAnsi="Arial" w:cs="Arial"/>
          <w:sz w:val="20"/>
          <w:szCs w:val="20"/>
        </w:rPr>
        <w:t xml:space="preserve">Ing. Janou </w:t>
      </w:r>
      <w:r w:rsidR="002F2899">
        <w:rPr>
          <w:rFonts w:ascii="Arial" w:hAnsi="Arial" w:cs="Arial"/>
          <w:sz w:val="20"/>
          <w:szCs w:val="20"/>
        </w:rPr>
        <w:t>Davidovou</w:t>
      </w:r>
      <w:r w:rsidR="00E875AF">
        <w:rPr>
          <w:rFonts w:ascii="Arial" w:hAnsi="Arial" w:cs="Arial"/>
          <w:sz w:val="20"/>
          <w:szCs w:val="20"/>
        </w:rPr>
        <w:t>, jednatelkou</w:t>
      </w:r>
    </w:p>
    <w:p w14:paraId="3AEC7D73" w14:textId="3EBAD471"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E875AF">
        <w:rPr>
          <w:rFonts w:ascii="Arial" w:hAnsi="Arial" w:cs="Arial"/>
          <w:sz w:val="20"/>
          <w:szCs w:val="20"/>
        </w:rPr>
        <w:t>wxf4j6f</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31553D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7F7CE1">
        <w:rPr>
          <w:rFonts w:cs="Arial"/>
          <w:sz w:val="20"/>
        </w:rPr>
        <w:t>večerní panelové diskuse a formálního setkání</w:t>
      </w:r>
      <w:r w:rsidR="000E4010" w:rsidRPr="00C952B7">
        <w:rPr>
          <w:rFonts w:cs="Arial"/>
          <w:sz w:val="20"/>
        </w:rPr>
        <w:t xml:space="preserve"> </w:t>
      </w:r>
      <w:r w:rsidRPr="00C952B7">
        <w:rPr>
          <w:rFonts w:cs="Arial"/>
          <w:sz w:val="20"/>
        </w:rPr>
        <w:t xml:space="preserve">(dále jen „Smlouva“) v souladu s ustanovením § </w:t>
      </w:r>
      <w:r w:rsidR="009B44BD" w:rsidRPr="00C952B7">
        <w:rPr>
          <w:rFonts w:cs="Arial"/>
          <w:sz w:val="20"/>
        </w:rPr>
        <w:t>1746 odst. 2</w:t>
      </w:r>
      <w:r w:rsidRPr="00C952B7">
        <w:rPr>
          <w:rFonts w:cs="Arial"/>
          <w:sz w:val="20"/>
        </w:rPr>
        <w:t xml:space="preserve"> zákona č. 89/2012 Sb</w:t>
      </w:r>
      <w:r w:rsidR="00E5568B" w:rsidRPr="00C952B7">
        <w:rPr>
          <w:rFonts w:cs="Arial"/>
          <w:sz w:val="20"/>
        </w:rPr>
        <w:t>., občanský zákoník (dále jen „O</w:t>
      </w:r>
      <w:r w:rsidRPr="00C952B7">
        <w:rPr>
          <w:rFonts w:cs="Arial"/>
          <w:sz w:val="20"/>
        </w:rPr>
        <w:t>bčanský zákoník</w:t>
      </w:r>
      <w:r w:rsidRPr="00503EF6">
        <w:rPr>
          <w:rFonts w:cs="Arial"/>
          <w:sz w:val="20"/>
        </w:rPr>
        <w:t>“).</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56C1974D" w14:textId="77777777" w:rsidR="007F7CE1" w:rsidRDefault="00E5568B" w:rsidP="00BC2F9A">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w:t>
      </w:r>
      <w:r w:rsidRPr="00B9292A">
        <w:rPr>
          <w:rFonts w:cs="Arial"/>
          <w:sz w:val="20"/>
          <w:lang w:eastAsia="en-US"/>
        </w:rPr>
        <w:t xml:space="preserve">základě zadávacího řízení na veřejnou zakázku </w:t>
      </w:r>
      <w:r w:rsidR="00C72768" w:rsidRPr="00B9292A">
        <w:rPr>
          <w:rFonts w:cs="Arial"/>
          <w:sz w:val="20"/>
          <w:lang w:eastAsia="en-US"/>
        </w:rPr>
        <w:t xml:space="preserve">malého rozsahu </w:t>
      </w:r>
      <w:r w:rsidR="00BA1BF3" w:rsidRPr="00B9292A">
        <w:rPr>
          <w:rFonts w:cs="Arial"/>
          <w:sz w:val="20"/>
          <w:lang w:eastAsia="en-US"/>
        </w:rPr>
        <w:t xml:space="preserve">zadávanou </w:t>
      </w:r>
      <w:r w:rsidRPr="00B9292A">
        <w:rPr>
          <w:rFonts w:cs="Arial"/>
          <w:sz w:val="20"/>
          <w:lang w:eastAsia="en-US"/>
        </w:rPr>
        <w:t xml:space="preserve">pod názvem </w:t>
      </w:r>
      <w:r w:rsidR="00850A15" w:rsidRPr="007F7CE1">
        <w:rPr>
          <w:rFonts w:cs="Arial"/>
          <w:b/>
          <w:sz w:val="20"/>
          <w:lang w:eastAsia="en-US"/>
        </w:rPr>
        <w:t>„</w:t>
      </w:r>
      <w:r w:rsidR="007F7CE1" w:rsidRPr="007F7CE1">
        <w:rPr>
          <w:rFonts w:cs="Arial"/>
          <w:b/>
          <w:sz w:val="20"/>
        </w:rPr>
        <w:t>Večerní panelová diskuze a formální setkání pro sociální pracovníky pořádané v rámci mezinárodní konference</w:t>
      </w:r>
      <w:r w:rsidR="008650E1" w:rsidRPr="007F7CE1">
        <w:rPr>
          <w:rFonts w:cs="Arial"/>
          <w:b/>
          <w:caps/>
          <w:sz w:val="20"/>
        </w:rPr>
        <w:t>“</w:t>
      </w:r>
      <w:r w:rsidR="00C02D71" w:rsidRPr="00B9292A">
        <w:rPr>
          <w:rFonts w:cs="Arial"/>
          <w:sz w:val="20"/>
          <w:lang w:eastAsia="en-US"/>
        </w:rPr>
        <w:t xml:space="preserve"> </w:t>
      </w:r>
      <w:r w:rsidR="001C0773" w:rsidRPr="00B9292A">
        <w:rPr>
          <w:rFonts w:cs="Arial"/>
          <w:sz w:val="20"/>
          <w:lang w:eastAsia="en-US"/>
        </w:rPr>
        <w:t>(dále jen „Veřejná zakázka“)</w:t>
      </w:r>
      <w:r w:rsidR="00E95F0F" w:rsidRPr="00B9292A">
        <w:rPr>
          <w:rFonts w:cs="Arial"/>
          <w:sz w:val="20"/>
          <w:lang w:eastAsia="en-US"/>
        </w:rPr>
        <w:t xml:space="preserve"> </w:t>
      </w:r>
      <w:r w:rsidR="0061277A" w:rsidRPr="00B9292A">
        <w:rPr>
          <w:rFonts w:cs="Arial"/>
          <w:sz w:val="20"/>
          <w:lang w:eastAsia="en-US"/>
        </w:rPr>
        <w:t>dodavatel předložil, v</w:t>
      </w:r>
      <w:r w:rsidR="004E1D5D" w:rsidRPr="00B9292A">
        <w:rPr>
          <w:rFonts w:cs="Arial"/>
          <w:sz w:val="20"/>
          <w:lang w:eastAsia="en-US"/>
        </w:rPr>
        <w:t> </w:t>
      </w:r>
      <w:r w:rsidR="0061277A" w:rsidRPr="00B9292A">
        <w:rPr>
          <w:rFonts w:cs="Arial"/>
          <w:sz w:val="20"/>
          <w:lang w:eastAsia="en-US"/>
        </w:rPr>
        <w:t>souladu se zadávacími podmínkami veřejné zakázky, nabídku a tato byla pro plnění veřejné zakázky vybrána jako nejvhodnější</w:t>
      </w:r>
      <w:r w:rsidR="0061277A" w:rsidRPr="00BA1BF3">
        <w:rPr>
          <w:rFonts w:cs="Arial"/>
          <w:sz w:val="20"/>
          <w:lang w:eastAsia="en-US"/>
        </w:rPr>
        <w:t>.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p>
    <w:p w14:paraId="10089E75" w14:textId="77777777" w:rsidR="005E4808" w:rsidRPr="00BA1BF3" w:rsidRDefault="005E4808" w:rsidP="005E4808">
      <w:pPr>
        <w:numPr>
          <w:ilvl w:val="1"/>
          <w:numId w:val="11"/>
        </w:numPr>
        <w:suppressAutoHyphens w:val="0"/>
        <w:overflowPunct/>
        <w:autoSpaceDE/>
        <w:spacing w:before="240" w:line="280" w:lineRule="atLeast"/>
        <w:jc w:val="both"/>
        <w:textAlignment w:val="auto"/>
        <w:rPr>
          <w:rFonts w:cs="Arial"/>
          <w:sz w:val="20"/>
          <w:lang w:eastAsia="en-US"/>
        </w:rPr>
      </w:pPr>
      <w:r>
        <w:rPr>
          <w:rFonts w:cs="Arial"/>
          <w:sz w:val="20"/>
          <w:lang w:eastAsia="en-US"/>
        </w:rPr>
        <w:t xml:space="preserve">Veřejná zakázka je realizována v rámci projektu </w:t>
      </w:r>
      <w:r w:rsidRPr="004E55DE">
        <w:rPr>
          <w:rFonts w:cs="Arial"/>
          <w:i/>
          <w:sz w:val="20"/>
          <w:lang w:eastAsia="en-US"/>
        </w:rPr>
        <w:t xml:space="preserve">„Systémová podpora sociální práce v obcích“, </w:t>
      </w:r>
      <w:proofErr w:type="spellStart"/>
      <w:r w:rsidRPr="004E55DE">
        <w:rPr>
          <w:rFonts w:cs="Arial"/>
          <w:i/>
          <w:sz w:val="20"/>
          <w:lang w:eastAsia="en-US"/>
        </w:rPr>
        <w:t>reg</w:t>
      </w:r>
      <w:proofErr w:type="spellEnd"/>
      <w:r w:rsidRPr="004E55DE">
        <w:rPr>
          <w:rFonts w:cs="Arial"/>
          <w:i/>
          <w:sz w:val="20"/>
          <w:lang w:eastAsia="en-US"/>
        </w:rPr>
        <w:t>. </w:t>
      </w:r>
      <w:proofErr w:type="gramStart"/>
      <w:r w:rsidRPr="004E55DE">
        <w:rPr>
          <w:rFonts w:cs="Arial"/>
          <w:i/>
          <w:sz w:val="20"/>
          <w:lang w:eastAsia="en-US"/>
        </w:rPr>
        <w:t>č.</w:t>
      </w:r>
      <w:proofErr w:type="gramEnd"/>
      <w:r w:rsidRPr="004E55DE">
        <w:rPr>
          <w:rFonts w:cs="Arial"/>
          <w:i/>
          <w:sz w:val="20"/>
          <w:lang w:eastAsia="en-US"/>
        </w:rPr>
        <w:t> CZ.03.2.63/0.0/0.0/15_017/0003527</w:t>
      </w:r>
      <w:r>
        <w:rPr>
          <w:rFonts w:cs="Arial"/>
          <w:sz w:val="20"/>
          <w:lang w:eastAsia="en-US"/>
        </w:rPr>
        <w:t xml:space="preserve"> a je hrazena z Operačního programu Zaměstnanost.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3DFEBA2E"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w:t>
      </w:r>
      <w:r w:rsidRPr="007F7CE1">
        <w:rPr>
          <w:rFonts w:cs="Arial"/>
          <w:iCs/>
          <w:sz w:val="20"/>
          <w:szCs w:val="20"/>
        </w:rPr>
        <w:t xml:space="preserve">Smlouvy je </w:t>
      </w:r>
      <w:r w:rsidR="00434264" w:rsidRPr="007F7CE1">
        <w:rPr>
          <w:rFonts w:cs="Arial"/>
          <w:iCs/>
          <w:sz w:val="20"/>
          <w:szCs w:val="20"/>
        </w:rPr>
        <w:t xml:space="preserve">povinnost </w:t>
      </w:r>
      <w:r w:rsidR="00221EF0" w:rsidRPr="007F7CE1">
        <w:rPr>
          <w:rFonts w:cs="Arial"/>
          <w:iCs/>
          <w:sz w:val="20"/>
          <w:szCs w:val="20"/>
        </w:rPr>
        <w:t>Dodavatel</w:t>
      </w:r>
      <w:r w:rsidRPr="007F7CE1">
        <w:rPr>
          <w:rFonts w:cs="Arial"/>
          <w:iCs/>
          <w:sz w:val="20"/>
          <w:szCs w:val="20"/>
        </w:rPr>
        <w:t xml:space="preserve">e </w:t>
      </w:r>
      <w:r w:rsidR="009B6D08" w:rsidRPr="007F7CE1">
        <w:rPr>
          <w:rFonts w:cs="Arial"/>
          <w:iCs/>
          <w:sz w:val="20"/>
          <w:szCs w:val="20"/>
        </w:rPr>
        <w:t>komplexně technicky zajistit</w:t>
      </w:r>
      <w:r w:rsidR="007F7CE1" w:rsidRPr="007F7CE1">
        <w:rPr>
          <w:rFonts w:cs="Arial"/>
          <w:iCs/>
          <w:sz w:val="20"/>
          <w:szCs w:val="20"/>
        </w:rPr>
        <w:t xml:space="preserve"> v</w:t>
      </w:r>
      <w:r w:rsidR="007F7CE1" w:rsidRPr="007F7CE1">
        <w:rPr>
          <w:rFonts w:cs="Arial"/>
          <w:sz w:val="20"/>
        </w:rPr>
        <w:t>ečerní panelovou diskuzi a formální setkání pro sociální pracovníky pořádané v rámci mezinárodní konference</w:t>
      </w:r>
      <w:r w:rsidR="007F7CE1" w:rsidRPr="007F7CE1">
        <w:rPr>
          <w:rFonts w:cs="Arial"/>
          <w:iCs/>
          <w:sz w:val="20"/>
          <w:szCs w:val="20"/>
        </w:rPr>
        <w:t xml:space="preserve"> </w:t>
      </w:r>
      <w:r w:rsidR="009B6D08" w:rsidRPr="007F7CE1">
        <w:rPr>
          <w:rFonts w:cs="Arial"/>
          <w:iCs/>
          <w:sz w:val="20"/>
          <w:szCs w:val="20"/>
        </w:rPr>
        <w:t>s řádným plněním všech dalších služeb dl</w:t>
      </w:r>
      <w:r w:rsidR="00E1033A" w:rsidRPr="007F7CE1">
        <w:rPr>
          <w:rFonts w:cs="Arial"/>
          <w:iCs/>
          <w:sz w:val="20"/>
          <w:szCs w:val="20"/>
        </w:rPr>
        <w:t>e specifikace uvedené v Příloze č.</w:t>
      </w:r>
      <w:r w:rsidR="004E1D5D" w:rsidRPr="007F7CE1">
        <w:rPr>
          <w:rFonts w:cs="Arial"/>
          <w:iCs/>
          <w:sz w:val="20"/>
          <w:szCs w:val="20"/>
        </w:rPr>
        <w:t> </w:t>
      </w:r>
      <w:r w:rsidR="00E1033A" w:rsidRPr="007F7CE1">
        <w:rPr>
          <w:rFonts w:cs="Arial"/>
          <w:iCs/>
          <w:sz w:val="20"/>
          <w:szCs w:val="20"/>
        </w:rPr>
        <w:t>1</w:t>
      </w:r>
      <w:r w:rsidR="00A60B87" w:rsidRPr="007F7CE1">
        <w:rPr>
          <w:rFonts w:cs="Arial"/>
          <w:iCs/>
          <w:sz w:val="20"/>
          <w:szCs w:val="20"/>
        </w:rPr>
        <w:t xml:space="preserve"> </w:t>
      </w:r>
      <w:r w:rsidR="00E1033A" w:rsidRPr="007F7CE1">
        <w:rPr>
          <w:rFonts w:cs="Arial"/>
          <w:iCs/>
          <w:sz w:val="20"/>
          <w:szCs w:val="20"/>
        </w:rPr>
        <w:t>této Smlouvy</w:t>
      </w:r>
      <w:r w:rsidR="00EC77EA" w:rsidRPr="007F7CE1">
        <w:rPr>
          <w:rFonts w:cs="Arial"/>
          <w:iCs/>
          <w:sz w:val="20"/>
          <w:szCs w:val="20"/>
        </w:rPr>
        <w:t xml:space="preserve"> </w:t>
      </w:r>
      <w:r w:rsidR="007F7CE1" w:rsidRPr="007F7CE1">
        <w:rPr>
          <w:rFonts w:cs="Arial"/>
          <w:iCs/>
          <w:sz w:val="20"/>
          <w:szCs w:val="20"/>
        </w:rPr>
        <w:t xml:space="preserve">(dále jen </w:t>
      </w:r>
      <w:r w:rsidR="005B164E" w:rsidRPr="007F7CE1">
        <w:rPr>
          <w:rFonts w:cs="Arial"/>
          <w:iCs/>
          <w:sz w:val="20"/>
          <w:szCs w:val="20"/>
        </w:rPr>
        <w:t>„akce“</w:t>
      </w:r>
      <w:r w:rsidR="00C82ABE" w:rsidRPr="007F7CE1">
        <w:rPr>
          <w:rFonts w:cs="Arial"/>
          <w:iCs/>
          <w:sz w:val="20"/>
          <w:szCs w:val="20"/>
        </w:rPr>
        <w:t xml:space="preserve">) </w:t>
      </w:r>
      <w:r w:rsidR="00434264" w:rsidRPr="007F7CE1">
        <w:rPr>
          <w:rFonts w:cs="Arial"/>
          <w:iCs/>
          <w:sz w:val="20"/>
          <w:szCs w:val="20"/>
        </w:rPr>
        <w:t>a</w:t>
      </w:r>
      <w:r w:rsidR="00C82ABE" w:rsidRPr="007F7CE1">
        <w:rPr>
          <w:rFonts w:cs="Arial"/>
          <w:iCs/>
          <w:sz w:val="20"/>
          <w:szCs w:val="20"/>
        </w:rPr>
        <w:t> </w:t>
      </w:r>
      <w:r w:rsidR="00434264" w:rsidRPr="007F7CE1">
        <w:rPr>
          <w:rFonts w:cs="Arial"/>
          <w:iCs/>
          <w:sz w:val="20"/>
          <w:szCs w:val="20"/>
        </w:rPr>
        <w:t>povinnost</w:t>
      </w:r>
      <w:r w:rsidR="00656825" w:rsidRPr="007F7CE1">
        <w:rPr>
          <w:rFonts w:cs="Arial"/>
          <w:iCs/>
          <w:sz w:val="20"/>
          <w:szCs w:val="20"/>
        </w:rPr>
        <w:t xml:space="preserve"> Objednatele za řádně poskytnuté plnění</w:t>
      </w:r>
      <w:r w:rsidR="00E22C81" w:rsidRPr="007F7CE1">
        <w:rPr>
          <w:rFonts w:cs="Arial"/>
          <w:iCs/>
          <w:sz w:val="20"/>
          <w:szCs w:val="20"/>
        </w:rPr>
        <w:t xml:space="preserve"> zaplatit</w:t>
      </w:r>
      <w:r w:rsidR="00434264" w:rsidRPr="007F7CE1">
        <w:rPr>
          <w:rFonts w:cs="Arial"/>
          <w:iCs/>
          <w:sz w:val="20"/>
          <w:szCs w:val="20"/>
        </w:rPr>
        <w:t xml:space="preserve"> </w:t>
      </w:r>
      <w:r w:rsidR="00221EF0" w:rsidRPr="007F7CE1">
        <w:rPr>
          <w:rFonts w:cs="Arial"/>
          <w:iCs/>
          <w:sz w:val="20"/>
          <w:szCs w:val="20"/>
        </w:rPr>
        <w:t>Dodavatel</w:t>
      </w:r>
      <w:r w:rsidR="00434264" w:rsidRPr="007F7CE1">
        <w:rPr>
          <w:rFonts w:cs="Arial"/>
          <w:iCs/>
          <w:sz w:val="20"/>
          <w:szCs w:val="20"/>
        </w:rPr>
        <w:t xml:space="preserve">i </w:t>
      </w:r>
      <w:r w:rsidR="00994791" w:rsidRPr="007F7CE1">
        <w:rPr>
          <w:rFonts w:cs="Arial"/>
          <w:iCs/>
          <w:sz w:val="20"/>
          <w:szCs w:val="20"/>
        </w:rPr>
        <w:t>odměnu sjednanou v souladu s </w:t>
      </w:r>
      <w:r w:rsidR="00391521" w:rsidRPr="007F7CE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4829C2A6" w:rsidR="002447B7" w:rsidRPr="00D00773" w:rsidRDefault="002447B7" w:rsidP="00C952B7">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E33A07">
        <w:rPr>
          <w:rFonts w:cs="Arial"/>
          <w:sz w:val="20"/>
          <w:szCs w:val="20"/>
        </w:rPr>
        <w:t xml:space="preserve"> </w:t>
      </w:r>
      <w:r w:rsidR="007F7CE1">
        <w:rPr>
          <w:rFonts w:cs="Arial"/>
          <w:sz w:val="20"/>
          <w:szCs w:val="20"/>
        </w:rPr>
        <w:t>PhDr. Eva Síkorová</w:t>
      </w:r>
      <w:r w:rsidR="007F7CE1" w:rsidRPr="005C4323">
        <w:rPr>
          <w:rFonts w:cs="Arial"/>
          <w:sz w:val="20"/>
          <w:szCs w:val="20"/>
        </w:rPr>
        <w:t xml:space="preserve">, e-mail: </w:t>
      </w:r>
      <w:hyperlink r:id="rId11" w:history="1">
        <w:r w:rsidR="007F7CE1" w:rsidRPr="00FB5CC1">
          <w:rPr>
            <w:rStyle w:val="Hypertextovodkaz"/>
            <w:rFonts w:cs="Arial"/>
            <w:sz w:val="20"/>
            <w:szCs w:val="20"/>
          </w:rPr>
          <w:t>eva.sikorova@mpsv.cz</w:t>
        </w:r>
      </w:hyperlink>
      <w:r w:rsidR="000A5789">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w:t>
      </w:r>
      <w:r w:rsidR="00D94BED">
        <w:rPr>
          <w:rFonts w:cs="Arial"/>
          <w:sz w:val="20"/>
        </w:rPr>
        <w:t> termínu konání akce</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 dní před pořádáním </w:t>
      </w:r>
      <w:r w:rsidR="00D94BED">
        <w:rPr>
          <w:rFonts w:cs="Arial"/>
          <w:sz w:val="20"/>
        </w:rPr>
        <w:t>akce</w:t>
      </w:r>
      <w:r w:rsidR="00172967">
        <w:rPr>
          <w:rFonts w:cs="Arial"/>
          <w:sz w:val="20"/>
        </w:rPr>
        <w:t xml:space="preserve"> elektronickou poštou.</w:t>
      </w:r>
    </w:p>
    <w:p w14:paraId="3AEC7D8B" w14:textId="61BDBF8C"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E875AF">
        <w:rPr>
          <w:rFonts w:cs="Arial"/>
          <w:sz w:val="20"/>
          <w:szCs w:val="20"/>
        </w:rPr>
        <w:t xml:space="preserve">Ing. Jana </w:t>
      </w:r>
      <w:r w:rsidR="002F2899">
        <w:rPr>
          <w:rFonts w:cs="Arial"/>
          <w:sz w:val="20"/>
          <w:szCs w:val="20"/>
        </w:rPr>
        <w:t>Davidová</w:t>
      </w:r>
      <w:r w:rsidRPr="00A428E7">
        <w:rPr>
          <w:rFonts w:cs="Arial"/>
          <w:i/>
          <w:sz w:val="20"/>
          <w:szCs w:val="20"/>
        </w:rPr>
        <w:t>,</w:t>
      </w:r>
      <w:r w:rsidRPr="00A428E7">
        <w:rPr>
          <w:rFonts w:cs="Arial"/>
          <w:sz w:val="20"/>
          <w:szCs w:val="20"/>
        </w:rPr>
        <w:t xml:space="preserve"> e-mail: </w:t>
      </w:r>
      <w:r w:rsidR="00E875AF">
        <w:rPr>
          <w:rFonts w:cs="Arial"/>
          <w:sz w:val="20"/>
          <w:szCs w:val="20"/>
        </w:rPr>
        <w:t>jana.</w:t>
      </w:r>
      <w:r w:rsidR="002F2899">
        <w:rPr>
          <w:rFonts w:cs="Arial"/>
          <w:sz w:val="20"/>
          <w:szCs w:val="20"/>
        </w:rPr>
        <w:t>davidova</w:t>
      </w:r>
      <w:r w:rsidR="00E875AF">
        <w:rPr>
          <w:rFonts w:cs="Arial"/>
          <w:sz w:val="20"/>
          <w:szCs w:val="20"/>
        </w:rPr>
        <w:t>@espritevent.cz</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w:t>
      </w:r>
      <w:r w:rsidR="00D94BED">
        <w:rPr>
          <w:rFonts w:cs="Arial"/>
          <w:sz w:val="20"/>
        </w:rPr>
        <w:t xml:space="preserve">v termínu konání akce </w:t>
      </w:r>
      <w:proofErr w:type="gramStart"/>
      <w:r w:rsidR="005930D1">
        <w:rPr>
          <w:rFonts w:cs="Arial"/>
          <w:sz w:val="20"/>
        </w:rPr>
        <w:t>bude</w:t>
      </w:r>
      <w:proofErr w:type="gramEnd"/>
      <w:r w:rsidR="005930D1">
        <w:rPr>
          <w:rFonts w:cs="Arial"/>
          <w:sz w:val="20"/>
        </w:rPr>
        <w:t xml:space="preserve"> Objednateli sdělena 14 dní před pořádáním </w:t>
      </w:r>
      <w:r w:rsidR="00D94BED">
        <w:rPr>
          <w:rFonts w:cs="Arial"/>
          <w:sz w:val="20"/>
        </w:rPr>
        <w:t>akce</w:t>
      </w:r>
      <w:r w:rsidR="005930D1">
        <w:rPr>
          <w:rFonts w:cs="Arial"/>
          <w:sz w:val="20"/>
        </w:rPr>
        <w:t xml:space="preserve"> elektronickou poštou.</w:t>
      </w:r>
    </w:p>
    <w:p w14:paraId="4D9EC443" w14:textId="37372496" w:rsidR="00C952B7" w:rsidRDefault="00C952B7">
      <w:pPr>
        <w:suppressAutoHyphens w:val="0"/>
        <w:overflowPunct/>
        <w:autoSpaceDE/>
        <w:textAlignment w:val="auto"/>
        <w:rPr>
          <w:rFonts w:cs="Arial"/>
          <w:b/>
          <w:bCs/>
          <w:sz w:val="20"/>
        </w:rPr>
      </w:pPr>
    </w:p>
    <w:p w14:paraId="3AEC7D8E" w14:textId="6455E0D2"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2779596B" w:rsidR="00A676D9" w:rsidRPr="002F2899" w:rsidRDefault="005B164E" w:rsidP="00A676D9">
      <w:pPr>
        <w:pStyle w:val="RLTextlnkuslovan"/>
        <w:widowControl w:val="0"/>
        <w:numPr>
          <w:ilvl w:val="1"/>
          <w:numId w:val="12"/>
        </w:numPr>
        <w:spacing w:before="240" w:after="0" w:line="280" w:lineRule="atLeast"/>
        <w:ind w:left="567" w:hanging="567"/>
        <w:rPr>
          <w:rFonts w:cs="Arial"/>
          <w:sz w:val="20"/>
          <w:szCs w:val="20"/>
        </w:rPr>
      </w:pPr>
      <w:bookmarkStart w:id="3" w:name="_Ref259275753"/>
      <w:bookmarkStart w:id="4" w:name="_Ref209935830"/>
      <w:r w:rsidRPr="000E4010">
        <w:rPr>
          <w:rFonts w:cs="Arial"/>
          <w:sz w:val="20"/>
          <w:szCs w:val="20"/>
        </w:rPr>
        <w:t xml:space="preserve">Místem </w:t>
      </w:r>
      <w:r w:rsidRPr="002F2899">
        <w:rPr>
          <w:rFonts w:cs="Arial"/>
          <w:sz w:val="20"/>
          <w:szCs w:val="20"/>
        </w:rPr>
        <w:t xml:space="preserve">plnění je </w:t>
      </w:r>
      <w:proofErr w:type="spellStart"/>
      <w:r w:rsidR="002F2899" w:rsidRPr="002F2899">
        <w:rPr>
          <w:rFonts w:cs="Arial"/>
          <w:sz w:val="20"/>
          <w:szCs w:val="20"/>
        </w:rPr>
        <w:t>Congress</w:t>
      </w:r>
      <w:proofErr w:type="spellEnd"/>
      <w:r w:rsidR="002F2899" w:rsidRPr="002F2899">
        <w:rPr>
          <w:rFonts w:cs="Arial"/>
          <w:sz w:val="20"/>
          <w:szCs w:val="20"/>
        </w:rPr>
        <w:t xml:space="preserve"> a </w:t>
      </w:r>
      <w:proofErr w:type="spellStart"/>
      <w:r w:rsidR="002F2899" w:rsidRPr="002F2899">
        <w:rPr>
          <w:rFonts w:cs="Arial"/>
          <w:sz w:val="20"/>
          <w:szCs w:val="20"/>
        </w:rPr>
        <w:t>Wellness</w:t>
      </w:r>
      <w:proofErr w:type="spellEnd"/>
      <w:r w:rsidR="002F2899" w:rsidRPr="002F2899">
        <w:rPr>
          <w:rFonts w:cs="Arial"/>
          <w:sz w:val="20"/>
          <w:szCs w:val="20"/>
        </w:rPr>
        <w:t xml:space="preserve"> Hotel Olšanka, Táboritská 23/1000, </w:t>
      </w:r>
      <w:proofErr w:type="gramStart"/>
      <w:r w:rsidR="002F2899" w:rsidRPr="002F2899">
        <w:rPr>
          <w:rFonts w:cs="Arial"/>
          <w:sz w:val="20"/>
          <w:szCs w:val="20"/>
        </w:rPr>
        <w:t>130 00  Praha</w:t>
      </w:r>
      <w:proofErr w:type="gramEnd"/>
      <w:r w:rsidR="002F2899" w:rsidRPr="002F2899">
        <w:rPr>
          <w:rFonts w:cs="Arial"/>
          <w:sz w:val="20"/>
          <w:szCs w:val="20"/>
        </w:rPr>
        <w:t xml:space="preserve"> 3</w:t>
      </w:r>
      <w:r w:rsidRPr="002F2899">
        <w:rPr>
          <w:rFonts w:cs="Arial"/>
          <w:sz w:val="20"/>
          <w:szCs w:val="20"/>
        </w:rPr>
        <w:t xml:space="preserve">. Požadavky na výběr místa konání </w:t>
      </w:r>
      <w:r w:rsidR="007F7CE1" w:rsidRPr="002F2899">
        <w:rPr>
          <w:rFonts w:cs="Arial"/>
          <w:iCs/>
          <w:sz w:val="20"/>
          <w:szCs w:val="20"/>
        </w:rPr>
        <w:t>akce</w:t>
      </w:r>
      <w:r w:rsidRPr="002F2899">
        <w:rPr>
          <w:rFonts w:cs="Arial"/>
          <w:sz w:val="20"/>
          <w:szCs w:val="20"/>
        </w:rPr>
        <w:t xml:space="preserve"> jsou stanoveny v příloze č. 1 této Smlouvy.</w:t>
      </w:r>
    </w:p>
    <w:p w14:paraId="2BC3D182" w14:textId="306C9CDB" w:rsidR="005B164E" w:rsidRDefault="005B164E" w:rsidP="00A676D9">
      <w:pPr>
        <w:pStyle w:val="RLTextlnkuslovan"/>
        <w:widowControl w:val="0"/>
        <w:numPr>
          <w:ilvl w:val="1"/>
          <w:numId w:val="12"/>
        </w:numPr>
        <w:spacing w:before="240" w:after="0" w:line="280" w:lineRule="atLeast"/>
        <w:ind w:left="567" w:hanging="567"/>
        <w:rPr>
          <w:rFonts w:cs="Arial"/>
          <w:sz w:val="20"/>
        </w:rPr>
      </w:pPr>
      <w:r>
        <w:rPr>
          <w:rFonts w:cs="Arial"/>
          <w:sz w:val="20"/>
          <w:szCs w:val="20"/>
        </w:rPr>
        <w:t xml:space="preserve">Termín konání </w:t>
      </w:r>
      <w:r w:rsidR="00B9292A">
        <w:rPr>
          <w:rFonts w:cs="Arial"/>
          <w:iCs/>
          <w:sz w:val="20"/>
        </w:rPr>
        <w:t>semináře</w:t>
      </w:r>
      <w:r>
        <w:rPr>
          <w:rFonts w:cs="Arial"/>
          <w:sz w:val="20"/>
          <w:szCs w:val="20"/>
        </w:rPr>
        <w:t xml:space="preserve"> je </w:t>
      </w:r>
      <w:r w:rsidR="007F7CE1">
        <w:rPr>
          <w:rFonts w:cs="Arial"/>
          <w:b/>
          <w:sz w:val="20"/>
          <w:szCs w:val="20"/>
        </w:rPr>
        <w:t>1</w:t>
      </w:r>
      <w:r w:rsidR="00B9292A">
        <w:rPr>
          <w:rFonts w:cs="Arial"/>
          <w:b/>
          <w:sz w:val="20"/>
          <w:szCs w:val="20"/>
        </w:rPr>
        <w:t>8. 11. 2019</w:t>
      </w:r>
      <w:r>
        <w:rPr>
          <w:rFonts w:cs="Arial"/>
          <w:sz w:val="20"/>
          <w:szCs w:val="20"/>
        </w:rPr>
        <w:t>.</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5D28871D" w:rsidR="00DF50B1" w:rsidRPr="0064260F"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64260F" w:rsidRPr="0064260F">
        <w:rPr>
          <w:rFonts w:cs="Arial"/>
          <w:sz w:val="20"/>
          <w:szCs w:val="20"/>
        </w:rPr>
        <w:t>226.973</w:t>
      </w:r>
      <w:r w:rsidRPr="0064260F">
        <w:rPr>
          <w:rFonts w:cs="Arial"/>
          <w:sz w:val="20"/>
          <w:szCs w:val="20"/>
        </w:rPr>
        <w:t xml:space="preserve">,- Kč bez DPH, výše </w:t>
      </w:r>
      <w:r w:rsidR="007B7898" w:rsidRPr="0064260F">
        <w:rPr>
          <w:rFonts w:cs="Arial"/>
          <w:sz w:val="20"/>
          <w:szCs w:val="20"/>
        </w:rPr>
        <w:t xml:space="preserve">15% </w:t>
      </w:r>
      <w:r w:rsidRPr="0064260F">
        <w:rPr>
          <w:rFonts w:cs="Arial"/>
          <w:sz w:val="20"/>
          <w:szCs w:val="20"/>
        </w:rPr>
        <w:t xml:space="preserve">DPH činí </w:t>
      </w:r>
      <w:r w:rsidR="0064260F">
        <w:rPr>
          <w:rFonts w:cs="Arial"/>
          <w:sz w:val="20"/>
          <w:szCs w:val="20"/>
        </w:rPr>
        <w:t>0</w:t>
      </w:r>
      <w:r w:rsidRPr="0064260F">
        <w:rPr>
          <w:rFonts w:cs="Arial"/>
          <w:sz w:val="20"/>
          <w:szCs w:val="20"/>
        </w:rPr>
        <w:t>,- Kč</w:t>
      </w:r>
      <w:r w:rsidR="007B7898" w:rsidRPr="0064260F">
        <w:rPr>
          <w:rFonts w:cs="Arial"/>
          <w:i/>
          <w:sz w:val="20"/>
          <w:szCs w:val="20"/>
        </w:rPr>
        <w:t xml:space="preserve">, </w:t>
      </w:r>
      <w:r w:rsidR="007B7898" w:rsidRPr="0064260F">
        <w:rPr>
          <w:rFonts w:cs="Arial"/>
          <w:sz w:val="20"/>
          <w:szCs w:val="20"/>
        </w:rPr>
        <w:t xml:space="preserve">výše 21% DPH činí </w:t>
      </w:r>
      <w:r w:rsidR="0064260F">
        <w:rPr>
          <w:rFonts w:cs="Arial"/>
          <w:sz w:val="20"/>
          <w:szCs w:val="20"/>
        </w:rPr>
        <w:t>47 664</w:t>
      </w:r>
      <w:r w:rsidR="007B7898" w:rsidRPr="0064260F">
        <w:rPr>
          <w:rFonts w:cs="Arial"/>
          <w:sz w:val="20"/>
          <w:szCs w:val="20"/>
        </w:rPr>
        <w:t xml:space="preserve">,- </w:t>
      </w:r>
      <w:proofErr w:type="gramStart"/>
      <w:r w:rsidR="007B7898" w:rsidRPr="0064260F">
        <w:rPr>
          <w:rFonts w:cs="Arial"/>
          <w:sz w:val="20"/>
          <w:szCs w:val="20"/>
        </w:rPr>
        <w:t xml:space="preserve">Kč </w:t>
      </w:r>
      <w:r w:rsidRPr="0064260F">
        <w:rPr>
          <w:rFonts w:cs="Arial"/>
          <w:i/>
          <w:sz w:val="20"/>
          <w:szCs w:val="20"/>
        </w:rPr>
        <w:t xml:space="preserve"> </w:t>
      </w:r>
      <w:r w:rsidRPr="0064260F">
        <w:rPr>
          <w:rFonts w:cs="Arial"/>
          <w:sz w:val="20"/>
          <w:szCs w:val="20"/>
        </w:rPr>
        <w:t>a celková</w:t>
      </w:r>
      <w:proofErr w:type="gramEnd"/>
      <w:r w:rsidRPr="0064260F">
        <w:rPr>
          <w:rFonts w:cs="Arial"/>
          <w:sz w:val="20"/>
          <w:szCs w:val="20"/>
        </w:rPr>
        <w:t xml:space="preserve"> odměna </w:t>
      </w:r>
      <w:r w:rsidR="00221EF0" w:rsidRPr="0064260F">
        <w:rPr>
          <w:rFonts w:cs="Arial"/>
          <w:sz w:val="20"/>
          <w:szCs w:val="20"/>
        </w:rPr>
        <w:t>Dodavatel</w:t>
      </w:r>
      <w:r w:rsidR="00D65AD8" w:rsidRPr="0064260F">
        <w:rPr>
          <w:rFonts w:cs="Arial"/>
          <w:sz w:val="20"/>
          <w:szCs w:val="20"/>
        </w:rPr>
        <w:t>e</w:t>
      </w:r>
      <w:r w:rsidRPr="0064260F">
        <w:rPr>
          <w:rFonts w:cs="Arial"/>
          <w:sz w:val="20"/>
          <w:szCs w:val="20"/>
        </w:rPr>
        <w:t xml:space="preserve"> činí </w:t>
      </w:r>
      <w:r w:rsidR="0064260F" w:rsidRPr="0064260F">
        <w:rPr>
          <w:rFonts w:cs="Arial"/>
          <w:sz w:val="20"/>
          <w:szCs w:val="20"/>
        </w:rPr>
        <w:t>274.637</w:t>
      </w:r>
      <w:r w:rsidRPr="0064260F">
        <w:rPr>
          <w:rFonts w:cs="Arial"/>
          <w:sz w:val="20"/>
          <w:szCs w:val="20"/>
        </w:rPr>
        <w:t>,- Kč vč. DPH.</w:t>
      </w:r>
      <w:r w:rsidR="006C02FB" w:rsidRPr="0064260F">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396A9644"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EE565D">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2FD656CC"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w:t>
      </w:r>
      <w:r w:rsidR="000A09A6">
        <w:rPr>
          <w:rFonts w:cs="Arial"/>
          <w:sz w:val="20"/>
          <w:szCs w:val="20"/>
        </w:rPr>
        <w:t xml:space="preserve"> a ubytování</w:t>
      </w:r>
      <w:r w:rsidR="00C952B7">
        <w:rPr>
          <w:rFonts w:cs="Arial"/>
          <w:sz w:val="20"/>
          <w:szCs w:val="20"/>
        </w:rPr>
        <w:t xml:space="preserve"> </w:t>
      </w:r>
      <w:r w:rsidRPr="00AF7921">
        <w:rPr>
          <w:rFonts w:cs="Arial"/>
          <w:sz w:val="20"/>
          <w:szCs w:val="20"/>
        </w:rPr>
        <w:t xml:space="preserve">uhrazena podle nabídkové ceny za skutečně poskytnuté služby dle článku </w:t>
      </w:r>
      <w:r w:rsidR="007E1E10">
        <w:rPr>
          <w:rFonts w:cs="Arial"/>
          <w:sz w:val="20"/>
          <w:szCs w:val="20"/>
        </w:rPr>
        <w:t>2</w:t>
      </w:r>
      <w:r w:rsidRPr="00AF7921">
        <w:rPr>
          <w:rFonts w:cs="Arial"/>
          <w:sz w:val="20"/>
          <w:szCs w:val="20"/>
        </w:rPr>
        <w:t>.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6333512D"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w:t>
      </w:r>
      <w:r w:rsidR="00DF50B1" w:rsidRPr="005C2FBA">
        <w:rPr>
          <w:rFonts w:cs="Arial"/>
          <w:sz w:val="20"/>
          <w:szCs w:val="20"/>
        </w:rPr>
        <w:lastRenderedPageBreak/>
        <w:t>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C952B7" w:rsidRPr="00592321">
        <w:rPr>
          <w:rFonts w:eastAsia="Calibri" w:cs="Arial"/>
          <w:sz w:val="20"/>
        </w:rPr>
        <w:t>„</w:t>
      </w:r>
      <w:r w:rsidR="005E4808" w:rsidRPr="004E55DE">
        <w:rPr>
          <w:rFonts w:cs="Arial"/>
          <w:i/>
          <w:sz w:val="20"/>
          <w:lang w:eastAsia="en-US"/>
        </w:rPr>
        <w:t xml:space="preserve">Systémová podpora sociální práce v obcích“, </w:t>
      </w:r>
      <w:proofErr w:type="spellStart"/>
      <w:r w:rsidR="005E4808" w:rsidRPr="004E55DE">
        <w:rPr>
          <w:rFonts w:cs="Arial"/>
          <w:i/>
          <w:sz w:val="20"/>
          <w:lang w:eastAsia="en-US"/>
        </w:rPr>
        <w:t>reg</w:t>
      </w:r>
      <w:proofErr w:type="spellEnd"/>
      <w:r w:rsidR="005E4808" w:rsidRPr="004E55DE">
        <w:rPr>
          <w:rFonts w:cs="Arial"/>
          <w:i/>
          <w:sz w:val="20"/>
          <w:lang w:eastAsia="en-US"/>
        </w:rPr>
        <w:t>. </w:t>
      </w:r>
      <w:proofErr w:type="gramStart"/>
      <w:r w:rsidR="005E4808" w:rsidRPr="004E55DE">
        <w:rPr>
          <w:rFonts w:cs="Arial"/>
          <w:i/>
          <w:sz w:val="20"/>
          <w:lang w:eastAsia="en-US"/>
        </w:rPr>
        <w:t>č.</w:t>
      </w:r>
      <w:proofErr w:type="gramEnd"/>
      <w:r w:rsidR="005E4808" w:rsidRPr="004E55DE">
        <w:rPr>
          <w:rFonts w:cs="Arial"/>
          <w:i/>
          <w:sz w:val="20"/>
          <w:lang w:eastAsia="en-US"/>
        </w:rPr>
        <w:t> CZ.03.2.63/0.0/0.0/15_017/0003527</w:t>
      </w:r>
      <w:r w:rsidR="005E4808">
        <w:rPr>
          <w:rFonts w:cs="Arial"/>
          <w:i/>
          <w:sz w:val="20"/>
        </w:rPr>
        <w:t xml:space="preserve"> </w:t>
      </w:r>
      <w:r w:rsidR="00C952B7" w:rsidRPr="00592321">
        <w:rPr>
          <w:rFonts w:eastAsia="Calibri" w:cs="Arial"/>
          <w:sz w:val="20"/>
        </w:rPr>
        <w:t xml:space="preserve">v rámci Operačního programu Zaměstnanost;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4CAD5360"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8229D7">
        <w:rPr>
          <w:rFonts w:cs="Arial"/>
          <w:sz w:val="20"/>
          <w:szCs w:val="20"/>
        </w:rPr>
        <w:t>mi</w:t>
      </w:r>
      <w:r w:rsidR="00971B85">
        <w:rPr>
          <w:rFonts w:cs="Arial"/>
          <w:sz w:val="20"/>
          <w:szCs w:val="20"/>
        </w:rPr>
        <w:t xml:space="preserve"> </w:t>
      </w:r>
      <w:r w:rsidR="008229D7">
        <w:rPr>
          <w:rFonts w:cs="Arial"/>
          <w:sz w:val="20"/>
          <w:szCs w:val="20"/>
        </w:rPr>
        <w:t>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w:t>
      </w:r>
      <w:r w:rsidR="00994791" w:rsidRPr="00503EF6">
        <w:rPr>
          <w:rFonts w:cs="Arial"/>
          <w:sz w:val="20"/>
          <w:szCs w:val="20"/>
        </w:rPr>
        <w:lastRenderedPageBreak/>
        <w:t>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4F5E0910"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980F76">
        <w:rPr>
          <w:rFonts w:cs="Arial"/>
          <w:sz w:val="20"/>
          <w:szCs w:val="20"/>
        </w:rPr>
        <w:t>akci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 xml:space="preserve">lané i sladké pečivo </w:t>
      </w:r>
      <w:proofErr w:type="spellStart"/>
      <w:r w:rsidRPr="005D576A">
        <w:rPr>
          <w:bCs/>
          <w:iCs/>
          <w:sz w:val="20"/>
          <w:szCs w:val="20"/>
        </w:rPr>
        <w:t>podáváné</w:t>
      </w:r>
      <w:proofErr w:type="spellEnd"/>
      <w:r w:rsidRPr="005D576A">
        <w:rPr>
          <w:bCs/>
          <w:iCs/>
          <w:sz w:val="20"/>
          <w:szCs w:val="20"/>
        </w:rPr>
        <w:t xml:space="preserve">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2" w:history="1">
        <w:r w:rsidRPr="0092603A">
          <w:rPr>
            <w:rStyle w:val="Hypertextovodkaz"/>
            <w:iCs/>
            <w:color w:val="auto"/>
            <w:sz w:val="20"/>
            <w:szCs w:val="20"/>
            <w:u w:val="none"/>
          </w:rPr>
          <w:t>§ 18 písm. a)</w:t>
        </w:r>
      </w:hyperlink>
      <w:r w:rsidRPr="0092603A">
        <w:rPr>
          <w:iCs/>
          <w:sz w:val="20"/>
          <w:szCs w:val="20"/>
        </w:rPr>
        <w:t xml:space="preserve">, </w:t>
      </w:r>
      <w:hyperlink r:id="rId13" w:history="1">
        <w:r w:rsidRPr="0092603A">
          <w:rPr>
            <w:rStyle w:val="Hypertextovodkaz"/>
            <w:iCs/>
            <w:color w:val="auto"/>
            <w:sz w:val="20"/>
            <w:szCs w:val="20"/>
            <w:u w:val="none"/>
          </w:rPr>
          <w:t>b)</w:t>
        </w:r>
      </w:hyperlink>
      <w:r w:rsidRPr="0092603A">
        <w:rPr>
          <w:iCs/>
          <w:sz w:val="20"/>
          <w:szCs w:val="20"/>
        </w:rPr>
        <w:t xml:space="preserve">, </w:t>
      </w:r>
      <w:hyperlink r:id="rId14" w:history="1">
        <w:r w:rsidRPr="0092603A">
          <w:rPr>
            <w:rStyle w:val="Hypertextovodkaz"/>
            <w:iCs/>
            <w:color w:val="auto"/>
            <w:sz w:val="20"/>
            <w:szCs w:val="20"/>
            <w:u w:val="none"/>
          </w:rPr>
          <w:t>g)</w:t>
        </w:r>
      </w:hyperlink>
      <w:r w:rsidRPr="0092603A">
        <w:rPr>
          <w:iCs/>
          <w:sz w:val="20"/>
          <w:szCs w:val="20"/>
        </w:rPr>
        <w:t xml:space="preserve"> a </w:t>
      </w:r>
      <w:hyperlink r:id="rId15"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w:t>
      </w:r>
      <w:r w:rsidRPr="005D576A">
        <w:rPr>
          <w:iCs/>
          <w:sz w:val="20"/>
          <w:szCs w:val="20"/>
        </w:rPr>
        <w:lastRenderedPageBreak/>
        <w:t>nabízeno k prodeji spotřebiteli nejdéle 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 xml:space="preserve">dodavatele, </w:t>
      </w:r>
      <w:r w:rsidR="00DF50B1" w:rsidRPr="00503EF6">
        <w:rPr>
          <w:rFonts w:cs="Arial"/>
          <w:sz w:val="20"/>
          <w:szCs w:val="20"/>
        </w:rPr>
        <w:lastRenderedPageBreak/>
        <w:t>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5E542FB7"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B9292A">
        <w:rPr>
          <w:rFonts w:cs="Arial"/>
          <w:sz w:val="20"/>
          <w:szCs w:val="20"/>
        </w:rPr>
        <w:t>5</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odst. 5.</w:t>
      </w:r>
      <w:r w:rsidR="000F1936">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2662F37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2603A">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2482F8FC"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5E4808">
        <w:rPr>
          <w:rFonts w:cs="Arial"/>
          <w:sz w:val="20"/>
          <w:szCs w:val="20"/>
        </w:rPr>
        <w:t>34</w:t>
      </w:r>
      <w:r w:rsidRPr="00503EF6">
        <w:rPr>
          <w:rFonts w:cs="Arial"/>
          <w:sz w:val="20"/>
          <w:szCs w:val="20"/>
        </w:rPr>
        <w:t xml:space="preserve"> zákona č. 1</w:t>
      </w:r>
      <w:r w:rsidR="005E4808">
        <w:rPr>
          <w:rFonts w:cs="Arial"/>
          <w:sz w:val="20"/>
          <w:szCs w:val="20"/>
        </w:rPr>
        <w:t>10</w:t>
      </w:r>
      <w:r w:rsidRPr="00503EF6">
        <w:rPr>
          <w:rFonts w:cs="Arial"/>
          <w:sz w:val="20"/>
          <w:szCs w:val="20"/>
        </w:rPr>
        <w:t>/20</w:t>
      </w:r>
      <w:r w:rsidR="005E4808">
        <w:rPr>
          <w:rFonts w:cs="Arial"/>
          <w:sz w:val="20"/>
          <w:szCs w:val="20"/>
        </w:rPr>
        <w:t>19</w:t>
      </w:r>
      <w:r w:rsidRPr="00503EF6">
        <w:rPr>
          <w:rFonts w:cs="Arial"/>
          <w:sz w:val="20"/>
          <w:szCs w:val="20"/>
        </w:rPr>
        <w:t xml:space="preserve"> Sb</w:t>
      </w:r>
      <w:r w:rsidRPr="005E4808">
        <w:rPr>
          <w:rFonts w:cs="Arial"/>
          <w:sz w:val="20"/>
          <w:szCs w:val="20"/>
        </w:rPr>
        <w:t xml:space="preserve">., </w:t>
      </w:r>
      <w:r w:rsidR="005E4808" w:rsidRPr="005E4808">
        <w:rPr>
          <w:sz w:val="20"/>
          <w:szCs w:val="20"/>
        </w:rPr>
        <w:t>o zpracování osobních údajů</w:t>
      </w:r>
      <w:r w:rsidR="009B26F7">
        <w:rPr>
          <w:rFonts w:cs="Arial"/>
          <w:sz w:val="20"/>
          <w:szCs w:val="20"/>
        </w:rPr>
        <w:t>, ve znění pozdějších předpisů.</w:t>
      </w:r>
    </w:p>
    <w:p w14:paraId="65940E57" w14:textId="5BD3494E" w:rsidR="00EC6803" w:rsidRPr="00503EF6" w:rsidRDefault="00EC6803" w:rsidP="005E4808">
      <w:pPr>
        <w:pStyle w:val="RLTextlnkuslovan"/>
        <w:widowControl w:val="0"/>
        <w:numPr>
          <w:ilvl w:val="1"/>
          <w:numId w:val="19"/>
        </w:numPr>
        <w:spacing w:before="240" w:after="0" w:line="280" w:lineRule="atLeast"/>
        <w:ind w:left="567" w:hanging="567"/>
        <w:rPr>
          <w:rFonts w:cs="Arial"/>
          <w:sz w:val="20"/>
          <w:szCs w:val="20"/>
        </w:rPr>
      </w:pPr>
      <w:r>
        <w:rPr>
          <w:sz w:val="20"/>
          <w:szCs w:val="20"/>
        </w:rPr>
        <w:t>Dodavatel je povinen zpracovávat osobní údaje v souladu se zákonem č. </w:t>
      </w:r>
      <w:r w:rsidR="005E4808">
        <w:rPr>
          <w:sz w:val="20"/>
          <w:szCs w:val="20"/>
        </w:rPr>
        <w:t>110/2019</w:t>
      </w:r>
      <w:r>
        <w:rPr>
          <w:sz w:val="20"/>
          <w:szCs w:val="20"/>
        </w:rPr>
        <w:t xml:space="preserve"> Sb., o </w:t>
      </w:r>
      <w:r w:rsidR="005E4808">
        <w:rPr>
          <w:sz w:val="20"/>
          <w:szCs w:val="20"/>
        </w:rPr>
        <w:t>zpracování</w:t>
      </w:r>
      <w:r>
        <w:rPr>
          <w:sz w:val="20"/>
          <w:szCs w:val="20"/>
        </w:rPr>
        <w:t xml:space="preserve">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671A1821"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lastRenderedPageBreak/>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B5AB5A5"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709A6D79" w14:textId="1FD52837" w:rsidR="00C952B7" w:rsidRDefault="00C952B7">
      <w:pPr>
        <w:suppressAutoHyphens w:val="0"/>
        <w:overflowPunct/>
        <w:autoSpaceDE/>
        <w:textAlignment w:val="auto"/>
        <w:rPr>
          <w:rFonts w:cs="Arial"/>
          <w:b/>
          <w:bCs/>
          <w:sz w:val="20"/>
        </w:rPr>
      </w:pPr>
    </w:p>
    <w:p w14:paraId="3AEC7DE9" w14:textId="6CB4D69E"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lastRenderedPageBreak/>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09DB8E49"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20537B2F" w14:textId="77777777" w:rsidR="00F63B11" w:rsidRDefault="00F63B11" w:rsidP="00307C60">
            <w:pPr>
              <w:suppressAutoHyphens w:val="0"/>
              <w:overflowPunct/>
              <w:autoSpaceDE/>
              <w:spacing w:line="280" w:lineRule="atLeast"/>
              <w:jc w:val="center"/>
              <w:textAlignment w:val="auto"/>
              <w:rPr>
                <w:rFonts w:eastAsia="Calibri" w:cs="Arial"/>
                <w:sz w:val="20"/>
                <w:lang w:eastAsia="cs-CZ"/>
              </w:rPr>
            </w:pPr>
          </w:p>
          <w:p w14:paraId="0412D676" w14:textId="77777777" w:rsidR="00F63B11" w:rsidRDefault="00F63B11" w:rsidP="00307C60">
            <w:pPr>
              <w:suppressAutoHyphens w:val="0"/>
              <w:overflowPunct/>
              <w:autoSpaceDE/>
              <w:spacing w:line="280" w:lineRule="atLeast"/>
              <w:jc w:val="center"/>
              <w:textAlignment w:val="auto"/>
              <w:rPr>
                <w:rFonts w:eastAsia="Calibri" w:cs="Arial"/>
                <w:sz w:val="20"/>
                <w:lang w:eastAsia="cs-CZ"/>
              </w:rPr>
            </w:pPr>
          </w:p>
          <w:p w14:paraId="3AEC7E07" w14:textId="0546B1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6FB4F85D" w:rsidR="00C3279A" w:rsidRPr="003C6742" w:rsidRDefault="00FE7949" w:rsidP="00503EF6">
            <w:pPr>
              <w:suppressAutoHyphens w:val="0"/>
              <w:overflowPunct/>
              <w:autoSpaceDE/>
              <w:spacing w:line="280" w:lineRule="atLeast"/>
              <w:jc w:val="center"/>
              <w:textAlignment w:val="auto"/>
              <w:rPr>
                <w:rFonts w:eastAsia="Calibri" w:cs="Arial"/>
                <w:sz w:val="20"/>
                <w:lang w:eastAsia="cs-CZ"/>
              </w:rPr>
            </w:pPr>
            <w:r w:rsidRPr="003C6742">
              <w:rPr>
                <w:rFonts w:eastAsia="Calibri" w:cs="Arial"/>
                <w:sz w:val="20"/>
                <w:lang w:eastAsia="cs-CZ"/>
              </w:rPr>
              <w:t>Ing. Jana Davidová</w:t>
            </w:r>
          </w:p>
          <w:p w14:paraId="3AEC7E0D" w14:textId="5B91CD75" w:rsidR="00C3279A" w:rsidRPr="003C6742" w:rsidRDefault="00FE7949" w:rsidP="00503EF6">
            <w:pPr>
              <w:suppressAutoHyphens w:val="0"/>
              <w:overflowPunct/>
              <w:autoSpaceDE/>
              <w:spacing w:line="280" w:lineRule="atLeast"/>
              <w:jc w:val="center"/>
              <w:textAlignment w:val="auto"/>
              <w:rPr>
                <w:rFonts w:eastAsia="Calibri" w:cs="Arial"/>
                <w:sz w:val="20"/>
                <w:lang w:eastAsia="cs-CZ"/>
              </w:rPr>
            </w:pPr>
            <w:r w:rsidRPr="003C6742">
              <w:rPr>
                <w:rFonts w:eastAsia="Calibri" w:cs="Arial"/>
                <w:sz w:val="20"/>
                <w:lang w:eastAsia="cs-CZ"/>
              </w:rPr>
              <w:t>jednatelka</w:t>
            </w:r>
          </w:p>
          <w:p w14:paraId="3AEC7E0E" w14:textId="22DC6E36" w:rsidR="0036293E" w:rsidRPr="00C3279A" w:rsidRDefault="00FE7949" w:rsidP="00503EF6">
            <w:pPr>
              <w:suppressAutoHyphens w:val="0"/>
              <w:overflowPunct/>
              <w:autoSpaceDE/>
              <w:spacing w:line="280" w:lineRule="atLeast"/>
              <w:jc w:val="center"/>
              <w:textAlignment w:val="auto"/>
              <w:rPr>
                <w:rFonts w:eastAsia="Calibri" w:cs="Arial"/>
                <w:sz w:val="20"/>
                <w:lang w:eastAsia="cs-CZ"/>
              </w:rPr>
            </w:pPr>
            <w:proofErr w:type="spellStart"/>
            <w:r>
              <w:rPr>
                <w:rFonts w:eastAsia="Calibri" w:cs="Arial"/>
                <w:sz w:val="20"/>
                <w:lang w:eastAsia="cs-CZ"/>
              </w:rPr>
              <w:t>Eseta</w:t>
            </w:r>
            <w:proofErr w:type="spellEnd"/>
            <w:r>
              <w:rPr>
                <w:rFonts w:eastAsia="Calibri" w:cs="Arial"/>
                <w:sz w:val="20"/>
                <w:lang w:eastAsia="cs-CZ"/>
              </w:rPr>
              <w:t xml:space="preserve"> Group s.r.o.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70E58D43" w14:textId="77777777" w:rsidR="00FE7949" w:rsidRDefault="00FE7949" w:rsidP="00D81532">
      <w:pPr>
        <w:suppressAutoHyphens w:val="0"/>
        <w:overflowPunct/>
        <w:autoSpaceDE/>
        <w:textAlignment w:val="auto"/>
        <w:rPr>
          <w:rFonts w:cs="Arial"/>
          <w:b/>
          <w:sz w:val="20"/>
        </w:rPr>
      </w:pPr>
    </w:p>
    <w:p w14:paraId="2C59F3CD" w14:textId="77777777" w:rsidR="00FE7949" w:rsidRDefault="00FE7949">
      <w:pPr>
        <w:suppressAutoHyphens w:val="0"/>
        <w:overflowPunct/>
        <w:autoSpaceDE/>
        <w:textAlignment w:val="auto"/>
        <w:rPr>
          <w:rFonts w:cs="Arial"/>
          <w:b/>
          <w:sz w:val="20"/>
        </w:rPr>
      </w:pPr>
      <w:r>
        <w:rPr>
          <w:rFonts w:cs="Arial"/>
          <w:b/>
          <w:sz w:val="20"/>
        </w:rPr>
        <w:br w:type="page"/>
      </w:r>
    </w:p>
    <w:p w14:paraId="3AEC7E20" w14:textId="3169366E"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24645C92" w:rsidR="005B517B" w:rsidRDefault="005B517B" w:rsidP="00D81532">
      <w:pPr>
        <w:suppressAutoHyphens w:val="0"/>
        <w:overflowPunct/>
        <w:autoSpaceDE/>
        <w:textAlignment w:val="auto"/>
        <w:rPr>
          <w:rFonts w:cs="Arial"/>
          <w:b/>
          <w:sz w:val="20"/>
        </w:rPr>
      </w:pPr>
    </w:p>
    <w:tbl>
      <w:tblPr>
        <w:tblStyle w:val="Mkatabulky"/>
        <w:tblW w:w="0" w:type="auto"/>
        <w:tblInd w:w="108" w:type="dxa"/>
        <w:tblLook w:val="04A0" w:firstRow="1" w:lastRow="0" w:firstColumn="1" w:lastColumn="0" w:noHBand="0" w:noVBand="1"/>
      </w:tblPr>
      <w:tblGrid>
        <w:gridCol w:w="2925"/>
        <w:gridCol w:w="6026"/>
      </w:tblGrid>
      <w:tr w:rsidR="003C6742" w:rsidRPr="0027558B" w14:paraId="50AB96EF" w14:textId="77777777" w:rsidTr="005674B8">
        <w:trPr>
          <w:trHeight w:val="454"/>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FCAB85" w14:textId="77777777" w:rsidR="003C6742" w:rsidRPr="0027558B" w:rsidRDefault="003C6742" w:rsidP="005674B8">
            <w:pPr>
              <w:spacing w:line="280" w:lineRule="atLeast"/>
              <w:rPr>
                <w:rFonts w:cs="Arial"/>
                <w:b/>
                <w:sz w:val="20"/>
              </w:rPr>
            </w:pPr>
            <w:r w:rsidRPr="0027558B">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CE9A0" w14:textId="77777777" w:rsidR="003C6742" w:rsidRPr="0027558B" w:rsidRDefault="003C6742" w:rsidP="005674B8">
            <w:pPr>
              <w:spacing w:line="280" w:lineRule="atLeast"/>
              <w:rPr>
                <w:rFonts w:cs="Arial"/>
                <w:b/>
                <w:sz w:val="20"/>
              </w:rPr>
            </w:pPr>
            <w:r w:rsidRPr="0027558B">
              <w:rPr>
                <w:rFonts w:cs="Arial"/>
                <w:b/>
                <w:sz w:val="20"/>
              </w:rPr>
              <w:t>Specifikace</w:t>
            </w:r>
          </w:p>
        </w:tc>
      </w:tr>
      <w:tr w:rsidR="003C6742" w:rsidRPr="0027558B" w14:paraId="3D204B6C"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61CA39BF" w14:textId="77777777" w:rsidR="003C6742" w:rsidRPr="0027558B" w:rsidRDefault="003C6742" w:rsidP="005674B8">
            <w:pPr>
              <w:spacing w:before="60" w:line="280" w:lineRule="atLeast"/>
              <w:rPr>
                <w:rFonts w:cs="Arial"/>
                <w:sz w:val="20"/>
              </w:rPr>
            </w:pPr>
            <w:r w:rsidRPr="0027558B">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61635F2" w14:textId="77777777" w:rsidR="003C6742" w:rsidRPr="0027558B" w:rsidRDefault="003C6742" w:rsidP="005674B8">
            <w:pPr>
              <w:spacing w:before="60" w:after="60" w:line="280" w:lineRule="atLeast"/>
              <w:jc w:val="both"/>
              <w:rPr>
                <w:rFonts w:cs="Arial"/>
                <w:b/>
                <w:i/>
                <w:sz w:val="20"/>
              </w:rPr>
            </w:pPr>
            <w:r w:rsidRPr="0093124B">
              <w:rPr>
                <w:rFonts w:cs="Arial"/>
                <w:b/>
                <w:i/>
                <w:sz w:val="20"/>
              </w:rPr>
              <w:t>Večerní panelová diskuze a formální setkání pro sociální pracovníky pořádané</w:t>
            </w:r>
            <w:r>
              <w:rPr>
                <w:rFonts w:cs="Arial"/>
                <w:b/>
                <w:i/>
                <w:sz w:val="20"/>
              </w:rPr>
              <w:t xml:space="preserve"> v rámci mezinárodní konference</w:t>
            </w:r>
          </w:p>
        </w:tc>
      </w:tr>
      <w:tr w:rsidR="003C6742" w:rsidRPr="0027558B" w14:paraId="37BBDE13"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1AFA4527" w14:textId="77777777" w:rsidR="003C6742" w:rsidRPr="0027558B" w:rsidRDefault="003C6742" w:rsidP="005674B8">
            <w:pPr>
              <w:spacing w:before="60" w:line="280" w:lineRule="atLeast"/>
              <w:rPr>
                <w:rFonts w:cs="Arial"/>
                <w:sz w:val="20"/>
              </w:rPr>
            </w:pPr>
            <w:r w:rsidRPr="0027558B">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E3BB79F" w14:textId="77777777" w:rsidR="003C6742" w:rsidRPr="0021233F"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b/>
                <w:i/>
                <w:sz w:val="20"/>
              </w:rPr>
            </w:pPr>
            <w:r w:rsidRPr="0021233F">
              <w:rPr>
                <w:rFonts w:cs="Arial"/>
                <w:b/>
                <w:i/>
                <w:sz w:val="20"/>
              </w:rPr>
              <w:t xml:space="preserve">18. 11. 2019 </w:t>
            </w:r>
            <w:r w:rsidRPr="000F6F75">
              <w:rPr>
                <w:rFonts w:cs="Arial"/>
                <w:i/>
                <w:sz w:val="20"/>
              </w:rPr>
              <w:t>(pondělí) –</w:t>
            </w:r>
            <w:r>
              <w:rPr>
                <w:rFonts w:cs="Arial"/>
                <w:b/>
                <w:i/>
                <w:sz w:val="20"/>
              </w:rPr>
              <w:t xml:space="preserve"> rezervace prostor 18:00 – 24:00</w:t>
            </w:r>
          </w:p>
          <w:p w14:paraId="2400090F" w14:textId="77777777" w:rsidR="003C6742" w:rsidRPr="0021233F"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sidRPr="0021233F">
              <w:rPr>
                <w:rFonts w:cs="Arial"/>
                <w:i/>
                <w:sz w:val="20"/>
              </w:rPr>
              <w:t>18:0</w:t>
            </w:r>
            <w:r>
              <w:rPr>
                <w:rFonts w:cs="Arial"/>
                <w:i/>
                <w:sz w:val="20"/>
              </w:rPr>
              <w:t>0 -</w:t>
            </w:r>
            <w:r w:rsidRPr="0021233F">
              <w:rPr>
                <w:rFonts w:cs="Arial"/>
                <w:i/>
                <w:sz w:val="20"/>
              </w:rPr>
              <w:t xml:space="preserve"> 18:30 příprava prostor </w:t>
            </w:r>
            <w:r>
              <w:rPr>
                <w:rFonts w:cs="Arial"/>
                <w:i/>
                <w:sz w:val="20"/>
              </w:rPr>
              <w:t>Objednatelem</w:t>
            </w:r>
          </w:p>
          <w:p w14:paraId="30684411" w14:textId="77777777" w:rsidR="003C6742" w:rsidRPr="0021233F"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Pr>
                <w:rFonts w:cs="Arial"/>
                <w:i/>
                <w:sz w:val="20"/>
              </w:rPr>
              <w:t>18:30 -</w:t>
            </w:r>
            <w:r w:rsidRPr="0021233F">
              <w:rPr>
                <w:rFonts w:cs="Arial"/>
                <w:i/>
                <w:sz w:val="20"/>
              </w:rPr>
              <w:t xml:space="preserve"> 19:00 příchod účastníků, prezence</w:t>
            </w:r>
          </w:p>
          <w:p w14:paraId="2B07FBD2" w14:textId="77777777" w:rsidR="003C6742" w:rsidRPr="0021233F"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sidRPr="0021233F">
              <w:rPr>
                <w:rFonts w:cs="Arial"/>
                <w:i/>
                <w:sz w:val="20"/>
              </w:rPr>
              <w:t xml:space="preserve">19:00 </w:t>
            </w:r>
            <w:r>
              <w:rPr>
                <w:rFonts w:cs="Arial"/>
                <w:i/>
                <w:sz w:val="20"/>
              </w:rPr>
              <w:t xml:space="preserve">- </w:t>
            </w:r>
            <w:r w:rsidRPr="0021233F">
              <w:rPr>
                <w:rFonts w:cs="Arial"/>
                <w:i/>
                <w:sz w:val="20"/>
              </w:rPr>
              <w:t xml:space="preserve">začátek akce </w:t>
            </w:r>
          </w:p>
          <w:p w14:paraId="6C54713E" w14:textId="77777777" w:rsidR="003C6742" w:rsidRPr="0021233F"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sidRPr="0021233F">
              <w:rPr>
                <w:rFonts w:cs="Arial"/>
                <w:i/>
                <w:sz w:val="20"/>
              </w:rPr>
              <w:t>19:00</w:t>
            </w:r>
            <w:r>
              <w:rPr>
                <w:rFonts w:cs="Arial"/>
                <w:i/>
                <w:sz w:val="20"/>
              </w:rPr>
              <w:t xml:space="preserve"> -</w:t>
            </w:r>
            <w:r w:rsidRPr="0021233F">
              <w:rPr>
                <w:rFonts w:cs="Arial"/>
                <w:i/>
                <w:sz w:val="20"/>
              </w:rPr>
              <w:t xml:space="preserve"> 20:15 panelová diskuze</w:t>
            </w:r>
          </w:p>
          <w:p w14:paraId="7E893C13" w14:textId="77777777" w:rsidR="003C6742" w:rsidRPr="0021233F"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Pr>
                <w:rFonts w:cs="Arial"/>
                <w:i/>
                <w:sz w:val="20"/>
              </w:rPr>
              <w:t>20:15 -</w:t>
            </w:r>
            <w:r w:rsidRPr="0021233F">
              <w:rPr>
                <w:rFonts w:cs="Arial"/>
                <w:i/>
                <w:sz w:val="20"/>
              </w:rPr>
              <w:t xml:space="preserve"> 23:30 prostor pro vzájemnou diskuzi mezi účastníky konference, zahraničními hosty a zástupci MPSV k tématům konference či navázaní další či nové spolupráce</w:t>
            </w:r>
          </w:p>
          <w:p w14:paraId="71D29C1C" w14:textId="77777777" w:rsidR="003C6742" w:rsidRPr="0027558B" w:rsidRDefault="003C6742" w:rsidP="005674B8">
            <w:pPr>
              <w:spacing w:line="280" w:lineRule="atLeast"/>
              <w:ind w:left="238"/>
              <w:jc w:val="both"/>
              <w:rPr>
                <w:rFonts w:cs="Arial"/>
                <w:b/>
                <w:i/>
                <w:sz w:val="20"/>
              </w:rPr>
            </w:pPr>
            <w:r w:rsidRPr="0021233F">
              <w:rPr>
                <w:rFonts w:cs="Arial"/>
                <w:i/>
                <w:sz w:val="20"/>
              </w:rPr>
              <w:t xml:space="preserve">Ukončení večerního </w:t>
            </w:r>
            <w:r>
              <w:rPr>
                <w:rFonts w:cs="Arial"/>
                <w:i/>
                <w:sz w:val="20"/>
              </w:rPr>
              <w:t>programu a opuštění prostor do 24</w:t>
            </w:r>
            <w:r w:rsidRPr="0021233F">
              <w:rPr>
                <w:rFonts w:cs="Arial"/>
                <w:i/>
                <w:sz w:val="20"/>
              </w:rPr>
              <w:t>:00</w:t>
            </w:r>
            <w:r>
              <w:rPr>
                <w:rFonts w:cs="Arial"/>
                <w:i/>
                <w:sz w:val="20"/>
              </w:rPr>
              <w:t>.</w:t>
            </w:r>
          </w:p>
        </w:tc>
      </w:tr>
      <w:tr w:rsidR="003C6742" w:rsidRPr="0027558B" w14:paraId="25CD01E9"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3D435B24" w14:textId="77777777" w:rsidR="003C6742" w:rsidRPr="0027558B" w:rsidRDefault="003C6742" w:rsidP="005674B8">
            <w:pPr>
              <w:spacing w:before="60" w:line="280" w:lineRule="atLeast"/>
              <w:rPr>
                <w:rFonts w:cs="Arial"/>
                <w:sz w:val="20"/>
              </w:rPr>
            </w:pPr>
            <w:r w:rsidRPr="0027558B">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5C0C3E8E" w14:textId="77777777" w:rsidR="003C6742" w:rsidRPr="00220C95" w:rsidRDefault="003C6742" w:rsidP="005674B8">
            <w:pPr>
              <w:spacing w:before="60" w:line="280" w:lineRule="atLeast"/>
              <w:jc w:val="both"/>
              <w:rPr>
                <w:rFonts w:cs="Arial"/>
                <w:i/>
                <w:sz w:val="20"/>
              </w:rPr>
            </w:pPr>
            <w:r w:rsidRPr="0093685C">
              <w:rPr>
                <w:rFonts w:cs="Arial"/>
                <w:i/>
                <w:sz w:val="20"/>
              </w:rPr>
              <w:t xml:space="preserve">Denní program konference se bude odehrávat na adrese </w:t>
            </w:r>
            <w:r w:rsidRPr="000F6F75">
              <w:rPr>
                <w:rFonts w:cs="Arial"/>
                <w:i/>
                <w:sz w:val="20"/>
              </w:rPr>
              <w:t>Mariánské</w:t>
            </w:r>
            <w:r w:rsidRPr="0093685C">
              <w:rPr>
                <w:rFonts w:cs="Arial"/>
                <w:i/>
                <w:sz w:val="20"/>
              </w:rPr>
              <w:t xml:space="preserve"> nám. 2/2, 110 00 Praha (Nová radnice Magistrátu hl. města Prahy</w:t>
            </w:r>
            <w:r>
              <w:rPr>
                <w:rFonts w:cs="Arial"/>
                <w:i/>
                <w:sz w:val="20"/>
              </w:rPr>
              <w:t>)</w:t>
            </w:r>
            <w:r w:rsidRPr="0093685C">
              <w:rPr>
                <w:rFonts w:cs="Arial"/>
                <w:i/>
                <w:sz w:val="20"/>
              </w:rPr>
              <w:t xml:space="preserve">. </w:t>
            </w:r>
            <w:r w:rsidRPr="000F6F75">
              <w:rPr>
                <w:rFonts w:cs="Arial"/>
                <w:i/>
                <w:sz w:val="20"/>
              </w:rPr>
              <w:t>Místo konání večerní</w:t>
            </w:r>
            <w:r w:rsidRPr="0093685C">
              <w:rPr>
                <w:rFonts w:cs="Arial"/>
                <w:b/>
                <w:i/>
                <w:sz w:val="20"/>
              </w:rPr>
              <w:t xml:space="preserve"> panelové diskuze musí být vzdálené od zastávky </w:t>
            </w:r>
            <w:r>
              <w:rPr>
                <w:rFonts w:cs="Arial"/>
                <w:b/>
                <w:i/>
                <w:sz w:val="20"/>
              </w:rPr>
              <w:t xml:space="preserve">MHD </w:t>
            </w:r>
            <w:r w:rsidRPr="0093685C">
              <w:rPr>
                <w:rFonts w:cs="Arial"/>
                <w:b/>
                <w:i/>
                <w:sz w:val="20"/>
              </w:rPr>
              <w:t xml:space="preserve">Staroměstská </w:t>
            </w:r>
            <w:r w:rsidRPr="0027558B">
              <w:rPr>
                <w:rFonts w:cs="Arial"/>
                <w:i/>
                <w:sz w:val="20"/>
              </w:rPr>
              <w:t xml:space="preserve">na </w:t>
            </w:r>
            <w:r>
              <w:rPr>
                <w:rFonts w:cs="Arial"/>
                <w:i/>
                <w:sz w:val="20"/>
              </w:rPr>
              <w:t xml:space="preserve">přesnou </w:t>
            </w:r>
            <w:r w:rsidRPr="0027558B">
              <w:rPr>
                <w:rFonts w:cs="Arial"/>
                <w:i/>
                <w:sz w:val="20"/>
              </w:rPr>
              <w:t xml:space="preserve">adresu místa konání akce max. </w:t>
            </w:r>
            <w:r>
              <w:rPr>
                <w:rFonts w:cs="Arial"/>
                <w:i/>
                <w:sz w:val="20"/>
              </w:rPr>
              <w:t>do 25</w:t>
            </w:r>
            <w:r w:rsidRPr="0027558B">
              <w:rPr>
                <w:rFonts w:cs="Arial"/>
                <w:i/>
                <w:sz w:val="20"/>
              </w:rPr>
              <w:t xml:space="preserve"> minut a to buď pěší chůzí </w:t>
            </w:r>
            <w:r>
              <w:rPr>
                <w:rFonts w:cs="Arial"/>
                <w:i/>
                <w:sz w:val="20"/>
              </w:rPr>
              <w:t>a</w:t>
            </w:r>
            <w:r w:rsidRPr="0027558B">
              <w:rPr>
                <w:rFonts w:cs="Arial"/>
                <w:i/>
                <w:sz w:val="20"/>
              </w:rPr>
              <w:t>nebo kombinací pěší chůze a využití prostředků MHD (včetně přestupů</w:t>
            </w:r>
            <w:r>
              <w:rPr>
                <w:rFonts w:cs="Arial"/>
                <w:i/>
                <w:sz w:val="20"/>
              </w:rPr>
              <w:t xml:space="preserve"> – </w:t>
            </w:r>
            <w:r w:rsidRPr="00220C95">
              <w:rPr>
                <w:rFonts w:cs="Arial"/>
                <w:i/>
                <w:sz w:val="20"/>
              </w:rPr>
              <w:t>maximálně 1 přestup), přičemž:</w:t>
            </w:r>
          </w:p>
          <w:p w14:paraId="5CC8BC8E" w14:textId="77777777" w:rsidR="003C6742" w:rsidRPr="00220C95" w:rsidRDefault="003C6742" w:rsidP="003C6742">
            <w:pPr>
              <w:pStyle w:val="Odstavecseseznamem"/>
              <w:numPr>
                <w:ilvl w:val="0"/>
                <w:numId w:val="32"/>
              </w:numPr>
              <w:suppressAutoHyphens w:val="0"/>
              <w:overflowPunct/>
              <w:autoSpaceDE/>
              <w:spacing w:before="60" w:line="280" w:lineRule="atLeast"/>
              <w:ind w:left="522" w:hanging="284"/>
              <w:jc w:val="both"/>
              <w:textAlignment w:val="auto"/>
              <w:rPr>
                <w:rFonts w:cs="Arial"/>
                <w:i/>
                <w:sz w:val="20"/>
              </w:rPr>
            </w:pPr>
            <w:r w:rsidRPr="00220C95">
              <w:rPr>
                <w:rFonts w:cs="Arial"/>
                <w:i/>
                <w:sz w:val="20"/>
              </w:rPr>
              <w:t>docházková vzdálenost (v minutách) v případě využití pouze pěší chůze nesmí přesáhnout 5 minut a bude měřena od přesné adresy místa konání denní akce (Mariánské nám. 2/2, 110 00 Praha) na přesnou adresu místa konání večerní akce dle portálu mapy.cz za využití funkcionality „pěší chůze - krátká“;</w:t>
            </w:r>
          </w:p>
          <w:p w14:paraId="1BF66DCD" w14:textId="77777777" w:rsidR="003C6742" w:rsidRPr="00220C95" w:rsidRDefault="003C6742" w:rsidP="003C6742">
            <w:pPr>
              <w:pStyle w:val="Odstavecseseznamem"/>
              <w:numPr>
                <w:ilvl w:val="0"/>
                <w:numId w:val="32"/>
              </w:numPr>
              <w:suppressAutoHyphens w:val="0"/>
              <w:overflowPunct/>
              <w:autoSpaceDE/>
              <w:spacing w:before="60" w:line="280" w:lineRule="atLeast"/>
              <w:ind w:left="522" w:hanging="284"/>
              <w:jc w:val="both"/>
              <w:textAlignment w:val="auto"/>
              <w:rPr>
                <w:rFonts w:cs="Arial"/>
                <w:i/>
                <w:sz w:val="20"/>
              </w:rPr>
            </w:pPr>
            <w:r w:rsidRPr="00220C95">
              <w:rPr>
                <w:rFonts w:cs="Arial"/>
                <w:i/>
                <w:sz w:val="20"/>
              </w:rPr>
              <w:t>dojezdová vzdálenost (v minutách) jednotlivých spojů MHD, jakož i doba přestupu mezi jednotlivými spoji (v minutách) bude posuzována na základě informací databáze portálu IDOS a bude posuzována v odpoledních hodinách nejdéle cca 2 hodiny před začátkem akce (tj. 19:00);</w:t>
            </w:r>
          </w:p>
          <w:p w14:paraId="57DF1F9F" w14:textId="77777777" w:rsidR="003C6742" w:rsidRPr="004F4C7C" w:rsidRDefault="003C6742" w:rsidP="003C6742">
            <w:pPr>
              <w:pStyle w:val="Odstavecseseznamem"/>
              <w:numPr>
                <w:ilvl w:val="0"/>
                <w:numId w:val="32"/>
              </w:numPr>
              <w:suppressAutoHyphens w:val="0"/>
              <w:overflowPunct/>
              <w:autoSpaceDE/>
              <w:spacing w:before="60" w:line="280" w:lineRule="atLeast"/>
              <w:ind w:left="522" w:hanging="284"/>
              <w:jc w:val="both"/>
              <w:textAlignment w:val="auto"/>
              <w:rPr>
                <w:rFonts w:cs="Arial"/>
                <w:i/>
                <w:color w:val="17365D" w:themeColor="text2" w:themeShade="BF"/>
                <w:sz w:val="20"/>
              </w:rPr>
            </w:pPr>
            <w:r w:rsidRPr="00220C95">
              <w:rPr>
                <w:rFonts w:cs="Arial"/>
                <w:i/>
                <w:sz w:val="20"/>
              </w:rPr>
              <w:t xml:space="preserve">docházková vzdálenost (v minutách) od zastávky MHD na místo konání akce nesmí přesáhnout 5 minut a bude měřena od poslední zastávky vyhledaného spoje ve směru od zastávky MHD „Staroměstská“ na přesnou adresu místa konání akce dle portálu mapy.cz za využití funkcionality „pěší chůze - krátká“. </w:t>
            </w:r>
          </w:p>
        </w:tc>
      </w:tr>
      <w:tr w:rsidR="003C6742" w:rsidRPr="0027558B" w14:paraId="53BA2AF6" w14:textId="77777777" w:rsidTr="005674B8">
        <w:trPr>
          <w:trHeight w:val="454"/>
        </w:trPr>
        <w:tc>
          <w:tcPr>
            <w:tcW w:w="3063" w:type="dxa"/>
            <w:tcBorders>
              <w:top w:val="single" w:sz="4" w:space="0" w:color="auto"/>
              <w:left w:val="single" w:sz="4" w:space="0" w:color="auto"/>
              <w:bottom w:val="single" w:sz="4" w:space="0" w:color="auto"/>
              <w:right w:val="single" w:sz="4" w:space="0" w:color="auto"/>
            </w:tcBorders>
            <w:hideMark/>
          </w:tcPr>
          <w:p w14:paraId="44CF17BE" w14:textId="77777777" w:rsidR="003C6742" w:rsidRPr="0027558B" w:rsidRDefault="003C6742" w:rsidP="005674B8">
            <w:pPr>
              <w:spacing w:before="60" w:line="280" w:lineRule="atLeast"/>
              <w:rPr>
                <w:rFonts w:cs="Arial"/>
                <w:sz w:val="20"/>
              </w:rPr>
            </w:pPr>
            <w:r w:rsidRPr="0027558B">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hideMark/>
          </w:tcPr>
          <w:p w14:paraId="57CEB488" w14:textId="77777777" w:rsidR="003C6742" w:rsidRDefault="003C6742" w:rsidP="005674B8">
            <w:pPr>
              <w:spacing w:before="60" w:line="280" w:lineRule="atLeast"/>
              <w:rPr>
                <w:rFonts w:cs="Arial"/>
                <w:b/>
                <w:i/>
                <w:sz w:val="20"/>
              </w:rPr>
            </w:pPr>
            <w:r>
              <w:rPr>
                <w:rFonts w:cs="Arial"/>
                <w:b/>
                <w:i/>
                <w:sz w:val="20"/>
              </w:rPr>
              <w:t>Ano</w:t>
            </w:r>
          </w:p>
          <w:p w14:paraId="2FF09D73" w14:textId="77777777" w:rsidR="003C6742" w:rsidRDefault="003C6742" w:rsidP="005674B8">
            <w:pPr>
              <w:spacing w:line="280" w:lineRule="atLeast"/>
              <w:jc w:val="both"/>
              <w:rPr>
                <w:rFonts w:cs="Arial"/>
                <w:i/>
                <w:sz w:val="20"/>
              </w:rPr>
            </w:pPr>
            <w:r w:rsidRPr="003B24FC">
              <w:rPr>
                <w:rFonts w:cs="Arial"/>
                <w:i/>
                <w:sz w:val="20"/>
              </w:rPr>
              <w:t>Min</w:t>
            </w:r>
            <w:r>
              <w:rPr>
                <w:rFonts w:cs="Arial"/>
                <w:i/>
                <w:sz w:val="20"/>
              </w:rPr>
              <w:t>.</w:t>
            </w:r>
            <w:r w:rsidRPr="003B24FC">
              <w:rPr>
                <w:rFonts w:cs="Arial"/>
                <w:i/>
                <w:sz w:val="20"/>
              </w:rPr>
              <w:t xml:space="preserve"> 3 místa pro Objednatele (MPSV)</w:t>
            </w:r>
            <w:r>
              <w:rPr>
                <w:rFonts w:cs="Arial"/>
                <w:i/>
                <w:sz w:val="20"/>
              </w:rPr>
              <w:t xml:space="preserve"> a min. 10 míst pro ubytované účastníky</w:t>
            </w:r>
            <w:r w:rsidRPr="003B24FC">
              <w:rPr>
                <w:rFonts w:cs="Arial"/>
                <w:i/>
                <w:sz w:val="20"/>
              </w:rPr>
              <w:t xml:space="preserve">. </w:t>
            </w:r>
            <w:r w:rsidRPr="00E83567">
              <w:rPr>
                <w:rFonts w:cs="Arial"/>
                <w:i/>
                <w:sz w:val="20"/>
              </w:rPr>
              <w:t>Další místa pro ubytované účastníky dle možnosti nabídky pro ubytované hosty.</w:t>
            </w:r>
          </w:p>
          <w:p w14:paraId="3CD508AA" w14:textId="77777777" w:rsidR="003C6742" w:rsidRPr="0027558B" w:rsidRDefault="003C6742" w:rsidP="005674B8">
            <w:pPr>
              <w:spacing w:after="60" w:line="280" w:lineRule="atLeast"/>
              <w:jc w:val="both"/>
              <w:rPr>
                <w:rFonts w:cs="Arial"/>
                <w:b/>
                <w:i/>
                <w:sz w:val="20"/>
              </w:rPr>
            </w:pPr>
            <w:r>
              <w:rPr>
                <w:rFonts w:cs="Arial"/>
                <w:i/>
                <w:sz w:val="20"/>
              </w:rPr>
              <w:t>P</w:t>
            </w:r>
            <w:r w:rsidRPr="000F6F75">
              <w:rPr>
                <w:rFonts w:cs="Arial"/>
                <w:i/>
                <w:sz w:val="20"/>
              </w:rPr>
              <w:t xml:space="preserve">očet </w:t>
            </w:r>
            <w:r>
              <w:rPr>
                <w:rFonts w:cs="Arial"/>
                <w:i/>
                <w:sz w:val="20"/>
              </w:rPr>
              <w:t xml:space="preserve">parkovacích míst </w:t>
            </w:r>
            <w:r w:rsidRPr="000F6F75">
              <w:rPr>
                <w:rFonts w:cs="Arial"/>
                <w:i/>
                <w:sz w:val="20"/>
              </w:rPr>
              <w:t xml:space="preserve">bude upřesněn </w:t>
            </w:r>
            <w:r>
              <w:rPr>
                <w:rFonts w:cs="Arial"/>
                <w:i/>
                <w:sz w:val="20"/>
              </w:rPr>
              <w:t>Objednatelem nejpozději 7 kalendářních</w:t>
            </w:r>
            <w:r w:rsidRPr="001A057F">
              <w:rPr>
                <w:rFonts w:cs="Arial"/>
                <w:i/>
                <w:sz w:val="20"/>
              </w:rPr>
              <w:t xml:space="preserve"> dnů</w:t>
            </w:r>
            <w:r w:rsidRPr="000F6F75">
              <w:rPr>
                <w:rFonts w:cs="Arial"/>
                <w:i/>
                <w:sz w:val="20"/>
              </w:rPr>
              <w:t xml:space="preserve"> před konáním akce</w:t>
            </w:r>
            <w:r>
              <w:rPr>
                <w:rFonts w:cs="Arial"/>
                <w:i/>
                <w:sz w:val="20"/>
              </w:rPr>
              <w:t>.</w:t>
            </w:r>
          </w:p>
        </w:tc>
      </w:tr>
      <w:tr w:rsidR="003C6742" w:rsidRPr="0027558B" w14:paraId="417EC1B1"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280F0AF7" w14:textId="77777777" w:rsidR="003C6742" w:rsidRPr="0027558B" w:rsidRDefault="003C6742" w:rsidP="005674B8">
            <w:pPr>
              <w:spacing w:before="60" w:line="280" w:lineRule="atLeast"/>
              <w:rPr>
                <w:rFonts w:cs="Arial"/>
                <w:sz w:val="20"/>
              </w:rPr>
            </w:pPr>
            <w:r w:rsidRPr="0027558B">
              <w:rPr>
                <w:rFonts w:cs="Arial"/>
                <w:sz w:val="20"/>
              </w:rPr>
              <w:lastRenderedPageBreak/>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64247946" w14:textId="77777777" w:rsidR="003C6742" w:rsidRPr="00A86CE5"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b/>
                <w:i/>
                <w:sz w:val="20"/>
              </w:rPr>
            </w:pPr>
            <w:r w:rsidRPr="00A86CE5">
              <w:rPr>
                <w:rFonts w:cs="Arial"/>
                <w:b/>
                <w:i/>
                <w:sz w:val="20"/>
              </w:rPr>
              <w:t xml:space="preserve">Max. 200 osob </w:t>
            </w:r>
          </w:p>
          <w:p w14:paraId="664D6092" w14:textId="77777777" w:rsidR="003C6742" w:rsidRPr="0033119C"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after="60" w:line="280" w:lineRule="atLeast"/>
              <w:jc w:val="both"/>
              <w:rPr>
                <w:rFonts w:cs="Arial"/>
                <w:i/>
              </w:rPr>
            </w:pPr>
            <w:r>
              <w:rPr>
                <w:rFonts w:cs="Arial"/>
                <w:i/>
                <w:sz w:val="20"/>
              </w:rPr>
              <w:t>P</w:t>
            </w:r>
            <w:r w:rsidRPr="0037479E">
              <w:rPr>
                <w:rFonts w:cs="Arial"/>
                <w:i/>
                <w:sz w:val="20"/>
              </w:rPr>
              <w:t xml:space="preserve">očet </w:t>
            </w:r>
            <w:r>
              <w:rPr>
                <w:rFonts w:cs="Arial"/>
                <w:i/>
                <w:sz w:val="20"/>
              </w:rPr>
              <w:t xml:space="preserve">účastníků </w:t>
            </w:r>
            <w:r w:rsidRPr="0037479E">
              <w:rPr>
                <w:rFonts w:cs="Arial"/>
                <w:i/>
                <w:sz w:val="20"/>
              </w:rPr>
              <w:t xml:space="preserve">bude upřesněn </w:t>
            </w:r>
            <w:r>
              <w:rPr>
                <w:rFonts w:cs="Arial"/>
                <w:i/>
                <w:sz w:val="20"/>
              </w:rPr>
              <w:t>Objednatelem nejpozději 7 kalendářních</w:t>
            </w:r>
            <w:r w:rsidRPr="0037479E">
              <w:rPr>
                <w:rFonts w:cs="Arial"/>
                <w:i/>
                <w:sz w:val="20"/>
              </w:rPr>
              <w:t xml:space="preserve"> dnů před konáním akce</w:t>
            </w:r>
            <w:r>
              <w:rPr>
                <w:rFonts w:cs="Arial"/>
                <w:i/>
                <w:sz w:val="20"/>
              </w:rPr>
              <w:t>.</w:t>
            </w:r>
          </w:p>
        </w:tc>
      </w:tr>
      <w:tr w:rsidR="003C6742" w:rsidRPr="0027558B" w14:paraId="086B76BF"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36D9786C" w14:textId="77777777" w:rsidR="003C6742" w:rsidRPr="0027558B" w:rsidRDefault="003C6742" w:rsidP="005674B8">
            <w:pPr>
              <w:spacing w:before="60" w:line="280" w:lineRule="atLeast"/>
              <w:rPr>
                <w:rFonts w:cs="Arial"/>
                <w:sz w:val="20"/>
              </w:rPr>
            </w:pPr>
            <w:r w:rsidRPr="0027558B">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FED87E6" w14:textId="77777777" w:rsidR="003C6742" w:rsidRPr="006A2A0A"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b/>
                <w:i/>
                <w:sz w:val="20"/>
              </w:rPr>
            </w:pPr>
            <w:r w:rsidRPr="006A2A0A">
              <w:rPr>
                <w:rFonts w:cs="Arial"/>
                <w:b/>
                <w:i/>
                <w:sz w:val="20"/>
              </w:rPr>
              <w:t>1 velký sál s kapacitou m</w:t>
            </w:r>
            <w:r>
              <w:rPr>
                <w:rFonts w:cs="Arial"/>
                <w:b/>
                <w:i/>
                <w:sz w:val="20"/>
              </w:rPr>
              <w:t>in.</w:t>
            </w:r>
            <w:r w:rsidRPr="006A2A0A">
              <w:rPr>
                <w:rFonts w:cs="Arial"/>
                <w:b/>
                <w:i/>
                <w:sz w:val="20"/>
              </w:rPr>
              <w:t xml:space="preserve"> 200 osob</w:t>
            </w:r>
          </w:p>
          <w:p w14:paraId="66835307" w14:textId="77777777" w:rsidR="003C6742" w:rsidRPr="006A2A0A"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i/>
                <w:sz w:val="20"/>
              </w:rPr>
            </w:pPr>
            <w:r w:rsidRPr="006A2A0A">
              <w:rPr>
                <w:rFonts w:cs="Arial"/>
                <w:i/>
                <w:sz w:val="20"/>
              </w:rPr>
              <w:t>Pronájem a příprava vhodných reprezentativních prostor včetně adekvátního zázemí a technického vybavení (viz níže).</w:t>
            </w:r>
            <w:r>
              <w:rPr>
                <w:rFonts w:cs="Arial"/>
                <w:i/>
                <w:sz w:val="20"/>
              </w:rPr>
              <w:t xml:space="preserve"> </w:t>
            </w:r>
            <w:r w:rsidRPr="00902222">
              <w:rPr>
                <w:rFonts w:cs="Arial"/>
                <w:i/>
                <w:sz w:val="20"/>
              </w:rPr>
              <w:t>Reprezentativní prostory musí být primárně určené k účelům vyplývajících z předmětu plnění této zakázky</w:t>
            </w:r>
            <w:r>
              <w:rPr>
                <w:rFonts w:cs="Arial"/>
                <w:i/>
                <w:sz w:val="20"/>
              </w:rPr>
              <w:t xml:space="preserve"> (mezinárodní konference)</w:t>
            </w:r>
            <w:r w:rsidRPr="00902222">
              <w:rPr>
                <w:rFonts w:cs="Arial"/>
                <w:i/>
                <w:sz w:val="20"/>
              </w:rPr>
              <w:t>.</w:t>
            </w:r>
            <w:r w:rsidRPr="006A2A0A">
              <w:rPr>
                <w:rFonts w:cs="Arial"/>
                <w:i/>
                <w:sz w:val="20"/>
              </w:rPr>
              <w:t xml:space="preserve"> </w:t>
            </w:r>
          </w:p>
          <w:p w14:paraId="57151087" w14:textId="77777777" w:rsidR="003C6742"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i/>
                <w:sz w:val="20"/>
              </w:rPr>
            </w:pPr>
            <w:r w:rsidRPr="006A2A0A">
              <w:rPr>
                <w:rFonts w:cs="Arial"/>
                <w:i/>
                <w:sz w:val="20"/>
              </w:rPr>
              <w:t>Reprezentativností prostoru se rozumí prostor s funkční klimatizací, dále s možností regulace teploty, kvalitní vybavení sálu mobiliářem, včetně technického vybavení, a přiměřeností prostor vzhledem k charakteru akce i k počtu účastníků.</w:t>
            </w:r>
          </w:p>
          <w:p w14:paraId="5E27F4D7" w14:textId="77777777" w:rsidR="003C6742"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i/>
                <w:sz w:val="20"/>
              </w:rPr>
            </w:pPr>
            <w:r w:rsidRPr="00902222">
              <w:rPr>
                <w:rFonts w:cs="Arial"/>
                <w:i/>
                <w:sz w:val="20"/>
              </w:rPr>
              <w:t xml:space="preserve">Prostory musí být světlé, </w:t>
            </w:r>
            <w:r>
              <w:rPr>
                <w:rFonts w:cs="Arial"/>
                <w:i/>
                <w:sz w:val="20"/>
              </w:rPr>
              <w:t xml:space="preserve">uklizené, </w:t>
            </w:r>
            <w:r w:rsidRPr="00902222">
              <w:rPr>
                <w:rFonts w:cs="Arial"/>
                <w:i/>
                <w:sz w:val="20"/>
              </w:rPr>
              <w:t>uzavřené, klidné bez rušivých elementů, které by mohly zasahovat do</w:t>
            </w:r>
            <w:r>
              <w:rPr>
                <w:rFonts w:cs="Arial"/>
                <w:i/>
                <w:sz w:val="20"/>
              </w:rPr>
              <w:t> </w:t>
            </w:r>
            <w:r w:rsidRPr="00902222">
              <w:rPr>
                <w:rFonts w:cs="Arial"/>
                <w:i/>
                <w:sz w:val="20"/>
              </w:rPr>
              <w:t>průběhu akce.</w:t>
            </w:r>
          </w:p>
          <w:p w14:paraId="3DE8C83A" w14:textId="77777777" w:rsidR="003C6742" w:rsidRPr="00902222" w:rsidRDefault="003C6742" w:rsidP="005674B8">
            <w:pPr>
              <w:spacing w:before="60" w:line="280" w:lineRule="atLeast"/>
              <w:jc w:val="both"/>
              <w:rPr>
                <w:rFonts w:cs="Arial"/>
                <w:i/>
                <w:sz w:val="20"/>
              </w:rPr>
            </w:pPr>
            <w:r>
              <w:rPr>
                <w:rFonts w:cs="Arial"/>
                <w:i/>
                <w:sz w:val="20"/>
              </w:rPr>
              <w:t>V místě konání akce musí být d</w:t>
            </w:r>
            <w:r w:rsidRPr="00902222">
              <w:rPr>
                <w:rFonts w:cs="Arial"/>
                <w:i/>
                <w:sz w:val="20"/>
              </w:rPr>
              <w:t>ostatečný prostor pro odložení zavazadel účastníků (může být ve stejné místnosti, pokud bude dostatečně velká, aby zavazadla nepřekážela).</w:t>
            </w:r>
          </w:p>
          <w:p w14:paraId="26563708" w14:textId="77777777" w:rsidR="003C6742" w:rsidRPr="006726F7" w:rsidRDefault="003C6742" w:rsidP="005674B8">
            <w:pPr>
              <w:spacing w:before="60" w:line="280" w:lineRule="atLeast"/>
              <w:jc w:val="both"/>
              <w:rPr>
                <w:rFonts w:cs="Arial"/>
                <w:i/>
                <w:sz w:val="20"/>
              </w:rPr>
            </w:pPr>
            <w:r w:rsidRPr="00902222">
              <w:rPr>
                <w:rFonts w:cs="Arial"/>
                <w:i/>
                <w:sz w:val="20"/>
              </w:rPr>
              <w:t>Neomezený přístup k standardně vybavenému sociálnímu zařízení po</w:t>
            </w:r>
            <w:r>
              <w:rPr>
                <w:rFonts w:cs="Arial"/>
                <w:i/>
                <w:sz w:val="20"/>
              </w:rPr>
              <w:t> </w:t>
            </w:r>
            <w:r w:rsidRPr="00902222">
              <w:rPr>
                <w:rFonts w:cs="Arial"/>
                <w:i/>
                <w:sz w:val="20"/>
              </w:rPr>
              <w:t>celou dobu ko</w:t>
            </w:r>
            <w:r w:rsidRPr="0096078C">
              <w:rPr>
                <w:rFonts w:cs="Arial"/>
                <w:i/>
                <w:sz w:val="20"/>
              </w:rPr>
              <w:t>nání akce</w:t>
            </w:r>
            <w:r w:rsidRPr="006726F7">
              <w:rPr>
                <w:rFonts w:cs="Arial"/>
                <w:i/>
                <w:sz w:val="20"/>
              </w:rPr>
              <w:t>.</w:t>
            </w:r>
          </w:p>
          <w:p w14:paraId="5489FF34" w14:textId="77777777" w:rsidR="003C6742" w:rsidRPr="006A2A0A"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i/>
                <w:sz w:val="20"/>
              </w:rPr>
            </w:pPr>
            <w:r w:rsidRPr="00676597">
              <w:rPr>
                <w:rFonts w:cs="Arial"/>
                <w:i/>
                <w:sz w:val="20"/>
              </w:rPr>
              <w:t>Objednatel má právo po domluvě s Dodavatelem navštívit před začátkem akce vybrané prostory a pořídit si z nich fotodokumentaci. Stejně tak může navštívit bez domluvy místo i během konání akce, aby se přesvědčil o kvalitě konané akce</w:t>
            </w:r>
            <w:r w:rsidRPr="00902222">
              <w:rPr>
                <w:rFonts w:cs="Arial"/>
                <w:i/>
                <w:sz w:val="20"/>
              </w:rPr>
              <w:t>.</w:t>
            </w:r>
          </w:p>
          <w:p w14:paraId="4D104ACD" w14:textId="77777777" w:rsidR="003C6742"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before="60" w:line="280" w:lineRule="atLeast"/>
              <w:jc w:val="both"/>
              <w:rPr>
                <w:rFonts w:cs="Arial"/>
                <w:i/>
                <w:sz w:val="20"/>
              </w:rPr>
            </w:pPr>
            <w:r w:rsidRPr="006A2A0A">
              <w:rPr>
                <w:rFonts w:cs="Arial"/>
                <w:i/>
                <w:sz w:val="20"/>
              </w:rPr>
              <w:t xml:space="preserve">Další požadavky na prostory: </w:t>
            </w:r>
          </w:p>
          <w:p w14:paraId="05127D4F" w14:textId="77777777" w:rsidR="003C6742" w:rsidRPr="00902222" w:rsidRDefault="003C6742" w:rsidP="003C6742">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902222">
              <w:rPr>
                <w:rFonts w:cs="Arial"/>
                <w:i/>
                <w:sz w:val="20"/>
              </w:rPr>
              <w:t>šatní prostory</w:t>
            </w:r>
            <w:r>
              <w:rPr>
                <w:rFonts w:cs="Arial"/>
                <w:i/>
                <w:sz w:val="20"/>
              </w:rPr>
              <w:t xml:space="preserve"> </w:t>
            </w:r>
            <w:r w:rsidRPr="00902222">
              <w:rPr>
                <w:rFonts w:cs="Arial"/>
                <w:i/>
                <w:sz w:val="20"/>
              </w:rPr>
              <w:t xml:space="preserve">(příp. </w:t>
            </w:r>
            <w:proofErr w:type="spellStart"/>
            <w:r w:rsidRPr="00902222">
              <w:rPr>
                <w:rFonts w:cs="Arial"/>
                <w:i/>
                <w:sz w:val="20"/>
              </w:rPr>
              <w:t>štendry</w:t>
            </w:r>
            <w:proofErr w:type="spellEnd"/>
            <w:r w:rsidRPr="00902222">
              <w:rPr>
                <w:rFonts w:cs="Arial"/>
                <w:i/>
                <w:sz w:val="20"/>
              </w:rPr>
              <w:t xml:space="preserve"> na odložení svršků, malých zavazadel)</w:t>
            </w:r>
            <w:r>
              <w:rPr>
                <w:rFonts w:cs="Arial"/>
                <w:i/>
                <w:sz w:val="20"/>
              </w:rPr>
              <w:t>;</w:t>
            </w:r>
          </w:p>
          <w:p w14:paraId="315DE337" w14:textId="77777777" w:rsidR="003C6742" w:rsidRPr="006A2A0A" w:rsidRDefault="003C6742" w:rsidP="003C6742">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6A2A0A">
              <w:rPr>
                <w:rFonts w:cs="Arial"/>
                <w:i/>
                <w:sz w:val="20"/>
              </w:rPr>
              <w:t>prostory pro catering</w:t>
            </w:r>
            <w:r>
              <w:rPr>
                <w:rFonts w:cs="Arial"/>
                <w:i/>
                <w:sz w:val="20"/>
              </w:rPr>
              <w:t xml:space="preserve"> </w:t>
            </w:r>
            <w:r w:rsidRPr="006A2A0A">
              <w:rPr>
                <w:rFonts w:cs="Arial"/>
                <w:i/>
                <w:sz w:val="20"/>
              </w:rPr>
              <w:t xml:space="preserve">v místě poblíž sálu, nebo přímo v sálu </w:t>
            </w:r>
            <w:r w:rsidRPr="00902222">
              <w:rPr>
                <w:rFonts w:cs="Arial"/>
                <w:i/>
                <w:sz w:val="20"/>
              </w:rPr>
              <w:t>bez možnosti přístupu osob, které se neúčastní akce (např. hotelových hostů)</w:t>
            </w:r>
            <w:r w:rsidRPr="00A76869">
              <w:rPr>
                <w:rFonts w:cs="Arial"/>
                <w:i/>
                <w:sz w:val="20"/>
              </w:rPr>
              <w:t xml:space="preserve"> </w:t>
            </w:r>
            <w:r w:rsidRPr="00331B1B">
              <w:rPr>
                <w:rFonts w:cs="Arial"/>
                <w:i/>
                <w:sz w:val="20"/>
              </w:rPr>
              <w:t>se</w:t>
            </w:r>
            <w:r>
              <w:rPr>
                <w:rFonts w:cs="Arial"/>
                <w:i/>
                <w:sz w:val="20"/>
              </w:rPr>
              <w:t> </w:t>
            </w:r>
            <w:r w:rsidRPr="00331B1B">
              <w:rPr>
                <w:rFonts w:cs="Arial"/>
                <w:i/>
                <w:sz w:val="20"/>
              </w:rPr>
              <w:t>stolky, u</w:t>
            </w:r>
            <w:r>
              <w:rPr>
                <w:rFonts w:cs="Arial"/>
                <w:i/>
                <w:sz w:val="20"/>
              </w:rPr>
              <w:t> </w:t>
            </w:r>
            <w:r w:rsidRPr="00331B1B">
              <w:rPr>
                <w:rFonts w:cs="Arial"/>
                <w:i/>
                <w:sz w:val="20"/>
              </w:rPr>
              <w:t>kterých lze položit si talíř a bavit se s</w:t>
            </w:r>
            <w:r>
              <w:rPr>
                <w:rFonts w:cs="Arial"/>
                <w:i/>
                <w:sz w:val="20"/>
              </w:rPr>
              <w:t> </w:t>
            </w:r>
            <w:r w:rsidRPr="00331B1B">
              <w:rPr>
                <w:rFonts w:cs="Arial"/>
                <w:i/>
                <w:sz w:val="20"/>
              </w:rPr>
              <w:t>ostatními a</w:t>
            </w:r>
            <w:r>
              <w:rPr>
                <w:rFonts w:cs="Arial"/>
                <w:i/>
                <w:sz w:val="20"/>
              </w:rPr>
              <w:t> </w:t>
            </w:r>
            <w:r w:rsidRPr="00331B1B">
              <w:rPr>
                <w:rFonts w:cs="Arial"/>
                <w:i/>
                <w:sz w:val="20"/>
              </w:rPr>
              <w:t>s</w:t>
            </w:r>
            <w:r>
              <w:rPr>
                <w:rFonts w:cs="Arial"/>
                <w:i/>
                <w:sz w:val="20"/>
              </w:rPr>
              <w:t> </w:t>
            </w:r>
            <w:r w:rsidRPr="00331B1B">
              <w:rPr>
                <w:rFonts w:cs="Arial"/>
                <w:i/>
                <w:sz w:val="20"/>
              </w:rPr>
              <w:t>místem, kde lze odkládat špinavé nádobí</w:t>
            </w:r>
            <w:r>
              <w:rPr>
                <w:rFonts w:cs="Arial"/>
                <w:i/>
                <w:sz w:val="20"/>
              </w:rPr>
              <w:t>;</w:t>
            </w:r>
            <w:r w:rsidRPr="006A2A0A">
              <w:rPr>
                <w:rFonts w:cs="Arial"/>
                <w:i/>
                <w:sz w:val="20"/>
              </w:rPr>
              <w:t xml:space="preserve"> </w:t>
            </w:r>
          </w:p>
          <w:p w14:paraId="79E29290" w14:textId="77777777" w:rsidR="003C6742" w:rsidRPr="006A2A0A" w:rsidRDefault="003C6742" w:rsidP="003C6742">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6A2A0A">
              <w:rPr>
                <w:rFonts w:cs="Arial"/>
                <w:i/>
                <w:sz w:val="20"/>
              </w:rPr>
              <w:t>zajištění samostatn</w:t>
            </w:r>
            <w:r>
              <w:rPr>
                <w:rFonts w:cs="Arial"/>
                <w:i/>
                <w:sz w:val="20"/>
              </w:rPr>
              <w:t>ého</w:t>
            </w:r>
            <w:r w:rsidRPr="006A2A0A">
              <w:rPr>
                <w:rFonts w:cs="Arial"/>
                <w:i/>
                <w:sz w:val="20"/>
              </w:rPr>
              <w:t xml:space="preserve"> </w:t>
            </w:r>
            <w:r>
              <w:rPr>
                <w:rFonts w:cs="Arial"/>
                <w:i/>
                <w:sz w:val="20"/>
              </w:rPr>
              <w:t xml:space="preserve">kulatého </w:t>
            </w:r>
            <w:r w:rsidRPr="006A2A0A">
              <w:rPr>
                <w:rFonts w:cs="Arial"/>
                <w:i/>
                <w:sz w:val="20"/>
              </w:rPr>
              <w:t>stol</w:t>
            </w:r>
            <w:r>
              <w:rPr>
                <w:rFonts w:cs="Arial"/>
                <w:i/>
                <w:sz w:val="20"/>
              </w:rPr>
              <w:t>u</w:t>
            </w:r>
            <w:r w:rsidRPr="006A2A0A">
              <w:rPr>
                <w:rFonts w:cs="Arial"/>
                <w:i/>
                <w:sz w:val="20"/>
              </w:rPr>
              <w:t xml:space="preserve"> pro přibližně 15 osob</w:t>
            </w:r>
            <w:r>
              <w:rPr>
                <w:rFonts w:cs="Arial"/>
                <w:i/>
                <w:sz w:val="20"/>
              </w:rPr>
              <w:t>, případně zajištění dvou menších kulatých osob pro 8 osob</w:t>
            </w:r>
            <w:r w:rsidRPr="006A2A0A">
              <w:rPr>
                <w:rFonts w:cs="Arial"/>
                <w:i/>
                <w:sz w:val="20"/>
              </w:rPr>
              <w:t xml:space="preserve"> v blízkosti podia pro „VIP hosty“, (a to v místě, kde bude dobrá poslechová vzdálenost);</w:t>
            </w:r>
          </w:p>
          <w:p w14:paraId="041D9980" w14:textId="77777777" w:rsidR="003C6742" w:rsidRPr="006A2A0A" w:rsidRDefault="003C6742" w:rsidP="003C6742">
            <w:pPr>
              <w:pStyle w:val="Odstavecseseznamem"/>
              <w:numPr>
                <w:ilvl w:val="0"/>
                <w:numId w:val="25"/>
              </w:numPr>
              <w:suppressAutoHyphens w:val="0"/>
              <w:overflowPunct/>
              <w:autoSpaceDE/>
              <w:spacing w:line="280" w:lineRule="atLeast"/>
              <w:ind w:left="516" w:hanging="284"/>
              <w:contextualSpacing/>
              <w:jc w:val="both"/>
              <w:textAlignment w:val="auto"/>
              <w:rPr>
                <w:rFonts w:cs="Arial"/>
                <w:i/>
                <w:sz w:val="20"/>
              </w:rPr>
            </w:pPr>
            <w:r w:rsidRPr="006A2A0A">
              <w:rPr>
                <w:rFonts w:cs="Arial"/>
                <w:i/>
                <w:sz w:val="20"/>
              </w:rPr>
              <w:t>přístupný</w:t>
            </w:r>
            <w:r>
              <w:rPr>
                <w:rFonts w:cs="Arial"/>
                <w:i/>
                <w:sz w:val="20"/>
              </w:rPr>
              <w:t xml:space="preserve"> bar či restaurace</w:t>
            </w:r>
            <w:r w:rsidRPr="004F4C7C">
              <w:rPr>
                <w:rFonts w:cs="Arial"/>
                <w:i/>
                <w:sz w:val="20"/>
              </w:rPr>
              <w:t xml:space="preserve"> v </w:t>
            </w:r>
            <w:r>
              <w:rPr>
                <w:rFonts w:cs="Arial"/>
                <w:i/>
                <w:sz w:val="20"/>
              </w:rPr>
              <w:t>prostorách</w:t>
            </w:r>
            <w:r w:rsidRPr="004F4C7C">
              <w:rPr>
                <w:rFonts w:cs="Arial"/>
                <w:i/>
                <w:sz w:val="20"/>
              </w:rPr>
              <w:t xml:space="preserve"> hotelu po celou dob</w:t>
            </w:r>
            <w:r>
              <w:rPr>
                <w:rFonts w:cs="Arial"/>
                <w:i/>
                <w:sz w:val="20"/>
              </w:rPr>
              <w:t>u konání večerního programu, kde</w:t>
            </w:r>
            <w:r w:rsidRPr="004F4C7C">
              <w:rPr>
                <w:rFonts w:cs="Arial"/>
                <w:i/>
                <w:sz w:val="20"/>
              </w:rPr>
              <w:t xml:space="preserve"> si </w:t>
            </w:r>
            <w:r>
              <w:rPr>
                <w:rFonts w:cs="Arial"/>
                <w:i/>
                <w:sz w:val="20"/>
              </w:rPr>
              <w:t xml:space="preserve">účastníci </w:t>
            </w:r>
            <w:r w:rsidRPr="004F4C7C">
              <w:rPr>
                <w:rFonts w:cs="Arial"/>
                <w:i/>
                <w:sz w:val="20"/>
              </w:rPr>
              <w:t>budou moci zakoupit ne/alko</w:t>
            </w:r>
            <w:r>
              <w:rPr>
                <w:rFonts w:cs="Arial"/>
                <w:i/>
                <w:sz w:val="20"/>
              </w:rPr>
              <w:t xml:space="preserve"> nápoje</w:t>
            </w:r>
            <w:r w:rsidRPr="004F4C7C">
              <w:rPr>
                <w:rFonts w:cs="Arial"/>
                <w:i/>
                <w:sz w:val="20"/>
              </w:rPr>
              <w:t xml:space="preserve"> a vzít si ho sebou do objednaných prostor</w:t>
            </w:r>
            <w:r>
              <w:rPr>
                <w:rFonts w:cs="Arial"/>
                <w:i/>
                <w:sz w:val="20"/>
              </w:rPr>
              <w:t>. Bar či restaurace by měl/a být v nedaleké vzdálenosti od pronajatých prostor.</w:t>
            </w:r>
          </w:p>
          <w:p w14:paraId="7E966849" w14:textId="77777777" w:rsidR="003C6742" w:rsidRPr="006A2A0A" w:rsidRDefault="003C6742" w:rsidP="003C6742">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6A2A0A">
              <w:rPr>
                <w:rFonts w:cs="Arial"/>
                <w:i/>
                <w:sz w:val="20"/>
              </w:rPr>
              <w:t>prostor pro prezenci účastníků -  před vstupem do sálu (v předsálí) bude umístěn stůl pro registraci účastníků</w:t>
            </w:r>
            <w:r>
              <w:rPr>
                <w:rFonts w:cs="Arial"/>
                <w:i/>
                <w:sz w:val="20"/>
              </w:rPr>
              <w:t xml:space="preserve"> </w:t>
            </w:r>
            <w:r w:rsidRPr="007D0C72">
              <w:rPr>
                <w:rFonts w:cs="Arial"/>
                <w:i/>
                <w:sz w:val="20"/>
              </w:rPr>
              <w:t>včetně židlí pro obsluhu registrace</w:t>
            </w:r>
            <w:r w:rsidRPr="006A2A0A">
              <w:rPr>
                <w:rFonts w:cs="Arial"/>
                <w:i/>
                <w:sz w:val="20"/>
              </w:rPr>
              <w:t xml:space="preserve">, registraci zajišťuje </w:t>
            </w:r>
            <w:r>
              <w:rPr>
                <w:rFonts w:cs="Arial"/>
                <w:i/>
                <w:sz w:val="20"/>
              </w:rPr>
              <w:t>O</w:t>
            </w:r>
            <w:r w:rsidRPr="006A2A0A">
              <w:rPr>
                <w:rFonts w:cs="Arial"/>
                <w:i/>
                <w:sz w:val="20"/>
              </w:rPr>
              <w:t>bjednatel,</w:t>
            </w:r>
          </w:p>
          <w:p w14:paraId="6B2BBFD6" w14:textId="77777777" w:rsidR="003C6742" w:rsidRPr="006A2A0A" w:rsidRDefault="003C6742" w:rsidP="003C6742">
            <w:pPr>
              <w:pStyle w:val="Odstavecseseznamem"/>
              <w:numPr>
                <w:ilvl w:val="0"/>
                <w:numId w:val="25"/>
              </w:numPr>
              <w:suppressAutoHyphens w:val="0"/>
              <w:overflowPunct/>
              <w:autoSpaceDE/>
              <w:spacing w:line="280" w:lineRule="atLeast"/>
              <w:ind w:left="474" w:hanging="283"/>
              <w:contextualSpacing/>
              <w:jc w:val="both"/>
              <w:textAlignment w:val="auto"/>
              <w:rPr>
                <w:rFonts w:cs="Arial"/>
                <w:b/>
                <w:i/>
                <w:sz w:val="16"/>
              </w:rPr>
            </w:pPr>
            <w:r>
              <w:rPr>
                <w:rFonts w:cs="Arial"/>
                <w:i/>
                <w:sz w:val="20"/>
              </w:rPr>
              <w:lastRenderedPageBreak/>
              <w:t>O</w:t>
            </w:r>
            <w:r w:rsidRPr="006A2A0A">
              <w:rPr>
                <w:rFonts w:cs="Arial"/>
                <w:i/>
                <w:sz w:val="20"/>
              </w:rPr>
              <w:t xml:space="preserve">bjednatel </w:t>
            </w:r>
            <w:r>
              <w:rPr>
                <w:rFonts w:cs="Arial"/>
                <w:i/>
                <w:sz w:val="20"/>
              </w:rPr>
              <w:t xml:space="preserve">zašle </w:t>
            </w:r>
            <w:r w:rsidRPr="006A2A0A">
              <w:rPr>
                <w:rFonts w:cs="Arial"/>
                <w:i/>
                <w:sz w:val="20"/>
              </w:rPr>
              <w:t xml:space="preserve">směrové tabule, které budou bezprostředně před konáním akce </w:t>
            </w:r>
            <w:r>
              <w:rPr>
                <w:rFonts w:cs="Arial"/>
                <w:i/>
                <w:sz w:val="20"/>
              </w:rPr>
              <w:t xml:space="preserve">Dodavatelem </w:t>
            </w:r>
            <w:r w:rsidRPr="006A2A0A">
              <w:rPr>
                <w:rFonts w:cs="Arial"/>
                <w:i/>
                <w:sz w:val="20"/>
              </w:rPr>
              <w:t>rozmístěny na vhodná místa.</w:t>
            </w:r>
            <w:r w:rsidRPr="0027558B">
              <w:rPr>
                <w:rFonts w:cs="Arial"/>
                <w:i/>
                <w:sz w:val="20"/>
              </w:rPr>
              <w:t xml:space="preserve"> </w:t>
            </w:r>
            <w:r>
              <w:rPr>
                <w:rFonts w:cs="Arial"/>
                <w:i/>
                <w:sz w:val="20"/>
              </w:rPr>
              <w:t xml:space="preserve">Dále Objednatel Dodavateli zašle úvodní </w:t>
            </w:r>
            <w:proofErr w:type="spellStart"/>
            <w:r>
              <w:rPr>
                <w:rFonts w:cs="Arial"/>
                <w:i/>
                <w:sz w:val="20"/>
              </w:rPr>
              <w:t>slide</w:t>
            </w:r>
            <w:proofErr w:type="spellEnd"/>
            <w:r>
              <w:rPr>
                <w:rFonts w:cs="Arial"/>
                <w:i/>
                <w:sz w:val="20"/>
              </w:rPr>
              <w:t xml:space="preserve"> prezentace, který bude promítnut na plazmové obrazovky, pokud budou v pronajatých prostorech k dispozici.</w:t>
            </w:r>
          </w:p>
        </w:tc>
      </w:tr>
      <w:tr w:rsidR="003C6742" w:rsidRPr="0027558B" w14:paraId="39685A7E"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1DB7368F" w14:textId="77777777" w:rsidR="003C6742" w:rsidRPr="0027558B" w:rsidRDefault="003C6742" w:rsidP="005674B8">
            <w:pPr>
              <w:spacing w:before="60" w:line="280" w:lineRule="atLeast"/>
              <w:rPr>
                <w:rFonts w:cs="Arial"/>
                <w:sz w:val="20"/>
              </w:rPr>
            </w:pPr>
            <w:r w:rsidRPr="0027558B">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8B4D622" w14:textId="77777777" w:rsidR="003C6742" w:rsidRDefault="003C6742" w:rsidP="005674B8">
            <w:pPr>
              <w:spacing w:before="60" w:line="280" w:lineRule="atLeast"/>
              <w:jc w:val="both"/>
              <w:rPr>
                <w:rFonts w:cs="Arial"/>
                <w:i/>
                <w:sz w:val="20"/>
              </w:rPr>
            </w:pPr>
            <w:r w:rsidRPr="00F25060">
              <w:rPr>
                <w:rFonts w:cs="Arial"/>
                <w:i/>
                <w:sz w:val="20"/>
              </w:rPr>
              <w:t xml:space="preserve">Řečnický stůl </w:t>
            </w:r>
            <w:r>
              <w:rPr>
                <w:rFonts w:cs="Arial"/>
                <w:i/>
                <w:sz w:val="20"/>
              </w:rPr>
              <w:t xml:space="preserve">na vyvýšeném pódiu </w:t>
            </w:r>
            <w:r w:rsidRPr="00F25060">
              <w:rPr>
                <w:rFonts w:cs="Arial"/>
                <w:i/>
                <w:sz w:val="20"/>
              </w:rPr>
              <w:t xml:space="preserve">pro </w:t>
            </w:r>
            <w:r>
              <w:rPr>
                <w:rFonts w:cs="Arial"/>
                <w:i/>
                <w:sz w:val="20"/>
              </w:rPr>
              <w:t>max. 8</w:t>
            </w:r>
            <w:r w:rsidRPr="00F25060">
              <w:rPr>
                <w:rFonts w:cs="Arial"/>
                <w:i/>
                <w:sz w:val="20"/>
              </w:rPr>
              <w:t xml:space="preserve"> osob, </w:t>
            </w:r>
            <w:r w:rsidRPr="000F6F75">
              <w:rPr>
                <w:rFonts w:cs="Arial"/>
                <w:i/>
                <w:sz w:val="20"/>
              </w:rPr>
              <w:t xml:space="preserve">řečnický stůl bude opatřen </w:t>
            </w:r>
            <w:proofErr w:type="spellStart"/>
            <w:r w:rsidRPr="000F6F75">
              <w:rPr>
                <w:rFonts w:cs="Arial"/>
                <w:i/>
                <w:sz w:val="20"/>
              </w:rPr>
              <w:t>skirtingem</w:t>
            </w:r>
            <w:proofErr w:type="spellEnd"/>
            <w:r w:rsidRPr="000F6F75">
              <w:rPr>
                <w:rFonts w:cs="Arial"/>
                <w:i/>
                <w:sz w:val="20"/>
              </w:rPr>
              <w:t xml:space="preserve"> - rautovou sukní.</w:t>
            </w:r>
          </w:p>
          <w:p w14:paraId="6C878315" w14:textId="77777777" w:rsidR="003C6742" w:rsidRDefault="003C6742" w:rsidP="005674B8">
            <w:pPr>
              <w:spacing w:before="60" w:line="280" w:lineRule="atLeast"/>
              <w:jc w:val="both"/>
              <w:rPr>
                <w:rFonts w:cs="Arial"/>
                <w:i/>
                <w:sz w:val="20"/>
              </w:rPr>
            </w:pPr>
            <w:r>
              <w:rPr>
                <w:rFonts w:cs="Arial"/>
                <w:i/>
                <w:sz w:val="20"/>
              </w:rPr>
              <w:t>Stoly pro „VIP hosty“ (cca 15 osob) v blízkosti pódia (viz požadavky na prostory).</w:t>
            </w:r>
          </w:p>
          <w:p w14:paraId="25BCA754" w14:textId="77777777" w:rsidR="003C6742" w:rsidRDefault="003C6742" w:rsidP="005674B8">
            <w:pPr>
              <w:spacing w:before="60" w:line="280" w:lineRule="atLeast"/>
              <w:jc w:val="both"/>
              <w:rPr>
                <w:rFonts w:cs="Arial"/>
                <w:i/>
                <w:sz w:val="20"/>
              </w:rPr>
            </w:pPr>
            <w:r>
              <w:rPr>
                <w:rFonts w:cs="Arial"/>
                <w:i/>
                <w:sz w:val="20"/>
              </w:rPr>
              <w:t>Pro účastníky akce budou připraveny kulaté stoly cca pro 6 – 12 účastníků. Přesný počet kulatých stolů bude upřesněn společně s celkovým počtem účastníků 7 kalendářních dní před konáním akce.</w:t>
            </w:r>
          </w:p>
          <w:p w14:paraId="516C0E2B" w14:textId="77777777" w:rsidR="003C6742" w:rsidRPr="00F749F3" w:rsidRDefault="003C6742" w:rsidP="005674B8">
            <w:pPr>
              <w:suppressAutoHyphens w:val="0"/>
              <w:overflowPunct/>
              <w:autoSpaceDE/>
              <w:spacing w:before="60" w:after="60" w:line="280" w:lineRule="atLeast"/>
              <w:jc w:val="both"/>
              <w:textAlignment w:val="auto"/>
              <w:rPr>
                <w:rFonts w:cs="Arial"/>
                <w:b/>
                <w:i/>
                <w:sz w:val="20"/>
              </w:rPr>
            </w:pPr>
            <w:r>
              <w:rPr>
                <w:rFonts w:cs="Arial"/>
                <w:i/>
                <w:sz w:val="20"/>
              </w:rPr>
              <w:t>V</w:t>
            </w:r>
            <w:r w:rsidRPr="00B84CE2">
              <w:rPr>
                <w:rFonts w:cs="Arial"/>
                <w:i/>
                <w:sz w:val="20"/>
              </w:rPr>
              <w:t xml:space="preserve"> místnost</w:t>
            </w:r>
            <w:r>
              <w:rPr>
                <w:rFonts w:cs="Arial"/>
                <w:i/>
                <w:sz w:val="20"/>
              </w:rPr>
              <w:t>i</w:t>
            </w:r>
            <w:r w:rsidRPr="00B84CE2">
              <w:rPr>
                <w:rFonts w:cs="Arial"/>
                <w:i/>
                <w:sz w:val="20"/>
              </w:rPr>
              <w:t xml:space="preserve"> budou dostatečně velké rozestupy mezi </w:t>
            </w:r>
            <w:r>
              <w:rPr>
                <w:rFonts w:cs="Arial"/>
                <w:i/>
                <w:sz w:val="20"/>
              </w:rPr>
              <w:t>stoly a místy k sezení</w:t>
            </w:r>
            <w:r w:rsidRPr="00B84CE2">
              <w:rPr>
                <w:rFonts w:cs="Arial"/>
                <w:i/>
                <w:sz w:val="20"/>
              </w:rPr>
              <w:t xml:space="preserve"> pro</w:t>
            </w:r>
            <w:r>
              <w:rPr>
                <w:rFonts w:cs="Arial"/>
                <w:i/>
                <w:sz w:val="20"/>
              </w:rPr>
              <w:t> </w:t>
            </w:r>
            <w:r w:rsidRPr="00B84CE2">
              <w:rPr>
                <w:rFonts w:cs="Arial"/>
                <w:i/>
                <w:sz w:val="20"/>
              </w:rPr>
              <w:t xml:space="preserve">pohodlný </w:t>
            </w:r>
            <w:r>
              <w:rPr>
                <w:rFonts w:cs="Arial"/>
                <w:i/>
                <w:sz w:val="20"/>
              </w:rPr>
              <w:t xml:space="preserve">pohyb účastníků a </w:t>
            </w:r>
            <w:r w:rsidRPr="00B84CE2">
              <w:rPr>
                <w:rFonts w:cs="Arial"/>
                <w:i/>
                <w:sz w:val="20"/>
              </w:rPr>
              <w:t xml:space="preserve">průchod </w:t>
            </w:r>
            <w:r>
              <w:rPr>
                <w:rFonts w:cs="Arial"/>
                <w:i/>
                <w:sz w:val="20"/>
              </w:rPr>
              <w:t>mezi</w:t>
            </w:r>
            <w:r w:rsidRPr="00B84CE2">
              <w:rPr>
                <w:rFonts w:cs="Arial"/>
                <w:i/>
                <w:sz w:val="20"/>
              </w:rPr>
              <w:t xml:space="preserve"> sedícími účastníky</w:t>
            </w:r>
            <w:r>
              <w:rPr>
                <w:rFonts w:cs="Arial"/>
                <w:i/>
                <w:sz w:val="20"/>
              </w:rPr>
              <w:t>.</w:t>
            </w:r>
          </w:p>
        </w:tc>
      </w:tr>
      <w:tr w:rsidR="003C6742" w:rsidRPr="0027558B" w14:paraId="2AE4300D" w14:textId="77777777" w:rsidTr="005674B8">
        <w:trPr>
          <w:trHeight w:val="454"/>
        </w:trPr>
        <w:tc>
          <w:tcPr>
            <w:tcW w:w="3063" w:type="dxa"/>
            <w:tcBorders>
              <w:top w:val="single" w:sz="4" w:space="0" w:color="auto"/>
              <w:left w:val="single" w:sz="4" w:space="0" w:color="auto"/>
              <w:bottom w:val="single" w:sz="4" w:space="0" w:color="auto"/>
              <w:right w:val="single" w:sz="4" w:space="0" w:color="auto"/>
            </w:tcBorders>
            <w:hideMark/>
          </w:tcPr>
          <w:p w14:paraId="73646990" w14:textId="77777777" w:rsidR="003C6742" w:rsidRPr="0027558B" w:rsidRDefault="003C6742" w:rsidP="005674B8">
            <w:pPr>
              <w:spacing w:before="60" w:line="280" w:lineRule="atLeast"/>
              <w:rPr>
                <w:rFonts w:cs="Arial"/>
                <w:sz w:val="20"/>
              </w:rPr>
            </w:pPr>
            <w:r w:rsidRPr="0027558B">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E32B8B0" w14:textId="77777777" w:rsidR="003C6742" w:rsidRPr="00B91A0F" w:rsidRDefault="003C6742" w:rsidP="005674B8">
            <w:pPr>
              <w:pStyle w:val="Odstavecseseznamem"/>
              <w:suppressAutoHyphens w:val="0"/>
              <w:overflowPunct/>
              <w:autoSpaceDE/>
              <w:spacing w:before="60" w:after="60" w:line="280" w:lineRule="atLeast"/>
              <w:ind w:left="-45"/>
              <w:jc w:val="both"/>
              <w:textAlignment w:val="auto"/>
              <w:rPr>
                <w:rFonts w:cs="Arial"/>
                <w:i/>
                <w:sz w:val="20"/>
              </w:rPr>
            </w:pPr>
            <w:r>
              <w:rPr>
                <w:rFonts w:cs="Arial"/>
                <w:i/>
                <w:sz w:val="20"/>
              </w:rPr>
              <w:t>Funkční dataprojektor a dostatečně velké plátno/bílá zeď pro projekci, notebook.</w:t>
            </w:r>
          </w:p>
        </w:tc>
      </w:tr>
      <w:tr w:rsidR="003C6742" w:rsidRPr="0027558B" w14:paraId="783F084B"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0F141CCC" w14:textId="77777777" w:rsidR="003C6742" w:rsidRPr="0027558B" w:rsidRDefault="003C6742" w:rsidP="005674B8">
            <w:pPr>
              <w:spacing w:before="60" w:line="280" w:lineRule="atLeast"/>
              <w:rPr>
                <w:rFonts w:cs="Arial"/>
                <w:sz w:val="20"/>
              </w:rPr>
            </w:pPr>
            <w:r w:rsidRPr="0027558B">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1A168D2" w14:textId="77777777" w:rsidR="003C6742" w:rsidRPr="0027558B" w:rsidRDefault="003C6742" w:rsidP="005674B8">
            <w:pPr>
              <w:spacing w:before="60" w:after="60" w:line="280" w:lineRule="atLeast"/>
              <w:jc w:val="both"/>
              <w:rPr>
                <w:rFonts w:cs="Arial"/>
                <w:b/>
                <w:i/>
                <w:sz w:val="20"/>
              </w:rPr>
            </w:pPr>
            <w:r w:rsidRPr="003B1A8B">
              <w:rPr>
                <w:rFonts w:cs="Arial"/>
                <w:i/>
                <w:sz w:val="20"/>
              </w:rPr>
              <w:t>4 mikrofony na řečnickém stole, z toho 3 přenosné mikrofony pro posluchače a pro moderátora</w:t>
            </w:r>
            <w:r>
              <w:rPr>
                <w:rFonts w:cs="Arial"/>
                <w:i/>
                <w:sz w:val="20"/>
              </w:rPr>
              <w:t xml:space="preserve"> (moderátora si zajistí Objednatel sám)</w:t>
            </w:r>
            <w:r w:rsidRPr="003B1A8B">
              <w:rPr>
                <w:rFonts w:cs="Arial"/>
                <w:i/>
                <w:sz w:val="20"/>
              </w:rPr>
              <w:t xml:space="preserve"> – po celou dobu </w:t>
            </w:r>
            <w:r>
              <w:rPr>
                <w:rFonts w:cs="Arial"/>
                <w:i/>
                <w:sz w:val="20"/>
              </w:rPr>
              <w:t>konání akce</w:t>
            </w:r>
            <w:r w:rsidRPr="003B1A8B">
              <w:rPr>
                <w:rFonts w:cs="Arial"/>
                <w:i/>
                <w:sz w:val="20"/>
              </w:rPr>
              <w:t xml:space="preserve">. </w:t>
            </w:r>
            <w:r w:rsidRPr="003B1A8B">
              <w:rPr>
                <w:rFonts w:cs="Arial"/>
                <w:b/>
                <w:i/>
                <w:sz w:val="16"/>
              </w:rPr>
              <w:t xml:space="preserve"> </w:t>
            </w:r>
          </w:p>
        </w:tc>
      </w:tr>
      <w:tr w:rsidR="003C6742" w:rsidRPr="0027558B" w14:paraId="0012F5FE" w14:textId="77777777" w:rsidTr="005674B8">
        <w:trPr>
          <w:trHeight w:val="454"/>
        </w:trPr>
        <w:tc>
          <w:tcPr>
            <w:tcW w:w="3063" w:type="dxa"/>
            <w:tcBorders>
              <w:top w:val="single" w:sz="4" w:space="0" w:color="auto"/>
              <w:left w:val="single" w:sz="4" w:space="0" w:color="auto"/>
              <w:bottom w:val="single" w:sz="4" w:space="0" w:color="auto"/>
              <w:right w:val="single" w:sz="4" w:space="0" w:color="auto"/>
            </w:tcBorders>
            <w:hideMark/>
          </w:tcPr>
          <w:p w14:paraId="252E1471" w14:textId="77777777" w:rsidR="003C6742" w:rsidRPr="0027558B" w:rsidRDefault="003C6742" w:rsidP="005674B8">
            <w:pPr>
              <w:spacing w:before="60" w:after="60" w:line="280" w:lineRule="atLeast"/>
              <w:rPr>
                <w:rFonts w:cs="Arial"/>
                <w:sz w:val="20"/>
              </w:rPr>
            </w:pPr>
            <w:r>
              <w:rPr>
                <w:rFonts w:cs="Arial"/>
                <w:sz w:val="20"/>
              </w:rPr>
              <w:t>Tlumočení</w:t>
            </w:r>
          </w:p>
        </w:tc>
        <w:tc>
          <w:tcPr>
            <w:tcW w:w="6117" w:type="dxa"/>
            <w:tcBorders>
              <w:top w:val="single" w:sz="4" w:space="0" w:color="auto"/>
              <w:left w:val="single" w:sz="4" w:space="0" w:color="auto"/>
              <w:bottom w:val="single" w:sz="4" w:space="0" w:color="auto"/>
              <w:right w:val="single" w:sz="4" w:space="0" w:color="auto"/>
            </w:tcBorders>
            <w:hideMark/>
          </w:tcPr>
          <w:p w14:paraId="73D2FBCE" w14:textId="77777777" w:rsidR="003C6742" w:rsidRPr="000F6F75" w:rsidRDefault="003C6742" w:rsidP="005674B8">
            <w:pPr>
              <w:spacing w:before="60" w:after="60" w:line="280" w:lineRule="atLeast"/>
              <w:rPr>
                <w:rFonts w:cs="Arial"/>
                <w:i/>
                <w:sz w:val="20"/>
              </w:rPr>
            </w:pPr>
            <w:r w:rsidRPr="000F6F75">
              <w:rPr>
                <w:rFonts w:cs="Arial"/>
                <w:i/>
                <w:sz w:val="20"/>
              </w:rPr>
              <w:t>Ne</w:t>
            </w:r>
          </w:p>
        </w:tc>
      </w:tr>
      <w:tr w:rsidR="003C6742" w:rsidRPr="0027558B" w14:paraId="49C44606"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7273B0F7" w14:textId="77777777" w:rsidR="003C6742" w:rsidRPr="0027558B" w:rsidRDefault="003C6742" w:rsidP="005674B8">
            <w:pPr>
              <w:spacing w:before="60" w:line="280" w:lineRule="atLeast"/>
              <w:rPr>
                <w:rFonts w:cs="Arial"/>
                <w:sz w:val="20"/>
              </w:rPr>
            </w:pPr>
            <w:r w:rsidRPr="0027558B">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B58ED90" w14:textId="77777777" w:rsidR="003C6742" w:rsidRDefault="003C6742" w:rsidP="005674B8">
            <w:pPr>
              <w:spacing w:before="60" w:line="280" w:lineRule="atLeast"/>
              <w:jc w:val="both"/>
              <w:rPr>
                <w:rFonts w:cs="Arial"/>
                <w:i/>
                <w:sz w:val="20"/>
              </w:rPr>
            </w:pPr>
            <w:r>
              <w:rPr>
                <w:rFonts w:cs="Arial"/>
                <w:i/>
                <w:sz w:val="20"/>
              </w:rPr>
              <w:t>A</w:t>
            </w:r>
            <w:r w:rsidRPr="000F6F75">
              <w:rPr>
                <w:rFonts w:cs="Arial"/>
                <w:i/>
                <w:sz w:val="20"/>
              </w:rPr>
              <w:t xml:space="preserve">no </w:t>
            </w:r>
          </w:p>
          <w:p w14:paraId="7D9EA246" w14:textId="77777777" w:rsidR="003C6742" w:rsidRPr="000F6F75" w:rsidRDefault="003C6742" w:rsidP="005674B8">
            <w:pPr>
              <w:spacing w:after="60" w:line="280" w:lineRule="atLeast"/>
              <w:jc w:val="both"/>
              <w:rPr>
                <w:rFonts w:cs="Arial"/>
                <w:i/>
                <w:sz w:val="20"/>
              </w:rPr>
            </w:pPr>
            <w:r w:rsidRPr="00F51EF3">
              <w:rPr>
                <w:rFonts w:cs="Arial"/>
                <w:i/>
                <w:sz w:val="20"/>
              </w:rPr>
              <w:t>Teplota bude udržovaná v rozmezí 20 – 25°C. Ovládání bude dojednáno dle požadavků Objednatele přímo na místě konání akce.</w:t>
            </w:r>
          </w:p>
        </w:tc>
      </w:tr>
      <w:tr w:rsidR="003C6742" w:rsidRPr="0027558B" w14:paraId="17C5E044"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09BF31EB" w14:textId="77777777" w:rsidR="003C6742" w:rsidRPr="0027558B" w:rsidRDefault="003C6742" w:rsidP="005674B8">
            <w:pPr>
              <w:spacing w:before="60" w:line="280" w:lineRule="atLeast"/>
              <w:rPr>
                <w:rFonts w:cs="Arial"/>
                <w:sz w:val="20"/>
              </w:rPr>
            </w:pPr>
            <w:r w:rsidRPr="0027558B">
              <w:rPr>
                <w:rFonts w:cs="Arial"/>
                <w:sz w:val="20"/>
              </w:rPr>
              <w:t>Catering</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6EAC0C4" w14:textId="77777777" w:rsidR="003C6742" w:rsidRPr="0096078C" w:rsidRDefault="003C6742" w:rsidP="005674B8">
            <w:pPr>
              <w:spacing w:before="60" w:line="280" w:lineRule="atLeast"/>
              <w:rPr>
                <w:rFonts w:cs="Arial"/>
                <w:i/>
                <w:sz w:val="20"/>
              </w:rPr>
            </w:pPr>
            <w:r w:rsidRPr="0096078C">
              <w:rPr>
                <w:rFonts w:cs="Arial"/>
                <w:i/>
                <w:noProof/>
                <w:sz w:val="20"/>
              </w:rPr>
              <w:t>Ano</w:t>
            </w:r>
            <w:r>
              <w:rPr>
                <w:rFonts w:cs="Arial"/>
                <w:i/>
                <w:noProof/>
                <w:sz w:val="20"/>
              </w:rPr>
              <w:t xml:space="preserve"> -</w:t>
            </w:r>
            <w:r w:rsidRPr="0096078C">
              <w:rPr>
                <w:rFonts w:cs="Arial"/>
                <w:i/>
                <w:sz w:val="20"/>
              </w:rPr>
              <w:t xml:space="preserve"> </w:t>
            </w:r>
            <w:r w:rsidRPr="0096078C">
              <w:rPr>
                <w:rFonts w:cs="Arial"/>
                <w:b/>
                <w:i/>
                <w:sz w:val="20"/>
              </w:rPr>
              <w:t xml:space="preserve">max. </w:t>
            </w:r>
            <w:r>
              <w:rPr>
                <w:rFonts w:cs="Arial"/>
                <w:b/>
                <w:i/>
                <w:noProof/>
                <w:sz w:val="20"/>
              </w:rPr>
              <w:t>200</w:t>
            </w:r>
            <w:r w:rsidRPr="0096078C">
              <w:rPr>
                <w:rFonts w:cs="Arial"/>
                <w:b/>
                <w:i/>
                <w:sz w:val="20"/>
              </w:rPr>
              <w:t xml:space="preserve"> osob</w:t>
            </w:r>
            <w:r w:rsidRPr="0096078C">
              <w:rPr>
                <w:rFonts w:cs="Arial"/>
                <w:i/>
                <w:sz w:val="20"/>
              </w:rPr>
              <w:t xml:space="preserve"> </w:t>
            </w:r>
          </w:p>
          <w:p w14:paraId="76F1E21C" w14:textId="77777777" w:rsidR="003C6742" w:rsidRDefault="003C6742" w:rsidP="005674B8">
            <w:pPr>
              <w:spacing w:after="60" w:line="280" w:lineRule="atLeast"/>
              <w:jc w:val="both"/>
              <w:rPr>
                <w:rFonts w:cs="Arial"/>
                <w:i/>
                <w:sz w:val="20"/>
              </w:rPr>
            </w:pPr>
            <w:r>
              <w:rPr>
                <w:rFonts w:cs="Arial"/>
                <w:i/>
                <w:sz w:val="20"/>
              </w:rPr>
              <w:t>P</w:t>
            </w:r>
            <w:r w:rsidRPr="0096078C">
              <w:rPr>
                <w:rFonts w:cs="Arial"/>
                <w:i/>
                <w:sz w:val="20"/>
              </w:rPr>
              <w:t xml:space="preserve">očet osob bude upřesněn nejpozději </w:t>
            </w:r>
            <w:r>
              <w:rPr>
                <w:rFonts w:cs="Arial"/>
                <w:i/>
                <w:sz w:val="20"/>
              </w:rPr>
              <w:t>7 kalendářních dní</w:t>
            </w:r>
            <w:r w:rsidRPr="0096078C">
              <w:rPr>
                <w:rFonts w:cs="Arial"/>
                <w:i/>
                <w:sz w:val="20"/>
              </w:rPr>
              <w:t xml:space="preserve"> před konáním akce</w:t>
            </w:r>
            <w:r>
              <w:rPr>
                <w:rFonts w:cs="Arial"/>
                <w:i/>
                <w:sz w:val="20"/>
              </w:rPr>
              <w:t>.</w:t>
            </w:r>
          </w:p>
          <w:p w14:paraId="387C543E" w14:textId="77777777" w:rsidR="003C6742"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jc w:val="both"/>
              <w:rPr>
                <w:rFonts w:cs="Arial"/>
                <w:b/>
                <w:i/>
                <w:sz w:val="20"/>
              </w:rPr>
            </w:pPr>
            <w:r w:rsidRPr="000F6F75">
              <w:rPr>
                <w:rFonts w:cs="Arial"/>
                <w:b/>
                <w:i/>
                <w:sz w:val="20"/>
              </w:rPr>
              <w:t xml:space="preserve">Občerstvení </w:t>
            </w:r>
            <w:r>
              <w:rPr>
                <w:rFonts w:cs="Arial"/>
                <w:b/>
                <w:i/>
                <w:sz w:val="20"/>
              </w:rPr>
              <w:t xml:space="preserve">bude zajištěno v době </w:t>
            </w:r>
            <w:r w:rsidRPr="000F6F75">
              <w:rPr>
                <w:rFonts w:cs="Arial"/>
                <w:b/>
                <w:i/>
                <w:sz w:val="20"/>
              </w:rPr>
              <w:t>18:30 – 23:00</w:t>
            </w:r>
            <w:r>
              <w:rPr>
                <w:rFonts w:cs="Arial"/>
                <w:b/>
                <w:i/>
                <w:sz w:val="20"/>
              </w:rPr>
              <w:t xml:space="preserve"> s průběžným doplňováním požadovaného občerstvení</w:t>
            </w:r>
          </w:p>
          <w:p w14:paraId="14B8A2F8" w14:textId="77777777" w:rsidR="003C6742"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sidRPr="00220C95">
              <w:rPr>
                <w:rFonts w:cs="Arial"/>
                <w:i/>
                <w:sz w:val="20"/>
              </w:rPr>
              <w:t xml:space="preserve">- </w:t>
            </w:r>
            <w:r>
              <w:rPr>
                <w:rFonts w:cs="Arial"/>
                <w:i/>
                <w:sz w:val="20"/>
              </w:rPr>
              <w:t xml:space="preserve">první část </w:t>
            </w:r>
            <w:r w:rsidRPr="00220C95">
              <w:rPr>
                <w:rFonts w:cs="Arial"/>
                <w:i/>
                <w:sz w:val="20"/>
              </w:rPr>
              <w:t>občerstvení bude připravena na 18:30 a později bude doplněno po skončení panelové diskuze cca v 20:30. Doplňování občerstvení bude průběžně konzultováno s členy realizačního týmu projektu</w:t>
            </w:r>
            <w:r>
              <w:rPr>
                <w:rFonts w:cs="Arial"/>
                <w:i/>
                <w:sz w:val="20"/>
              </w:rPr>
              <w:t xml:space="preserve"> dle potřeby konání akce,</w:t>
            </w:r>
          </w:p>
          <w:p w14:paraId="0A50D2C6" w14:textId="77777777" w:rsidR="003C6742" w:rsidRPr="00220C95" w:rsidRDefault="003C6742" w:rsidP="005674B8">
            <w:pPr>
              <w:widowControl w:val="0"/>
              <w:tabs>
                <w:tab w:val="left" w:pos="566"/>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238"/>
              <w:jc w:val="both"/>
              <w:rPr>
                <w:rFonts w:cs="Arial"/>
                <w:i/>
                <w:sz w:val="20"/>
              </w:rPr>
            </w:pPr>
            <w:r>
              <w:rPr>
                <w:rFonts w:cs="Arial"/>
                <w:i/>
                <w:sz w:val="20"/>
              </w:rPr>
              <w:t>1. část občerstvení (18:30)</w:t>
            </w:r>
          </w:p>
          <w:p w14:paraId="59B29EC4" w14:textId="77777777" w:rsidR="003C6742" w:rsidRDefault="003C6742" w:rsidP="003C6742">
            <w:pPr>
              <w:pStyle w:val="Odstavecseseznamem"/>
              <w:widowControl w:val="0"/>
              <w:numPr>
                <w:ilvl w:val="0"/>
                <w:numId w:val="33"/>
              </w:numPr>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380" w:hanging="142"/>
              <w:jc w:val="both"/>
              <w:rPr>
                <w:rFonts w:cs="Arial"/>
                <w:i/>
                <w:sz w:val="20"/>
              </w:rPr>
            </w:pPr>
            <w:r w:rsidRPr="0096078C">
              <w:rPr>
                <w:rFonts w:cs="Arial"/>
                <w:i/>
                <w:sz w:val="20"/>
              </w:rPr>
              <w:t>karafy vody s plátky citrusu, káva</w:t>
            </w:r>
            <w:r>
              <w:rPr>
                <w:rFonts w:cs="Arial"/>
                <w:i/>
                <w:sz w:val="20"/>
              </w:rPr>
              <w:t xml:space="preserve"> a čaj </w:t>
            </w:r>
            <w:proofErr w:type="spellStart"/>
            <w:r w:rsidRPr="004D0AD3">
              <w:rPr>
                <w:rFonts w:cs="Arial"/>
                <w:i/>
                <w:sz w:val="20"/>
              </w:rPr>
              <w:t>FairTrade</w:t>
            </w:r>
            <w:proofErr w:type="spellEnd"/>
            <w:r w:rsidRPr="004D0AD3">
              <w:rPr>
                <w:rFonts w:cs="Arial"/>
                <w:vertAlign w:val="superscript"/>
              </w:rPr>
              <w:footnoteReference w:id="2"/>
            </w:r>
            <w:r w:rsidRPr="004D0AD3">
              <w:rPr>
                <w:rFonts w:cs="Arial"/>
                <w:i/>
                <w:sz w:val="20"/>
              </w:rPr>
              <w:t>,</w:t>
            </w:r>
            <w:r>
              <w:rPr>
                <w:rFonts w:cs="Arial"/>
                <w:i/>
                <w:sz w:val="20"/>
              </w:rPr>
              <w:t xml:space="preserve"> </w:t>
            </w:r>
            <w:r>
              <w:rPr>
                <w:rFonts w:cs="Arial"/>
                <w:i/>
                <w:sz w:val="20"/>
              </w:rPr>
              <w:lastRenderedPageBreak/>
              <w:t>mléko/smetana,</w:t>
            </w:r>
            <w:r w:rsidRPr="0096078C">
              <w:rPr>
                <w:rFonts w:cs="Arial"/>
                <w:i/>
                <w:sz w:val="20"/>
              </w:rPr>
              <w:t xml:space="preserve"> možnost výběru i z hnědého cukru/medu a umělého sladidla, </w:t>
            </w:r>
          </w:p>
          <w:p w14:paraId="34819ED2" w14:textId="77777777" w:rsidR="003C6742" w:rsidRPr="005E4A5D" w:rsidRDefault="003C6742" w:rsidP="003C6742">
            <w:pPr>
              <w:pStyle w:val="Odstavecseseznamem"/>
              <w:widowControl w:val="0"/>
              <w:numPr>
                <w:ilvl w:val="0"/>
                <w:numId w:val="33"/>
              </w:numPr>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jc w:val="both"/>
              <w:rPr>
                <w:rFonts w:cs="Arial"/>
                <w:i/>
                <w:sz w:val="20"/>
              </w:rPr>
            </w:pPr>
            <w:r w:rsidRPr="005E4A5D">
              <w:rPr>
                <w:rFonts w:cs="Arial"/>
                <w:i/>
                <w:sz w:val="20"/>
              </w:rPr>
              <w:t xml:space="preserve">slané občerstvení (např. slané croissanty, sendviče, bagetky, </w:t>
            </w:r>
            <w:proofErr w:type="spellStart"/>
            <w:r w:rsidRPr="005E4A5D">
              <w:rPr>
                <w:rFonts w:cs="Arial"/>
                <w:i/>
                <w:sz w:val="20"/>
              </w:rPr>
              <w:t>kanapky</w:t>
            </w:r>
            <w:proofErr w:type="spellEnd"/>
            <w:r w:rsidRPr="005E4A5D">
              <w:rPr>
                <w:rFonts w:cs="Arial"/>
                <w:i/>
                <w:sz w:val="20"/>
              </w:rPr>
              <w:t xml:space="preserve"> apod.) - 2 ks na osobu, </w:t>
            </w:r>
          </w:p>
          <w:p w14:paraId="6BB69B0E" w14:textId="77777777" w:rsidR="003C6742" w:rsidRDefault="003C6742" w:rsidP="003C6742">
            <w:pPr>
              <w:pStyle w:val="Odstavecseseznamem"/>
              <w:widowControl w:val="0"/>
              <w:numPr>
                <w:ilvl w:val="0"/>
                <w:numId w:val="33"/>
              </w:numPr>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jc w:val="both"/>
              <w:rPr>
                <w:rFonts w:cs="Arial"/>
                <w:i/>
                <w:sz w:val="20"/>
              </w:rPr>
            </w:pPr>
            <w:r w:rsidRPr="005E4A5D">
              <w:rPr>
                <w:rFonts w:cs="Arial"/>
                <w:i/>
                <w:sz w:val="20"/>
              </w:rPr>
              <w:t>sladké občerstvení (např. koláče, máslové croissanty, šátečky apod.) - 2 ks na osobu</w:t>
            </w:r>
          </w:p>
          <w:p w14:paraId="57674DD6" w14:textId="77777777" w:rsidR="003C6742" w:rsidRPr="008C4CEF" w:rsidRDefault="003C6742" w:rsidP="005674B8">
            <w:pPr>
              <w:widowControl w:val="0"/>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360"/>
              <w:jc w:val="both"/>
              <w:rPr>
                <w:rFonts w:cs="Arial"/>
                <w:i/>
                <w:sz w:val="20"/>
              </w:rPr>
            </w:pPr>
            <w:r>
              <w:rPr>
                <w:rFonts w:cs="Arial"/>
                <w:i/>
                <w:sz w:val="20"/>
              </w:rPr>
              <w:t>2. část občerstvení (20:30)</w:t>
            </w:r>
          </w:p>
          <w:p w14:paraId="3121FE5C" w14:textId="77777777" w:rsidR="003C6742" w:rsidRPr="000F6F75" w:rsidRDefault="003C6742" w:rsidP="003C6742">
            <w:pPr>
              <w:pStyle w:val="Odstavecseseznamem"/>
              <w:widowControl w:val="0"/>
              <w:numPr>
                <w:ilvl w:val="0"/>
                <w:numId w:val="33"/>
              </w:numPr>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380" w:hanging="142"/>
              <w:rPr>
                <w:rFonts w:cs="Arial"/>
                <w:i/>
                <w:sz w:val="20"/>
              </w:rPr>
            </w:pPr>
            <w:r>
              <w:rPr>
                <w:rFonts w:cs="Arial"/>
                <w:i/>
                <w:sz w:val="20"/>
              </w:rPr>
              <w:t xml:space="preserve">ovocné mísy - </w:t>
            </w:r>
            <w:r w:rsidRPr="000F6F75">
              <w:rPr>
                <w:rFonts w:cs="Arial"/>
                <w:i/>
                <w:sz w:val="20"/>
              </w:rPr>
              <w:t>jablka/hrušky/banány/pomeranče/mandarinky/ananas</w:t>
            </w:r>
            <w:r>
              <w:rPr>
                <w:rFonts w:cs="Arial"/>
                <w:i/>
                <w:sz w:val="20"/>
              </w:rPr>
              <w:t xml:space="preserve"> apod.</w:t>
            </w:r>
            <w:r w:rsidRPr="000F6F75">
              <w:rPr>
                <w:rFonts w:cs="Arial"/>
                <w:i/>
                <w:sz w:val="20"/>
              </w:rPr>
              <w:t>,</w:t>
            </w:r>
          </w:p>
          <w:p w14:paraId="0027CD51" w14:textId="77777777" w:rsidR="003C6742" w:rsidRPr="000F6F75" w:rsidRDefault="003C6742" w:rsidP="003C6742">
            <w:pPr>
              <w:pStyle w:val="Odstavecseseznamem"/>
              <w:widowControl w:val="0"/>
              <w:numPr>
                <w:ilvl w:val="0"/>
                <w:numId w:val="33"/>
              </w:numPr>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380" w:hanging="142"/>
              <w:rPr>
                <w:rFonts w:cs="Arial"/>
                <w:i/>
                <w:sz w:val="20"/>
              </w:rPr>
            </w:pPr>
            <w:r w:rsidRPr="000F6F75">
              <w:rPr>
                <w:rFonts w:cs="Arial"/>
                <w:i/>
                <w:sz w:val="20"/>
              </w:rPr>
              <w:t>zeleninové místy – okurky/rajčata/olivy/papriky/případně zeleninový salát),</w:t>
            </w:r>
          </w:p>
          <w:p w14:paraId="11FC5141" w14:textId="77777777" w:rsidR="003C6742" w:rsidRPr="008C4CEF" w:rsidRDefault="003C6742" w:rsidP="003C6742">
            <w:pPr>
              <w:pStyle w:val="Odstavecseseznamem"/>
              <w:widowControl w:val="0"/>
              <w:numPr>
                <w:ilvl w:val="0"/>
                <w:numId w:val="33"/>
              </w:numPr>
              <w:tabs>
                <w:tab w:val="left" w:pos="522"/>
                <w:tab w:val="left" w:pos="1133"/>
                <w:tab w:val="left" w:pos="1700"/>
                <w:tab w:val="left" w:pos="2267"/>
                <w:tab w:val="left" w:pos="2834"/>
                <w:tab w:val="left" w:pos="3401"/>
                <w:tab w:val="left" w:pos="3968"/>
                <w:tab w:val="left" w:pos="4535"/>
                <w:tab w:val="left" w:pos="5102"/>
                <w:tab w:val="left" w:pos="5670"/>
                <w:tab w:val="left" w:pos="6236"/>
                <w:tab w:val="left" w:pos="6803"/>
              </w:tabs>
              <w:autoSpaceDN w:val="0"/>
              <w:adjustRightInd w:val="0"/>
              <w:spacing w:line="280" w:lineRule="atLeast"/>
              <w:ind w:left="380" w:hanging="142"/>
              <w:rPr>
                <w:rFonts w:cs="Arial"/>
                <w:i/>
                <w:sz w:val="20"/>
              </w:rPr>
            </w:pPr>
            <w:r w:rsidRPr="000F6F75">
              <w:rPr>
                <w:rFonts w:cs="Arial"/>
                <w:i/>
                <w:sz w:val="20"/>
              </w:rPr>
              <w:t>slan</w:t>
            </w:r>
            <w:r>
              <w:rPr>
                <w:rFonts w:cs="Arial"/>
                <w:i/>
                <w:sz w:val="20"/>
              </w:rPr>
              <w:t>é</w:t>
            </w:r>
            <w:r w:rsidRPr="000F6F75">
              <w:rPr>
                <w:rFonts w:cs="Arial"/>
                <w:i/>
                <w:sz w:val="20"/>
              </w:rPr>
              <w:t xml:space="preserve"> mís</w:t>
            </w:r>
            <w:r>
              <w:rPr>
                <w:rFonts w:cs="Arial"/>
                <w:i/>
                <w:sz w:val="20"/>
              </w:rPr>
              <w:t>y</w:t>
            </w:r>
            <w:r w:rsidRPr="000F6F75">
              <w:rPr>
                <w:rFonts w:cs="Arial"/>
                <w:i/>
                <w:sz w:val="20"/>
              </w:rPr>
              <w:t xml:space="preserve"> (</w:t>
            </w:r>
            <w:r>
              <w:rPr>
                <w:rFonts w:cs="Arial"/>
                <w:i/>
                <w:sz w:val="20"/>
              </w:rPr>
              <w:t>uzeniny/sýry)</w:t>
            </w:r>
          </w:p>
        </w:tc>
      </w:tr>
      <w:tr w:rsidR="003C6742" w:rsidRPr="0027558B" w14:paraId="341FC60F"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1D3954A6" w14:textId="77777777" w:rsidR="003C6742" w:rsidRPr="00764E9F" w:rsidRDefault="003C6742" w:rsidP="005674B8">
            <w:pPr>
              <w:suppressAutoHyphens w:val="0"/>
              <w:overflowPunct/>
              <w:autoSpaceDE/>
              <w:spacing w:line="280" w:lineRule="atLeast"/>
              <w:contextualSpacing/>
              <w:textAlignment w:val="auto"/>
              <w:rPr>
                <w:rFonts w:cs="Arial"/>
                <w:sz w:val="20"/>
              </w:rPr>
            </w:pPr>
            <w:r w:rsidRPr="00764E9F">
              <w:rPr>
                <w:rFonts w:cs="Arial"/>
                <w:sz w:val="20"/>
              </w:rPr>
              <w:lastRenderedPageBreak/>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B7115F7" w14:textId="77777777" w:rsidR="003C6742" w:rsidRDefault="003C6742" w:rsidP="005674B8">
            <w:pPr>
              <w:spacing w:before="60" w:line="280" w:lineRule="atLeast"/>
              <w:jc w:val="both"/>
              <w:rPr>
                <w:rFonts w:cs="Arial"/>
                <w:i/>
                <w:sz w:val="20"/>
              </w:rPr>
            </w:pPr>
            <w:r w:rsidRPr="002175DB">
              <w:rPr>
                <w:rFonts w:cs="Arial"/>
                <w:i/>
                <w:sz w:val="20"/>
              </w:rPr>
              <w:t>Voda s plátky citrusu ve džbánech a skleničky (ne plastové kelímky) na</w:t>
            </w:r>
            <w:r>
              <w:rPr>
                <w:rFonts w:cs="Arial"/>
                <w:i/>
                <w:sz w:val="20"/>
              </w:rPr>
              <w:t> </w:t>
            </w:r>
            <w:r w:rsidRPr="002175DB">
              <w:rPr>
                <w:rFonts w:cs="Arial"/>
                <w:i/>
                <w:sz w:val="20"/>
              </w:rPr>
              <w:t>stole pro řečníky po celou dobu konání akce.</w:t>
            </w:r>
          </w:p>
          <w:p w14:paraId="7C64707B" w14:textId="77777777" w:rsidR="003C6742" w:rsidRDefault="003C6742" w:rsidP="005674B8">
            <w:pPr>
              <w:spacing w:line="280" w:lineRule="atLeast"/>
              <w:jc w:val="both"/>
              <w:rPr>
                <w:rFonts w:cs="Arial"/>
                <w:i/>
                <w:sz w:val="20"/>
              </w:rPr>
            </w:pPr>
            <w:r>
              <w:rPr>
                <w:rFonts w:cs="Arial"/>
                <w:i/>
                <w:sz w:val="20"/>
              </w:rPr>
              <w:t xml:space="preserve">Karafy vody </w:t>
            </w:r>
            <w:r w:rsidRPr="0096078C">
              <w:rPr>
                <w:rFonts w:cs="Arial"/>
                <w:i/>
                <w:sz w:val="20"/>
              </w:rPr>
              <w:t>s plátky citrusu</w:t>
            </w:r>
            <w:r>
              <w:rPr>
                <w:rFonts w:cs="Arial"/>
                <w:i/>
                <w:sz w:val="20"/>
              </w:rPr>
              <w:t xml:space="preserve"> budou k dispozici po celou dobu konání akce.</w:t>
            </w:r>
          </w:p>
          <w:p w14:paraId="343C1106" w14:textId="77777777" w:rsidR="003C6742" w:rsidRPr="002175DB" w:rsidRDefault="003C6742" w:rsidP="005674B8">
            <w:pPr>
              <w:spacing w:line="280" w:lineRule="atLeast"/>
              <w:jc w:val="both"/>
              <w:rPr>
                <w:rFonts w:cs="Arial"/>
                <w:i/>
                <w:sz w:val="20"/>
              </w:rPr>
            </w:pPr>
          </w:p>
          <w:p w14:paraId="7F65F435" w14:textId="77777777" w:rsidR="003C6742" w:rsidRPr="002175DB" w:rsidRDefault="003C6742" w:rsidP="005674B8">
            <w:pPr>
              <w:spacing w:line="280" w:lineRule="atLeast"/>
              <w:jc w:val="both"/>
              <w:rPr>
                <w:rFonts w:cs="Arial"/>
                <w:i/>
                <w:sz w:val="20"/>
              </w:rPr>
            </w:pPr>
            <w:r w:rsidRPr="002175DB">
              <w:rPr>
                <w:rFonts w:cs="Arial"/>
                <w:i/>
                <w:sz w:val="20"/>
              </w:rPr>
              <w:t>Občerstvení bude připraveno z čerstvých surovin dle vyhlášek Ministerstva zemědělství:</w:t>
            </w:r>
          </w:p>
          <w:p w14:paraId="05569E14" w14:textId="77777777" w:rsidR="003C6742" w:rsidRPr="002175DB" w:rsidRDefault="003C6742" w:rsidP="005674B8">
            <w:pPr>
              <w:spacing w:before="60" w:line="280" w:lineRule="atLeast"/>
              <w:jc w:val="both"/>
              <w:rPr>
                <w:rFonts w:cs="Arial"/>
                <w:i/>
                <w:sz w:val="20"/>
              </w:rPr>
            </w:pPr>
            <w:r w:rsidRPr="002175DB">
              <w:rPr>
                <w:rFonts w:cs="Arial"/>
                <w:b/>
                <w:i/>
                <w:sz w:val="20"/>
              </w:rPr>
              <w:t>Pekařské výrobky</w:t>
            </w:r>
            <w:r w:rsidRPr="002175DB">
              <w:rPr>
                <w:rFonts w:cs="Arial"/>
                <w:i/>
                <w:sz w:val="20"/>
              </w:rPr>
              <w:t xml:space="preserve"> – dle Vyhlášky</w:t>
            </w:r>
            <w:r w:rsidRPr="002175DB">
              <w:rPr>
                <w:rFonts w:cs="Arial"/>
                <w:i/>
                <w:iCs/>
                <w:sz w:val="20"/>
              </w:rPr>
              <w:t xml:space="preserve"> č. 333/1997 Sb., ze dne 12. prosince 1997, kterou se provádí § 18 písm. a), b), g) a h) zákona č. 110/1997 Sb., o potravinách a tabákových výrobcích a o změně a doplnění některých souvisejících zákonů, pro mlýnské obilné výrobky, těstoviny, pekařské výrobky a cukrářské výrobky a těsta</w:t>
            </w:r>
          </w:p>
          <w:p w14:paraId="66FB0C73" w14:textId="77777777" w:rsidR="003C6742" w:rsidRPr="002175DB" w:rsidRDefault="003C6742" w:rsidP="005674B8">
            <w:pPr>
              <w:spacing w:before="60" w:line="280" w:lineRule="atLeast"/>
              <w:jc w:val="both"/>
              <w:rPr>
                <w:rFonts w:cs="Arial"/>
                <w:i/>
                <w:sz w:val="20"/>
              </w:rPr>
            </w:pPr>
            <w:r w:rsidRPr="002175DB">
              <w:rPr>
                <w:rFonts w:cs="Arial"/>
                <w:b/>
                <w:i/>
                <w:sz w:val="20"/>
              </w:rPr>
              <w:t>Mléčné výrobky</w:t>
            </w:r>
            <w:r w:rsidRPr="002175DB">
              <w:rPr>
                <w:rFonts w:cs="Arial"/>
                <w:i/>
                <w:sz w:val="20"/>
              </w:rPr>
              <w:t xml:space="preserve"> – dle Vyhlášky č. 397/2016 Sb., o</w:t>
            </w:r>
            <w:r>
              <w:rPr>
                <w:rFonts w:cs="Arial"/>
                <w:i/>
                <w:sz w:val="20"/>
              </w:rPr>
              <w:t> </w:t>
            </w:r>
            <w:r w:rsidRPr="002175DB">
              <w:rPr>
                <w:rFonts w:cs="Arial"/>
                <w:i/>
                <w:sz w:val="20"/>
              </w:rPr>
              <w:t>požadavcích na mléko a mléčné výrobky, mražené krémy a</w:t>
            </w:r>
            <w:r>
              <w:rPr>
                <w:rFonts w:cs="Arial"/>
                <w:i/>
                <w:sz w:val="20"/>
              </w:rPr>
              <w:t> </w:t>
            </w:r>
            <w:r w:rsidRPr="002175DB">
              <w:rPr>
                <w:rFonts w:cs="Arial"/>
                <w:i/>
                <w:sz w:val="20"/>
              </w:rPr>
              <w:t>jedlé tuky a oleje</w:t>
            </w:r>
          </w:p>
          <w:p w14:paraId="481997E8" w14:textId="77777777" w:rsidR="003C6742" w:rsidRPr="002175DB" w:rsidRDefault="003C6742" w:rsidP="005674B8">
            <w:pPr>
              <w:spacing w:before="60" w:line="280" w:lineRule="atLeast"/>
              <w:jc w:val="both"/>
              <w:rPr>
                <w:rFonts w:cs="Arial"/>
                <w:i/>
                <w:sz w:val="20"/>
              </w:rPr>
            </w:pPr>
            <w:r w:rsidRPr="002175DB">
              <w:rPr>
                <w:rFonts w:cs="Arial"/>
                <w:b/>
                <w:i/>
                <w:sz w:val="20"/>
              </w:rPr>
              <w:t>Masné výrobky</w:t>
            </w:r>
            <w:r w:rsidRPr="002175DB">
              <w:rPr>
                <w:rFonts w:cs="Arial"/>
                <w:i/>
                <w:sz w:val="20"/>
              </w:rPr>
              <w:t xml:space="preserve"> – dle Vyhlášky č. 69/2016 Sb., o požadavcích na maso, masné výrobky, produkty rybolovu a akvakultury a výrobky z nich, vejce a výrobky z nich</w:t>
            </w:r>
          </w:p>
          <w:p w14:paraId="18E569FD" w14:textId="77777777" w:rsidR="003C6742" w:rsidRPr="0027558B" w:rsidRDefault="003C6742" w:rsidP="005674B8">
            <w:pPr>
              <w:spacing w:after="60" w:line="280" w:lineRule="atLeast"/>
              <w:jc w:val="both"/>
              <w:rPr>
                <w:rFonts w:cs="Arial"/>
                <w:b/>
                <w:i/>
                <w:sz w:val="20"/>
              </w:rPr>
            </w:pPr>
            <w:r w:rsidRPr="002175DB">
              <w:rPr>
                <w:rFonts w:cs="Arial"/>
                <w:b/>
                <w:i/>
                <w:sz w:val="20"/>
              </w:rPr>
              <w:t xml:space="preserve">Ovoce a zelenina – </w:t>
            </w:r>
            <w:r w:rsidRPr="002175DB">
              <w:rPr>
                <w:rFonts w:cs="Arial"/>
                <w:i/>
                <w:sz w:val="20"/>
              </w:rPr>
              <w:t>dle Vyhlášky</w:t>
            </w:r>
            <w:r w:rsidRPr="002175DB">
              <w:rPr>
                <w:rFonts w:cs="Arial"/>
                <w:b/>
                <w:i/>
                <w:sz w:val="20"/>
              </w:rPr>
              <w:t xml:space="preserve"> </w:t>
            </w:r>
            <w:r w:rsidRPr="002175DB">
              <w:rPr>
                <w:rFonts w:cs="Arial"/>
                <w:i/>
                <w:iCs/>
                <w:sz w:val="20"/>
              </w:rPr>
              <w:t>č.153/2013 Sb.</w:t>
            </w:r>
            <w:r w:rsidRPr="002175DB">
              <w:rPr>
                <w:rFonts w:cs="Arial"/>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r>
              <w:rPr>
                <w:rFonts w:cs="Arial"/>
                <w:i/>
                <w:sz w:val="20"/>
              </w:rPr>
              <w:t>.</w:t>
            </w:r>
          </w:p>
        </w:tc>
      </w:tr>
      <w:tr w:rsidR="003C6742" w:rsidRPr="0027558B" w14:paraId="27DDB979"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hideMark/>
          </w:tcPr>
          <w:p w14:paraId="41FDFB4D" w14:textId="77777777" w:rsidR="003C6742" w:rsidRPr="0027558B" w:rsidRDefault="003C6742" w:rsidP="005674B8">
            <w:pPr>
              <w:spacing w:before="60" w:line="280" w:lineRule="atLeast"/>
              <w:rPr>
                <w:rFonts w:cs="Arial"/>
                <w:sz w:val="20"/>
              </w:rPr>
            </w:pPr>
            <w:r w:rsidRPr="0027558B">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79E883F" w14:textId="77777777" w:rsidR="003C6742" w:rsidRPr="00BF5293" w:rsidRDefault="003C6742" w:rsidP="005674B8">
            <w:pPr>
              <w:spacing w:before="60" w:after="60" w:line="280" w:lineRule="atLeast"/>
              <w:jc w:val="both"/>
              <w:rPr>
                <w:rFonts w:cs="Arial"/>
                <w:i/>
                <w:sz w:val="20"/>
              </w:rPr>
            </w:pPr>
            <w:r w:rsidRPr="00BF5293">
              <w:rPr>
                <w:rFonts w:cs="Arial"/>
                <w:i/>
                <w:sz w:val="20"/>
              </w:rPr>
              <w:t>Ano – do všech prostor využívaných účastníky akce včetně hlavního přístupu do budovy</w:t>
            </w:r>
          </w:p>
        </w:tc>
      </w:tr>
      <w:tr w:rsidR="003C6742" w:rsidRPr="0027558B" w14:paraId="3F61B7FC" w14:textId="77777777" w:rsidTr="005674B8">
        <w:trPr>
          <w:trHeight w:val="567"/>
        </w:trPr>
        <w:tc>
          <w:tcPr>
            <w:tcW w:w="3063" w:type="dxa"/>
            <w:tcBorders>
              <w:top w:val="single" w:sz="4" w:space="0" w:color="auto"/>
              <w:left w:val="single" w:sz="4" w:space="0" w:color="auto"/>
              <w:bottom w:val="single" w:sz="4" w:space="0" w:color="auto"/>
              <w:right w:val="single" w:sz="4" w:space="0" w:color="auto"/>
            </w:tcBorders>
          </w:tcPr>
          <w:p w14:paraId="00210F9B" w14:textId="77777777" w:rsidR="003C6742" w:rsidRPr="0027558B" w:rsidRDefault="003C6742" w:rsidP="005674B8">
            <w:pPr>
              <w:spacing w:before="60" w:line="280" w:lineRule="atLeast"/>
              <w:rPr>
                <w:rFonts w:cs="Arial"/>
                <w:sz w:val="20"/>
              </w:rPr>
            </w:pPr>
            <w:r w:rsidRPr="0027558B">
              <w:rPr>
                <w:rFonts w:cs="Arial"/>
                <w:sz w:val="20"/>
              </w:rPr>
              <w:t>Pomocný personál</w:t>
            </w:r>
          </w:p>
        </w:tc>
        <w:tc>
          <w:tcPr>
            <w:tcW w:w="6117" w:type="dxa"/>
            <w:tcBorders>
              <w:top w:val="single" w:sz="4" w:space="0" w:color="auto"/>
              <w:left w:val="single" w:sz="4" w:space="0" w:color="auto"/>
              <w:bottom w:val="single" w:sz="4" w:space="0" w:color="auto"/>
              <w:right w:val="single" w:sz="4" w:space="0" w:color="auto"/>
            </w:tcBorders>
          </w:tcPr>
          <w:p w14:paraId="0F606D13" w14:textId="77777777" w:rsidR="003C6742" w:rsidRDefault="003C6742" w:rsidP="005674B8">
            <w:pPr>
              <w:spacing w:before="60" w:line="280" w:lineRule="atLeast"/>
              <w:jc w:val="both"/>
              <w:rPr>
                <w:rFonts w:cs="Arial"/>
                <w:b/>
                <w:i/>
                <w:sz w:val="20"/>
              </w:rPr>
            </w:pPr>
            <w:r w:rsidRPr="00E33C6F">
              <w:rPr>
                <w:rFonts w:cs="Arial"/>
                <w:b/>
                <w:i/>
                <w:sz w:val="20"/>
              </w:rPr>
              <w:t xml:space="preserve">Ano </w:t>
            </w:r>
          </w:p>
          <w:p w14:paraId="01453B7D" w14:textId="77777777" w:rsidR="003C6742" w:rsidRPr="000F6F75" w:rsidRDefault="003C6742" w:rsidP="003C6742">
            <w:pPr>
              <w:pStyle w:val="Odstavecseseznamem"/>
              <w:numPr>
                <w:ilvl w:val="0"/>
                <w:numId w:val="34"/>
              </w:numPr>
              <w:suppressAutoHyphens w:val="0"/>
              <w:overflowPunct/>
              <w:autoSpaceDE/>
              <w:spacing w:line="280" w:lineRule="atLeast"/>
              <w:ind w:left="238" w:hanging="141"/>
              <w:jc w:val="both"/>
              <w:textAlignment w:val="auto"/>
              <w:rPr>
                <w:rFonts w:cs="Arial"/>
                <w:i/>
                <w:sz w:val="20"/>
              </w:rPr>
            </w:pPr>
            <w:r w:rsidRPr="000F6F75">
              <w:rPr>
                <w:rFonts w:cs="Arial"/>
                <w:i/>
                <w:sz w:val="20"/>
              </w:rPr>
              <w:t xml:space="preserve">1 technik kontrolující funkčnost techniky po celou dobu konání akce </w:t>
            </w:r>
          </w:p>
          <w:p w14:paraId="5807D420" w14:textId="77777777" w:rsidR="003C6742" w:rsidRPr="000F6F75" w:rsidRDefault="003C6742" w:rsidP="003C6742">
            <w:pPr>
              <w:pStyle w:val="Odstavecseseznamem"/>
              <w:numPr>
                <w:ilvl w:val="0"/>
                <w:numId w:val="34"/>
              </w:numPr>
              <w:spacing w:line="280" w:lineRule="atLeast"/>
              <w:ind w:left="238" w:hanging="141"/>
              <w:rPr>
                <w:rFonts w:cs="Arial"/>
                <w:i/>
                <w:sz w:val="20"/>
              </w:rPr>
            </w:pPr>
            <w:r w:rsidRPr="000F6F75">
              <w:rPr>
                <w:rFonts w:cs="Arial"/>
                <w:i/>
                <w:sz w:val="20"/>
              </w:rPr>
              <w:t>personál pro zajištění cateringu</w:t>
            </w:r>
          </w:p>
        </w:tc>
      </w:tr>
      <w:tr w:rsidR="003C6742" w:rsidRPr="0027558B" w14:paraId="033819F5" w14:textId="77777777" w:rsidTr="005674B8">
        <w:trPr>
          <w:trHeight w:val="567"/>
        </w:trPr>
        <w:tc>
          <w:tcPr>
            <w:tcW w:w="3063" w:type="dxa"/>
            <w:tcBorders>
              <w:top w:val="single" w:sz="4" w:space="0" w:color="auto"/>
              <w:left w:val="single" w:sz="4" w:space="0" w:color="auto"/>
              <w:bottom w:val="single" w:sz="4" w:space="0" w:color="auto"/>
              <w:right w:val="single" w:sz="4" w:space="0" w:color="auto"/>
            </w:tcBorders>
          </w:tcPr>
          <w:p w14:paraId="22DC0655" w14:textId="77777777" w:rsidR="003C6742" w:rsidRPr="0027558B" w:rsidRDefault="003C6742" w:rsidP="005674B8">
            <w:pPr>
              <w:spacing w:before="60" w:line="280" w:lineRule="atLeast"/>
              <w:rPr>
                <w:rFonts w:cs="Arial"/>
                <w:sz w:val="20"/>
              </w:rPr>
            </w:pPr>
            <w:r w:rsidRPr="0027558B">
              <w:rPr>
                <w:rFonts w:cs="Arial"/>
                <w:sz w:val="20"/>
              </w:rPr>
              <w:lastRenderedPageBreak/>
              <w:t>Fotodokumentace</w:t>
            </w:r>
            <w:r>
              <w:rPr>
                <w:rFonts w:cs="Arial"/>
                <w:sz w:val="20"/>
              </w:rPr>
              <w:t>/</w:t>
            </w:r>
            <w:r w:rsidRPr="0027558B">
              <w:rPr>
                <w:rFonts w:cs="Arial"/>
                <w:sz w:val="20"/>
              </w:rPr>
              <w:t xml:space="preserve"> Videozáznam</w:t>
            </w:r>
          </w:p>
        </w:tc>
        <w:tc>
          <w:tcPr>
            <w:tcW w:w="6117" w:type="dxa"/>
            <w:tcBorders>
              <w:top w:val="single" w:sz="4" w:space="0" w:color="auto"/>
              <w:left w:val="single" w:sz="4" w:space="0" w:color="auto"/>
              <w:bottom w:val="single" w:sz="4" w:space="0" w:color="auto"/>
              <w:right w:val="single" w:sz="4" w:space="0" w:color="auto"/>
            </w:tcBorders>
          </w:tcPr>
          <w:p w14:paraId="6DEB9ECD" w14:textId="77777777" w:rsidR="003C6742" w:rsidRPr="00BF5293" w:rsidRDefault="003C6742" w:rsidP="005674B8">
            <w:pPr>
              <w:spacing w:before="60" w:line="280" w:lineRule="atLeast"/>
              <w:rPr>
                <w:rFonts w:cs="Arial"/>
                <w:i/>
                <w:sz w:val="20"/>
              </w:rPr>
            </w:pPr>
            <w:r w:rsidRPr="00BF5293">
              <w:rPr>
                <w:rFonts w:cs="Arial"/>
                <w:i/>
                <w:sz w:val="20"/>
              </w:rPr>
              <w:t>Ne</w:t>
            </w:r>
          </w:p>
        </w:tc>
      </w:tr>
      <w:tr w:rsidR="003C6742" w:rsidRPr="0027558B" w14:paraId="530C5735" w14:textId="77777777" w:rsidTr="005674B8">
        <w:trPr>
          <w:trHeight w:val="567"/>
        </w:trPr>
        <w:tc>
          <w:tcPr>
            <w:tcW w:w="3063" w:type="dxa"/>
            <w:tcBorders>
              <w:top w:val="single" w:sz="4" w:space="0" w:color="auto"/>
              <w:left w:val="single" w:sz="4" w:space="0" w:color="auto"/>
              <w:bottom w:val="single" w:sz="4" w:space="0" w:color="auto"/>
              <w:right w:val="single" w:sz="4" w:space="0" w:color="auto"/>
            </w:tcBorders>
            <w:hideMark/>
          </w:tcPr>
          <w:p w14:paraId="1A488CAB" w14:textId="77777777" w:rsidR="003C6742" w:rsidRPr="0027558B" w:rsidRDefault="003C6742" w:rsidP="005674B8">
            <w:pPr>
              <w:spacing w:before="60" w:line="280" w:lineRule="atLeast"/>
              <w:rPr>
                <w:rFonts w:cs="Arial"/>
                <w:sz w:val="20"/>
              </w:rPr>
            </w:pPr>
            <w:r w:rsidRPr="0027558B">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hideMark/>
          </w:tcPr>
          <w:p w14:paraId="6C494C98" w14:textId="77777777" w:rsidR="003C6742" w:rsidRPr="00BF5293" w:rsidRDefault="003C6742" w:rsidP="005674B8">
            <w:pPr>
              <w:spacing w:before="60" w:line="280" w:lineRule="atLeast"/>
              <w:rPr>
                <w:rFonts w:cs="Arial"/>
                <w:i/>
                <w:sz w:val="20"/>
              </w:rPr>
            </w:pPr>
            <w:r w:rsidRPr="00BF5293">
              <w:rPr>
                <w:rFonts w:cs="Arial"/>
                <w:i/>
                <w:sz w:val="20"/>
              </w:rPr>
              <w:t>Ne</w:t>
            </w:r>
          </w:p>
        </w:tc>
      </w:tr>
      <w:tr w:rsidR="003C6742" w:rsidRPr="0027558B" w14:paraId="0B847BAA"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B7A6CFD" w14:textId="77777777" w:rsidR="003C6742" w:rsidRPr="0027558B" w:rsidRDefault="003C6742" w:rsidP="005674B8">
            <w:pPr>
              <w:spacing w:line="280" w:lineRule="atLeast"/>
              <w:rPr>
                <w:rFonts w:cs="Arial"/>
                <w:sz w:val="20"/>
              </w:rPr>
            </w:pPr>
            <w:r w:rsidRPr="0027558B">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2B3EC7E" w14:textId="77777777" w:rsidR="003C6742" w:rsidRPr="000F6F75" w:rsidRDefault="003C6742" w:rsidP="005674B8">
            <w:pPr>
              <w:spacing w:line="280" w:lineRule="atLeast"/>
              <w:jc w:val="both"/>
              <w:rPr>
                <w:rFonts w:cs="Arial"/>
                <w:i/>
                <w:sz w:val="20"/>
              </w:rPr>
            </w:pPr>
            <w:r w:rsidRPr="000F6F75">
              <w:rPr>
                <w:rFonts w:cs="Arial"/>
                <w:i/>
                <w:sz w:val="20"/>
              </w:rPr>
              <w:t>Ne</w:t>
            </w:r>
          </w:p>
        </w:tc>
      </w:tr>
      <w:tr w:rsidR="003C6742" w:rsidRPr="0027558B" w14:paraId="412CA55F" w14:textId="77777777" w:rsidTr="005674B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488CCB8" w14:textId="77777777" w:rsidR="003C6742" w:rsidRPr="0027558B" w:rsidRDefault="003C6742" w:rsidP="005674B8">
            <w:pPr>
              <w:spacing w:line="280" w:lineRule="atLeast"/>
              <w:rPr>
                <w:rFonts w:cs="Arial"/>
                <w:sz w:val="20"/>
              </w:rPr>
            </w:pPr>
            <w:r w:rsidRPr="0027558B">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F22B63D" w14:textId="77777777" w:rsidR="003C6742" w:rsidRPr="000F6F75" w:rsidRDefault="003C6742" w:rsidP="005674B8">
            <w:pPr>
              <w:spacing w:before="60" w:line="280" w:lineRule="atLeast"/>
              <w:jc w:val="both"/>
              <w:rPr>
                <w:rFonts w:cs="Arial"/>
                <w:b/>
                <w:i/>
                <w:sz w:val="20"/>
              </w:rPr>
            </w:pPr>
            <w:r w:rsidRPr="000F6F75">
              <w:rPr>
                <w:rFonts w:cs="Arial"/>
                <w:b/>
                <w:i/>
                <w:sz w:val="20"/>
              </w:rPr>
              <w:t>Ano</w:t>
            </w:r>
            <w:r>
              <w:rPr>
                <w:rFonts w:cs="Arial"/>
                <w:b/>
                <w:i/>
                <w:sz w:val="20"/>
              </w:rPr>
              <w:t xml:space="preserve"> </w:t>
            </w:r>
            <w:r w:rsidRPr="000F6F75">
              <w:rPr>
                <w:rFonts w:cs="Arial"/>
                <w:i/>
                <w:sz w:val="20"/>
              </w:rPr>
              <w:t>- zajištění ubytovací kapacity pro účastníky akce v</w:t>
            </w:r>
            <w:r>
              <w:rPr>
                <w:rFonts w:cs="Arial"/>
                <w:i/>
                <w:sz w:val="20"/>
              </w:rPr>
              <w:t xml:space="preserve"> jedno/ dvoulůžkových pokojích </w:t>
            </w:r>
            <w:r w:rsidRPr="00E33C6F">
              <w:rPr>
                <w:rFonts w:cs="Arial"/>
                <w:i/>
                <w:sz w:val="20"/>
              </w:rPr>
              <w:t xml:space="preserve">v kategorii </w:t>
            </w:r>
            <w:proofErr w:type="gramStart"/>
            <w:r w:rsidRPr="00E33C6F">
              <w:rPr>
                <w:rFonts w:cs="Arial"/>
                <w:i/>
                <w:sz w:val="20"/>
              </w:rPr>
              <w:t>min.***</w:t>
            </w:r>
            <w:r>
              <w:rPr>
                <w:rFonts w:cs="Arial"/>
                <w:i/>
                <w:sz w:val="20"/>
              </w:rPr>
              <w:t>:</w:t>
            </w:r>
            <w:proofErr w:type="gramEnd"/>
          </w:p>
          <w:p w14:paraId="31B624B1" w14:textId="77777777" w:rsidR="003C6742" w:rsidRDefault="003C6742" w:rsidP="003C6742">
            <w:pPr>
              <w:pStyle w:val="Odstavecseseznamem"/>
              <w:numPr>
                <w:ilvl w:val="0"/>
                <w:numId w:val="35"/>
              </w:numPr>
              <w:spacing w:before="60" w:line="280" w:lineRule="atLeast"/>
              <w:ind w:left="380" w:hanging="142"/>
              <w:jc w:val="both"/>
              <w:rPr>
                <w:rFonts w:cs="Arial"/>
                <w:i/>
                <w:sz w:val="20"/>
              </w:rPr>
            </w:pPr>
            <w:r w:rsidRPr="000F6F75">
              <w:rPr>
                <w:rFonts w:cs="Arial"/>
                <w:i/>
                <w:sz w:val="20"/>
              </w:rPr>
              <w:t xml:space="preserve">rezervace </w:t>
            </w:r>
            <w:r>
              <w:rPr>
                <w:rFonts w:cs="Arial"/>
                <w:b/>
                <w:i/>
                <w:sz w:val="20"/>
              </w:rPr>
              <w:t>80</w:t>
            </w:r>
            <w:r w:rsidRPr="000F6F75">
              <w:rPr>
                <w:rFonts w:cs="Arial"/>
                <w:b/>
                <w:i/>
                <w:sz w:val="20"/>
              </w:rPr>
              <w:t xml:space="preserve"> dvoulůžkových pokojů</w:t>
            </w:r>
            <w:r>
              <w:rPr>
                <w:rFonts w:cs="Arial"/>
                <w:b/>
                <w:i/>
                <w:sz w:val="20"/>
              </w:rPr>
              <w:t xml:space="preserve"> </w:t>
            </w:r>
            <w:r w:rsidRPr="000F6F75">
              <w:rPr>
                <w:rFonts w:cs="Arial"/>
                <w:i/>
                <w:sz w:val="20"/>
              </w:rPr>
              <w:t>(1</w:t>
            </w:r>
            <w:r>
              <w:rPr>
                <w:rFonts w:cs="Arial"/>
                <w:i/>
                <w:sz w:val="20"/>
              </w:rPr>
              <w:t>60</w:t>
            </w:r>
            <w:r w:rsidRPr="000F6F75">
              <w:rPr>
                <w:rFonts w:cs="Arial"/>
                <w:i/>
                <w:sz w:val="20"/>
              </w:rPr>
              <w:t xml:space="preserve"> osob) </w:t>
            </w:r>
            <w:r>
              <w:rPr>
                <w:rFonts w:cs="Arial"/>
                <w:i/>
                <w:sz w:val="20"/>
              </w:rPr>
              <w:t xml:space="preserve">– 1 </w:t>
            </w:r>
            <w:proofErr w:type="gramStart"/>
            <w:r>
              <w:rPr>
                <w:rFonts w:cs="Arial"/>
                <w:i/>
                <w:sz w:val="20"/>
              </w:rPr>
              <w:t xml:space="preserve">noc </w:t>
            </w:r>
            <w:r w:rsidRPr="000F6F75">
              <w:rPr>
                <w:rFonts w:cs="Arial"/>
                <w:i/>
                <w:sz w:val="20"/>
              </w:rPr>
              <w:t xml:space="preserve"> </w:t>
            </w:r>
            <w:r>
              <w:rPr>
                <w:rFonts w:cs="Arial"/>
                <w:i/>
                <w:sz w:val="20"/>
              </w:rPr>
              <w:t>dne</w:t>
            </w:r>
            <w:proofErr w:type="gramEnd"/>
            <w:r>
              <w:rPr>
                <w:rFonts w:cs="Arial"/>
                <w:i/>
                <w:sz w:val="20"/>
              </w:rPr>
              <w:t xml:space="preserve"> </w:t>
            </w:r>
            <w:r w:rsidRPr="000F6F75">
              <w:rPr>
                <w:rFonts w:cs="Arial"/>
                <w:i/>
                <w:sz w:val="20"/>
              </w:rPr>
              <w:t xml:space="preserve">18. 11. </w:t>
            </w:r>
            <w:r>
              <w:rPr>
                <w:rFonts w:cs="Arial"/>
                <w:i/>
                <w:sz w:val="20"/>
              </w:rPr>
              <w:t>2019</w:t>
            </w:r>
          </w:p>
          <w:p w14:paraId="33AA6EAC" w14:textId="77777777" w:rsidR="003C6742" w:rsidRDefault="003C6742" w:rsidP="005674B8">
            <w:pPr>
              <w:pStyle w:val="Odstavecseseznamem"/>
              <w:spacing w:before="60" w:line="280" w:lineRule="atLeast"/>
              <w:ind w:left="380"/>
              <w:jc w:val="both"/>
              <w:rPr>
                <w:rFonts w:cs="Arial"/>
                <w:i/>
                <w:sz w:val="20"/>
              </w:rPr>
            </w:pPr>
            <w:r>
              <w:rPr>
                <w:rFonts w:cs="Arial"/>
                <w:i/>
                <w:sz w:val="20"/>
              </w:rPr>
              <w:t>Dodavateli (příp. přímo hotelu) bude nejpozději do 4. 11. 2019 zaslán seznam ubytovaných i s rozdělením do pokojů. N</w:t>
            </w:r>
            <w:r w:rsidRPr="00BF5293">
              <w:rPr>
                <w:rFonts w:cs="Arial"/>
                <w:i/>
                <w:sz w:val="20"/>
              </w:rPr>
              <w:t>ásledně budou účastníci potvrzovat svoji účast hotelu pod heslem „MPSV“</w:t>
            </w:r>
            <w:r>
              <w:rPr>
                <w:rFonts w:cs="Arial"/>
                <w:i/>
                <w:sz w:val="20"/>
              </w:rPr>
              <w:t>.</w:t>
            </w:r>
          </w:p>
          <w:p w14:paraId="2C648431" w14:textId="77777777" w:rsidR="003C6742" w:rsidRDefault="003C6742" w:rsidP="005674B8">
            <w:pPr>
              <w:pStyle w:val="Odstavecseseznamem"/>
              <w:spacing w:before="60" w:line="280" w:lineRule="atLeast"/>
              <w:ind w:left="380"/>
              <w:jc w:val="both"/>
              <w:rPr>
                <w:rFonts w:cs="Arial"/>
                <w:i/>
                <w:sz w:val="20"/>
              </w:rPr>
            </w:pPr>
            <w:r>
              <w:rPr>
                <w:rFonts w:cs="Arial"/>
                <w:i/>
                <w:sz w:val="20"/>
              </w:rPr>
              <w:t xml:space="preserve">Objednatel požaduje zajistit rezervaci pokojů </w:t>
            </w:r>
            <w:r w:rsidRPr="000F6F75">
              <w:rPr>
                <w:rFonts w:cs="Arial"/>
                <w:i/>
                <w:sz w:val="20"/>
              </w:rPr>
              <w:t xml:space="preserve">do termínu </w:t>
            </w:r>
            <w:r>
              <w:rPr>
                <w:rFonts w:cs="Arial"/>
                <w:i/>
                <w:sz w:val="20"/>
              </w:rPr>
              <w:t>4. 11</w:t>
            </w:r>
            <w:r w:rsidRPr="000F6F75">
              <w:rPr>
                <w:rFonts w:cs="Arial"/>
                <w:i/>
                <w:sz w:val="20"/>
              </w:rPr>
              <w:t xml:space="preserve">. 2019 bez sankcí pro </w:t>
            </w:r>
            <w:r>
              <w:rPr>
                <w:rFonts w:cs="Arial"/>
                <w:i/>
                <w:sz w:val="20"/>
              </w:rPr>
              <w:t>Objednatele</w:t>
            </w:r>
            <w:r w:rsidRPr="000F6F75">
              <w:rPr>
                <w:rFonts w:cs="Arial"/>
                <w:i/>
                <w:sz w:val="20"/>
              </w:rPr>
              <w:t xml:space="preserve"> </w:t>
            </w:r>
            <w:r>
              <w:rPr>
                <w:rFonts w:cs="Arial"/>
                <w:i/>
                <w:sz w:val="20"/>
              </w:rPr>
              <w:t xml:space="preserve">(ubytované hosty) </w:t>
            </w:r>
            <w:r w:rsidRPr="000F6F75">
              <w:rPr>
                <w:rFonts w:cs="Arial"/>
                <w:i/>
                <w:sz w:val="20"/>
              </w:rPr>
              <w:t xml:space="preserve">při nedodržení dané kapacity. </w:t>
            </w:r>
            <w:r>
              <w:rPr>
                <w:rFonts w:cs="Arial"/>
                <w:i/>
                <w:sz w:val="20"/>
              </w:rPr>
              <w:t>P</w:t>
            </w:r>
            <w:r w:rsidRPr="000F6F75">
              <w:rPr>
                <w:rFonts w:cs="Arial"/>
                <w:i/>
                <w:sz w:val="20"/>
              </w:rPr>
              <w:t>řípadné sankce a stornopoplatky</w:t>
            </w:r>
            <w:r>
              <w:rPr>
                <w:rFonts w:cs="Arial"/>
                <w:i/>
                <w:sz w:val="20"/>
              </w:rPr>
              <w:t xml:space="preserve"> po tomto termínu</w:t>
            </w:r>
            <w:r w:rsidRPr="000F6F75">
              <w:rPr>
                <w:rFonts w:cs="Arial"/>
                <w:i/>
                <w:sz w:val="20"/>
              </w:rPr>
              <w:t xml:space="preserve"> bude následně hotel vyžadovat přímo po </w:t>
            </w:r>
            <w:r>
              <w:rPr>
                <w:rFonts w:cs="Arial"/>
                <w:i/>
                <w:sz w:val="20"/>
              </w:rPr>
              <w:t>ubytovaných hostech</w:t>
            </w:r>
            <w:r w:rsidRPr="000F6F75">
              <w:rPr>
                <w:rFonts w:cs="Arial"/>
                <w:i/>
                <w:sz w:val="20"/>
              </w:rPr>
              <w:t xml:space="preserve">, nikoliv po </w:t>
            </w:r>
            <w:r>
              <w:rPr>
                <w:rFonts w:cs="Arial"/>
                <w:i/>
                <w:sz w:val="20"/>
              </w:rPr>
              <w:t>Objednateli</w:t>
            </w:r>
            <w:r w:rsidRPr="000F6F75">
              <w:rPr>
                <w:rFonts w:cs="Arial"/>
                <w:i/>
                <w:sz w:val="20"/>
              </w:rPr>
              <w:t xml:space="preserve">. </w:t>
            </w:r>
          </w:p>
          <w:p w14:paraId="27301F1F" w14:textId="77777777" w:rsidR="003C6742" w:rsidRPr="000F6F75" w:rsidRDefault="003C6742" w:rsidP="005674B8">
            <w:pPr>
              <w:pStyle w:val="Odstavecseseznamem"/>
              <w:spacing w:before="60" w:line="280" w:lineRule="atLeast"/>
              <w:ind w:left="380"/>
              <w:jc w:val="both"/>
              <w:rPr>
                <w:rFonts w:cs="Arial"/>
                <w:i/>
                <w:sz w:val="20"/>
              </w:rPr>
            </w:pPr>
            <w:r w:rsidRPr="000F6F75">
              <w:rPr>
                <w:rFonts w:cs="Arial"/>
                <w:i/>
                <w:sz w:val="20"/>
              </w:rPr>
              <w:t>Cena za dvoulůžkový pokoj nesmí přesáhnout 2</w:t>
            </w:r>
            <w:r>
              <w:rPr>
                <w:rFonts w:cs="Arial"/>
                <w:i/>
                <w:sz w:val="20"/>
              </w:rPr>
              <w:t> </w:t>
            </w:r>
            <w:r w:rsidRPr="000F6F75">
              <w:rPr>
                <w:rFonts w:cs="Arial"/>
                <w:i/>
                <w:sz w:val="20"/>
              </w:rPr>
              <w:t>000</w:t>
            </w:r>
            <w:r>
              <w:rPr>
                <w:rFonts w:cs="Arial"/>
                <w:i/>
                <w:sz w:val="20"/>
              </w:rPr>
              <w:t>,-</w:t>
            </w:r>
            <w:r w:rsidRPr="000F6F75">
              <w:rPr>
                <w:rFonts w:cs="Arial"/>
                <w:i/>
                <w:sz w:val="20"/>
              </w:rPr>
              <w:t xml:space="preserve"> Kč</w:t>
            </w:r>
            <w:r>
              <w:rPr>
                <w:rFonts w:cs="Arial"/>
                <w:i/>
                <w:sz w:val="20"/>
              </w:rPr>
              <w:t>/noc</w:t>
            </w:r>
            <w:r w:rsidRPr="000F6F75">
              <w:rPr>
                <w:rFonts w:cs="Arial"/>
                <w:i/>
                <w:sz w:val="20"/>
              </w:rPr>
              <w:t xml:space="preserve">. </w:t>
            </w:r>
          </w:p>
          <w:p w14:paraId="7C26C17F" w14:textId="77777777" w:rsidR="003C6742" w:rsidRDefault="003C6742" w:rsidP="003C6742">
            <w:pPr>
              <w:pStyle w:val="Odstavecseseznamem"/>
              <w:numPr>
                <w:ilvl w:val="0"/>
                <w:numId w:val="35"/>
              </w:numPr>
              <w:spacing w:before="240" w:line="280" w:lineRule="atLeast"/>
              <w:ind w:left="380" w:hanging="142"/>
              <w:jc w:val="both"/>
              <w:rPr>
                <w:rFonts w:cs="Arial"/>
                <w:i/>
                <w:sz w:val="20"/>
              </w:rPr>
            </w:pPr>
            <w:r w:rsidRPr="000F6F75">
              <w:rPr>
                <w:rFonts w:cs="Arial"/>
                <w:i/>
                <w:sz w:val="20"/>
              </w:rPr>
              <w:t xml:space="preserve">rezervace </w:t>
            </w:r>
            <w:r w:rsidRPr="000F6F75">
              <w:rPr>
                <w:rFonts w:cs="Arial"/>
                <w:b/>
                <w:i/>
                <w:sz w:val="20"/>
              </w:rPr>
              <w:t>8 jednolůžkových pokojů</w:t>
            </w:r>
            <w:r w:rsidRPr="000F6F75">
              <w:rPr>
                <w:rFonts w:cs="Arial"/>
                <w:i/>
                <w:sz w:val="20"/>
              </w:rPr>
              <w:t xml:space="preserve"> pro zahraniční hosty</w:t>
            </w:r>
            <w:r>
              <w:rPr>
                <w:rFonts w:cs="Arial"/>
                <w:i/>
                <w:sz w:val="20"/>
              </w:rPr>
              <w:t xml:space="preserve"> (8 osob): 2 noci - 17. -18. 11. 2019</w:t>
            </w:r>
          </w:p>
          <w:p w14:paraId="75DA3226" w14:textId="77777777" w:rsidR="003C6742" w:rsidRPr="00F907B2" w:rsidRDefault="003C6742" w:rsidP="005674B8">
            <w:pPr>
              <w:pStyle w:val="Odstavecseseznamem"/>
              <w:spacing w:before="60" w:line="280" w:lineRule="atLeast"/>
              <w:ind w:left="380"/>
              <w:jc w:val="both"/>
              <w:rPr>
                <w:rFonts w:cs="Arial"/>
                <w:i/>
                <w:sz w:val="20"/>
              </w:rPr>
            </w:pPr>
            <w:r w:rsidRPr="00BF5293">
              <w:rPr>
                <w:rFonts w:cs="Arial"/>
                <w:i/>
                <w:sz w:val="20"/>
              </w:rPr>
              <w:t xml:space="preserve">Cena za </w:t>
            </w:r>
            <w:r>
              <w:rPr>
                <w:rFonts w:cs="Arial"/>
                <w:i/>
                <w:sz w:val="20"/>
              </w:rPr>
              <w:t>jedno</w:t>
            </w:r>
            <w:r w:rsidRPr="00BF5293">
              <w:rPr>
                <w:rFonts w:cs="Arial"/>
                <w:i/>
                <w:sz w:val="20"/>
              </w:rPr>
              <w:t xml:space="preserve">lůžkový pokoj nesmí přesáhnout </w:t>
            </w:r>
            <w:r>
              <w:rPr>
                <w:rFonts w:cs="Arial"/>
                <w:i/>
                <w:sz w:val="20"/>
              </w:rPr>
              <w:t>1 8</w:t>
            </w:r>
            <w:r w:rsidRPr="00BF5293">
              <w:rPr>
                <w:rFonts w:cs="Arial"/>
                <w:i/>
                <w:sz w:val="20"/>
              </w:rPr>
              <w:t>00</w:t>
            </w:r>
            <w:r>
              <w:rPr>
                <w:rFonts w:cs="Arial"/>
                <w:i/>
                <w:sz w:val="20"/>
              </w:rPr>
              <w:t>,-</w:t>
            </w:r>
            <w:r w:rsidRPr="00BF5293">
              <w:rPr>
                <w:rFonts w:cs="Arial"/>
                <w:i/>
                <w:sz w:val="20"/>
              </w:rPr>
              <w:t xml:space="preserve"> Kč</w:t>
            </w:r>
            <w:r>
              <w:rPr>
                <w:rFonts w:cs="Arial"/>
                <w:i/>
                <w:sz w:val="20"/>
              </w:rPr>
              <w:t>/noc</w:t>
            </w:r>
            <w:r w:rsidRPr="00BF5293">
              <w:rPr>
                <w:rFonts w:cs="Arial"/>
                <w:i/>
                <w:sz w:val="20"/>
              </w:rPr>
              <w:t>.</w:t>
            </w:r>
          </w:p>
          <w:p w14:paraId="4EC2D650" w14:textId="77777777" w:rsidR="003C6742" w:rsidRDefault="003C6742" w:rsidP="005674B8">
            <w:pPr>
              <w:pStyle w:val="Odstavecseseznamem"/>
              <w:spacing w:before="60" w:line="280" w:lineRule="atLeast"/>
              <w:ind w:left="380"/>
              <w:jc w:val="both"/>
              <w:rPr>
                <w:rFonts w:cs="Arial"/>
                <w:i/>
                <w:sz w:val="20"/>
              </w:rPr>
            </w:pPr>
            <w:r>
              <w:rPr>
                <w:rFonts w:cs="Arial"/>
                <w:i/>
                <w:sz w:val="20"/>
              </w:rPr>
              <w:t>Dodavateli (příp. přímo hotelu) bude nejpozději do 4. 11. 2019 zaslán seznam ubytovaných.</w:t>
            </w:r>
          </w:p>
          <w:p w14:paraId="23A4944E" w14:textId="77777777" w:rsidR="003C6742" w:rsidRDefault="003C6742" w:rsidP="005674B8">
            <w:pPr>
              <w:pStyle w:val="Odstavecseseznamem"/>
              <w:spacing w:before="60" w:line="280" w:lineRule="atLeast"/>
              <w:ind w:left="380"/>
              <w:jc w:val="both"/>
              <w:rPr>
                <w:rFonts w:cs="Arial"/>
                <w:i/>
                <w:sz w:val="20"/>
              </w:rPr>
            </w:pPr>
            <w:r>
              <w:rPr>
                <w:rFonts w:cs="Arial"/>
                <w:i/>
                <w:sz w:val="20"/>
              </w:rPr>
              <w:t xml:space="preserve">Objednatel požaduje zajistit rezervaci pokojů </w:t>
            </w:r>
            <w:r w:rsidRPr="00BF5293">
              <w:rPr>
                <w:rFonts w:cs="Arial"/>
                <w:i/>
                <w:sz w:val="20"/>
              </w:rPr>
              <w:t xml:space="preserve">do termínu </w:t>
            </w:r>
            <w:r>
              <w:rPr>
                <w:rFonts w:cs="Arial"/>
                <w:i/>
                <w:sz w:val="20"/>
              </w:rPr>
              <w:t>4. 11</w:t>
            </w:r>
            <w:r w:rsidRPr="00BF5293">
              <w:rPr>
                <w:rFonts w:cs="Arial"/>
                <w:i/>
                <w:sz w:val="20"/>
              </w:rPr>
              <w:t xml:space="preserve">. 2019 bez sankcí pro </w:t>
            </w:r>
            <w:r>
              <w:rPr>
                <w:rFonts w:cs="Arial"/>
                <w:i/>
                <w:sz w:val="20"/>
              </w:rPr>
              <w:t>Objednatele</w:t>
            </w:r>
            <w:r w:rsidRPr="00BF5293">
              <w:rPr>
                <w:rFonts w:cs="Arial"/>
                <w:i/>
                <w:sz w:val="20"/>
              </w:rPr>
              <w:t xml:space="preserve"> </w:t>
            </w:r>
            <w:r>
              <w:rPr>
                <w:rFonts w:cs="Arial"/>
                <w:i/>
                <w:sz w:val="20"/>
              </w:rPr>
              <w:t xml:space="preserve">(ubytované hosty) </w:t>
            </w:r>
            <w:r w:rsidRPr="00BF5293">
              <w:rPr>
                <w:rFonts w:cs="Arial"/>
                <w:i/>
                <w:sz w:val="20"/>
              </w:rPr>
              <w:t xml:space="preserve">při nedodržení dané kapacity. </w:t>
            </w:r>
            <w:r>
              <w:rPr>
                <w:rFonts w:cs="Arial"/>
                <w:i/>
                <w:sz w:val="20"/>
              </w:rPr>
              <w:t>P</w:t>
            </w:r>
            <w:r w:rsidRPr="00BF5293">
              <w:rPr>
                <w:rFonts w:cs="Arial"/>
                <w:i/>
                <w:sz w:val="20"/>
              </w:rPr>
              <w:t>řípadné sankce a stornopoplatky</w:t>
            </w:r>
            <w:r>
              <w:rPr>
                <w:rFonts w:cs="Arial"/>
                <w:i/>
                <w:sz w:val="20"/>
              </w:rPr>
              <w:t xml:space="preserve"> po tomto termínu</w:t>
            </w:r>
            <w:r w:rsidRPr="00BF5293">
              <w:rPr>
                <w:rFonts w:cs="Arial"/>
                <w:i/>
                <w:sz w:val="20"/>
              </w:rPr>
              <w:t xml:space="preserve"> bude následně hotel vyžadovat přímo po </w:t>
            </w:r>
            <w:r>
              <w:rPr>
                <w:rFonts w:cs="Arial"/>
                <w:i/>
                <w:sz w:val="20"/>
              </w:rPr>
              <w:t>ubytovaných hostech</w:t>
            </w:r>
            <w:r w:rsidRPr="00BF5293">
              <w:rPr>
                <w:rFonts w:cs="Arial"/>
                <w:i/>
                <w:sz w:val="20"/>
              </w:rPr>
              <w:t xml:space="preserve">, nikoliv po </w:t>
            </w:r>
            <w:r>
              <w:rPr>
                <w:rFonts w:cs="Arial"/>
                <w:i/>
                <w:sz w:val="20"/>
              </w:rPr>
              <w:t>Objednateli, a to včetně zahraničních hostů</w:t>
            </w:r>
            <w:r w:rsidRPr="00BF5293">
              <w:rPr>
                <w:rFonts w:cs="Arial"/>
                <w:i/>
                <w:sz w:val="20"/>
              </w:rPr>
              <w:t xml:space="preserve">. </w:t>
            </w:r>
          </w:p>
          <w:p w14:paraId="7BDA349F" w14:textId="77777777" w:rsidR="003C6742" w:rsidRDefault="003C6742" w:rsidP="005674B8">
            <w:pPr>
              <w:spacing w:before="240" w:line="280" w:lineRule="atLeast"/>
              <w:jc w:val="both"/>
              <w:rPr>
                <w:rFonts w:cs="Arial"/>
                <w:i/>
                <w:sz w:val="20"/>
              </w:rPr>
            </w:pPr>
            <w:r w:rsidRPr="00E33C6F">
              <w:rPr>
                <w:rFonts w:cs="Arial"/>
                <w:i/>
                <w:sz w:val="20"/>
              </w:rPr>
              <w:t xml:space="preserve">Kapacita ubytování může být rozdělena </w:t>
            </w:r>
            <w:r>
              <w:rPr>
                <w:rFonts w:cs="Arial"/>
                <w:i/>
                <w:sz w:val="20"/>
              </w:rPr>
              <w:t xml:space="preserve">do více </w:t>
            </w:r>
            <w:r w:rsidRPr="00E33C6F">
              <w:rPr>
                <w:rFonts w:cs="Arial"/>
                <w:i/>
                <w:sz w:val="20"/>
              </w:rPr>
              <w:t>ubytovacích zařízení</w:t>
            </w:r>
            <w:r>
              <w:rPr>
                <w:rFonts w:cs="Arial"/>
                <w:i/>
                <w:sz w:val="20"/>
              </w:rPr>
              <w:t xml:space="preserve"> (maximálně 3), přičemž minimálně </w:t>
            </w:r>
            <w:r w:rsidRPr="000F6F75">
              <w:rPr>
                <w:rFonts w:cs="Arial"/>
                <w:b/>
                <w:i/>
                <w:sz w:val="20"/>
              </w:rPr>
              <w:t>všechny jednolůžkové pokoje</w:t>
            </w:r>
            <w:r>
              <w:rPr>
                <w:rFonts w:cs="Arial"/>
                <w:i/>
                <w:sz w:val="20"/>
              </w:rPr>
              <w:t xml:space="preserve"> požadované Objednatelem </w:t>
            </w:r>
            <w:r w:rsidRPr="000F6F75">
              <w:rPr>
                <w:rFonts w:cs="Arial"/>
                <w:b/>
                <w:i/>
                <w:sz w:val="20"/>
              </w:rPr>
              <w:t>budou rezervovány přímo v místě konání akce</w:t>
            </w:r>
            <w:r w:rsidRPr="00E33C6F">
              <w:rPr>
                <w:rFonts w:cs="Arial"/>
                <w:i/>
                <w:sz w:val="20"/>
              </w:rPr>
              <w:t xml:space="preserve">. </w:t>
            </w:r>
            <w:r>
              <w:rPr>
                <w:rFonts w:cs="Arial"/>
                <w:i/>
                <w:sz w:val="20"/>
              </w:rPr>
              <w:t xml:space="preserve">Další </w:t>
            </w:r>
            <w:r w:rsidRPr="00E33C6F">
              <w:rPr>
                <w:rFonts w:cs="Arial"/>
                <w:i/>
                <w:sz w:val="20"/>
              </w:rPr>
              <w:t xml:space="preserve">ubytovací </w:t>
            </w:r>
            <w:r w:rsidRPr="00CB4CAD">
              <w:rPr>
                <w:rFonts w:cs="Arial"/>
                <w:i/>
                <w:sz w:val="20"/>
              </w:rPr>
              <w:t xml:space="preserve">zařízení (max. 2) musí být dosažitelné pěší chůzí do max. </w:t>
            </w:r>
            <w:r w:rsidRPr="00C0674C">
              <w:rPr>
                <w:rFonts w:cs="Arial"/>
                <w:i/>
                <w:sz w:val="20"/>
              </w:rPr>
              <w:t xml:space="preserve">5 minut, přičemž </w:t>
            </w:r>
            <w:r w:rsidRPr="00CB4CAD">
              <w:rPr>
                <w:rFonts w:cs="Arial"/>
                <w:i/>
                <w:sz w:val="20"/>
              </w:rPr>
              <w:t>docházková vzdálenost (v minutách) bude měřena od přesné adresy místa konání večerní akce na přesnou adresu místa ubytovacího zařízení dle portálu mapy.cz za využití funkcionality „pěší chůze - krátká“</w:t>
            </w:r>
          </w:p>
          <w:p w14:paraId="7D21B21E" w14:textId="77777777" w:rsidR="003C6742" w:rsidRDefault="003C6742" w:rsidP="005674B8">
            <w:pPr>
              <w:spacing w:before="60" w:line="280" w:lineRule="atLeast"/>
              <w:jc w:val="both"/>
              <w:rPr>
                <w:rFonts w:cs="Arial"/>
                <w:i/>
                <w:sz w:val="20"/>
              </w:rPr>
            </w:pPr>
          </w:p>
          <w:p w14:paraId="10BB1A91" w14:textId="77777777" w:rsidR="003C6742" w:rsidRPr="000F6F75" w:rsidRDefault="003C6742" w:rsidP="005674B8">
            <w:pPr>
              <w:spacing w:before="60" w:after="60" w:line="280" w:lineRule="atLeast"/>
              <w:jc w:val="both"/>
              <w:rPr>
                <w:rFonts w:cs="Arial"/>
                <w:i/>
                <w:sz w:val="16"/>
              </w:rPr>
            </w:pPr>
            <w:r w:rsidRPr="000F6F75">
              <w:rPr>
                <w:rFonts w:cs="Arial"/>
                <w:i/>
                <w:sz w:val="20"/>
              </w:rPr>
              <w:t>Cena za ubytování bude fakturována v samostatné položce</w:t>
            </w:r>
            <w:r>
              <w:rPr>
                <w:rFonts w:cs="Arial"/>
                <w:i/>
                <w:sz w:val="20"/>
              </w:rPr>
              <w:t>.</w:t>
            </w:r>
          </w:p>
          <w:p w14:paraId="74F6F547" w14:textId="77777777" w:rsidR="003C6742" w:rsidRPr="000F6F75" w:rsidRDefault="003C6742" w:rsidP="005674B8">
            <w:pPr>
              <w:spacing w:line="280" w:lineRule="atLeast"/>
              <w:jc w:val="both"/>
              <w:rPr>
                <w:rFonts w:cs="Arial"/>
                <w:i/>
                <w:sz w:val="20"/>
              </w:rPr>
            </w:pPr>
          </w:p>
        </w:tc>
      </w:tr>
      <w:tr w:rsidR="003C6742" w:rsidRPr="0027558B" w14:paraId="74ADD0B9" w14:textId="77777777" w:rsidTr="005674B8">
        <w:trPr>
          <w:trHeight w:val="763"/>
        </w:trPr>
        <w:tc>
          <w:tcPr>
            <w:tcW w:w="3063" w:type="dxa"/>
            <w:tcBorders>
              <w:top w:val="single" w:sz="4" w:space="0" w:color="auto"/>
              <w:left w:val="single" w:sz="4" w:space="0" w:color="auto"/>
              <w:bottom w:val="single" w:sz="4" w:space="0" w:color="auto"/>
              <w:right w:val="single" w:sz="4" w:space="0" w:color="auto"/>
            </w:tcBorders>
            <w:hideMark/>
          </w:tcPr>
          <w:p w14:paraId="68D0FBA9" w14:textId="77777777" w:rsidR="003C6742" w:rsidRPr="0027558B" w:rsidRDefault="003C6742" w:rsidP="005674B8">
            <w:pPr>
              <w:spacing w:before="60" w:line="280" w:lineRule="atLeast"/>
              <w:rPr>
                <w:rFonts w:cs="Arial"/>
                <w:sz w:val="20"/>
              </w:rPr>
            </w:pPr>
            <w:r w:rsidRPr="0027558B">
              <w:rPr>
                <w:rFonts w:cs="Arial"/>
                <w:sz w:val="20"/>
              </w:rPr>
              <w:lastRenderedPageBreak/>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34536D8B" w14:textId="77777777" w:rsidR="003C6742" w:rsidRDefault="003C6742" w:rsidP="003C6742">
            <w:pPr>
              <w:pStyle w:val="Odstavecseseznamem"/>
              <w:numPr>
                <w:ilvl w:val="0"/>
                <w:numId w:val="25"/>
              </w:numPr>
              <w:suppressAutoHyphens w:val="0"/>
              <w:overflowPunct/>
              <w:autoSpaceDE/>
              <w:spacing w:before="60" w:after="60" w:line="280" w:lineRule="atLeast"/>
              <w:ind w:left="369" w:hanging="284"/>
              <w:jc w:val="both"/>
              <w:textAlignment w:val="auto"/>
              <w:rPr>
                <w:rFonts w:cs="Arial"/>
                <w:i/>
                <w:sz w:val="20"/>
              </w:rPr>
            </w:pPr>
            <w:r w:rsidRPr="000F6F75">
              <w:rPr>
                <w:rFonts w:cs="Arial"/>
                <w:i/>
                <w:sz w:val="20"/>
              </w:rPr>
              <w:t>Finanční limit ceny cateringu</w:t>
            </w:r>
            <w:r>
              <w:rPr>
                <w:rFonts w:cs="Arial"/>
                <w:i/>
                <w:sz w:val="20"/>
              </w:rPr>
              <w:t xml:space="preserve"> dle OPZ</w:t>
            </w:r>
            <w:r w:rsidRPr="000F6F75">
              <w:rPr>
                <w:rFonts w:cs="Arial"/>
                <w:i/>
                <w:sz w:val="20"/>
              </w:rPr>
              <w:t xml:space="preserve"> je 150,00 Kč os/den vč. DPH.</w:t>
            </w:r>
          </w:p>
          <w:p w14:paraId="7F9E3D97" w14:textId="77777777" w:rsidR="003C6742" w:rsidRPr="000F6F75" w:rsidRDefault="003C6742" w:rsidP="003C6742">
            <w:pPr>
              <w:pStyle w:val="Odstavecseseznamem"/>
              <w:numPr>
                <w:ilvl w:val="0"/>
                <w:numId w:val="25"/>
              </w:numPr>
              <w:suppressAutoHyphens w:val="0"/>
              <w:overflowPunct/>
              <w:autoSpaceDE/>
              <w:spacing w:before="60" w:after="60" w:line="280" w:lineRule="atLeast"/>
              <w:ind w:left="369" w:hanging="284"/>
              <w:jc w:val="both"/>
              <w:textAlignment w:val="auto"/>
              <w:rPr>
                <w:rFonts w:cs="Arial"/>
                <w:i/>
                <w:sz w:val="20"/>
              </w:rPr>
            </w:pPr>
            <w:r w:rsidRPr="00BF5293">
              <w:rPr>
                <w:rFonts w:cs="Arial"/>
                <w:i/>
                <w:sz w:val="20"/>
              </w:rPr>
              <w:t>Označení místnosti názvem akce a logem OPZ, zajištění směrovek</w:t>
            </w:r>
            <w:r>
              <w:rPr>
                <w:rFonts w:cs="Arial"/>
                <w:i/>
                <w:sz w:val="20"/>
              </w:rPr>
              <w:t>.</w:t>
            </w:r>
          </w:p>
        </w:tc>
      </w:tr>
    </w:tbl>
    <w:p w14:paraId="4B2D479C" w14:textId="77777777" w:rsidR="003C6742" w:rsidRDefault="003C6742" w:rsidP="003C6742">
      <w:pPr>
        <w:spacing w:line="280" w:lineRule="atLeast"/>
        <w:rPr>
          <w:rFonts w:cs="Arial"/>
          <w:sz w:val="20"/>
        </w:rPr>
      </w:pPr>
      <w:r>
        <w:rPr>
          <w:rFonts w:cs="Arial"/>
          <w:sz w:val="20"/>
        </w:rPr>
        <w:br/>
      </w:r>
      <w:r>
        <w:rPr>
          <w:rFonts w:cs="Arial"/>
          <w:sz w:val="20"/>
        </w:rPr>
        <w:br/>
      </w:r>
      <w:r>
        <w:rPr>
          <w:rFonts w:cs="Arial"/>
          <w:sz w:val="20"/>
        </w:rPr>
        <w:br/>
      </w:r>
      <w:r>
        <w:rPr>
          <w:rFonts w:cs="Arial"/>
          <w:sz w:val="20"/>
        </w:rPr>
        <w:br/>
      </w:r>
      <w:r>
        <w:rPr>
          <w:rFonts w:cs="Arial"/>
          <w:sz w:val="20"/>
        </w:rPr>
        <w:br/>
      </w:r>
    </w:p>
    <w:p w14:paraId="39401A24" w14:textId="77777777" w:rsidR="003C6742" w:rsidRPr="005B517B" w:rsidRDefault="003C6742" w:rsidP="00D81532">
      <w:pPr>
        <w:suppressAutoHyphens w:val="0"/>
        <w:overflowPunct/>
        <w:autoSpaceDE/>
        <w:textAlignment w:val="auto"/>
        <w:rPr>
          <w:rFonts w:cs="Arial"/>
          <w:b/>
          <w:sz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p>
    <w:bookmarkEnd w:id="23"/>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2E" w14:textId="77777777" w:rsidR="008650E1" w:rsidRDefault="008650E1" w:rsidP="00D81532">
      <w:pPr>
        <w:suppressAutoHyphens w:val="0"/>
        <w:overflowPunct/>
        <w:autoSpaceDE/>
        <w:textAlignment w:val="auto"/>
        <w:rPr>
          <w:rFonts w:cs="Arial"/>
          <w:b/>
          <w:sz w:val="20"/>
        </w:rPr>
      </w:pPr>
    </w:p>
    <w:p w14:paraId="3AEC7E2F" w14:textId="77777777" w:rsidR="008650E1" w:rsidRDefault="008650E1" w:rsidP="00D81532">
      <w:pPr>
        <w:suppressAutoHyphens w:val="0"/>
        <w:overflowPunct/>
        <w:autoSpaceDE/>
        <w:textAlignment w:val="auto"/>
        <w:rPr>
          <w:rFonts w:cs="Arial"/>
          <w:b/>
          <w:sz w:val="20"/>
        </w:rPr>
      </w:pPr>
    </w:p>
    <w:p w14:paraId="3AEC7E30" w14:textId="77777777" w:rsidR="008650E1" w:rsidRDefault="008650E1" w:rsidP="00D81532">
      <w:pPr>
        <w:suppressAutoHyphens w:val="0"/>
        <w:overflowPunct/>
        <w:autoSpaceDE/>
        <w:textAlignment w:val="auto"/>
        <w:rPr>
          <w:rFonts w:cs="Arial"/>
          <w:b/>
          <w:sz w:val="20"/>
        </w:rPr>
      </w:pPr>
    </w:p>
    <w:p w14:paraId="3AEC7E31" w14:textId="77777777" w:rsidR="008650E1" w:rsidRDefault="008650E1" w:rsidP="00D81532">
      <w:pPr>
        <w:suppressAutoHyphens w:val="0"/>
        <w:overflowPunct/>
        <w:autoSpaceDE/>
        <w:textAlignment w:val="auto"/>
        <w:rPr>
          <w:rFonts w:cs="Arial"/>
          <w:b/>
          <w:sz w:val="20"/>
        </w:rPr>
      </w:pPr>
    </w:p>
    <w:p w14:paraId="3AEC7E32" w14:textId="77777777" w:rsidR="008650E1" w:rsidRDefault="008650E1" w:rsidP="00D81532">
      <w:pPr>
        <w:suppressAutoHyphens w:val="0"/>
        <w:overflowPunct/>
        <w:autoSpaceDE/>
        <w:textAlignment w:val="auto"/>
        <w:rPr>
          <w:rFonts w:cs="Arial"/>
          <w:b/>
          <w:sz w:val="20"/>
        </w:rPr>
      </w:pPr>
    </w:p>
    <w:p w14:paraId="3AEC7E33" w14:textId="77777777" w:rsidR="008650E1" w:rsidRDefault="008650E1" w:rsidP="00D81532">
      <w:pPr>
        <w:suppressAutoHyphens w:val="0"/>
        <w:overflowPunct/>
        <w:autoSpaceDE/>
        <w:textAlignment w:val="auto"/>
        <w:rPr>
          <w:rFonts w:cs="Arial"/>
          <w:b/>
          <w:sz w:val="20"/>
        </w:rPr>
      </w:pPr>
    </w:p>
    <w:p w14:paraId="3AEC7E34" w14:textId="77777777" w:rsidR="008650E1" w:rsidRDefault="008650E1" w:rsidP="00D81532">
      <w:pPr>
        <w:suppressAutoHyphens w:val="0"/>
        <w:overflowPunct/>
        <w:autoSpaceDE/>
        <w:textAlignment w:val="auto"/>
        <w:rPr>
          <w:rFonts w:cs="Arial"/>
          <w:b/>
          <w:sz w:val="20"/>
        </w:rPr>
      </w:pPr>
    </w:p>
    <w:p w14:paraId="3AEC7E35" w14:textId="77777777" w:rsidR="008650E1" w:rsidRDefault="008650E1" w:rsidP="00D81532">
      <w:pPr>
        <w:suppressAutoHyphens w:val="0"/>
        <w:overflowPunct/>
        <w:autoSpaceDE/>
        <w:textAlignment w:val="auto"/>
        <w:rPr>
          <w:rFonts w:cs="Arial"/>
          <w:b/>
          <w:sz w:val="20"/>
        </w:rPr>
      </w:pPr>
    </w:p>
    <w:p w14:paraId="3AEC7E36" w14:textId="77777777" w:rsidR="008650E1" w:rsidRDefault="008650E1" w:rsidP="00D81532">
      <w:pPr>
        <w:suppressAutoHyphens w:val="0"/>
        <w:overflowPunct/>
        <w:autoSpaceDE/>
        <w:textAlignment w:val="auto"/>
        <w:rPr>
          <w:rFonts w:cs="Arial"/>
          <w:b/>
          <w:sz w:val="20"/>
        </w:rPr>
      </w:pPr>
    </w:p>
    <w:p w14:paraId="3AEC7E37" w14:textId="77777777" w:rsidR="008650E1" w:rsidRDefault="008650E1" w:rsidP="00D81532">
      <w:pPr>
        <w:suppressAutoHyphens w:val="0"/>
        <w:overflowPunct/>
        <w:autoSpaceDE/>
        <w:textAlignment w:val="auto"/>
        <w:rPr>
          <w:rFonts w:cs="Arial"/>
          <w:b/>
          <w:sz w:val="20"/>
        </w:rPr>
      </w:pPr>
    </w:p>
    <w:p w14:paraId="3AEC7E38" w14:textId="77777777" w:rsidR="008650E1" w:rsidRDefault="008650E1" w:rsidP="00D81532">
      <w:pPr>
        <w:suppressAutoHyphens w:val="0"/>
        <w:overflowPunct/>
        <w:autoSpaceDE/>
        <w:textAlignment w:val="auto"/>
        <w:rPr>
          <w:rFonts w:cs="Arial"/>
          <w:b/>
          <w:sz w:val="20"/>
        </w:rPr>
      </w:pPr>
    </w:p>
    <w:p w14:paraId="3AEC7E39" w14:textId="77777777" w:rsidR="008650E1" w:rsidRDefault="008650E1" w:rsidP="00D81532">
      <w:pPr>
        <w:suppressAutoHyphens w:val="0"/>
        <w:overflowPunct/>
        <w:autoSpaceDE/>
        <w:textAlignment w:val="auto"/>
        <w:rPr>
          <w:rFonts w:cs="Arial"/>
          <w:b/>
          <w:sz w:val="20"/>
        </w:rPr>
      </w:pPr>
    </w:p>
    <w:p w14:paraId="3AEC7E3A" w14:textId="77777777" w:rsidR="008650E1" w:rsidRDefault="008650E1" w:rsidP="00D81532">
      <w:pPr>
        <w:suppressAutoHyphens w:val="0"/>
        <w:overflowPunct/>
        <w:autoSpaceDE/>
        <w:textAlignment w:val="auto"/>
        <w:rPr>
          <w:rFonts w:cs="Arial"/>
          <w:b/>
          <w:sz w:val="20"/>
        </w:rPr>
      </w:pPr>
    </w:p>
    <w:p w14:paraId="3AEC7E3B" w14:textId="77777777" w:rsidR="008650E1" w:rsidRDefault="008650E1" w:rsidP="00D81532">
      <w:pPr>
        <w:suppressAutoHyphens w:val="0"/>
        <w:overflowPunct/>
        <w:autoSpaceDE/>
        <w:textAlignment w:val="auto"/>
        <w:rPr>
          <w:rFonts w:cs="Arial"/>
          <w:b/>
          <w:sz w:val="20"/>
        </w:rPr>
      </w:pPr>
    </w:p>
    <w:p w14:paraId="3AEC7E3C" w14:textId="77777777" w:rsidR="008650E1" w:rsidRDefault="008650E1" w:rsidP="00D81532">
      <w:pPr>
        <w:suppressAutoHyphens w:val="0"/>
        <w:overflowPunct/>
        <w:autoSpaceDE/>
        <w:textAlignment w:val="auto"/>
        <w:rPr>
          <w:rFonts w:cs="Arial"/>
          <w:b/>
          <w:sz w:val="20"/>
        </w:rPr>
      </w:pPr>
    </w:p>
    <w:p w14:paraId="3AEC7E3D" w14:textId="77777777" w:rsidR="008650E1" w:rsidRDefault="008650E1" w:rsidP="00D81532">
      <w:pPr>
        <w:suppressAutoHyphens w:val="0"/>
        <w:overflowPunct/>
        <w:autoSpaceDE/>
        <w:textAlignment w:val="auto"/>
        <w:rPr>
          <w:rFonts w:cs="Arial"/>
          <w:b/>
          <w:sz w:val="20"/>
        </w:rPr>
      </w:pPr>
    </w:p>
    <w:p w14:paraId="3AEC7E3E" w14:textId="77777777" w:rsidR="008650E1" w:rsidRDefault="008650E1" w:rsidP="00D81532">
      <w:pPr>
        <w:suppressAutoHyphens w:val="0"/>
        <w:overflowPunct/>
        <w:autoSpaceDE/>
        <w:textAlignment w:val="auto"/>
        <w:rPr>
          <w:rFonts w:cs="Arial"/>
          <w:b/>
          <w:sz w:val="20"/>
        </w:rPr>
      </w:pPr>
    </w:p>
    <w:p w14:paraId="3AEC7E3F" w14:textId="77777777" w:rsidR="008650E1" w:rsidRDefault="008650E1" w:rsidP="00D81532">
      <w:pPr>
        <w:suppressAutoHyphens w:val="0"/>
        <w:overflowPunct/>
        <w:autoSpaceDE/>
        <w:textAlignment w:val="auto"/>
        <w:rPr>
          <w:rFonts w:cs="Arial"/>
          <w:b/>
          <w:sz w:val="20"/>
        </w:rPr>
      </w:pPr>
    </w:p>
    <w:p w14:paraId="3AEC7E40" w14:textId="77777777" w:rsidR="008650E1" w:rsidRDefault="008650E1" w:rsidP="00D81532">
      <w:pPr>
        <w:suppressAutoHyphens w:val="0"/>
        <w:overflowPunct/>
        <w:autoSpaceDE/>
        <w:textAlignment w:val="auto"/>
        <w:rPr>
          <w:rFonts w:cs="Arial"/>
          <w:b/>
          <w:sz w:val="20"/>
        </w:rPr>
      </w:pPr>
    </w:p>
    <w:p w14:paraId="3AEC7E42" w14:textId="77777777" w:rsidR="008650E1" w:rsidRDefault="008650E1" w:rsidP="00D81532">
      <w:pPr>
        <w:suppressAutoHyphens w:val="0"/>
        <w:overflowPunct/>
        <w:autoSpaceDE/>
        <w:textAlignment w:val="auto"/>
        <w:rPr>
          <w:rFonts w:cs="Arial"/>
          <w:b/>
          <w:sz w:val="20"/>
        </w:rPr>
      </w:pPr>
    </w:p>
    <w:p w14:paraId="3AEC7E43" w14:textId="77777777" w:rsidR="008650E1" w:rsidRDefault="008650E1" w:rsidP="00D81532">
      <w:pPr>
        <w:suppressAutoHyphens w:val="0"/>
        <w:overflowPunct/>
        <w:autoSpaceDE/>
        <w:textAlignment w:val="auto"/>
        <w:rPr>
          <w:rFonts w:cs="Arial"/>
          <w:b/>
          <w:sz w:val="20"/>
        </w:rPr>
      </w:pPr>
    </w:p>
    <w:p w14:paraId="3AEC7E44" w14:textId="77777777" w:rsidR="008650E1" w:rsidRDefault="008650E1" w:rsidP="00D81532">
      <w:pPr>
        <w:suppressAutoHyphens w:val="0"/>
        <w:overflowPunct/>
        <w:autoSpaceDE/>
        <w:textAlignment w:val="auto"/>
        <w:rPr>
          <w:rFonts w:cs="Arial"/>
          <w:b/>
          <w:sz w:val="20"/>
        </w:rPr>
      </w:pPr>
    </w:p>
    <w:p w14:paraId="3AEC7E45" w14:textId="77777777" w:rsidR="008650E1" w:rsidRDefault="008650E1" w:rsidP="00D81532">
      <w:pPr>
        <w:suppressAutoHyphens w:val="0"/>
        <w:overflowPunct/>
        <w:autoSpaceDE/>
        <w:textAlignment w:val="auto"/>
        <w:rPr>
          <w:rFonts w:cs="Arial"/>
          <w:b/>
          <w:sz w:val="20"/>
        </w:rPr>
      </w:pPr>
    </w:p>
    <w:p w14:paraId="3AEC7E46" w14:textId="77777777" w:rsidR="008650E1" w:rsidRDefault="008650E1" w:rsidP="00D81532">
      <w:pPr>
        <w:suppressAutoHyphens w:val="0"/>
        <w:overflowPunct/>
        <w:autoSpaceDE/>
        <w:textAlignment w:val="auto"/>
        <w:rPr>
          <w:rFonts w:cs="Arial"/>
          <w:b/>
          <w:sz w:val="20"/>
        </w:rPr>
      </w:pPr>
    </w:p>
    <w:p w14:paraId="3AEC7E47" w14:textId="77777777" w:rsidR="008650E1" w:rsidRDefault="008650E1" w:rsidP="00D81532">
      <w:pPr>
        <w:suppressAutoHyphens w:val="0"/>
        <w:overflowPunct/>
        <w:autoSpaceDE/>
        <w:textAlignment w:val="auto"/>
        <w:rPr>
          <w:rFonts w:cs="Arial"/>
          <w:b/>
          <w:sz w:val="20"/>
        </w:rPr>
      </w:pPr>
    </w:p>
    <w:p w14:paraId="3AEC7E48" w14:textId="77777777" w:rsidR="008650E1" w:rsidRDefault="008650E1" w:rsidP="00D81532">
      <w:pPr>
        <w:suppressAutoHyphens w:val="0"/>
        <w:overflowPunct/>
        <w:autoSpaceDE/>
        <w:textAlignment w:val="auto"/>
        <w:rPr>
          <w:rFonts w:cs="Arial"/>
          <w:b/>
          <w:sz w:val="20"/>
        </w:rPr>
      </w:pPr>
    </w:p>
    <w:p w14:paraId="3AEC7E49" w14:textId="77777777" w:rsidR="008650E1" w:rsidRDefault="008650E1" w:rsidP="00D81532">
      <w:pPr>
        <w:suppressAutoHyphens w:val="0"/>
        <w:overflowPunct/>
        <w:autoSpaceDE/>
        <w:textAlignment w:val="auto"/>
        <w:rPr>
          <w:rFonts w:cs="Arial"/>
          <w:b/>
          <w:sz w:val="20"/>
        </w:rPr>
      </w:pPr>
    </w:p>
    <w:p w14:paraId="3AEC7E4A" w14:textId="77777777" w:rsidR="008650E1" w:rsidRDefault="008650E1" w:rsidP="00D81532">
      <w:pPr>
        <w:suppressAutoHyphens w:val="0"/>
        <w:overflowPunct/>
        <w:autoSpaceDE/>
        <w:textAlignment w:val="auto"/>
        <w:rPr>
          <w:rFonts w:cs="Arial"/>
          <w:b/>
          <w:sz w:val="20"/>
        </w:rPr>
      </w:pPr>
    </w:p>
    <w:p w14:paraId="621D6D22" w14:textId="77777777" w:rsidR="00D907DE" w:rsidRDefault="00D907DE" w:rsidP="00D81532">
      <w:pPr>
        <w:suppressAutoHyphens w:val="0"/>
        <w:overflowPunct/>
        <w:autoSpaceDE/>
        <w:textAlignment w:val="auto"/>
        <w:rPr>
          <w:rFonts w:cs="Arial"/>
          <w:b/>
          <w:sz w:val="20"/>
        </w:rPr>
      </w:pPr>
    </w:p>
    <w:p w14:paraId="2CFBB246" w14:textId="77777777" w:rsidR="005E4808" w:rsidRDefault="005E4808">
      <w:pPr>
        <w:suppressAutoHyphens w:val="0"/>
        <w:overflowPunct/>
        <w:autoSpaceDE/>
        <w:textAlignment w:val="auto"/>
        <w:rPr>
          <w:rFonts w:cs="Arial"/>
          <w:b/>
          <w:sz w:val="20"/>
        </w:rPr>
      </w:pPr>
      <w:r>
        <w:rPr>
          <w:rFonts w:cs="Arial"/>
          <w:b/>
          <w:sz w:val="20"/>
        </w:rPr>
        <w:br w:type="page"/>
      </w:r>
    </w:p>
    <w:p w14:paraId="32E6BB76" w14:textId="77777777" w:rsidR="00EF501B" w:rsidRDefault="00EF501B" w:rsidP="008650E1">
      <w:pPr>
        <w:suppressAutoHyphens w:val="0"/>
        <w:overflowPunct/>
        <w:autoSpaceDE/>
        <w:textAlignment w:val="auto"/>
        <w:rPr>
          <w:rFonts w:cs="Arial"/>
          <w:b/>
          <w:sz w:val="20"/>
        </w:rPr>
        <w:sectPr w:rsidR="00EF501B" w:rsidSect="002752D8">
          <w:headerReference w:type="default" r:id="rId16"/>
          <w:footerReference w:type="default" r:id="rId17"/>
          <w:footerReference w:type="first" r:id="rId18"/>
          <w:pgSz w:w="11905" w:h="16837"/>
          <w:pgMar w:top="1418" w:right="1418" w:bottom="1418" w:left="1418" w:header="709" w:footer="709" w:gutter="0"/>
          <w:cols w:space="720"/>
          <w:docGrid w:linePitch="360"/>
        </w:sectPr>
      </w:pPr>
    </w:p>
    <w:p w14:paraId="3AEC7E57" w14:textId="5B5DA744" w:rsidR="008650E1"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6A812535" w14:textId="77777777" w:rsidR="00597824" w:rsidRPr="005B517B" w:rsidRDefault="00597824" w:rsidP="008650E1">
      <w:pPr>
        <w:suppressAutoHyphens w:val="0"/>
        <w:overflowPunct/>
        <w:autoSpaceDE/>
        <w:textAlignment w:val="auto"/>
        <w:rPr>
          <w:rFonts w:cs="Arial"/>
          <w:b/>
          <w:sz w:val="20"/>
        </w:rPr>
      </w:pPr>
    </w:p>
    <w:tbl>
      <w:tblPr>
        <w:tblW w:w="13600" w:type="dxa"/>
        <w:tblInd w:w="75" w:type="dxa"/>
        <w:tblCellMar>
          <w:left w:w="70" w:type="dxa"/>
          <w:right w:w="70" w:type="dxa"/>
        </w:tblCellMar>
        <w:tblLook w:val="04A0" w:firstRow="1" w:lastRow="0" w:firstColumn="1" w:lastColumn="0" w:noHBand="0" w:noVBand="1"/>
      </w:tblPr>
      <w:tblGrid>
        <w:gridCol w:w="4440"/>
        <w:gridCol w:w="2260"/>
        <w:gridCol w:w="2363"/>
        <w:gridCol w:w="2237"/>
        <w:gridCol w:w="2300"/>
      </w:tblGrid>
      <w:tr w:rsidR="00EF501B" w:rsidRPr="00EF501B" w14:paraId="70586D04" w14:textId="77777777" w:rsidTr="00EF501B">
        <w:trPr>
          <w:trHeight w:val="510"/>
        </w:trPr>
        <w:tc>
          <w:tcPr>
            <w:tcW w:w="4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0F682D" w14:textId="77777777" w:rsidR="00EF501B" w:rsidRPr="00EF501B" w:rsidRDefault="00EF501B" w:rsidP="00EF501B">
            <w:pPr>
              <w:suppressAutoHyphens w:val="0"/>
              <w:overflowPunct/>
              <w:autoSpaceDE/>
              <w:textAlignment w:val="auto"/>
              <w:rPr>
                <w:rFonts w:cs="Arial"/>
                <w:b/>
                <w:bCs/>
                <w:sz w:val="20"/>
                <w:lang w:eastAsia="cs-CZ"/>
              </w:rPr>
            </w:pPr>
            <w:r w:rsidRPr="00EF501B">
              <w:rPr>
                <w:rFonts w:cs="Arial"/>
                <w:b/>
                <w:bCs/>
                <w:sz w:val="20"/>
                <w:lang w:eastAsia="cs-CZ"/>
              </w:rPr>
              <w:t>I. Celková nabídková cena</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791C6069"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Cena bez DPH</w:t>
            </w:r>
          </w:p>
        </w:tc>
        <w:tc>
          <w:tcPr>
            <w:tcW w:w="4600" w:type="dxa"/>
            <w:gridSpan w:val="2"/>
            <w:tcBorders>
              <w:top w:val="single" w:sz="4" w:space="0" w:color="auto"/>
              <w:left w:val="nil"/>
              <w:bottom w:val="single" w:sz="4" w:space="0" w:color="auto"/>
              <w:right w:val="single" w:sz="4" w:space="0" w:color="000000"/>
            </w:tcBorders>
            <w:shd w:val="clear" w:color="000000" w:fill="D9D9D9"/>
            <w:vAlign w:val="center"/>
            <w:hideMark/>
          </w:tcPr>
          <w:p w14:paraId="50AB82B8"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 xml:space="preserve">Výše DPH v Kč </w:t>
            </w:r>
          </w:p>
        </w:tc>
        <w:tc>
          <w:tcPr>
            <w:tcW w:w="2300" w:type="dxa"/>
            <w:tcBorders>
              <w:top w:val="single" w:sz="4" w:space="0" w:color="auto"/>
              <w:left w:val="nil"/>
              <w:bottom w:val="single" w:sz="4" w:space="0" w:color="auto"/>
              <w:right w:val="single" w:sz="4" w:space="0" w:color="auto"/>
            </w:tcBorders>
            <w:shd w:val="clear" w:color="000000" w:fill="D9D9D9"/>
            <w:noWrap/>
            <w:vAlign w:val="center"/>
            <w:hideMark/>
          </w:tcPr>
          <w:p w14:paraId="5EC2C04F"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Cena vč. DPH</w:t>
            </w:r>
          </w:p>
        </w:tc>
      </w:tr>
      <w:tr w:rsidR="00EF501B" w:rsidRPr="00EF501B" w14:paraId="1233845E" w14:textId="77777777" w:rsidTr="00EF501B">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0B5B15E3"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Celková nabídková cena (pro 200 účastníků)</w:t>
            </w:r>
          </w:p>
        </w:tc>
        <w:tc>
          <w:tcPr>
            <w:tcW w:w="2260" w:type="dxa"/>
            <w:tcBorders>
              <w:top w:val="nil"/>
              <w:left w:val="nil"/>
              <w:bottom w:val="single" w:sz="4" w:space="0" w:color="auto"/>
              <w:right w:val="single" w:sz="4" w:space="0" w:color="auto"/>
            </w:tcBorders>
            <w:shd w:val="clear" w:color="auto" w:fill="auto"/>
            <w:noWrap/>
            <w:vAlign w:val="center"/>
            <w:hideMark/>
          </w:tcPr>
          <w:p w14:paraId="40635A70" w14:textId="77777777" w:rsidR="00EF501B" w:rsidRPr="00EF501B" w:rsidRDefault="00EF501B" w:rsidP="00EF501B">
            <w:pPr>
              <w:suppressAutoHyphens w:val="0"/>
              <w:overflowPunct/>
              <w:autoSpaceDE/>
              <w:jc w:val="center"/>
              <w:textAlignment w:val="auto"/>
              <w:rPr>
                <w:rFonts w:cs="Arial"/>
                <w:sz w:val="20"/>
                <w:lang w:eastAsia="cs-CZ"/>
              </w:rPr>
            </w:pPr>
            <w:r w:rsidRPr="00EF501B">
              <w:rPr>
                <w:rFonts w:cs="Arial"/>
                <w:sz w:val="20"/>
                <w:lang w:eastAsia="cs-CZ"/>
              </w:rPr>
              <w:t>226 973,00</w:t>
            </w:r>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14:paraId="3E9164A3" w14:textId="77777777" w:rsidR="00EF501B" w:rsidRPr="00EF501B" w:rsidRDefault="00EF501B" w:rsidP="00EF501B">
            <w:pPr>
              <w:suppressAutoHyphens w:val="0"/>
              <w:overflowPunct/>
              <w:autoSpaceDE/>
              <w:jc w:val="center"/>
              <w:textAlignment w:val="auto"/>
              <w:rPr>
                <w:rFonts w:cs="Arial"/>
                <w:sz w:val="20"/>
                <w:lang w:eastAsia="cs-CZ"/>
              </w:rPr>
            </w:pPr>
            <w:r w:rsidRPr="00EF501B">
              <w:rPr>
                <w:rFonts w:cs="Arial"/>
                <w:sz w:val="20"/>
                <w:lang w:eastAsia="cs-CZ"/>
              </w:rPr>
              <w:t>47 664,00</w:t>
            </w:r>
          </w:p>
        </w:tc>
        <w:tc>
          <w:tcPr>
            <w:tcW w:w="2300" w:type="dxa"/>
            <w:tcBorders>
              <w:top w:val="nil"/>
              <w:left w:val="nil"/>
              <w:bottom w:val="single" w:sz="4" w:space="0" w:color="auto"/>
              <w:right w:val="single" w:sz="4" w:space="0" w:color="auto"/>
            </w:tcBorders>
            <w:shd w:val="clear" w:color="auto" w:fill="auto"/>
            <w:noWrap/>
            <w:vAlign w:val="center"/>
            <w:hideMark/>
          </w:tcPr>
          <w:p w14:paraId="6ACE94E8" w14:textId="77777777" w:rsidR="00EF501B" w:rsidRPr="00EF501B" w:rsidRDefault="00EF501B" w:rsidP="00EF501B">
            <w:pPr>
              <w:suppressAutoHyphens w:val="0"/>
              <w:overflowPunct/>
              <w:autoSpaceDE/>
              <w:jc w:val="center"/>
              <w:textAlignment w:val="auto"/>
              <w:rPr>
                <w:rFonts w:cs="Arial"/>
                <w:sz w:val="20"/>
                <w:lang w:eastAsia="cs-CZ"/>
              </w:rPr>
            </w:pPr>
            <w:r w:rsidRPr="00EF501B">
              <w:rPr>
                <w:rFonts w:cs="Arial"/>
                <w:sz w:val="20"/>
                <w:lang w:eastAsia="cs-CZ"/>
              </w:rPr>
              <w:t>274 637,00</w:t>
            </w:r>
          </w:p>
        </w:tc>
      </w:tr>
      <w:tr w:rsidR="00EF501B" w:rsidRPr="00EF501B" w14:paraId="18B6D3DD" w14:textId="77777777" w:rsidTr="00EF501B">
        <w:trPr>
          <w:trHeight w:val="525"/>
        </w:trPr>
        <w:tc>
          <w:tcPr>
            <w:tcW w:w="4440" w:type="dxa"/>
            <w:tcBorders>
              <w:top w:val="nil"/>
              <w:left w:val="nil"/>
              <w:bottom w:val="nil"/>
              <w:right w:val="nil"/>
            </w:tcBorders>
            <w:shd w:val="clear" w:color="000000" w:fill="FFFFFF"/>
            <w:hideMark/>
          </w:tcPr>
          <w:p w14:paraId="5D69B5D5"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 </w:t>
            </w:r>
          </w:p>
        </w:tc>
        <w:tc>
          <w:tcPr>
            <w:tcW w:w="2260" w:type="dxa"/>
            <w:tcBorders>
              <w:top w:val="nil"/>
              <w:left w:val="nil"/>
              <w:bottom w:val="nil"/>
              <w:right w:val="nil"/>
            </w:tcBorders>
            <w:shd w:val="clear" w:color="000000" w:fill="FFFFFF"/>
            <w:noWrap/>
            <w:hideMark/>
          </w:tcPr>
          <w:p w14:paraId="3B71823F"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 </w:t>
            </w:r>
          </w:p>
        </w:tc>
        <w:tc>
          <w:tcPr>
            <w:tcW w:w="2363" w:type="dxa"/>
            <w:tcBorders>
              <w:top w:val="nil"/>
              <w:left w:val="nil"/>
              <w:bottom w:val="nil"/>
              <w:right w:val="nil"/>
            </w:tcBorders>
            <w:shd w:val="clear" w:color="000000" w:fill="FFFFFF"/>
            <w:noWrap/>
            <w:hideMark/>
          </w:tcPr>
          <w:p w14:paraId="0C9E8AE0"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 </w:t>
            </w:r>
          </w:p>
        </w:tc>
        <w:tc>
          <w:tcPr>
            <w:tcW w:w="2237" w:type="dxa"/>
            <w:tcBorders>
              <w:top w:val="nil"/>
              <w:left w:val="nil"/>
              <w:bottom w:val="nil"/>
              <w:right w:val="nil"/>
            </w:tcBorders>
            <w:shd w:val="clear" w:color="000000" w:fill="FFFFFF"/>
            <w:noWrap/>
            <w:hideMark/>
          </w:tcPr>
          <w:p w14:paraId="39425AA3"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 </w:t>
            </w:r>
          </w:p>
        </w:tc>
        <w:tc>
          <w:tcPr>
            <w:tcW w:w="2300" w:type="dxa"/>
            <w:tcBorders>
              <w:top w:val="nil"/>
              <w:left w:val="nil"/>
              <w:bottom w:val="nil"/>
              <w:right w:val="nil"/>
            </w:tcBorders>
            <w:shd w:val="clear" w:color="000000" w:fill="FFFFFF"/>
            <w:noWrap/>
            <w:hideMark/>
          </w:tcPr>
          <w:p w14:paraId="419BFFF3"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 </w:t>
            </w:r>
          </w:p>
        </w:tc>
      </w:tr>
      <w:tr w:rsidR="00EF501B" w:rsidRPr="00EF501B" w14:paraId="1C39128F" w14:textId="77777777" w:rsidTr="00EF501B">
        <w:trPr>
          <w:trHeight w:val="525"/>
        </w:trPr>
        <w:tc>
          <w:tcPr>
            <w:tcW w:w="4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EA7CCF" w14:textId="77777777" w:rsidR="00EF501B" w:rsidRPr="00EF501B" w:rsidRDefault="00EF501B" w:rsidP="00EF501B">
            <w:pPr>
              <w:suppressAutoHyphens w:val="0"/>
              <w:overflowPunct/>
              <w:autoSpaceDE/>
              <w:textAlignment w:val="auto"/>
              <w:rPr>
                <w:rFonts w:cs="Arial"/>
                <w:b/>
                <w:bCs/>
                <w:sz w:val="20"/>
                <w:lang w:eastAsia="cs-CZ"/>
              </w:rPr>
            </w:pPr>
            <w:r w:rsidRPr="00EF501B">
              <w:rPr>
                <w:rFonts w:cs="Arial"/>
                <w:b/>
                <w:bCs/>
                <w:sz w:val="20"/>
                <w:lang w:eastAsia="cs-CZ"/>
              </w:rPr>
              <w:t>II. Členění celkové nabídkové ceny</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16C2DB88"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Cena bez DPH</w:t>
            </w:r>
          </w:p>
        </w:tc>
        <w:tc>
          <w:tcPr>
            <w:tcW w:w="2363" w:type="dxa"/>
            <w:tcBorders>
              <w:top w:val="single" w:sz="4" w:space="0" w:color="auto"/>
              <w:left w:val="nil"/>
              <w:bottom w:val="single" w:sz="4" w:space="0" w:color="auto"/>
              <w:right w:val="single" w:sz="4" w:space="0" w:color="auto"/>
            </w:tcBorders>
            <w:shd w:val="clear" w:color="000000" w:fill="D9D9D9"/>
            <w:noWrap/>
            <w:vAlign w:val="center"/>
            <w:hideMark/>
          </w:tcPr>
          <w:p w14:paraId="4C6CAB13"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 xml:space="preserve">Výše DPH v Kč </w:t>
            </w:r>
          </w:p>
        </w:tc>
        <w:tc>
          <w:tcPr>
            <w:tcW w:w="2237" w:type="dxa"/>
            <w:tcBorders>
              <w:top w:val="single" w:sz="4" w:space="0" w:color="auto"/>
              <w:left w:val="nil"/>
              <w:bottom w:val="single" w:sz="4" w:space="0" w:color="auto"/>
              <w:right w:val="single" w:sz="4" w:space="0" w:color="auto"/>
            </w:tcBorders>
            <w:shd w:val="clear" w:color="000000" w:fill="D9D9D9"/>
            <w:noWrap/>
            <w:vAlign w:val="center"/>
            <w:hideMark/>
          </w:tcPr>
          <w:p w14:paraId="7FEBDA5B"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Výše DPH v %</w:t>
            </w:r>
          </w:p>
        </w:tc>
        <w:tc>
          <w:tcPr>
            <w:tcW w:w="2300" w:type="dxa"/>
            <w:tcBorders>
              <w:top w:val="single" w:sz="4" w:space="0" w:color="auto"/>
              <w:left w:val="nil"/>
              <w:bottom w:val="single" w:sz="4" w:space="0" w:color="auto"/>
              <w:right w:val="single" w:sz="4" w:space="0" w:color="auto"/>
            </w:tcBorders>
            <w:shd w:val="clear" w:color="000000" w:fill="D9D9D9"/>
            <w:noWrap/>
            <w:vAlign w:val="center"/>
            <w:hideMark/>
          </w:tcPr>
          <w:p w14:paraId="1624C8D3"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Cena vč. DPH</w:t>
            </w:r>
          </w:p>
        </w:tc>
      </w:tr>
      <w:tr w:rsidR="00EF501B" w:rsidRPr="00EF501B" w14:paraId="342FF7D3" w14:textId="77777777" w:rsidTr="00F63B11">
        <w:trPr>
          <w:trHeight w:val="8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489AB80"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Náklady na zajištění akce (pronájem prostor, požadované vybavení a technika)</w:t>
            </w:r>
          </w:p>
        </w:tc>
        <w:tc>
          <w:tcPr>
            <w:tcW w:w="2260" w:type="dxa"/>
            <w:tcBorders>
              <w:top w:val="nil"/>
              <w:left w:val="nil"/>
              <w:bottom w:val="single" w:sz="4" w:space="0" w:color="auto"/>
              <w:right w:val="single" w:sz="4" w:space="0" w:color="auto"/>
            </w:tcBorders>
            <w:shd w:val="clear" w:color="auto" w:fill="auto"/>
            <w:noWrap/>
            <w:vAlign w:val="center"/>
          </w:tcPr>
          <w:p w14:paraId="40852624" w14:textId="29F100AA" w:rsidR="00EF501B" w:rsidRPr="00EF501B" w:rsidRDefault="00EF501B" w:rsidP="00EF501B">
            <w:pPr>
              <w:suppressAutoHyphens w:val="0"/>
              <w:overflowPunct/>
              <w:autoSpaceDE/>
              <w:jc w:val="center"/>
              <w:textAlignment w:val="auto"/>
              <w:rPr>
                <w:rFonts w:cs="Arial"/>
                <w:sz w:val="20"/>
                <w:lang w:eastAsia="cs-CZ"/>
              </w:rPr>
            </w:pPr>
          </w:p>
        </w:tc>
        <w:tc>
          <w:tcPr>
            <w:tcW w:w="2363" w:type="dxa"/>
            <w:tcBorders>
              <w:top w:val="nil"/>
              <w:left w:val="nil"/>
              <w:bottom w:val="single" w:sz="4" w:space="0" w:color="auto"/>
              <w:right w:val="single" w:sz="4" w:space="0" w:color="auto"/>
            </w:tcBorders>
            <w:shd w:val="clear" w:color="auto" w:fill="auto"/>
            <w:noWrap/>
            <w:vAlign w:val="center"/>
          </w:tcPr>
          <w:p w14:paraId="4F150859" w14:textId="7D7FC68D" w:rsidR="00EF501B" w:rsidRPr="00EF501B" w:rsidRDefault="00EF501B" w:rsidP="00EF501B">
            <w:pPr>
              <w:suppressAutoHyphens w:val="0"/>
              <w:overflowPunct/>
              <w:autoSpaceDE/>
              <w:jc w:val="center"/>
              <w:textAlignment w:val="auto"/>
              <w:rPr>
                <w:rFonts w:cs="Arial"/>
                <w:sz w:val="20"/>
                <w:lang w:eastAsia="cs-CZ"/>
              </w:rPr>
            </w:pPr>
          </w:p>
        </w:tc>
        <w:tc>
          <w:tcPr>
            <w:tcW w:w="2237" w:type="dxa"/>
            <w:tcBorders>
              <w:top w:val="nil"/>
              <w:left w:val="nil"/>
              <w:bottom w:val="single" w:sz="4" w:space="0" w:color="auto"/>
              <w:right w:val="single" w:sz="4" w:space="0" w:color="auto"/>
            </w:tcBorders>
            <w:shd w:val="clear" w:color="auto" w:fill="auto"/>
            <w:noWrap/>
            <w:vAlign w:val="center"/>
          </w:tcPr>
          <w:p w14:paraId="74EE0CEE" w14:textId="39C2B3FD" w:rsidR="00EF501B" w:rsidRPr="00EF501B" w:rsidRDefault="00EF501B" w:rsidP="00EF501B">
            <w:pPr>
              <w:suppressAutoHyphens w:val="0"/>
              <w:overflowPunct/>
              <w:autoSpaceDE/>
              <w:jc w:val="center"/>
              <w:textAlignment w:val="auto"/>
              <w:rPr>
                <w:rFonts w:cs="Arial"/>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6B72F50E" w14:textId="701D93F9" w:rsidR="00EF501B" w:rsidRPr="00EF501B" w:rsidRDefault="00EF501B" w:rsidP="00EF501B">
            <w:pPr>
              <w:suppressAutoHyphens w:val="0"/>
              <w:overflowPunct/>
              <w:autoSpaceDE/>
              <w:jc w:val="center"/>
              <w:textAlignment w:val="auto"/>
              <w:rPr>
                <w:rFonts w:cs="Arial"/>
                <w:sz w:val="20"/>
                <w:lang w:eastAsia="cs-CZ"/>
              </w:rPr>
            </w:pPr>
          </w:p>
        </w:tc>
      </w:tr>
      <w:tr w:rsidR="00EF501B" w:rsidRPr="00EF501B" w14:paraId="1970B555" w14:textId="77777777" w:rsidTr="00F63B11">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2F43161F"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Cena za občerstvení</w:t>
            </w:r>
          </w:p>
        </w:tc>
        <w:tc>
          <w:tcPr>
            <w:tcW w:w="2260" w:type="dxa"/>
            <w:tcBorders>
              <w:top w:val="nil"/>
              <w:left w:val="nil"/>
              <w:bottom w:val="single" w:sz="4" w:space="0" w:color="auto"/>
              <w:right w:val="single" w:sz="4" w:space="0" w:color="auto"/>
            </w:tcBorders>
            <w:shd w:val="clear" w:color="auto" w:fill="auto"/>
            <w:noWrap/>
            <w:vAlign w:val="center"/>
          </w:tcPr>
          <w:p w14:paraId="3BB46D24" w14:textId="2449A667" w:rsidR="00EF501B" w:rsidRPr="00EF501B" w:rsidRDefault="00EF501B" w:rsidP="00EF501B">
            <w:pPr>
              <w:suppressAutoHyphens w:val="0"/>
              <w:overflowPunct/>
              <w:autoSpaceDE/>
              <w:jc w:val="center"/>
              <w:textAlignment w:val="auto"/>
              <w:rPr>
                <w:rFonts w:cs="Arial"/>
                <w:sz w:val="20"/>
                <w:lang w:eastAsia="cs-CZ"/>
              </w:rPr>
            </w:pPr>
          </w:p>
        </w:tc>
        <w:tc>
          <w:tcPr>
            <w:tcW w:w="2363" w:type="dxa"/>
            <w:tcBorders>
              <w:top w:val="nil"/>
              <w:left w:val="nil"/>
              <w:bottom w:val="single" w:sz="4" w:space="0" w:color="auto"/>
              <w:right w:val="single" w:sz="4" w:space="0" w:color="auto"/>
            </w:tcBorders>
            <w:shd w:val="clear" w:color="auto" w:fill="auto"/>
            <w:noWrap/>
            <w:vAlign w:val="center"/>
          </w:tcPr>
          <w:p w14:paraId="13CBDBAB" w14:textId="2199CC91" w:rsidR="00EF501B" w:rsidRPr="00EF501B" w:rsidRDefault="00EF501B" w:rsidP="00EF501B">
            <w:pPr>
              <w:suppressAutoHyphens w:val="0"/>
              <w:overflowPunct/>
              <w:autoSpaceDE/>
              <w:jc w:val="center"/>
              <w:textAlignment w:val="auto"/>
              <w:rPr>
                <w:rFonts w:cs="Arial"/>
                <w:sz w:val="20"/>
                <w:lang w:eastAsia="cs-CZ"/>
              </w:rPr>
            </w:pPr>
          </w:p>
        </w:tc>
        <w:tc>
          <w:tcPr>
            <w:tcW w:w="2237" w:type="dxa"/>
            <w:tcBorders>
              <w:top w:val="nil"/>
              <w:left w:val="nil"/>
              <w:bottom w:val="single" w:sz="4" w:space="0" w:color="auto"/>
              <w:right w:val="single" w:sz="4" w:space="0" w:color="auto"/>
            </w:tcBorders>
            <w:shd w:val="clear" w:color="auto" w:fill="auto"/>
            <w:noWrap/>
            <w:vAlign w:val="center"/>
          </w:tcPr>
          <w:p w14:paraId="0EB6DD94" w14:textId="03A665BE" w:rsidR="00EF501B" w:rsidRPr="00EF501B" w:rsidRDefault="00EF501B" w:rsidP="00EF501B">
            <w:pPr>
              <w:suppressAutoHyphens w:val="0"/>
              <w:overflowPunct/>
              <w:autoSpaceDE/>
              <w:jc w:val="center"/>
              <w:textAlignment w:val="auto"/>
              <w:rPr>
                <w:rFonts w:cs="Arial"/>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185F41EC" w14:textId="1DB353E6" w:rsidR="00EF501B" w:rsidRPr="00EF501B" w:rsidRDefault="00EF501B" w:rsidP="00EF501B">
            <w:pPr>
              <w:suppressAutoHyphens w:val="0"/>
              <w:overflowPunct/>
              <w:autoSpaceDE/>
              <w:jc w:val="center"/>
              <w:textAlignment w:val="auto"/>
              <w:rPr>
                <w:rFonts w:cs="Arial"/>
                <w:sz w:val="20"/>
                <w:lang w:eastAsia="cs-CZ"/>
              </w:rPr>
            </w:pPr>
          </w:p>
        </w:tc>
      </w:tr>
      <w:tr w:rsidR="00EF501B" w:rsidRPr="00EF501B" w14:paraId="5A67A415" w14:textId="77777777" w:rsidTr="00F63B11">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3E93302" w14:textId="77777777"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Cena za ubytování</w:t>
            </w:r>
          </w:p>
        </w:tc>
        <w:tc>
          <w:tcPr>
            <w:tcW w:w="2260" w:type="dxa"/>
            <w:tcBorders>
              <w:top w:val="nil"/>
              <w:left w:val="nil"/>
              <w:bottom w:val="single" w:sz="4" w:space="0" w:color="auto"/>
              <w:right w:val="single" w:sz="4" w:space="0" w:color="auto"/>
            </w:tcBorders>
            <w:shd w:val="clear" w:color="auto" w:fill="auto"/>
            <w:noWrap/>
            <w:vAlign w:val="center"/>
          </w:tcPr>
          <w:p w14:paraId="74567EE2" w14:textId="1A30F3A7" w:rsidR="00EF501B" w:rsidRPr="00EF501B" w:rsidRDefault="00EF501B" w:rsidP="00EF501B">
            <w:pPr>
              <w:suppressAutoHyphens w:val="0"/>
              <w:overflowPunct/>
              <w:autoSpaceDE/>
              <w:jc w:val="center"/>
              <w:textAlignment w:val="auto"/>
              <w:rPr>
                <w:rFonts w:cs="Arial"/>
                <w:sz w:val="20"/>
                <w:lang w:eastAsia="cs-CZ"/>
              </w:rPr>
            </w:pPr>
          </w:p>
        </w:tc>
        <w:tc>
          <w:tcPr>
            <w:tcW w:w="2363" w:type="dxa"/>
            <w:tcBorders>
              <w:top w:val="nil"/>
              <w:left w:val="nil"/>
              <w:bottom w:val="single" w:sz="4" w:space="0" w:color="auto"/>
              <w:right w:val="single" w:sz="4" w:space="0" w:color="auto"/>
            </w:tcBorders>
            <w:shd w:val="clear" w:color="auto" w:fill="auto"/>
            <w:noWrap/>
            <w:vAlign w:val="center"/>
          </w:tcPr>
          <w:p w14:paraId="354E95EB" w14:textId="0D1282CF" w:rsidR="00EF501B" w:rsidRPr="00EF501B" w:rsidRDefault="00EF501B" w:rsidP="00EF501B">
            <w:pPr>
              <w:suppressAutoHyphens w:val="0"/>
              <w:overflowPunct/>
              <w:autoSpaceDE/>
              <w:jc w:val="center"/>
              <w:textAlignment w:val="auto"/>
              <w:rPr>
                <w:rFonts w:cs="Arial"/>
                <w:sz w:val="20"/>
                <w:lang w:eastAsia="cs-CZ"/>
              </w:rPr>
            </w:pPr>
          </w:p>
        </w:tc>
        <w:tc>
          <w:tcPr>
            <w:tcW w:w="2237" w:type="dxa"/>
            <w:tcBorders>
              <w:top w:val="nil"/>
              <w:left w:val="nil"/>
              <w:bottom w:val="single" w:sz="4" w:space="0" w:color="auto"/>
              <w:right w:val="single" w:sz="4" w:space="0" w:color="auto"/>
            </w:tcBorders>
            <w:shd w:val="clear" w:color="auto" w:fill="auto"/>
            <w:noWrap/>
            <w:vAlign w:val="center"/>
          </w:tcPr>
          <w:p w14:paraId="22DA2EEA" w14:textId="5A5BC146" w:rsidR="00EF501B" w:rsidRPr="00EF501B" w:rsidRDefault="00EF501B" w:rsidP="00EF501B">
            <w:pPr>
              <w:suppressAutoHyphens w:val="0"/>
              <w:overflowPunct/>
              <w:autoSpaceDE/>
              <w:jc w:val="center"/>
              <w:textAlignment w:val="auto"/>
              <w:rPr>
                <w:rFonts w:cs="Arial"/>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274698FB" w14:textId="38817B16" w:rsidR="00EF501B" w:rsidRPr="00EF501B" w:rsidRDefault="00EF501B" w:rsidP="00EF501B">
            <w:pPr>
              <w:suppressAutoHyphens w:val="0"/>
              <w:overflowPunct/>
              <w:autoSpaceDE/>
              <w:jc w:val="center"/>
              <w:textAlignment w:val="auto"/>
              <w:rPr>
                <w:rFonts w:cs="Arial"/>
                <w:sz w:val="20"/>
                <w:lang w:eastAsia="cs-CZ"/>
              </w:rPr>
            </w:pPr>
          </w:p>
        </w:tc>
      </w:tr>
      <w:tr w:rsidR="00EF501B" w:rsidRPr="00EF501B" w14:paraId="42706948" w14:textId="77777777" w:rsidTr="00EF501B">
        <w:trPr>
          <w:trHeight w:val="525"/>
        </w:trPr>
        <w:tc>
          <w:tcPr>
            <w:tcW w:w="4440" w:type="dxa"/>
            <w:tcBorders>
              <w:top w:val="nil"/>
              <w:left w:val="nil"/>
              <w:bottom w:val="nil"/>
              <w:right w:val="nil"/>
            </w:tcBorders>
            <w:shd w:val="clear" w:color="000000" w:fill="FFFFFF"/>
            <w:noWrap/>
            <w:vAlign w:val="bottom"/>
            <w:hideMark/>
          </w:tcPr>
          <w:p w14:paraId="550E9DBB" w14:textId="77777777" w:rsidR="00EF501B" w:rsidRPr="00EF501B" w:rsidRDefault="00EF501B" w:rsidP="00EF501B">
            <w:pPr>
              <w:suppressAutoHyphens w:val="0"/>
              <w:overflowPunct/>
              <w:autoSpaceDE/>
              <w:textAlignment w:val="auto"/>
              <w:rPr>
                <w:rFonts w:ascii="Calibri" w:hAnsi="Calibri" w:cs="Calibri"/>
                <w:color w:val="000000"/>
                <w:sz w:val="20"/>
                <w:lang w:eastAsia="cs-CZ"/>
              </w:rPr>
            </w:pPr>
            <w:r w:rsidRPr="00EF501B">
              <w:rPr>
                <w:rFonts w:ascii="Calibri" w:hAnsi="Calibri" w:cs="Calibri"/>
                <w:color w:val="000000"/>
                <w:sz w:val="20"/>
                <w:lang w:eastAsia="cs-CZ"/>
              </w:rPr>
              <w:t> </w:t>
            </w:r>
          </w:p>
        </w:tc>
        <w:tc>
          <w:tcPr>
            <w:tcW w:w="2260" w:type="dxa"/>
            <w:tcBorders>
              <w:top w:val="nil"/>
              <w:left w:val="nil"/>
              <w:bottom w:val="nil"/>
              <w:right w:val="nil"/>
            </w:tcBorders>
            <w:shd w:val="clear" w:color="000000" w:fill="FFFFFF"/>
            <w:noWrap/>
            <w:vAlign w:val="bottom"/>
            <w:hideMark/>
          </w:tcPr>
          <w:p w14:paraId="2CC6028D" w14:textId="77777777" w:rsidR="00EF501B" w:rsidRPr="00EF501B" w:rsidRDefault="00EF501B" w:rsidP="00EF501B">
            <w:pPr>
              <w:suppressAutoHyphens w:val="0"/>
              <w:overflowPunct/>
              <w:autoSpaceDE/>
              <w:textAlignment w:val="auto"/>
              <w:rPr>
                <w:rFonts w:ascii="Calibri" w:hAnsi="Calibri" w:cs="Calibri"/>
                <w:color w:val="000000"/>
                <w:sz w:val="20"/>
                <w:lang w:eastAsia="cs-CZ"/>
              </w:rPr>
            </w:pPr>
            <w:r w:rsidRPr="00EF501B">
              <w:rPr>
                <w:rFonts w:ascii="Calibri" w:hAnsi="Calibri" w:cs="Calibri"/>
                <w:color w:val="000000"/>
                <w:sz w:val="20"/>
                <w:lang w:eastAsia="cs-CZ"/>
              </w:rPr>
              <w:t> </w:t>
            </w:r>
          </w:p>
        </w:tc>
        <w:tc>
          <w:tcPr>
            <w:tcW w:w="2363" w:type="dxa"/>
            <w:tcBorders>
              <w:top w:val="nil"/>
              <w:left w:val="nil"/>
              <w:bottom w:val="nil"/>
              <w:right w:val="nil"/>
            </w:tcBorders>
            <w:shd w:val="clear" w:color="000000" w:fill="FFFFFF"/>
            <w:noWrap/>
            <w:vAlign w:val="bottom"/>
            <w:hideMark/>
          </w:tcPr>
          <w:p w14:paraId="435C991D" w14:textId="77777777" w:rsidR="00EF501B" w:rsidRPr="00EF501B" w:rsidRDefault="00EF501B" w:rsidP="00EF501B">
            <w:pPr>
              <w:suppressAutoHyphens w:val="0"/>
              <w:overflowPunct/>
              <w:autoSpaceDE/>
              <w:textAlignment w:val="auto"/>
              <w:rPr>
                <w:rFonts w:ascii="Calibri" w:hAnsi="Calibri" w:cs="Calibri"/>
                <w:color w:val="000000"/>
                <w:sz w:val="20"/>
                <w:lang w:eastAsia="cs-CZ"/>
              </w:rPr>
            </w:pPr>
            <w:r w:rsidRPr="00EF501B">
              <w:rPr>
                <w:rFonts w:ascii="Calibri" w:hAnsi="Calibri" w:cs="Calibri"/>
                <w:color w:val="000000"/>
                <w:sz w:val="20"/>
                <w:lang w:eastAsia="cs-CZ"/>
              </w:rPr>
              <w:t> </w:t>
            </w:r>
          </w:p>
        </w:tc>
        <w:tc>
          <w:tcPr>
            <w:tcW w:w="2237" w:type="dxa"/>
            <w:tcBorders>
              <w:top w:val="nil"/>
              <w:left w:val="nil"/>
              <w:bottom w:val="nil"/>
              <w:right w:val="nil"/>
            </w:tcBorders>
            <w:shd w:val="clear" w:color="000000" w:fill="FFFFFF"/>
            <w:noWrap/>
            <w:vAlign w:val="bottom"/>
            <w:hideMark/>
          </w:tcPr>
          <w:p w14:paraId="526AC8B9" w14:textId="77777777" w:rsidR="00EF501B" w:rsidRPr="00EF501B" w:rsidRDefault="00EF501B" w:rsidP="00EF501B">
            <w:pPr>
              <w:suppressAutoHyphens w:val="0"/>
              <w:overflowPunct/>
              <w:autoSpaceDE/>
              <w:textAlignment w:val="auto"/>
              <w:rPr>
                <w:rFonts w:ascii="Calibri" w:hAnsi="Calibri" w:cs="Calibri"/>
                <w:color w:val="000000"/>
                <w:sz w:val="20"/>
                <w:lang w:eastAsia="cs-CZ"/>
              </w:rPr>
            </w:pPr>
            <w:r w:rsidRPr="00EF501B">
              <w:rPr>
                <w:rFonts w:ascii="Calibri" w:hAnsi="Calibri" w:cs="Calibri"/>
                <w:color w:val="000000"/>
                <w:sz w:val="20"/>
                <w:lang w:eastAsia="cs-CZ"/>
              </w:rPr>
              <w:t> </w:t>
            </w:r>
          </w:p>
        </w:tc>
        <w:tc>
          <w:tcPr>
            <w:tcW w:w="2300" w:type="dxa"/>
            <w:tcBorders>
              <w:top w:val="nil"/>
              <w:left w:val="nil"/>
              <w:bottom w:val="nil"/>
              <w:right w:val="nil"/>
            </w:tcBorders>
            <w:shd w:val="clear" w:color="000000" w:fill="FFFFFF"/>
            <w:noWrap/>
            <w:vAlign w:val="bottom"/>
            <w:hideMark/>
          </w:tcPr>
          <w:p w14:paraId="65A33D38" w14:textId="77777777" w:rsidR="00EF501B" w:rsidRPr="00EF501B" w:rsidRDefault="00EF501B" w:rsidP="00EF501B">
            <w:pPr>
              <w:suppressAutoHyphens w:val="0"/>
              <w:overflowPunct/>
              <w:autoSpaceDE/>
              <w:textAlignment w:val="auto"/>
              <w:rPr>
                <w:rFonts w:ascii="Calibri" w:hAnsi="Calibri" w:cs="Calibri"/>
                <w:color w:val="000000"/>
                <w:sz w:val="20"/>
                <w:lang w:eastAsia="cs-CZ"/>
              </w:rPr>
            </w:pPr>
            <w:r w:rsidRPr="00EF501B">
              <w:rPr>
                <w:rFonts w:ascii="Calibri" w:hAnsi="Calibri" w:cs="Calibri"/>
                <w:color w:val="000000"/>
                <w:sz w:val="20"/>
                <w:lang w:eastAsia="cs-CZ"/>
              </w:rPr>
              <w:t> </w:t>
            </w:r>
          </w:p>
        </w:tc>
      </w:tr>
      <w:tr w:rsidR="00EF501B" w:rsidRPr="00EF501B" w14:paraId="73E60A40" w14:textId="77777777" w:rsidTr="00EF501B">
        <w:trPr>
          <w:trHeight w:val="525"/>
        </w:trPr>
        <w:tc>
          <w:tcPr>
            <w:tcW w:w="4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83C41F" w14:textId="77777777" w:rsidR="00EF501B" w:rsidRPr="00EF501B" w:rsidRDefault="00EF501B" w:rsidP="00EF501B">
            <w:pPr>
              <w:suppressAutoHyphens w:val="0"/>
              <w:overflowPunct/>
              <w:autoSpaceDE/>
              <w:textAlignment w:val="auto"/>
              <w:rPr>
                <w:rFonts w:cs="Arial"/>
                <w:b/>
                <w:bCs/>
                <w:sz w:val="20"/>
                <w:lang w:eastAsia="cs-CZ"/>
              </w:rPr>
            </w:pPr>
            <w:r w:rsidRPr="00EF501B">
              <w:rPr>
                <w:rFonts w:cs="Arial"/>
                <w:b/>
                <w:bCs/>
                <w:sz w:val="20"/>
                <w:lang w:eastAsia="cs-CZ"/>
              </w:rPr>
              <w:t>III. Jednotkové nabídkové ceny</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14:paraId="7307D8B6"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Cena bez DPH</w:t>
            </w:r>
          </w:p>
        </w:tc>
        <w:tc>
          <w:tcPr>
            <w:tcW w:w="2363" w:type="dxa"/>
            <w:tcBorders>
              <w:top w:val="single" w:sz="4" w:space="0" w:color="auto"/>
              <w:left w:val="nil"/>
              <w:bottom w:val="single" w:sz="4" w:space="0" w:color="auto"/>
              <w:right w:val="single" w:sz="4" w:space="0" w:color="auto"/>
            </w:tcBorders>
            <w:shd w:val="clear" w:color="000000" w:fill="D9D9D9"/>
            <w:noWrap/>
            <w:vAlign w:val="center"/>
            <w:hideMark/>
          </w:tcPr>
          <w:p w14:paraId="0F11BD46"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 xml:space="preserve">Výše DPH v Kč </w:t>
            </w:r>
          </w:p>
        </w:tc>
        <w:tc>
          <w:tcPr>
            <w:tcW w:w="2237" w:type="dxa"/>
            <w:tcBorders>
              <w:top w:val="single" w:sz="4" w:space="0" w:color="auto"/>
              <w:left w:val="nil"/>
              <w:bottom w:val="single" w:sz="4" w:space="0" w:color="auto"/>
              <w:right w:val="single" w:sz="4" w:space="0" w:color="auto"/>
            </w:tcBorders>
            <w:shd w:val="clear" w:color="000000" w:fill="D9D9D9"/>
            <w:noWrap/>
            <w:vAlign w:val="center"/>
            <w:hideMark/>
          </w:tcPr>
          <w:p w14:paraId="3696E359"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Výše DPH v %</w:t>
            </w:r>
          </w:p>
        </w:tc>
        <w:tc>
          <w:tcPr>
            <w:tcW w:w="2300" w:type="dxa"/>
            <w:tcBorders>
              <w:top w:val="single" w:sz="4" w:space="0" w:color="auto"/>
              <w:left w:val="nil"/>
              <w:bottom w:val="single" w:sz="4" w:space="0" w:color="auto"/>
              <w:right w:val="single" w:sz="4" w:space="0" w:color="auto"/>
            </w:tcBorders>
            <w:shd w:val="clear" w:color="000000" w:fill="D9D9D9"/>
            <w:vAlign w:val="center"/>
            <w:hideMark/>
          </w:tcPr>
          <w:p w14:paraId="559C9AA8" w14:textId="77777777" w:rsidR="00EF501B" w:rsidRPr="00EF501B" w:rsidRDefault="00EF501B" w:rsidP="00EF501B">
            <w:pPr>
              <w:suppressAutoHyphens w:val="0"/>
              <w:overflowPunct/>
              <w:autoSpaceDE/>
              <w:jc w:val="center"/>
              <w:textAlignment w:val="auto"/>
              <w:rPr>
                <w:rFonts w:cs="Arial"/>
                <w:b/>
                <w:bCs/>
                <w:sz w:val="20"/>
                <w:lang w:eastAsia="cs-CZ"/>
              </w:rPr>
            </w:pPr>
            <w:r w:rsidRPr="00EF501B">
              <w:rPr>
                <w:rFonts w:cs="Arial"/>
                <w:b/>
                <w:bCs/>
                <w:sz w:val="20"/>
                <w:lang w:eastAsia="cs-CZ"/>
              </w:rPr>
              <w:t xml:space="preserve">Cena vč. DPH </w:t>
            </w:r>
          </w:p>
        </w:tc>
      </w:tr>
      <w:tr w:rsidR="00EF501B" w:rsidRPr="00EF501B" w14:paraId="6F685898" w14:textId="77777777" w:rsidTr="00F63B11">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AA0214C" w14:textId="77777777" w:rsidR="009F222B" w:rsidRDefault="00EF501B" w:rsidP="00EF501B">
            <w:pPr>
              <w:suppressAutoHyphens w:val="0"/>
              <w:overflowPunct/>
              <w:autoSpaceDE/>
              <w:textAlignment w:val="auto"/>
              <w:rPr>
                <w:rFonts w:cs="Arial"/>
                <w:sz w:val="20"/>
                <w:lang w:eastAsia="cs-CZ"/>
              </w:rPr>
            </w:pPr>
            <w:r w:rsidRPr="00EF501B">
              <w:rPr>
                <w:rFonts w:cs="Arial"/>
                <w:sz w:val="20"/>
                <w:lang w:eastAsia="cs-CZ"/>
              </w:rPr>
              <w:t xml:space="preserve">Cena za </w:t>
            </w:r>
            <w:proofErr w:type="gramStart"/>
            <w:r w:rsidRPr="00EF501B">
              <w:rPr>
                <w:rFonts w:cs="Arial"/>
                <w:sz w:val="20"/>
                <w:lang w:eastAsia="cs-CZ"/>
              </w:rPr>
              <w:t>občerstvení  na</w:t>
            </w:r>
            <w:proofErr w:type="gramEnd"/>
            <w:r w:rsidRPr="00EF501B">
              <w:rPr>
                <w:rFonts w:cs="Arial"/>
                <w:sz w:val="20"/>
                <w:lang w:eastAsia="cs-CZ"/>
              </w:rPr>
              <w:t xml:space="preserve"> osobu </w:t>
            </w:r>
          </w:p>
          <w:p w14:paraId="5B2436AE" w14:textId="5EE537F2" w:rsidR="00EF501B" w:rsidRPr="00EF501B" w:rsidRDefault="009F222B" w:rsidP="00EF501B">
            <w:pPr>
              <w:suppressAutoHyphens w:val="0"/>
              <w:overflowPunct/>
              <w:autoSpaceDE/>
              <w:textAlignment w:val="auto"/>
              <w:rPr>
                <w:rFonts w:cs="Arial"/>
                <w:sz w:val="20"/>
                <w:lang w:eastAsia="cs-CZ"/>
              </w:rPr>
            </w:pPr>
            <w:r w:rsidRPr="009F222B">
              <w:rPr>
                <w:rFonts w:cs="Arial"/>
                <w:bCs/>
                <w:sz w:val="20"/>
                <w:lang w:eastAsia="cs-CZ"/>
              </w:rPr>
              <w:t>(max. 150,- Kč včetně DPH/os./den)</w:t>
            </w:r>
          </w:p>
        </w:tc>
        <w:tc>
          <w:tcPr>
            <w:tcW w:w="2260" w:type="dxa"/>
            <w:tcBorders>
              <w:top w:val="nil"/>
              <w:left w:val="nil"/>
              <w:bottom w:val="single" w:sz="4" w:space="0" w:color="auto"/>
              <w:right w:val="single" w:sz="4" w:space="0" w:color="auto"/>
            </w:tcBorders>
            <w:shd w:val="clear" w:color="auto" w:fill="auto"/>
            <w:noWrap/>
            <w:vAlign w:val="center"/>
          </w:tcPr>
          <w:p w14:paraId="17528DC0" w14:textId="34C9AB77" w:rsidR="00EF501B" w:rsidRPr="00EF501B" w:rsidRDefault="00EF501B" w:rsidP="00EF501B">
            <w:pPr>
              <w:suppressAutoHyphens w:val="0"/>
              <w:overflowPunct/>
              <w:autoSpaceDE/>
              <w:jc w:val="center"/>
              <w:textAlignment w:val="auto"/>
              <w:rPr>
                <w:rFonts w:cs="Arial"/>
                <w:color w:val="000000"/>
                <w:sz w:val="20"/>
                <w:lang w:eastAsia="cs-CZ"/>
              </w:rPr>
            </w:pPr>
            <w:bookmarkStart w:id="24" w:name="_GoBack"/>
            <w:bookmarkEnd w:id="24"/>
          </w:p>
        </w:tc>
        <w:tc>
          <w:tcPr>
            <w:tcW w:w="2363" w:type="dxa"/>
            <w:tcBorders>
              <w:top w:val="nil"/>
              <w:left w:val="nil"/>
              <w:bottom w:val="single" w:sz="4" w:space="0" w:color="auto"/>
              <w:right w:val="single" w:sz="4" w:space="0" w:color="auto"/>
            </w:tcBorders>
            <w:shd w:val="clear" w:color="auto" w:fill="auto"/>
            <w:noWrap/>
            <w:vAlign w:val="center"/>
          </w:tcPr>
          <w:p w14:paraId="5514BEBD" w14:textId="4E7D3792" w:rsidR="00EF501B" w:rsidRPr="00EF501B" w:rsidRDefault="00EF501B" w:rsidP="00EF501B">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auto"/>
              <w:right w:val="single" w:sz="4" w:space="0" w:color="auto"/>
            </w:tcBorders>
            <w:shd w:val="clear" w:color="auto" w:fill="auto"/>
            <w:noWrap/>
            <w:vAlign w:val="center"/>
          </w:tcPr>
          <w:p w14:paraId="17E63726" w14:textId="1EE4E6F6" w:rsidR="00EF501B" w:rsidRPr="00EF501B" w:rsidRDefault="00EF501B" w:rsidP="00EF501B">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75DE6227" w14:textId="3F619D86" w:rsidR="00EF501B" w:rsidRPr="00EF501B" w:rsidRDefault="00EF501B" w:rsidP="00EF501B">
            <w:pPr>
              <w:suppressAutoHyphens w:val="0"/>
              <w:overflowPunct/>
              <w:autoSpaceDE/>
              <w:jc w:val="center"/>
              <w:textAlignment w:val="auto"/>
              <w:rPr>
                <w:rFonts w:cs="Arial"/>
                <w:color w:val="000000"/>
                <w:sz w:val="20"/>
                <w:lang w:eastAsia="cs-CZ"/>
              </w:rPr>
            </w:pPr>
          </w:p>
        </w:tc>
      </w:tr>
      <w:tr w:rsidR="00EF501B" w:rsidRPr="00EF501B" w14:paraId="51001C72" w14:textId="77777777" w:rsidTr="00F63B11">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11BA4C0" w14:textId="6C3FAC8F"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Cena za ubytování - dvoulůžkový pokoj/noc</w:t>
            </w:r>
            <w:r w:rsidR="009F222B" w:rsidRPr="009F222B">
              <w:rPr>
                <w:rFonts w:cs="Arial"/>
                <w:sz w:val="20"/>
                <w:lang w:eastAsia="cs-CZ"/>
              </w:rPr>
              <w:t xml:space="preserve"> </w:t>
            </w:r>
            <w:r w:rsidR="009F222B" w:rsidRPr="009F222B">
              <w:rPr>
                <w:rFonts w:cs="Arial"/>
                <w:bCs/>
                <w:sz w:val="20"/>
                <w:lang w:eastAsia="cs-CZ"/>
              </w:rPr>
              <w:t>(max. 2 000,- Kč včetně DPH/pokoj/noc)</w:t>
            </w:r>
          </w:p>
        </w:tc>
        <w:tc>
          <w:tcPr>
            <w:tcW w:w="2260" w:type="dxa"/>
            <w:tcBorders>
              <w:top w:val="nil"/>
              <w:left w:val="nil"/>
              <w:bottom w:val="single" w:sz="4" w:space="0" w:color="auto"/>
              <w:right w:val="single" w:sz="4" w:space="0" w:color="auto"/>
            </w:tcBorders>
            <w:shd w:val="clear" w:color="auto" w:fill="auto"/>
            <w:noWrap/>
            <w:vAlign w:val="center"/>
          </w:tcPr>
          <w:p w14:paraId="6C8C1205" w14:textId="0C7A622D" w:rsidR="00EF501B" w:rsidRPr="00EF501B" w:rsidRDefault="00EF501B" w:rsidP="00EF501B">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auto"/>
              <w:right w:val="single" w:sz="4" w:space="0" w:color="auto"/>
            </w:tcBorders>
            <w:shd w:val="clear" w:color="auto" w:fill="auto"/>
            <w:noWrap/>
            <w:vAlign w:val="center"/>
          </w:tcPr>
          <w:p w14:paraId="549C3377" w14:textId="1E3904D0" w:rsidR="00EF501B" w:rsidRPr="00EF501B" w:rsidRDefault="00EF501B" w:rsidP="00EF501B">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auto"/>
              <w:right w:val="single" w:sz="4" w:space="0" w:color="auto"/>
            </w:tcBorders>
            <w:shd w:val="clear" w:color="auto" w:fill="auto"/>
            <w:noWrap/>
            <w:vAlign w:val="center"/>
          </w:tcPr>
          <w:p w14:paraId="076F3A92" w14:textId="6B1EF8BB" w:rsidR="00EF501B" w:rsidRPr="00EF501B" w:rsidRDefault="00EF501B" w:rsidP="00EF501B">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51269A73" w14:textId="37C3BC63" w:rsidR="00EF501B" w:rsidRPr="00EF501B" w:rsidRDefault="00EF501B" w:rsidP="00EF501B">
            <w:pPr>
              <w:suppressAutoHyphens w:val="0"/>
              <w:overflowPunct/>
              <w:autoSpaceDE/>
              <w:jc w:val="center"/>
              <w:textAlignment w:val="auto"/>
              <w:rPr>
                <w:rFonts w:cs="Arial"/>
                <w:color w:val="000000"/>
                <w:sz w:val="20"/>
                <w:lang w:eastAsia="cs-CZ"/>
              </w:rPr>
            </w:pPr>
          </w:p>
        </w:tc>
      </w:tr>
      <w:tr w:rsidR="00EF501B" w:rsidRPr="00EF501B" w14:paraId="7D2FA564" w14:textId="77777777" w:rsidTr="00F63B11">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0C50261F" w14:textId="2C6373AD" w:rsidR="00EF501B" w:rsidRPr="00EF501B" w:rsidRDefault="00EF501B" w:rsidP="00EF501B">
            <w:pPr>
              <w:suppressAutoHyphens w:val="0"/>
              <w:overflowPunct/>
              <w:autoSpaceDE/>
              <w:textAlignment w:val="auto"/>
              <w:rPr>
                <w:rFonts w:cs="Arial"/>
                <w:sz w:val="20"/>
                <w:lang w:eastAsia="cs-CZ"/>
              </w:rPr>
            </w:pPr>
            <w:r w:rsidRPr="00EF501B">
              <w:rPr>
                <w:rFonts w:cs="Arial"/>
                <w:sz w:val="20"/>
                <w:lang w:eastAsia="cs-CZ"/>
              </w:rPr>
              <w:t>Cena za ubytování - jednolůžkový pokoj/noc</w:t>
            </w:r>
            <w:r w:rsidR="009F222B" w:rsidRPr="009F222B">
              <w:rPr>
                <w:rFonts w:cs="Arial"/>
                <w:sz w:val="20"/>
                <w:lang w:eastAsia="cs-CZ"/>
              </w:rPr>
              <w:t xml:space="preserve"> </w:t>
            </w:r>
            <w:r w:rsidR="009F222B" w:rsidRPr="009F222B">
              <w:rPr>
                <w:rFonts w:cs="Arial"/>
                <w:bCs/>
                <w:sz w:val="20"/>
                <w:lang w:eastAsia="cs-CZ"/>
              </w:rPr>
              <w:t>(max. 1 800,- Kč včetně DPH/pokoj/noc)</w:t>
            </w:r>
          </w:p>
        </w:tc>
        <w:tc>
          <w:tcPr>
            <w:tcW w:w="2260" w:type="dxa"/>
            <w:tcBorders>
              <w:top w:val="nil"/>
              <w:left w:val="nil"/>
              <w:bottom w:val="single" w:sz="4" w:space="0" w:color="auto"/>
              <w:right w:val="single" w:sz="4" w:space="0" w:color="auto"/>
            </w:tcBorders>
            <w:shd w:val="clear" w:color="auto" w:fill="auto"/>
            <w:noWrap/>
            <w:vAlign w:val="center"/>
          </w:tcPr>
          <w:p w14:paraId="79D32B88" w14:textId="18C51067" w:rsidR="00EF501B" w:rsidRPr="00EF501B" w:rsidRDefault="00EF501B" w:rsidP="00EF501B">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auto"/>
              <w:right w:val="single" w:sz="4" w:space="0" w:color="auto"/>
            </w:tcBorders>
            <w:shd w:val="clear" w:color="auto" w:fill="auto"/>
            <w:noWrap/>
            <w:vAlign w:val="center"/>
          </w:tcPr>
          <w:p w14:paraId="3539EA0E" w14:textId="28E5F3C2" w:rsidR="00EF501B" w:rsidRPr="00EF501B" w:rsidRDefault="00EF501B" w:rsidP="00EF501B">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auto"/>
              <w:right w:val="single" w:sz="4" w:space="0" w:color="auto"/>
            </w:tcBorders>
            <w:shd w:val="clear" w:color="auto" w:fill="auto"/>
            <w:noWrap/>
            <w:vAlign w:val="center"/>
          </w:tcPr>
          <w:p w14:paraId="09D4F96D" w14:textId="1B33AFA4" w:rsidR="00EF501B" w:rsidRPr="00EF501B" w:rsidRDefault="00EF501B" w:rsidP="00EF501B">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4A717202" w14:textId="4E151E2E" w:rsidR="00EF501B" w:rsidRPr="00EF501B" w:rsidRDefault="00EF501B" w:rsidP="00EF501B">
            <w:pPr>
              <w:suppressAutoHyphens w:val="0"/>
              <w:overflowPunct/>
              <w:autoSpaceDE/>
              <w:jc w:val="center"/>
              <w:textAlignment w:val="auto"/>
              <w:rPr>
                <w:rFonts w:cs="Arial"/>
                <w:color w:val="000000"/>
                <w:sz w:val="20"/>
                <w:lang w:eastAsia="cs-CZ"/>
              </w:rPr>
            </w:pPr>
          </w:p>
        </w:tc>
      </w:tr>
    </w:tbl>
    <w:p w14:paraId="3AEC7E58" w14:textId="25739E5D" w:rsidR="008650E1" w:rsidRDefault="008650E1" w:rsidP="00D81532">
      <w:pPr>
        <w:suppressAutoHyphens w:val="0"/>
        <w:overflowPunct/>
        <w:autoSpaceDE/>
        <w:textAlignment w:val="auto"/>
        <w:rPr>
          <w:rFonts w:cs="Arial"/>
          <w:b/>
          <w:sz w:val="20"/>
        </w:rPr>
      </w:pPr>
    </w:p>
    <w:p w14:paraId="5F8F23A2" w14:textId="3EB1B8FA" w:rsidR="00EF501B" w:rsidRPr="005B517B" w:rsidRDefault="00EF501B" w:rsidP="00EF501B">
      <w:pPr>
        <w:suppressAutoHyphens w:val="0"/>
        <w:overflowPunct/>
        <w:autoSpaceDE/>
        <w:textAlignment w:val="auto"/>
        <w:rPr>
          <w:rFonts w:cs="Arial"/>
          <w:b/>
          <w:sz w:val="20"/>
        </w:rPr>
      </w:pPr>
    </w:p>
    <w:sectPr w:rsidR="00EF501B" w:rsidRPr="005B517B" w:rsidSect="00EF501B">
      <w:pgSz w:w="16837" w:h="11905" w:orient="landscape"/>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D197" w14:textId="77777777" w:rsidR="00C571AC" w:rsidRDefault="00C571AC">
      <w:r>
        <w:separator/>
      </w:r>
    </w:p>
  </w:endnote>
  <w:endnote w:type="continuationSeparator" w:id="0">
    <w:p w14:paraId="069109A7" w14:textId="77777777" w:rsidR="00C571AC" w:rsidRDefault="00C5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66423F42"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F63B11">
              <w:rPr>
                <w:rFonts w:ascii="Arial" w:hAnsi="Arial" w:cs="Arial"/>
                <w:bCs/>
                <w:noProof/>
                <w:sz w:val="18"/>
                <w:szCs w:val="18"/>
              </w:rPr>
              <w:t>16</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F63B11">
              <w:rPr>
                <w:rFonts w:ascii="Arial" w:hAnsi="Arial" w:cs="Arial"/>
                <w:bCs/>
                <w:noProof/>
                <w:sz w:val="18"/>
                <w:szCs w:val="18"/>
              </w:rPr>
              <w:t>17</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C6D0F" w14:textId="77777777" w:rsidR="00C571AC" w:rsidRDefault="00C571AC">
      <w:r>
        <w:separator/>
      </w:r>
    </w:p>
  </w:footnote>
  <w:footnote w:type="continuationSeparator" w:id="0">
    <w:p w14:paraId="59EA0BD4" w14:textId="77777777" w:rsidR="00C571AC" w:rsidRDefault="00C571AC">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14:paraId="232115FF" w14:textId="77777777" w:rsidR="003C6742" w:rsidRPr="004D0AD3" w:rsidRDefault="003C6742" w:rsidP="003C6742">
      <w:pPr>
        <w:pStyle w:val="Textpoznpodarou"/>
        <w:rPr>
          <w:rFonts w:ascii="Arial" w:hAnsi="Arial" w:cs="Arial"/>
          <w:sz w:val="16"/>
          <w:szCs w:val="16"/>
        </w:rPr>
      </w:pPr>
      <w:r w:rsidRPr="004D0AD3">
        <w:rPr>
          <w:rStyle w:val="Znakapoznpodarou"/>
          <w:rFonts w:ascii="Arial" w:hAnsi="Arial" w:cs="Arial"/>
          <w:sz w:val="16"/>
          <w:szCs w:val="16"/>
        </w:rPr>
        <w:t>1</w:t>
      </w:r>
      <w:r w:rsidRPr="004D0AD3">
        <w:rPr>
          <w:rFonts w:ascii="Arial" w:hAnsi="Arial" w:cs="Arial"/>
          <w:sz w:val="16"/>
          <w:szCs w:val="16"/>
        </w:rPr>
        <w:t xml:space="preserve"> </w:t>
      </w:r>
      <w:r w:rsidRPr="004D0AD3">
        <w:rPr>
          <w:rFonts w:ascii="Arial" w:hAnsi="Arial" w:cs="Arial"/>
          <w:i/>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6B5F93" w:rsidRDefault="003C2604"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8E5C02"/>
    <w:multiLevelType w:val="hybridMultilevel"/>
    <w:tmpl w:val="11CE71D4"/>
    <w:lvl w:ilvl="0" w:tplc="588A410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6D71E1"/>
    <w:multiLevelType w:val="hybridMultilevel"/>
    <w:tmpl w:val="16DA2604"/>
    <w:lvl w:ilvl="0" w:tplc="588A410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F813FD"/>
    <w:multiLevelType w:val="hybridMultilevel"/>
    <w:tmpl w:val="EAEE39D8"/>
    <w:lvl w:ilvl="0" w:tplc="588A410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22"/>
  </w:num>
  <w:num w:numId="3">
    <w:abstractNumId w:val="13"/>
  </w:num>
  <w:num w:numId="4">
    <w:abstractNumId w:val="3"/>
  </w:num>
  <w:num w:numId="5">
    <w:abstractNumId w:val="0"/>
  </w:num>
  <w:num w:numId="6">
    <w:abstractNumId w:val="17"/>
  </w:num>
  <w:num w:numId="7">
    <w:abstractNumId w:val="18"/>
  </w:num>
  <w:num w:numId="8">
    <w:abstractNumId w:val="12"/>
  </w:num>
  <w:num w:numId="9">
    <w:abstractNumId w:val="29"/>
  </w:num>
  <w:num w:numId="10">
    <w:abstractNumId w:val="3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6"/>
  </w:num>
  <w:num w:numId="15">
    <w:abstractNumId w:val="9"/>
  </w:num>
  <w:num w:numId="16">
    <w:abstractNumId w:val="7"/>
  </w:num>
  <w:num w:numId="17">
    <w:abstractNumId w:val="23"/>
  </w:num>
  <w:num w:numId="18">
    <w:abstractNumId w:val="27"/>
  </w:num>
  <w:num w:numId="19">
    <w:abstractNumId w:val="33"/>
  </w:num>
  <w:num w:numId="20">
    <w:abstractNumId w:val="26"/>
  </w:num>
  <w:num w:numId="21">
    <w:abstractNumId w:val="31"/>
  </w:num>
  <w:num w:numId="22">
    <w:abstractNumId w:val="14"/>
  </w:num>
  <w:num w:numId="23">
    <w:abstractNumId w:val="28"/>
  </w:num>
  <w:num w:numId="24">
    <w:abstractNumId w:val="4"/>
  </w:num>
  <w:num w:numId="25">
    <w:abstractNumId w:val="5"/>
  </w:num>
  <w:num w:numId="26">
    <w:abstractNumId w:val="19"/>
  </w:num>
  <w:num w:numId="27">
    <w:abstractNumId w:val="10"/>
  </w:num>
  <w:num w:numId="28">
    <w:abstractNumId w:val="1"/>
  </w:num>
  <w:num w:numId="29">
    <w:abstractNumId w:val="3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4"/>
  </w:num>
  <w:num w:numId="33">
    <w:abstractNumId w:val="2"/>
  </w:num>
  <w:num w:numId="34">
    <w:abstractNumId w:val="15"/>
  </w:num>
  <w:num w:numId="3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1D66"/>
    <w:rsid w:val="00042874"/>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09A6"/>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A5E"/>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4EE"/>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976"/>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1839"/>
    <w:rsid w:val="002F2899"/>
    <w:rsid w:val="002F290A"/>
    <w:rsid w:val="002F3D66"/>
    <w:rsid w:val="002F4E4F"/>
    <w:rsid w:val="002F59E0"/>
    <w:rsid w:val="003016DD"/>
    <w:rsid w:val="00301A28"/>
    <w:rsid w:val="003020A7"/>
    <w:rsid w:val="00303ECC"/>
    <w:rsid w:val="003052B9"/>
    <w:rsid w:val="00305553"/>
    <w:rsid w:val="00305562"/>
    <w:rsid w:val="00307AC1"/>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C6742"/>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9CF"/>
    <w:rsid w:val="00541BCF"/>
    <w:rsid w:val="00542441"/>
    <w:rsid w:val="00542F0E"/>
    <w:rsid w:val="005466FC"/>
    <w:rsid w:val="005511AD"/>
    <w:rsid w:val="00551300"/>
    <w:rsid w:val="00551A89"/>
    <w:rsid w:val="00552FBF"/>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E4808"/>
    <w:rsid w:val="005F0A8D"/>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3F3"/>
    <w:rsid w:val="00641E76"/>
    <w:rsid w:val="0064260F"/>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31CB"/>
    <w:rsid w:val="007C5826"/>
    <w:rsid w:val="007C5EB9"/>
    <w:rsid w:val="007D0CAC"/>
    <w:rsid w:val="007D18D7"/>
    <w:rsid w:val="007D29A6"/>
    <w:rsid w:val="007D2CE6"/>
    <w:rsid w:val="007D6243"/>
    <w:rsid w:val="007E1E10"/>
    <w:rsid w:val="007E2DC5"/>
    <w:rsid w:val="007E2FD4"/>
    <w:rsid w:val="007E3C58"/>
    <w:rsid w:val="007E4CB1"/>
    <w:rsid w:val="007E548C"/>
    <w:rsid w:val="007E78B5"/>
    <w:rsid w:val="007E79C0"/>
    <w:rsid w:val="007F0E15"/>
    <w:rsid w:val="007F1CF8"/>
    <w:rsid w:val="007F2247"/>
    <w:rsid w:val="007F239A"/>
    <w:rsid w:val="007F35B7"/>
    <w:rsid w:val="007F7CE1"/>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29D7"/>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0F76"/>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81D"/>
    <w:rsid w:val="009B26F7"/>
    <w:rsid w:val="009B29D3"/>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2BBE"/>
    <w:rsid w:val="009D4E42"/>
    <w:rsid w:val="009D65CB"/>
    <w:rsid w:val="009D67FE"/>
    <w:rsid w:val="009D6DC2"/>
    <w:rsid w:val="009D72AD"/>
    <w:rsid w:val="009D7FEE"/>
    <w:rsid w:val="009E27E2"/>
    <w:rsid w:val="009E4C10"/>
    <w:rsid w:val="009E540F"/>
    <w:rsid w:val="009F0F9F"/>
    <w:rsid w:val="009F1FB9"/>
    <w:rsid w:val="009F222B"/>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070D3"/>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18F"/>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87"/>
    <w:rsid w:val="00B81CAB"/>
    <w:rsid w:val="00B8450D"/>
    <w:rsid w:val="00B850DA"/>
    <w:rsid w:val="00B86859"/>
    <w:rsid w:val="00B879FB"/>
    <w:rsid w:val="00B87CF8"/>
    <w:rsid w:val="00B902FC"/>
    <w:rsid w:val="00B91AFB"/>
    <w:rsid w:val="00B91BB5"/>
    <w:rsid w:val="00B9232F"/>
    <w:rsid w:val="00B9292A"/>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2F9A"/>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59B0"/>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52B7"/>
    <w:rsid w:val="00C9686C"/>
    <w:rsid w:val="00C9714F"/>
    <w:rsid w:val="00CA1A91"/>
    <w:rsid w:val="00CA2070"/>
    <w:rsid w:val="00CA211F"/>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0CD"/>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4C8"/>
    <w:rsid w:val="00D24534"/>
    <w:rsid w:val="00D25534"/>
    <w:rsid w:val="00D26F6A"/>
    <w:rsid w:val="00D27198"/>
    <w:rsid w:val="00D30BA3"/>
    <w:rsid w:val="00D30E9C"/>
    <w:rsid w:val="00D3184F"/>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3AC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490C"/>
    <w:rsid w:val="00E860FE"/>
    <w:rsid w:val="00E875AF"/>
    <w:rsid w:val="00E877D2"/>
    <w:rsid w:val="00E878BE"/>
    <w:rsid w:val="00E87E2C"/>
    <w:rsid w:val="00E90272"/>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46BC"/>
    <w:rsid w:val="00EF4881"/>
    <w:rsid w:val="00EF501B"/>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B11"/>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E7949"/>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AEC7D5C"/>
  <w15:docId w15:val="{7CD01D9D-E67A-409B-8E89-38F66425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05652631">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100418651">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sikorova@mpsv.cz" TargetMode="Externa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4A10-FB20-4B18-ABFB-28BC780DD60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fed548f-0517-4d39-90e3-3947398480c0"/>
    <ds:schemaRef ds:uri="http://www.w3.org/XML/1998/namespace"/>
  </ds:schemaRefs>
</ds:datastoreItem>
</file>

<file path=customXml/itemProps2.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4.xml><?xml version="1.0" encoding="utf-8"?>
<ds:datastoreItem xmlns:ds="http://schemas.openxmlformats.org/officeDocument/2006/customXml" ds:itemID="{76C7CF4A-0A6D-4074-95BA-F3215B4E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5053</Words>
  <Characters>29720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34704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Síkorová Eva PhDr. (MPSV)</cp:lastModifiedBy>
  <cp:revision>3</cp:revision>
  <cp:lastPrinted>2019-11-08T11:35:00Z</cp:lastPrinted>
  <dcterms:created xsi:type="dcterms:W3CDTF">2019-11-08T11:47:00Z</dcterms:created>
  <dcterms:modified xsi:type="dcterms:W3CDTF">2019-11-11T13:07:00Z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