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79" w:rsidRDefault="002A1D93">
      <w:pPr>
        <w:pStyle w:val="Nadpis30"/>
        <w:keepNext/>
        <w:keepLines/>
        <w:shd w:val="clear" w:color="auto" w:fill="auto"/>
        <w:spacing w:after="21" w:line="300" w:lineRule="exact"/>
        <w:ind w:right="3220"/>
      </w:pPr>
      <w:bookmarkStart w:id="0" w:name="bookmark1"/>
      <w:r>
        <w:rPr>
          <w:rStyle w:val="Nadpis31"/>
        </w:rPr>
        <w:t>SMLOUVA O DÍLO</w:t>
      </w:r>
      <w:bookmarkEnd w:id="0"/>
    </w:p>
    <w:p w:rsidR="00C47879" w:rsidRDefault="002A1D93">
      <w:pPr>
        <w:pStyle w:val="Nadpis70"/>
        <w:keepNext/>
        <w:keepLines/>
        <w:shd w:val="clear" w:color="auto" w:fill="auto"/>
        <w:spacing w:before="0"/>
        <w:ind w:left="40" w:right="3220"/>
      </w:pPr>
      <w:bookmarkStart w:id="1" w:name="bookmark2"/>
      <w:r>
        <w:rPr>
          <w:rStyle w:val="Nadpis711ptNetun"/>
        </w:rPr>
        <w:t>(dále jen</w:t>
      </w:r>
      <w:r>
        <w:rPr>
          <w:rStyle w:val="Nadpis711pt"/>
        </w:rPr>
        <w:t xml:space="preserve"> "Smlouva") </w:t>
      </w:r>
      <w:r>
        <w:t>1. SMLUVNÍ STRANY</w:t>
      </w:r>
      <w:bookmarkEnd w:id="1"/>
    </w:p>
    <w:p w:rsidR="00C47879" w:rsidRDefault="002A1D93">
      <w:pPr>
        <w:pStyle w:val="Zkladntext20"/>
        <w:shd w:val="clear" w:color="auto" w:fill="auto"/>
        <w:ind w:right="3220" w:firstLine="0"/>
      </w:pPr>
      <w:r>
        <w:t>Objednatel: Gymnázium, Praha 10, voděradská 2"</w:t>
      </w:r>
    </w:p>
    <w:p w:rsidR="00C47879" w:rsidRDefault="002A1D93">
      <w:pPr>
        <w:pStyle w:val="Zkladntext30"/>
        <w:shd w:val="clear" w:color="auto" w:fill="auto"/>
        <w:ind w:left="40" w:right="1960" w:firstLine="0"/>
      </w:pPr>
      <w:r>
        <w:t>Voděradská 900/2, 100 00 Praha 10 Bankovní spojení: KB Číslo účtu: 367 33 70 237/0100 IČ: 613 85 361 DIČ: CZ61385361</w:t>
      </w:r>
    </w:p>
    <w:p w:rsidR="00C47879" w:rsidRDefault="002A1D93">
      <w:pPr>
        <w:pStyle w:val="Zkladntext30"/>
        <w:shd w:val="clear" w:color="auto" w:fill="auto"/>
        <w:spacing w:after="654" w:line="552" w:lineRule="exact"/>
        <w:ind w:left="40" w:right="1960" w:firstLine="0"/>
      </w:pPr>
      <w:r>
        <w:t>Jednající: Mgr. Jitka Fišerová - ředitelka (dále jen</w:t>
      </w:r>
      <w:r>
        <w:rPr>
          <w:rStyle w:val="Zkladntext3Tun"/>
        </w:rPr>
        <w:t xml:space="preserve"> "Objednatel")</w:t>
      </w:r>
    </w:p>
    <w:p w:rsidR="00C47879" w:rsidRDefault="002A1D93">
      <w:pPr>
        <w:pStyle w:val="Zkladntext40"/>
        <w:shd w:val="clear" w:color="auto" w:fill="auto"/>
        <w:spacing w:before="0" w:line="110" w:lineRule="exact"/>
        <w:ind w:left="3580"/>
      </w:pPr>
      <w:r>
        <w:t>v</w:t>
      </w:r>
    </w:p>
    <w:p w:rsidR="00C47879" w:rsidRDefault="002A1D93">
      <w:pPr>
        <w:pStyle w:val="Zkladntext20"/>
        <w:shd w:val="clear" w:color="auto" w:fill="auto"/>
        <w:ind w:left="740"/>
        <w:jc w:val="left"/>
      </w:pPr>
      <w:r>
        <w:t>Zhotovitel: Instalatérské potřeby Šátek CZ s.r.o.</w:t>
      </w:r>
    </w:p>
    <w:p w:rsidR="00C47879" w:rsidRDefault="002A1D93">
      <w:pPr>
        <w:pStyle w:val="Zkladntext30"/>
        <w:shd w:val="clear" w:color="auto" w:fill="auto"/>
        <w:spacing w:after="283"/>
        <w:ind w:left="40" w:right="1960" w:firstLine="0"/>
      </w:pPr>
      <w:r>
        <w:t>Bankovní spojení: Česká spořitelna Číslo účtu: 505328319/0800 IČ: 264 98 979 DIČ: CZ26498979 Jednající: Milan Šátek</w:t>
      </w:r>
    </w:p>
    <w:p w:rsidR="00C47879" w:rsidRDefault="002A1D93">
      <w:pPr>
        <w:pStyle w:val="Zkladntext20"/>
        <w:shd w:val="clear" w:color="auto" w:fill="auto"/>
        <w:spacing w:after="248" w:line="220" w:lineRule="exact"/>
        <w:ind w:left="740"/>
        <w:jc w:val="left"/>
      </w:pPr>
      <w:r>
        <w:rPr>
          <w:rStyle w:val="Zkladntext2Netun"/>
        </w:rPr>
        <w:t>(dále jen</w:t>
      </w:r>
      <w:r>
        <w:t xml:space="preserve"> "Zhotovitel</w:t>
      </w:r>
      <w:r>
        <w:t>")</w:t>
      </w:r>
    </w:p>
    <w:p w:rsidR="00C47879" w:rsidRDefault="002A1D93">
      <w:pPr>
        <w:pStyle w:val="Zkladntext20"/>
        <w:shd w:val="clear" w:color="auto" w:fill="auto"/>
        <w:spacing w:after="239" w:line="220" w:lineRule="exact"/>
        <w:ind w:left="740"/>
        <w:jc w:val="left"/>
      </w:pPr>
      <w:r>
        <w:rPr>
          <w:rStyle w:val="Zkladntext2Netun"/>
        </w:rPr>
        <w:t>(dále společně jen</w:t>
      </w:r>
      <w:r>
        <w:t xml:space="preserve"> "Smluvní strany"</w:t>
      </w:r>
      <w:r>
        <w:rPr>
          <w:rStyle w:val="Zkladntext2Netun"/>
        </w:rPr>
        <w:t xml:space="preserve"> a jednotlivě</w:t>
      </w:r>
      <w:r>
        <w:t xml:space="preserve"> "Smluvní strana")</w:t>
      </w:r>
    </w:p>
    <w:p w:rsidR="00C47879" w:rsidRDefault="002A1D93">
      <w:pPr>
        <w:pStyle w:val="Nadpis70"/>
        <w:keepNext/>
        <w:keepLines/>
        <w:shd w:val="clear" w:color="auto" w:fill="auto"/>
        <w:spacing w:before="0" w:after="200" w:line="270" w:lineRule="exact"/>
        <w:ind w:left="2560"/>
        <w:jc w:val="left"/>
      </w:pPr>
      <w:bookmarkStart w:id="2" w:name="bookmark3"/>
      <w:r>
        <w:t>2. PŘEDMĚT SMLOUVY</w:t>
      </w:r>
      <w:bookmarkEnd w:id="2"/>
    </w:p>
    <w:p w:rsidR="00C47879" w:rsidRDefault="002A1D93">
      <w:pPr>
        <w:pStyle w:val="Zkladntext30"/>
        <w:numPr>
          <w:ilvl w:val="0"/>
          <w:numId w:val="1"/>
        </w:numPr>
        <w:shd w:val="clear" w:color="auto" w:fill="auto"/>
        <w:tabs>
          <w:tab w:val="left" w:pos="755"/>
        </w:tabs>
        <w:spacing w:after="236"/>
        <w:ind w:left="740" w:hanging="700"/>
        <w:jc w:val="both"/>
      </w:pPr>
      <w:r>
        <w:t>Předmětem této Smlouvy je závazek Zhotovitele provést v rozsahu stanoveném touto Smlouvou s veškerou odbornou péčí zhotovení díla - „</w:t>
      </w:r>
      <w:r>
        <w:rPr>
          <w:rStyle w:val="Zkladntext3TunKurzva"/>
        </w:rPr>
        <w:t xml:space="preserve"> Výměna kotlů a úpravna kotelny Gy</w:t>
      </w:r>
      <w:r>
        <w:rPr>
          <w:rStyle w:val="Zkladntext3TunKurzva"/>
        </w:rPr>
        <w:t>mnázium Praha 10 Voděradská 900/2 ICO: 61385361</w:t>
      </w:r>
      <w:r>
        <w:t xml:space="preserve">dle předaných podkladů specifikovaných v příloze této Smlouvy (dále jen "Dílo") a tomu odpovídající závazek Objednatele poskytnout Zhotoviteli součinnost potřebnou při plnění jeho povinností, jakož i zaplatit </w:t>
      </w:r>
      <w:r>
        <w:t>Zhotoviteli za řádné a bezvadné provedení Díla sjednanou smluvní Cenu, vše za podmínek uvedených v této Smlouvě.</w:t>
      </w:r>
    </w:p>
    <w:p w:rsidR="00C47879" w:rsidRDefault="002A1D93">
      <w:pPr>
        <w:pStyle w:val="Zkladntext30"/>
        <w:numPr>
          <w:ilvl w:val="0"/>
          <w:numId w:val="1"/>
        </w:numPr>
        <w:shd w:val="clear" w:color="auto" w:fill="auto"/>
        <w:tabs>
          <w:tab w:val="left" w:pos="755"/>
        </w:tabs>
        <w:spacing w:after="307" w:line="278" w:lineRule="exact"/>
        <w:ind w:left="740" w:hanging="700"/>
      </w:pPr>
      <w:r>
        <w:t>Zhotovitel se zavazuje provést dílo s odbornou péčí, a to minimálně v rozsahu zadání podle předaných podkladů, a to za cenu uvedenou v čl. 3.</w:t>
      </w:r>
    </w:p>
    <w:p w:rsidR="00C47879" w:rsidRDefault="002A1D93">
      <w:pPr>
        <w:pStyle w:val="Nadpis70"/>
        <w:keepNext/>
        <w:keepLines/>
        <w:shd w:val="clear" w:color="auto" w:fill="auto"/>
        <w:spacing w:before="0" w:after="248" w:line="270" w:lineRule="exact"/>
        <w:ind w:right="3220"/>
      </w:pPr>
      <w:bookmarkStart w:id="3" w:name="bookmark4"/>
      <w:r>
        <w:t>3</w:t>
      </w:r>
      <w:r>
        <w:t>. CENA ZA DÍLO</w:t>
      </w:r>
      <w:bookmarkEnd w:id="3"/>
    </w:p>
    <w:p w:rsidR="00C47879" w:rsidRDefault="002A1D93">
      <w:pPr>
        <w:pStyle w:val="Zkladntext30"/>
        <w:shd w:val="clear" w:color="auto" w:fill="auto"/>
        <w:spacing w:after="196" w:line="220" w:lineRule="exact"/>
        <w:ind w:left="740" w:hanging="700"/>
      </w:pPr>
      <w:r>
        <w:t>3.1. Cena díla je smluvními stranami dohodnuta ve výši</w:t>
      </w:r>
    </w:p>
    <w:p w:rsidR="00C47879" w:rsidRDefault="002A1D93">
      <w:pPr>
        <w:pStyle w:val="Nadpis70"/>
        <w:keepNext/>
        <w:keepLines/>
        <w:numPr>
          <w:ilvl w:val="1"/>
          <w:numId w:val="1"/>
        </w:numPr>
        <w:shd w:val="clear" w:color="auto" w:fill="auto"/>
        <w:tabs>
          <w:tab w:val="left" w:pos="1751"/>
        </w:tabs>
        <w:spacing w:before="0" w:line="322" w:lineRule="exact"/>
        <w:ind w:left="1540" w:right="3500"/>
        <w:jc w:val="left"/>
      </w:pPr>
      <w:bookmarkStart w:id="4" w:name="bookmark5"/>
      <w:r>
        <w:t>499 419,00 Kč bez DPH 734 898,99 Kč 21% DPH</w:t>
      </w:r>
      <w:bookmarkEnd w:id="4"/>
    </w:p>
    <w:p w:rsidR="00C47879" w:rsidRDefault="002A1D93">
      <w:pPr>
        <w:pStyle w:val="Nadpis70"/>
        <w:keepNext/>
        <w:keepLines/>
        <w:numPr>
          <w:ilvl w:val="1"/>
          <w:numId w:val="1"/>
        </w:numPr>
        <w:shd w:val="clear" w:color="auto" w:fill="auto"/>
        <w:tabs>
          <w:tab w:val="left" w:pos="1746"/>
        </w:tabs>
        <w:spacing w:before="0" w:line="322" w:lineRule="exact"/>
        <w:ind w:left="1540"/>
        <w:jc w:val="left"/>
      </w:pPr>
      <w:bookmarkStart w:id="5" w:name="bookmark6"/>
      <w:r>
        <w:t>234 417,99 Kč vč. 21% DPH</w:t>
      </w:r>
      <w:bookmarkEnd w:id="5"/>
      <w:r>
        <w:br w:type="page"/>
      </w:r>
    </w:p>
    <w:p w:rsidR="00C47879" w:rsidRDefault="002A1D93">
      <w:pPr>
        <w:pStyle w:val="Zkladntext30"/>
        <w:shd w:val="clear" w:color="auto" w:fill="auto"/>
        <w:spacing w:after="236"/>
        <w:ind w:right="20" w:firstLine="0"/>
      </w:pPr>
      <w:r>
        <w:lastRenderedPageBreak/>
        <w:t>4.1. Zahájení prací k provedení Díla: Dokončení prací k provedení Díla:</w:t>
      </w:r>
    </w:p>
    <w:p w:rsidR="00C47879" w:rsidRDefault="002A1D93">
      <w:pPr>
        <w:pStyle w:val="Zkladntext30"/>
        <w:shd w:val="clear" w:color="auto" w:fill="auto"/>
        <w:spacing w:after="247" w:line="278" w:lineRule="exact"/>
        <w:ind w:left="420" w:right="20" w:hanging="400"/>
        <w:jc w:val="both"/>
      </w:pPr>
      <w:r>
        <w:t>4.2. Zhotovitel provede Dílo řádně a včas dle časového plnění a písemně vyzve Objednatele k převzetí Díla nejpozději do sedmi (7) dnů před dokončením Díla.</w:t>
      </w:r>
    </w:p>
    <w:p w:rsidR="00C47879" w:rsidRDefault="002A1D93">
      <w:pPr>
        <w:pStyle w:val="Nadpis70"/>
        <w:keepNext/>
        <w:keepLines/>
        <w:shd w:val="clear" w:color="auto" w:fill="auto"/>
        <w:spacing w:before="0" w:after="303" w:line="270" w:lineRule="exact"/>
        <w:ind w:left="1220"/>
        <w:jc w:val="left"/>
      </w:pPr>
      <w:bookmarkStart w:id="6" w:name="bookmark7"/>
      <w:r>
        <w:t>5. PLATEBNÍ A FINANČNÍ PODMÍNKY</w:t>
      </w:r>
      <w:bookmarkEnd w:id="6"/>
    </w:p>
    <w:p w:rsidR="00C47879" w:rsidRDefault="002A1D93">
      <w:pPr>
        <w:pStyle w:val="Zkladntext30"/>
        <w:numPr>
          <w:ilvl w:val="0"/>
          <w:numId w:val="2"/>
        </w:numPr>
        <w:shd w:val="clear" w:color="auto" w:fill="auto"/>
        <w:tabs>
          <w:tab w:val="left" w:pos="730"/>
        </w:tabs>
        <w:spacing w:after="8" w:line="220" w:lineRule="exact"/>
        <w:ind w:left="420" w:hanging="400"/>
        <w:jc w:val="both"/>
      </w:pPr>
      <w:r>
        <w:t xml:space="preserve">Cenu Díla se zavazuje objednatel platit na základě daňového dokladu </w:t>
      </w:r>
      <w:r>
        <w:t>(faktury)</w:t>
      </w:r>
    </w:p>
    <w:p w:rsidR="00C47879" w:rsidRDefault="002A1D93">
      <w:pPr>
        <w:pStyle w:val="Zkladntext30"/>
        <w:shd w:val="clear" w:color="auto" w:fill="auto"/>
        <w:spacing w:line="220" w:lineRule="exact"/>
        <w:ind w:left="420" w:hanging="400"/>
        <w:jc w:val="both"/>
      </w:pPr>
      <w:r>
        <w:t>vystaveného Zhotovitelem.</w:t>
      </w:r>
    </w:p>
    <w:p w:rsidR="00C47879" w:rsidRDefault="002A1D93">
      <w:pPr>
        <w:pStyle w:val="Zkladntext30"/>
        <w:numPr>
          <w:ilvl w:val="0"/>
          <w:numId w:val="2"/>
        </w:numPr>
        <w:shd w:val="clear" w:color="auto" w:fill="auto"/>
        <w:tabs>
          <w:tab w:val="left" w:pos="730"/>
        </w:tabs>
        <w:spacing w:after="240" w:line="278" w:lineRule="exact"/>
        <w:ind w:left="420" w:right="20" w:hanging="400"/>
        <w:jc w:val="both"/>
      </w:pPr>
      <w:r>
        <w:t>Faktury musí obsahovat veškeré zákonné náležitosti daňového dokladu dle příslušných platných právních předpisů.</w:t>
      </w:r>
    </w:p>
    <w:p w:rsidR="00C47879" w:rsidRDefault="002A1D93">
      <w:pPr>
        <w:pStyle w:val="Zkladntext30"/>
        <w:numPr>
          <w:ilvl w:val="0"/>
          <w:numId w:val="2"/>
        </w:numPr>
        <w:shd w:val="clear" w:color="auto" w:fill="auto"/>
        <w:tabs>
          <w:tab w:val="left" w:pos="740"/>
        </w:tabs>
        <w:spacing w:after="240" w:line="278" w:lineRule="exact"/>
        <w:ind w:left="420" w:right="20" w:hanging="400"/>
        <w:jc w:val="both"/>
      </w:pPr>
      <w:r>
        <w:t>Splatnost všech faktur je 14 dnů ode dne jejich doručení Objednateli. Termínem úhrady se rozumí den odpisu platby z účtu Objednatele.</w:t>
      </w:r>
    </w:p>
    <w:p w:rsidR="00C47879" w:rsidRDefault="002A1D93">
      <w:pPr>
        <w:pStyle w:val="Zkladntext30"/>
        <w:numPr>
          <w:ilvl w:val="0"/>
          <w:numId w:val="2"/>
        </w:numPr>
        <w:shd w:val="clear" w:color="auto" w:fill="auto"/>
        <w:tabs>
          <w:tab w:val="left" w:pos="735"/>
        </w:tabs>
        <w:spacing w:after="244" w:line="278" w:lineRule="exact"/>
        <w:ind w:left="420" w:right="20" w:hanging="400"/>
        <w:jc w:val="both"/>
      </w:pPr>
      <w:r>
        <w:t>Objednatel se zavazuje pro případ prodlení s placením sjednané ceny nebo její části zaplatit zhotoviteli úrok z prodlení v</w:t>
      </w:r>
      <w:r>
        <w:t>e výši 0,05% z dlužné částky za každý den prodlení.</w:t>
      </w:r>
    </w:p>
    <w:p w:rsidR="00C47879" w:rsidRDefault="002A1D93">
      <w:pPr>
        <w:pStyle w:val="Zkladntext30"/>
        <w:numPr>
          <w:ilvl w:val="0"/>
          <w:numId w:val="2"/>
        </w:numPr>
        <w:shd w:val="clear" w:color="auto" w:fill="auto"/>
        <w:tabs>
          <w:tab w:val="left" w:pos="735"/>
        </w:tabs>
        <w:spacing w:after="243"/>
        <w:ind w:left="420" w:right="20" w:hanging="400"/>
        <w:jc w:val="both"/>
      </w:pPr>
      <w:r>
        <w:t>Objednatel se stává vlastníkem okamžikem zabudování jednotlivých prvků a úhradou předmětných daňových dokladů.</w:t>
      </w:r>
    </w:p>
    <w:p w:rsidR="00C47879" w:rsidRDefault="002A1D93">
      <w:pPr>
        <w:pStyle w:val="Nadpis70"/>
        <w:keepNext/>
        <w:keepLines/>
        <w:shd w:val="clear" w:color="auto" w:fill="auto"/>
        <w:spacing w:before="0" w:after="260" w:line="270" w:lineRule="exact"/>
        <w:ind w:left="2400"/>
        <w:jc w:val="left"/>
      </w:pPr>
      <w:bookmarkStart w:id="7" w:name="bookmark8"/>
      <w:r>
        <w:t>6. PROVÁDĚNI DILA</w:t>
      </w:r>
      <w:bookmarkEnd w:id="7"/>
    </w:p>
    <w:p w:rsidR="00C47879" w:rsidRDefault="002A1D93">
      <w:pPr>
        <w:pStyle w:val="Zkladntext30"/>
        <w:numPr>
          <w:ilvl w:val="0"/>
          <w:numId w:val="3"/>
        </w:numPr>
        <w:shd w:val="clear" w:color="auto" w:fill="auto"/>
        <w:tabs>
          <w:tab w:val="left" w:pos="735"/>
        </w:tabs>
        <w:spacing w:after="240"/>
        <w:ind w:left="420" w:right="20" w:hanging="400"/>
        <w:jc w:val="both"/>
      </w:pPr>
      <w:r>
        <w:t>Zhotovitel je povinen vést ode dne předání staveniště o prováděných pracích stavební deník. Tato povinnost končí odstraněním posledních vad a nedodělků uvedených v protokole o předání a převzetí Díla. Kromě stavbyvedoucího jmenovaného zhotovitelem nebo oso</w:t>
      </w:r>
      <w:r>
        <w:t>bou jím pověřenou, nebo jeho zástupce může provádět potřebné zápisy do deníku pověřený pracovník Objednatele nebo technický dozor Objednatele. Jestliže stavbyvedoucí nebo technický dozor Objednatele nesouhlasí s provedeným záznamem, je povinen připojit k z</w:t>
      </w:r>
      <w:r>
        <w:t>áznamu do tří (3) pracovních dnů své vyjádření, jinak se má za to, že s obsahem záznamu souhlasí. Do deníku se zapisují všechny skutečnosti rozhodné pro plnění Smlouvy. V průběhu pracovní doby musí být deník na stavbě trvale přístupný. Záznam změn a odchyl</w:t>
      </w:r>
      <w:r>
        <w:t>ek od Cenové nabídky ve stavebním deníku sám o sobě, bez potvrzení oběma Smluvními stranami formou Změnového listu a podepsaného dodatku k této Smlouvě, není podkladem k jakémukoli zvýšení Ceny Díla.</w:t>
      </w:r>
    </w:p>
    <w:p w:rsidR="00C47879" w:rsidRDefault="002A1D93">
      <w:pPr>
        <w:pStyle w:val="Zkladntext30"/>
        <w:numPr>
          <w:ilvl w:val="0"/>
          <w:numId w:val="3"/>
        </w:numPr>
        <w:shd w:val="clear" w:color="auto" w:fill="auto"/>
        <w:tabs>
          <w:tab w:val="left" w:pos="735"/>
        </w:tabs>
        <w:spacing w:after="236"/>
        <w:ind w:left="420" w:right="20" w:hanging="400"/>
        <w:jc w:val="both"/>
      </w:pPr>
      <w:r>
        <w:t xml:space="preserve">Zhotovitel bude udržovat staveniště čisté a v náležitém </w:t>
      </w:r>
      <w:r>
        <w:t>pořádku a bude průběžně odstraňovat na své náklady veškeré odpady a zbytkové materiály související s prováděním Díla. Po dokončení díla uvede vše do původního stavu úklidy a případné poškození opraví.</w:t>
      </w:r>
    </w:p>
    <w:p w:rsidR="00C47879" w:rsidRDefault="002A1D93">
      <w:pPr>
        <w:pStyle w:val="Zkladntext30"/>
        <w:numPr>
          <w:ilvl w:val="0"/>
          <w:numId w:val="3"/>
        </w:numPr>
        <w:shd w:val="clear" w:color="auto" w:fill="auto"/>
        <w:tabs>
          <w:tab w:val="left" w:pos="735"/>
        </w:tabs>
        <w:spacing w:after="287" w:line="278" w:lineRule="exact"/>
        <w:ind w:left="420" w:right="20" w:hanging="400"/>
        <w:jc w:val="both"/>
      </w:pPr>
      <w:r>
        <w:t>Do tří (3) dnů po protokolárním předání Díla je Zhotovi</w:t>
      </w:r>
      <w:r>
        <w:t>tel povinen zcela vyklidit staveniště.</w:t>
      </w:r>
    </w:p>
    <w:p w:rsidR="00C47879" w:rsidRDefault="002A1D93">
      <w:pPr>
        <w:pStyle w:val="Zkladntext30"/>
        <w:framePr w:w="1270" w:h="557" w:vSpace="328" w:wrap="around" w:hAnchor="margin" w:x="4791" w:y="642"/>
        <w:shd w:val="clear" w:color="auto" w:fill="auto"/>
        <w:spacing w:line="278" w:lineRule="exact"/>
        <w:ind w:left="120" w:right="100" w:firstLine="0"/>
        <w:jc w:val="both"/>
      </w:pPr>
      <w:r>
        <w:t>22.10.2019 13.12.2019</w:t>
      </w:r>
    </w:p>
    <w:p w:rsidR="00C47879" w:rsidRDefault="002A1D93">
      <w:pPr>
        <w:pStyle w:val="Nadpis70"/>
        <w:keepNext/>
        <w:keepLines/>
        <w:framePr w:h="313" w:wrap="notBeside" w:hAnchor="margin" w:x="2628" w:y="2"/>
        <w:shd w:val="clear" w:color="auto" w:fill="auto"/>
        <w:spacing w:before="0" w:line="270" w:lineRule="exact"/>
        <w:jc w:val="left"/>
      </w:pPr>
      <w:bookmarkStart w:id="8" w:name="bookmark0"/>
      <w:r>
        <w:t>4. ČAS PLNĚNÍ</w:t>
      </w:r>
      <w:bookmarkEnd w:id="8"/>
    </w:p>
    <w:p w:rsidR="00C47879" w:rsidRDefault="00C47879">
      <w:pPr>
        <w:rPr>
          <w:sz w:val="2"/>
          <w:szCs w:val="2"/>
        </w:rPr>
        <w:sectPr w:rsidR="00C47879">
          <w:footerReference w:type="even" r:id="rId8"/>
          <w:footerReference w:type="default" r:id="rId9"/>
          <w:footnotePr>
            <w:numFmt w:val="upperRoman"/>
            <w:numRestart w:val="eachPage"/>
          </w:footnotePr>
          <w:type w:val="continuous"/>
          <w:pgSz w:w="11905" w:h="16837"/>
          <w:pgMar w:top="971" w:right="580" w:bottom="966" w:left="2756" w:header="0" w:footer="3" w:gutter="0"/>
          <w:cols w:space="720"/>
          <w:noEndnote/>
          <w:docGrid w:linePitch="360"/>
        </w:sectPr>
      </w:pPr>
    </w:p>
    <w:p w:rsidR="00C47879" w:rsidRDefault="002A1D93">
      <w:pPr>
        <w:pStyle w:val="Zkladntext30"/>
        <w:numPr>
          <w:ilvl w:val="0"/>
          <w:numId w:val="3"/>
        </w:numPr>
        <w:shd w:val="clear" w:color="auto" w:fill="auto"/>
        <w:tabs>
          <w:tab w:val="left" w:pos="735"/>
        </w:tabs>
        <w:spacing w:after="152" w:line="220" w:lineRule="exact"/>
        <w:ind w:left="420" w:hanging="400"/>
        <w:jc w:val="both"/>
      </w:pPr>
      <w:r>
        <w:lastRenderedPageBreak/>
        <w:t>Objednatel je oprávněn pravidelně kontrolovat provádění Díla - zda práce jsou</w:t>
      </w:r>
      <w:r>
        <w:br w:type="page"/>
      </w:r>
      <w:r>
        <w:lastRenderedPageBreak/>
        <w:t>prováděny podle předané dokumentace, podle smluvních podmínek a platných technických norem. K tomu si smluvní strany sjednaly pravidelné schůzky (kontrolní den) vždy jednou za tý</w:t>
      </w:r>
      <w:r>
        <w:t>den. Termín bude dohodnut zápisem do stavebního deníku při předání staveniště.</w:t>
      </w:r>
    </w:p>
    <w:p w:rsidR="00C47879" w:rsidRDefault="002A1D93">
      <w:pPr>
        <w:pStyle w:val="Zkladntext30"/>
        <w:numPr>
          <w:ilvl w:val="0"/>
          <w:numId w:val="3"/>
        </w:numPr>
        <w:shd w:val="clear" w:color="auto" w:fill="auto"/>
        <w:tabs>
          <w:tab w:val="left" w:pos="715"/>
        </w:tabs>
        <w:spacing w:after="240" w:line="283" w:lineRule="exact"/>
        <w:ind w:left="360" w:right="20" w:hanging="360"/>
        <w:jc w:val="both"/>
      </w:pPr>
      <w:r>
        <w:t>Veškerý odpad a vybourané hmoty uloží Zhotovitel na určená úložiště a skládky v souladu s ustanoveními zákona o odpadech na vlastní náklad.</w:t>
      </w:r>
    </w:p>
    <w:p w:rsidR="00C47879" w:rsidRDefault="002A1D93">
      <w:pPr>
        <w:pStyle w:val="Zkladntext30"/>
        <w:numPr>
          <w:ilvl w:val="0"/>
          <w:numId w:val="3"/>
        </w:numPr>
        <w:shd w:val="clear" w:color="auto" w:fill="auto"/>
        <w:tabs>
          <w:tab w:val="left" w:pos="715"/>
        </w:tabs>
        <w:spacing w:after="251" w:line="283" w:lineRule="exact"/>
        <w:ind w:left="360" w:right="20" w:hanging="360"/>
        <w:jc w:val="both"/>
      </w:pPr>
      <w:r>
        <w:t>Případné škody způsobené činností zho</w:t>
      </w:r>
      <w:r>
        <w:t>tovitele třetím osobám a objednateli jdou na vrub zhotovitele.</w:t>
      </w:r>
    </w:p>
    <w:p w:rsidR="00C47879" w:rsidRDefault="002A1D93">
      <w:pPr>
        <w:pStyle w:val="Nadpis70"/>
        <w:keepNext/>
        <w:keepLines/>
        <w:shd w:val="clear" w:color="auto" w:fill="auto"/>
        <w:spacing w:before="0" w:after="205" w:line="270" w:lineRule="exact"/>
        <w:ind w:left="1720"/>
        <w:jc w:val="left"/>
      </w:pPr>
      <w:bookmarkStart w:id="9" w:name="bookmark9"/>
      <w:r>
        <w:t>7. PŘEDÁNÍ A PŘEVZETÍ DÍLA</w:t>
      </w:r>
      <w:bookmarkEnd w:id="9"/>
    </w:p>
    <w:p w:rsidR="00C47879" w:rsidRDefault="002A1D93">
      <w:pPr>
        <w:pStyle w:val="Zkladntext30"/>
        <w:numPr>
          <w:ilvl w:val="0"/>
          <w:numId w:val="4"/>
        </w:numPr>
        <w:shd w:val="clear" w:color="auto" w:fill="auto"/>
        <w:tabs>
          <w:tab w:val="left" w:pos="720"/>
        </w:tabs>
        <w:spacing w:after="287" w:line="278" w:lineRule="exact"/>
        <w:ind w:left="360" w:right="20" w:hanging="360"/>
        <w:jc w:val="both"/>
      </w:pPr>
      <w:r>
        <w:t>K předání Díla dojde po jeho dokončení. Objednatel je povinen zahájit přejímání provedeného Díla do sedmi (7) dnů po obdržení Zhotovitelovi výzvy a je povinen Dílo bez zbytečného odkladu převzít, nemá-li Dílo vady bránící užívání díla. Součástí výzvy Zhoto</w:t>
      </w:r>
      <w:r>
        <w:t>vitele bude předložení veškeré dokladovosti k její kontrole Objednatelem, a to zejména:</w:t>
      </w:r>
    </w:p>
    <w:p w:rsidR="00C47879" w:rsidRDefault="002A1D93">
      <w:pPr>
        <w:pStyle w:val="Zkladntext30"/>
        <w:numPr>
          <w:ilvl w:val="1"/>
          <w:numId w:val="4"/>
        </w:numPr>
        <w:shd w:val="clear" w:color="auto" w:fill="auto"/>
        <w:tabs>
          <w:tab w:val="left" w:pos="1401"/>
        </w:tabs>
        <w:spacing w:after="203" w:line="220" w:lineRule="exact"/>
        <w:ind w:left="1500"/>
      </w:pPr>
      <w:r>
        <w:t>zápisy o převzetí prací a dodávek zakrytých v dalším průběhu prací; a</w:t>
      </w:r>
    </w:p>
    <w:p w:rsidR="00C47879" w:rsidRDefault="002A1D93">
      <w:pPr>
        <w:pStyle w:val="Zkladntext30"/>
        <w:numPr>
          <w:ilvl w:val="1"/>
          <w:numId w:val="4"/>
        </w:numPr>
        <w:shd w:val="clear" w:color="auto" w:fill="auto"/>
        <w:tabs>
          <w:tab w:val="left" w:pos="1396"/>
        </w:tabs>
        <w:spacing w:after="248" w:line="283" w:lineRule="exact"/>
        <w:ind w:left="1500" w:right="20"/>
      </w:pPr>
      <w:r>
        <w:t>veškerá dokumentace, zejména prohlášení o shodě, atesty, záruční listy, revize apod.</w:t>
      </w:r>
    </w:p>
    <w:p w:rsidR="00C47879" w:rsidRDefault="002A1D93">
      <w:pPr>
        <w:pStyle w:val="Zkladntext30"/>
        <w:numPr>
          <w:ilvl w:val="0"/>
          <w:numId w:val="4"/>
        </w:numPr>
        <w:shd w:val="clear" w:color="auto" w:fill="auto"/>
        <w:tabs>
          <w:tab w:val="left" w:pos="715"/>
        </w:tabs>
        <w:spacing w:after="240"/>
        <w:ind w:left="360" w:right="20" w:hanging="360"/>
        <w:jc w:val="both"/>
      </w:pPr>
      <w:r>
        <w:t>Převzetí Díla</w:t>
      </w:r>
      <w:r>
        <w:t xml:space="preserve"> bude provedeno formou protokolu, který podepíší Smluvní strany nebo jejich zástupci, tj. Objednatel a pracovník Zhotovitele odpovědný za realizaci Díla. Zápis bude obsahovat soupis případně zjištěných vad a nedodělků s dohodnutou lhůtou pro jejich odstran</w:t>
      </w:r>
      <w:r>
        <w:t>ění</w:t>
      </w:r>
    </w:p>
    <w:p w:rsidR="00C47879" w:rsidRDefault="002A1D93">
      <w:pPr>
        <w:pStyle w:val="Zkladntext30"/>
        <w:numPr>
          <w:ilvl w:val="0"/>
          <w:numId w:val="4"/>
        </w:numPr>
        <w:shd w:val="clear" w:color="auto" w:fill="auto"/>
        <w:tabs>
          <w:tab w:val="left" w:pos="710"/>
        </w:tabs>
        <w:spacing w:after="240"/>
        <w:ind w:left="360" w:right="20" w:hanging="360"/>
        <w:jc w:val="both"/>
      </w:pPr>
      <w:r>
        <w:t>Jestliže nebudou shledány žádné vady nebo nedodělky Díla v průběhu předání Díla, anebo pokud se bude jednat pouze o vady nebo nedodělky, nebránící řádnému užívání Díla, tato skutečnost bude uvedena do Předávacího protokolu s tím, že se jedná o vady, kt</w:t>
      </w:r>
      <w:r>
        <w:t>erá nebrání řádnému užívání Díla, a které budou odstraněny Zhotovitelem do 1 Oti dnů od Předání Díla.</w:t>
      </w:r>
    </w:p>
    <w:p w:rsidR="00C47879" w:rsidRDefault="002A1D93">
      <w:pPr>
        <w:pStyle w:val="Zkladntext30"/>
        <w:numPr>
          <w:ilvl w:val="0"/>
          <w:numId w:val="4"/>
        </w:numPr>
        <w:shd w:val="clear" w:color="auto" w:fill="auto"/>
        <w:tabs>
          <w:tab w:val="left" w:pos="710"/>
        </w:tabs>
        <w:spacing w:after="303"/>
        <w:ind w:left="360" w:right="20" w:hanging="360"/>
        <w:jc w:val="both"/>
      </w:pPr>
      <w:r>
        <w:t xml:space="preserve">Jestliže budou během Díla shledány vady a nedodělky, bránící řádnému užívání Díla, jejich seznam bude uveden do Předávacího protokolu a smluvní strany si dohodnou lhůtu pro jejich odstranění. Pokud si smluvní strany takovou lhůtu nedohodnou, je Zhotovitel </w:t>
      </w:r>
      <w:r>
        <w:t>povinen odstranit tyto vady nejpozději do 5ti dnů od skončení předání Díla.</w:t>
      </w:r>
    </w:p>
    <w:p w:rsidR="00C47879" w:rsidRDefault="002A1D93">
      <w:pPr>
        <w:pStyle w:val="Nadpis70"/>
        <w:keepNext/>
        <w:keepLines/>
        <w:shd w:val="clear" w:color="auto" w:fill="auto"/>
        <w:spacing w:before="0" w:after="205" w:line="270" w:lineRule="exact"/>
        <w:ind w:left="1500"/>
        <w:jc w:val="left"/>
      </w:pPr>
      <w:bookmarkStart w:id="10" w:name="bookmark10"/>
      <w:r>
        <w:t>8. SMLUVNÍ POKUTY A SANKCE</w:t>
      </w:r>
      <w:bookmarkEnd w:id="10"/>
    </w:p>
    <w:p w:rsidR="00C47879" w:rsidRDefault="002A1D93">
      <w:pPr>
        <w:pStyle w:val="Zkladntext30"/>
        <w:numPr>
          <w:ilvl w:val="0"/>
          <w:numId w:val="5"/>
        </w:numPr>
        <w:shd w:val="clear" w:color="auto" w:fill="auto"/>
        <w:tabs>
          <w:tab w:val="left" w:pos="528"/>
        </w:tabs>
        <w:spacing w:after="240"/>
        <w:ind w:left="360" w:right="20" w:hanging="360"/>
        <w:jc w:val="both"/>
      </w:pPr>
      <w:r>
        <w:t>Pokud Zhotovitel nedokončí a Objednateli nepředá Dílo v termínu podle odst. 4.1 Článku IV. této Smlouvy, je povinen zaplatit Objednateli pokutu.</w:t>
      </w:r>
    </w:p>
    <w:p w:rsidR="00C47879" w:rsidRDefault="002A1D93">
      <w:pPr>
        <w:pStyle w:val="Zkladntext30"/>
        <w:numPr>
          <w:ilvl w:val="0"/>
          <w:numId w:val="5"/>
        </w:numPr>
        <w:shd w:val="clear" w:color="auto" w:fill="auto"/>
        <w:tabs>
          <w:tab w:val="left" w:pos="528"/>
        </w:tabs>
        <w:spacing w:after="233"/>
        <w:ind w:left="360" w:right="20" w:hanging="360"/>
        <w:jc w:val="both"/>
      </w:pPr>
      <w:r>
        <w:t>V případ</w:t>
      </w:r>
      <w:r>
        <w:t>ě, že je Zhotovitel v prodlení s odstraňováním vad a nedodělků, je povinen zaplatit Objednateli za každou vadu a nedodělek pokutu.</w:t>
      </w:r>
    </w:p>
    <w:p w:rsidR="00C47879" w:rsidRDefault="002A1D93">
      <w:pPr>
        <w:pStyle w:val="Zkladntext30"/>
        <w:shd w:val="clear" w:color="auto" w:fill="auto"/>
        <w:spacing w:line="283" w:lineRule="exact"/>
        <w:ind w:left="360" w:right="20" w:hanging="360"/>
        <w:jc w:val="both"/>
        <w:sectPr w:rsidR="00C47879">
          <w:footerReference w:type="even" r:id="rId10"/>
          <w:footerReference w:type="default" r:id="rId11"/>
          <w:type w:val="continuous"/>
          <w:pgSz w:w="11905" w:h="16837"/>
          <w:pgMar w:top="971" w:right="580" w:bottom="966" w:left="2756" w:header="0" w:footer="3" w:gutter="0"/>
          <w:cols w:space="720"/>
          <w:noEndnote/>
          <w:docGrid w:linePitch="360"/>
        </w:sectPr>
      </w:pPr>
      <w:r>
        <w:t>8.3. Sjednáním pokuty ani jejím uhrazením není dotčen nárok na náhradu škody v jakémkoli rozsahu.</w:t>
      </w:r>
    </w:p>
    <w:p w:rsidR="00C47879" w:rsidRDefault="002A1D93">
      <w:pPr>
        <w:pStyle w:val="Zkladntext30"/>
        <w:shd w:val="clear" w:color="auto" w:fill="auto"/>
        <w:spacing w:after="611" w:line="283" w:lineRule="exact"/>
        <w:ind w:left="380" w:right="20" w:hanging="340"/>
        <w:jc w:val="both"/>
      </w:pPr>
      <w:r>
        <w:lastRenderedPageBreak/>
        <w:t>8.4. Objednatel se zavazuje pro případ prodlení s placením sjednané ceny nebo její části zaplatit Zhotoviteli úrok z prodlení ve výši 0,05% z dlužné částky za každý den prodlení.</w:t>
      </w:r>
    </w:p>
    <w:p w:rsidR="00C47879" w:rsidRDefault="002A1D93">
      <w:pPr>
        <w:pStyle w:val="Nadpis70"/>
        <w:keepNext/>
        <w:keepLines/>
        <w:shd w:val="clear" w:color="auto" w:fill="auto"/>
        <w:spacing w:before="0" w:after="202" w:line="270" w:lineRule="exact"/>
        <w:ind w:left="2400"/>
        <w:jc w:val="left"/>
      </w:pPr>
      <w:bookmarkStart w:id="11" w:name="bookmark11"/>
      <w:r>
        <w:t>9. ZÁRUKA NA DÍLO</w:t>
      </w:r>
      <w:bookmarkEnd w:id="11"/>
    </w:p>
    <w:p w:rsidR="00C47879" w:rsidRDefault="002A1D93">
      <w:pPr>
        <w:pStyle w:val="Zkladntext30"/>
        <w:numPr>
          <w:ilvl w:val="0"/>
          <w:numId w:val="6"/>
        </w:numPr>
        <w:shd w:val="clear" w:color="auto" w:fill="auto"/>
        <w:tabs>
          <w:tab w:val="left" w:pos="755"/>
        </w:tabs>
        <w:spacing w:after="244" w:line="283" w:lineRule="exact"/>
        <w:ind w:left="380" w:right="20" w:hanging="340"/>
        <w:jc w:val="both"/>
      </w:pPr>
      <w:r>
        <w:t>Zhotovitel poskytne na Dílo, které je předmětem této Smlouv</w:t>
      </w:r>
      <w:r>
        <w:t>y záruku v délce dvacetčtyři (24) měsíců od převzetí Díla (dále jen</w:t>
      </w:r>
      <w:r>
        <w:rPr>
          <w:rStyle w:val="Zkladntext3Tun0"/>
        </w:rPr>
        <w:t xml:space="preserve"> "Záruční doba").</w:t>
      </w:r>
    </w:p>
    <w:p w:rsidR="00C47879" w:rsidRDefault="002A1D93">
      <w:pPr>
        <w:pStyle w:val="Zkladntext30"/>
        <w:numPr>
          <w:ilvl w:val="0"/>
          <w:numId w:val="6"/>
        </w:numPr>
        <w:shd w:val="clear" w:color="auto" w:fill="auto"/>
        <w:tabs>
          <w:tab w:val="left" w:pos="755"/>
        </w:tabs>
        <w:spacing w:after="247" w:line="278" w:lineRule="exact"/>
        <w:ind w:left="380" w:right="20" w:hanging="340"/>
        <w:jc w:val="both"/>
      </w:pPr>
      <w:r>
        <w:t>Záruka spočívá vtom, že Zhotovitel zjištěné skryté vady, které se projeví v Záruční době, bezplatně odstraní nejpozději však do sedmy (7) dnů ode dne oznámení existence va</w:t>
      </w:r>
      <w:r>
        <w:t xml:space="preserve">d Zhotoviteli. Vady v Záruční době budou nahlášeny Zhotoviteli písemně do sídla Zhotovitele. Pokud Zhotovitel neodstraní bezplatně skryté vady v termínu dle této Smlouvy nebo v jiném dohodnutém termínu, je Objednatel oprávněn zajistit provedení odstranění </w:t>
      </w:r>
      <w:r>
        <w:t>vad a nedodělků třetí osobou na náklady Zhotovitele.</w:t>
      </w:r>
    </w:p>
    <w:p w:rsidR="00C47879" w:rsidRDefault="002A1D93">
      <w:pPr>
        <w:pStyle w:val="Nadpis70"/>
        <w:keepNext/>
        <w:keepLines/>
        <w:shd w:val="clear" w:color="auto" w:fill="auto"/>
        <w:spacing w:before="0" w:after="205" w:line="270" w:lineRule="exact"/>
        <w:ind w:left="1920"/>
        <w:jc w:val="left"/>
      </w:pPr>
      <w:bookmarkStart w:id="12" w:name="bookmark12"/>
      <w:r>
        <w:t>10. ODSTOUPENÍ OD SMLOUVY</w:t>
      </w:r>
      <w:bookmarkEnd w:id="12"/>
    </w:p>
    <w:p w:rsidR="00C47879" w:rsidRDefault="002A1D93">
      <w:pPr>
        <w:pStyle w:val="Zkladntext30"/>
        <w:numPr>
          <w:ilvl w:val="0"/>
          <w:numId w:val="7"/>
        </w:numPr>
        <w:shd w:val="clear" w:color="auto" w:fill="auto"/>
        <w:tabs>
          <w:tab w:val="left" w:pos="736"/>
        </w:tabs>
        <w:spacing w:after="240" w:line="278" w:lineRule="exact"/>
        <w:ind w:left="380" w:right="20" w:hanging="340"/>
        <w:jc w:val="both"/>
      </w:pPr>
      <w:r>
        <w:t>Objednatel může odstoupit od této Smlouvy, kromě případů uvedených v ostatních ustanoveních této smlouvy zejména v následujících případech:</w:t>
      </w:r>
    </w:p>
    <w:p w:rsidR="00C47879" w:rsidRDefault="002A1D93">
      <w:pPr>
        <w:pStyle w:val="Zkladntext30"/>
        <w:numPr>
          <w:ilvl w:val="1"/>
          <w:numId w:val="7"/>
        </w:numPr>
        <w:shd w:val="clear" w:color="auto" w:fill="auto"/>
        <w:tabs>
          <w:tab w:val="left" w:pos="755"/>
        </w:tabs>
        <w:spacing w:after="240" w:line="278" w:lineRule="exact"/>
        <w:ind w:left="380" w:right="20" w:hanging="340"/>
        <w:jc w:val="both"/>
      </w:pPr>
      <w:r>
        <w:t>Zhotovitel v rozporu s touto Smlouvou nezahájí provádění Díla, nepokračuje s prováděním Díla, nebo přeruší provádění Díla před jeho dokončením a důvody tohoto stavu nejsou na straně Objednatele</w:t>
      </w:r>
    </w:p>
    <w:p w:rsidR="00C47879" w:rsidRDefault="002A1D93">
      <w:pPr>
        <w:pStyle w:val="Zkladntext30"/>
        <w:numPr>
          <w:ilvl w:val="1"/>
          <w:numId w:val="7"/>
        </w:numPr>
        <w:shd w:val="clear" w:color="auto" w:fill="auto"/>
        <w:tabs>
          <w:tab w:val="left" w:pos="750"/>
        </w:tabs>
        <w:spacing w:after="236" w:line="278" w:lineRule="exact"/>
        <w:ind w:left="380" w:right="20" w:hanging="340"/>
        <w:jc w:val="both"/>
      </w:pPr>
      <w:r>
        <w:t>Zhotovitel provádí Dílo v rozporu se Smlouvou, pokyny Objednat</w:t>
      </w:r>
      <w:r>
        <w:t>ele, stavebním povolením, projektovou dokumentací, technickými normami, nebo obecně závaznými předpisy</w:t>
      </w:r>
    </w:p>
    <w:p w:rsidR="00C47879" w:rsidRDefault="002A1D93">
      <w:pPr>
        <w:pStyle w:val="Zkladntext30"/>
        <w:numPr>
          <w:ilvl w:val="1"/>
          <w:numId w:val="7"/>
        </w:numPr>
        <w:shd w:val="clear" w:color="auto" w:fill="auto"/>
        <w:tabs>
          <w:tab w:val="left" w:pos="750"/>
        </w:tabs>
        <w:spacing w:after="531" w:line="283" w:lineRule="exact"/>
        <w:ind w:left="380" w:right="20" w:hanging="340"/>
        <w:jc w:val="both"/>
      </w:pPr>
      <w:r>
        <w:t>Zhotovitel závažným způsobem nebo opakovaně nedodržuje některý ze svých podstatných závazků podle Smlouvy.</w:t>
      </w:r>
    </w:p>
    <w:p w:rsidR="00C47879" w:rsidRDefault="002A1D93">
      <w:pPr>
        <w:pStyle w:val="Zkladntext30"/>
        <w:numPr>
          <w:ilvl w:val="0"/>
          <w:numId w:val="7"/>
        </w:numPr>
        <w:shd w:val="clear" w:color="auto" w:fill="auto"/>
        <w:tabs>
          <w:tab w:val="left" w:pos="731"/>
        </w:tabs>
        <w:spacing w:after="253" w:line="220" w:lineRule="exact"/>
        <w:ind w:left="380" w:hanging="340"/>
        <w:jc w:val="both"/>
      </w:pPr>
      <w:r>
        <w:t>V případě, že Objednatel odstoupí od Smlouvy</w:t>
      </w:r>
    </w:p>
    <w:p w:rsidR="00C47879" w:rsidRDefault="002A1D93">
      <w:pPr>
        <w:pStyle w:val="Zkladntext30"/>
        <w:numPr>
          <w:ilvl w:val="1"/>
          <w:numId w:val="7"/>
        </w:numPr>
        <w:shd w:val="clear" w:color="auto" w:fill="auto"/>
        <w:tabs>
          <w:tab w:val="left" w:pos="731"/>
        </w:tabs>
        <w:spacing w:after="208" w:line="220" w:lineRule="exact"/>
        <w:ind w:left="380" w:hanging="340"/>
        <w:jc w:val="both"/>
      </w:pPr>
      <w:r>
        <w:t>j</w:t>
      </w:r>
      <w:r>
        <w:t>e Zhotovitel povinen do 5-ti dnů vyklidit staveniště;</w:t>
      </w:r>
    </w:p>
    <w:p w:rsidR="00C47879" w:rsidRDefault="002A1D93">
      <w:pPr>
        <w:pStyle w:val="Zkladntext30"/>
        <w:numPr>
          <w:ilvl w:val="1"/>
          <w:numId w:val="7"/>
        </w:numPr>
        <w:shd w:val="clear" w:color="auto" w:fill="auto"/>
        <w:tabs>
          <w:tab w:val="left" w:pos="731"/>
        </w:tabs>
        <w:spacing w:after="240" w:line="283" w:lineRule="exact"/>
        <w:ind w:left="380" w:right="20" w:hanging="340"/>
        <w:jc w:val="both"/>
      </w:pPr>
      <w:r>
        <w:t>je Zhotovitel povinen do 5-ti dnů předložit Objednateli vyúčtovaní skutečně provedených prací a poskytnutých plateb;</w:t>
      </w:r>
    </w:p>
    <w:p w:rsidR="00C47879" w:rsidRDefault="002A1D93">
      <w:pPr>
        <w:pStyle w:val="Zkladntext30"/>
        <w:numPr>
          <w:ilvl w:val="1"/>
          <w:numId w:val="7"/>
        </w:numPr>
        <w:shd w:val="clear" w:color="auto" w:fill="auto"/>
        <w:tabs>
          <w:tab w:val="left" w:pos="731"/>
        </w:tabs>
        <w:spacing w:after="244" w:line="283" w:lineRule="exact"/>
        <w:ind w:left="380" w:right="20" w:hanging="340"/>
        <w:jc w:val="both"/>
      </w:pPr>
      <w:r>
        <w:t>je Zhotovitel povinen do 10-ti dnů předat Objednateli veškeré podklady obdržené Zhotovitelem pro účely provedeni Díla</w:t>
      </w:r>
    </w:p>
    <w:p w:rsidR="00C47879" w:rsidRDefault="002A1D93">
      <w:pPr>
        <w:pStyle w:val="Zkladntext30"/>
        <w:numPr>
          <w:ilvl w:val="1"/>
          <w:numId w:val="7"/>
        </w:numPr>
        <w:shd w:val="clear" w:color="auto" w:fill="auto"/>
        <w:tabs>
          <w:tab w:val="left" w:pos="731"/>
        </w:tabs>
        <w:spacing w:line="278" w:lineRule="exact"/>
        <w:ind w:left="380" w:right="20" w:hanging="340"/>
        <w:jc w:val="both"/>
        <w:sectPr w:rsidR="00C47879">
          <w:footerReference w:type="default" r:id="rId12"/>
          <w:pgSz w:w="11905" w:h="16837"/>
          <w:pgMar w:top="971" w:right="580" w:bottom="966" w:left="2756" w:header="0" w:footer="3" w:gutter="0"/>
          <w:cols w:space="720"/>
          <w:noEndnote/>
          <w:docGrid w:linePitch="360"/>
        </w:sectPr>
      </w:pPr>
      <w:r>
        <w:t>je Objednatel oprávněn vyúčtovat Zhotoviteli náklady a škody, které mu vzniknou nesplnění</w:t>
      </w:r>
      <w:r>
        <w:t>m závazku Zhotovitele dle této Smlouvy.</w:t>
      </w:r>
    </w:p>
    <w:p w:rsidR="00C47879" w:rsidRDefault="002A1D93">
      <w:pPr>
        <w:pStyle w:val="Zkladntext50"/>
        <w:shd w:val="clear" w:color="auto" w:fill="auto"/>
        <w:spacing w:after="0" w:line="4000" w:lineRule="exact"/>
        <w:ind w:left="-60"/>
      </w:pPr>
      <w:r>
        <w:lastRenderedPageBreak/>
        <w:t>r</w:t>
      </w:r>
    </w:p>
    <w:p w:rsidR="00C47879" w:rsidRDefault="002A1D93">
      <w:pPr>
        <w:pStyle w:val="Zkladntext30"/>
        <w:numPr>
          <w:ilvl w:val="0"/>
          <w:numId w:val="9"/>
        </w:numPr>
        <w:shd w:val="clear" w:color="auto" w:fill="auto"/>
        <w:tabs>
          <w:tab w:val="left" w:pos="2596"/>
        </w:tabs>
        <w:spacing w:after="236"/>
        <w:ind w:left="2240" w:right="20" w:hanging="340"/>
        <w:jc w:val="both"/>
      </w:pPr>
      <w:r>
        <w:rPr>
          <w:rStyle w:val="Zkladntext31"/>
        </w:rPr>
        <w:t>Platnost a účinnost</w:t>
      </w:r>
      <w:r>
        <w:t>. Tato Smlouva nabývá platnosti a účinnosti dnem jejího podpisu oběma Smluvními stranami.</w:t>
      </w:r>
    </w:p>
    <w:p w:rsidR="00C47879" w:rsidRDefault="002A1D93">
      <w:pPr>
        <w:pStyle w:val="Zkladntext30"/>
        <w:numPr>
          <w:ilvl w:val="0"/>
          <w:numId w:val="9"/>
        </w:numPr>
        <w:shd w:val="clear" w:color="auto" w:fill="auto"/>
        <w:tabs>
          <w:tab w:val="left" w:pos="2596"/>
        </w:tabs>
        <w:spacing w:after="240" w:line="278" w:lineRule="exact"/>
        <w:ind w:left="2240" w:right="20" w:hanging="340"/>
        <w:jc w:val="both"/>
      </w:pPr>
      <w:r>
        <w:rPr>
          <w:rStyle w:val="Zkladntext31"/>
        </w:rPr>
        <w:t>Stejnopisy</w:t>
      </w:r>
      <w:r>
        <w:t>. Tato Smlouvaje vyhotovena ve dvou (2) stejnopisech splatností originálu, přičemž každá ze Smluvních stran obdrží po jednom (1) vyhotovení.</w:t>
      </w:r>
    </w:p>
    <w:p w:rsidR="00C47879" w:rsidRDefault="002A1D93">
      <w:pPr>
        <w:pStyle w:val="Zkladntext30"/>
        <w:numPr>
          <w:ilvl w:val="0"/>
          <w:numId w:val="9"/>
        </w:numPr>
        <w:shd w:val="clear" w:color="auto" w:fill="auto"/>
        <w:tabs>
          <w:tab w:val="left" w:pos="2591"/>
        </w:tabs>
        <w:spacing w:after="244" w:line="278" w:lineRule="exact"/>
        <w:ind w:left="2240" w:right="20" w:hanging="340"/>
        <w:jc w:val="both"/>
      </w:pPr>
      <w:r>
        <w:rPr>
          <w:rStyle w:val="Zkladntext31"/>
        </w:rPr>
        <w:t>Změny a doplňky</w:t>
      </w:r>
      <w:r>
        <w:t>. Veškeré změny této Smlouvy musí být vyhotoveny písemně formou číslovaných dodatků podepsaných všem</w:t>
      </w:r>
      <w:r>
        <w:t>i Smluvními stranami.</w:t>
      </w:r>
    </w:p>
    <w:p w:rsidR="00C47879" w:rsidRDefault="002A1D93">
      <w:pPr>
        <w:pStyle w:val="Zkladntext30"/>
        <w:numPr>
          <w:ilvl w:val="0"/>
          <w:numId w:val="9"/>
        </w:numPr>
        <w:shd w:val="clear" w:color="auto" w:fill="auto"/>
        <w:tabs>
          <w:tab w:val="left" w:pos="2601"/>
        </w:tabs>
        <w:spacing w:after="240"/>
        <w:ind w:left="2240" w:right="20" w:hanging="340"/>
        <w:jc w:val="both"/>
      </w:pPr>
      <w:r>
        <w:t xml:space="preserve">Smluvní strany výslovně sjednávají, že uveřejnění této smlouvy v registru smluv dle zákona č. 340/2015., o zvláštních podmínkách účinnosti některých smluv, uveřejňování těchto smluv a o registru smluv (zákon o registru smluv) zajistí </w:t>
      </w:r>
      <w:r>
        <w:t>Gymnázium, Praha 10, Voděradská 2.</w:t>
      </w:r>
    </w:p>
    <w:p w:rsidR="00C47879" w:rsidRDefault="002A1D93">
      <w:pPr>
        <w:pStyle w:val="Zkladntext30"/>
        <w:numPr>
          <w:ilvl w:val="0"/>
          <w:numId w:val="9"/>
        </w:numPr>
        <w:shd w:val="clear" w:color="auto" w:fill="auto"/>
        <w:tabs>
          <w:tab w:val="left" w:pos="2601"/>
        </w:tabs>
        <w:spacing w:after="236"/>
        <w:ind w:left="2240" w:right="20" w:hanging="340"/>
        <w:jc w:val="both"/>
      </w:pPr>
      <w:r>
        <w:t>Obě smluvní strany se budou řídit obecným nařízením EU 2016/679 o ochraně osobních údajů (GDPR).</w:t>
      </w:r>
    </w:p>
    <w:p w:rsidR="00C47879" w:rsidRDefault="002A1D93">
      <w:pPr>
        <w:pStyle w:val="Zkladntext30"/>
        <w:numPr>
          <w:ilvl w:val="0"/>
          <w:numId w:val="9"/>
        </w:numPr>
        <w:shd w:val="clear" w:color="auto" w:fill="auto"/>
        <w:tabs>
          <w:tab w:val="left" w:pos="2591"/>
        </w:tabs>
        <w:spacing w:after="240" w:line="278" w:lineRule="exact"/>
        <w:ind w:left="2240" w:right="20" w:hanging="340"/>
        <w:jc w:val="both"/>
      </w:pPr>
      <w:r>
        <w:rPr>
          <w:rStyle w:val="Zkladntext31"/>
        </w:rPr>
        <w:t>Přílohy</w:t>
      </w:r>
      <w:r>
        <w:t>. Veškeré přílohy této Smlouvy, kromě Přílohy č. 1 tvoří její nedílnou součást, přičemž se jedná o následující:</w:t>
      </w:r>
    </w:p>
    <w:p w:rsidR="00C47879" w:rsidRDefault="002A1D93">
      <w:pPr>
        <w:pStyle w:val="Zkladntext60"/>
        <w:framePr w:w="8406" w:h="3099" w:hSpace="714" w:vSpace="602" w:wrap="around" w:hAnchor="margin" w:x="1799" w:y="855"/>
        <w:shd w:val="clear" w:color="auto" w:fill="auto"/>
        <w:spacing w:after="260" w:line="270" w:lineRule="exact"/>
        <w:ind w:left="1840"/>
      </w:pPr>
      <w:r>
        <w:t>11. ZÁVĚREČNÁ USTANOVENÍ</w:t>
      </w:r>
    </w:p>
    <w:p w:rsidR="00C47879" w:rsidRDefault="002A1D93">
      <w:pPr>
        <w:pStyle w:val="Zkladntext30"/>
        <w:framePr w:w="8406" w:h="3099" w:hSpace="714" w:vSpace="602" w:wrap="around" w:hAnchor="margin" w:x="1799" w:y="855"/>
        <w:numPr>
          <w:ilvl w:val="0"/>
          <w:numId w:val="8"/>
        </w:numPr>
        <w:shd w:val="clear" w:color="auto" w:fill="auto"/>
        <w:tabs>
          <w:tab w:val="left" w:pos="796"/>
        </w:tabs>
        <w:spacing w:after="236"/>
        <w:ind w:left="440" w:hanging="340"/>
        <w:jc w:val="both"/>
      </w:pPr>
      <w:r>
        <w:rPr>
          <w:rStyle w:val="Zkladntext31"/>
        </w:rPr>
        <w:t>Oddělitelnost</w:t>
      </w:r>
      <w:r>
        <w:t>. Pokud se jakékoli ustanovení této Smlouvy stane neplatným či nevymahatelným, nebude to mít vliv na platnost a vymahatelnost ostatních ustanovení této Smlouvy. Smluvní strany se zavazují nahradit neplatné nebo nevymah</w:t>
      </w:r>
      <w:r>
        <w:t>atelné ustanovení novým ustanovením, jehož znění bude odpovídat úmyslu vyjádřenému původním ustanovením a touto Smlouvou jako celkem.</w:t>
      </w:r>
    </w:p>
    <w:p w:rsidR="00C47879" w:rsidRDefault="002A1D93">
      <w:pPr>
        <w:pStyle w:val="Zkladntext30"/>
        <w:framePr w:w="8406" w:h="3099" w:hSpace="714" w:vSpace="602" w:wrap="around" w:hAnchor="margin" w:x="1799" w:y="855"/>
        <w:numPr>
          <w:ilvl w:val="0"/>
          <w:numId w:val="8"/>
        </w:numPr>
        <w:shd w:val="clear" w:color="auto" w:fill="auto"/>
        <w:tabs>
          <w:tab w:val="left" w:pos="801"/>
        </w:tabs>
        <w:spacing w:line="278" w:lineRule="exact"/>
        <w:ind w:left="440" w:hanging="340"/>
        <w:jc w:val="both"/>
      </w:pPr>
      <w:r>
        <w:rPr>
          <w:rStyle w:val="Zkladntext31"/>
        </w:rPr>
        <w:t>Úplnost</w:t>
      </w:r>
      <w:r>
        <w:t>. Tato Smlouva obsahuje úplnou dohodu Smluvních stran ve věci předmětu této Smlouvy, a nahrazuje veškeré ostatní pí</w:t>
      </w:r>
      <w:r>
        <w:t>semné či ústní dohody učiněné ve věci předmětu této Smlouvy.</w:t>
      </w:r>
    </w:p>
    <w:p w:rsidR="00C47879" w:rsidRDefault="002A1D93">
      <w:pPr>
        <w:pStyle w:val="Zkladntext30"/>
        <w:shd w:val="clear" w:color="auto" w:fill="auto"/>
        <w:spacing w:line="278" w:lineRule="exact"/>
        <w:ind w:left="2600" w:right="3780" w:firstLine="0"/>
        <w:sectPr w:rsidR="00C47879">
          <w:pgSz w:w="11905" w:h="16837"/>
          <w:pgMar w:top="355" w:right="1601" w:bottom="797" w:left="99" w:header="0" w:footer="3" w:gutter="0"/>
          <w:cols w:space="720"/>
          <w:noEndnote/>
          <w:docGrid w:linePitch="360"/>
        </w:sectPr>
      </w:pPr>
      <w:r>
        <w:t>Příloha č. 1 Projektová dokumentace Příloha č. 2 Nabídkový rozpočet</w:t>
      </w:r>
    </w:p>
    <w:p w:rsidR="00C47879" w:rsidRDefault="00C47879">
      <w:pPr>
        <w:framePr w:w="11995" w:h="505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70"/>
        <w:framePr w:h="290" w:wrap="around" w:vAnchor="text" w:hAnchor="margin" w:x="-1780" w:y="240"/>
        <w:shd w:val="clear" w:color="auto" w:fill="auto"/>
        <w:spacing w:line="290" w:lineRule="exact"/>
      </w:pPr>
      <w:r>
        <w:rPr>
          <w:rStyle w:val="Zkladntext71"/>
        </w:rPr>
        <w:t>/</w:t>
      </w:r>
    </w:p>
    <w:p w:rsidR="00C47879" w:rsidRDefault="002A1D93">
      <w:pPr>
        <w:pStyle w:val="Zkladntext80"/>
        <w:framePr w:h="311" w:hSpace="339" w:vSpace="63" w:wrap="around" w:vAnchor="text" w:hAnchor="margin" w:x="103" w:y="713"/>
        <w:shd w:val="clear" w:color="auto" w:fill="auto"/>
        <w:spacing w:line="310" w:lineRule="exact"/>
        <w:ind w:left="80"/>
      </w:pPr>
      <w:r>
        <w:t>/</w:t>
      </w:r>
    </w:p>
    <w:p w:rsidR="00C47879" w:rsidRDefault="002A1D93">
      <w:pPr>
        <w:pStyle w:val="Zkladntext72"/>
        <w:shd w:val="clear" w:color="auto" w:fill="auto"/>
        <w:spacing w:line="200" w:lineRule="exact"/>
        <w:ind w:firstLine="0"/>
      </w:pPr>
      <w:r>
        <w:lastRenderedPageBreak/>
        <w:t>© InstilsWská pot re w Šátek</w:t>
      </w:r>
      <w:r>
        <w:rPr>
          <w:rStyle w:val="Zkladntext95ptTunKurzva"/>
        </w:rPr>
        <w:t xml:space="preserve"> Cl</w:t>
      </w:r>
      <w:r>
        <w:t xml:space="preserve"> s.r.o.</w:t>
      </w:r>
    </w:p>
    <w:p w:rsidR="00C47879" w:rsidRDefault="002A1D93">
      <w:pPr>
        <w:pStyle w:val="Zkladntext72"/>
        <w:shd w:val="clear" w:color="auto" w:fill="auto"/>
        <w:spacing w:line="192" w:lineRule="exact"/>
        <w:ind w:left="20" w:firstLine="0"/>
      </w:pPr>
      <w:r>
        <w:t xml:space="preserve">Veňs^Zboží 1E9/VI!, ztSO 01 Poděbrady </w:t>
      </w:r>
      <w:r>
        <w:rPr>
          <w:rStyle w:val="Zkladntext1"/>
        </w:rPr>
        <w:t xml:space="preserve">M </w:t>
      </w:r>
      <w:r>
        <w:t xml:space="preserve">Provozovna </w:t>
      </w:r>
      <w:r>
        <w:lastRenderedPageBreak/>
        <w:t xml:space="preserve">¡lestefnjjiiota 44 </w:t>
      </w:r>
      <w:r>
        <w:rPr>
          <w:rStyle w:val="Zkladntext1"/>
        </w:rPr>
        <w:t xml:space="preserve">T - </w:t>
      </w:r>
      <w:r>
        <w:rPr>
          <w:vertAlign w:val="superscript"/>
        </w:rPr>
        <w:footnoteReference w:id="1"/>
      </w:r>
      <w:r>
        <w:t xml:space="preserve">érCTCZ26493979 </w:t>
      </w:r>
      <w:r>
        <w:rPr>
          <w:rStyle w:val="Zkladntext21"/>
        </w:rPr>
        <w:t>T&lt;S</w:t>
      </w:r>
      <w:r>
        <w:t>l</w:t>
      </w:r>
      <w:r>
        <w:rPr>
          <w:rStyle w:val="Zkladntext21"/>
        </w:rPr>
        <w:t>./fax: 3255S9 058</w:t>
      </w:r>
    </w:p>
    <w:p w:rsidR="00C47879" w:rsidRDefault="002A1D93">
      <w:pPr>
        <w:pStyle w:val="Zkladntext72"/>
        <w:shd w:val="clear" w:color="auto" w:fill="auto"/>
        <w:spacing w:line="200" w:lineRule="exact"/>
        <w:ind w:left="20" w:firstLine="0"/>
        <w:jc w:val="left"/>
        <w:sectPr w:rsidR="00C47879">
          <w:type w:val="continuous"/>
          <w:pgSz w:w="11905" w:h="16837"/>
          <w:pgMar w:top="355" w:right="3339" w:bottom="797" w:left="5547" w:header="0" w:footer="3" w:gutter="0"/>
          <w:cols w:space="720"/>
          <w:noEndnote/>
          <w:docGrid w:linePitch="360"/>
        </w:sectPr>
      </w:pPr>
      <w:hyperlink r:id="rId13" w:history="1">
        <w:r>
          <w:rPr>
            <w:rStyle w:val="Hypertextovodkaz"/>
            <w:lang w:val="en-US"/>
          </w:rPr>
          <w:t>www.kcupelnysatek.cz</w:t>
        </w:r>
      </w:hyperlink>
    </w:p>
    <w:p w:rsidR="00C47879" w:rsidRDefault="00C47879">
      <w:pPr>
        <w:framePr w:w="11995" w:h="1221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90"/>
        <w:shd w:val="clear" w:color="auto" w:fill="auto"/>
        <w:spacing w:line="230" w:lineRule="exact"/>
        <w:sectPr w:rsidR="00C47879">
          <w:type w:val="continuous"/>
          <w:pgSz w:w="11905" w:h="16837"/>
          <w:pgMar w:top="355" w:right="7692" w:bottom="797" w:left="2734" w:header="0" w:footer="3" w:gutter="0"/>
          <w:cols w:space="720"/>
          <w:noEndnote/>
          <w:docGrid w:linePitch="360"/>
        </w:sectPr>
      </w:pPr>
      <w:bookmarkStart w:id="13" w:name="bookmark13"/>
      <w:r>
        <w:rPr>
          <w:rStyle w:val="Zkladntext91"/>
        </w:rPr>
        <w:lastRenderedPageBreak/>
        <w:t>74 817</w:t>
      </w:r>
      <w:r>
        <w:rPr>
          <w:rStyle w:val="Zkladntext91"/>
        </w:rPr>
        <w:t xml:space="preserve"> 65E</w:t>
      </w:r>
      <w:bookmarkEnd w:id="1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3528"/>
        <w:gridCol w:w="504"/>
        <w:gridCol w:w="1253"/>
        <w:gridCol w:w="1258"/>
        <w:gridCol w:w="1670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lastRenderedPageBreak/>
              <w:t>HIP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Projektant části PD J Kreslil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Kontroloval</w:t>
            </w:r>
          </w:p>
        </w:tc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Autorizační razítko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4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</w:pPr>
            <w:r>
              <w:rPr>
                <w:lang w:val="en-US"/>
              </w:rPr>
              <w:t>ei</w:t>
            </w:r>
            <w:r>
              <w:rPr>
                <w:rStyle w:val="Zkladntext4Calibri45pt"/>
              </w:rPr>
              <w:t>~nrtaaci3</w:t>
            </w:r>
            <w:r>
              <w:rPr>
                <w:lang w:val="en-US"/>
              </w:rPr>
              <w:t xml:space="preserve">.ni </w:t>
            </w:r>
            <w:r>
              <w:t>o osacp</w:t>
            </w:r>
            <w:r>
              <w:rPr>
                <w:rStyle w:val="Zkladntext4Calibri45pt"/>
                <w:lang w:val="cs"/>
              </w:rPr>
              <w:t xml:space="preserve"> o</w:t>
            </w:r>
            <w:r>
              <w:t xml:space="preserve"> tutřxjj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pStyle w:val="Zkladntext120"/>
              <w:framePr w:wrap="notBeside" w:vAnchor="text" w:hAnchor="text" w:xAlign="center" w:y="1"/>
              <w:shd w:val="clear" w:color="auto" w:fill="auto"/>
              <w:spacing w:line="240" w:lineRule="auto"/>
              <w:ind w:left="1740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 w:rsidP="00610186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2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bookmarkStart w:id="14" w:name="_GoBack"/>
            <w:bookmarkEnd w:id="14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investor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Gymnázium, Praha 10, Voděradská 2</w:t>
            </w:r>
          </w:p>
          <w:p w:rsidR="00C47879" w:rsidRDefault="002A1D93">
            <w:pPr>
              <w:pStyle w:val="Zkladntext1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íC: 61385361, Praha 10, Strašnice, Voděradská 900/2</w:t>
            </w:r>
          </w:p>
        </w:tc>
        <w:tc>
          <w:tcPr>
            <w:tcW w:w="2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Místo stavby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Voděradská 900/2, Praha 10, Strašnice</w:t>
            </w:r>
          </w:p>
        </w:tc>
        <w:tc>
          <w:tcPr>
            <w:tcW w:w="2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Obec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Praha 10- Strašnice</w:t>
            </w:r>
          </w:p>
        </w:tc>
        <w:tc>
          <w:tcPr>
            <w:tcW w:w="2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after="60" w:line="240" w:lineRule="auto"/>
              <w:ind w:left="220" w:firstLine="0"/>
              <w:jc w:val="left"/>
            </w:pPr>
            <w:r>
              <w:t>Název akce</w:t>
            </w:r>
          </w:p>
          <w:p w:rsidR="00C47879" w:rsidRDefault="002A1D93">
            <w:pPr>
              <w:pStyle w:val="Zkladntext11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VÝMĚNA KOTLŮ A ÚPRAVA KOTELNY</w:t>
            </w:r>
          </w:p>
        </w:tc>
        <w:tc>
          <w:tcPr>
            <w:tcW w:w="2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7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Dílčí část akce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Formát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A4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71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Stupen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DSP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7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Profese &gt; ' »• -</w:t>
            </w:r>
          </w:p>
          <w:p w:rsidR="00C47879" w:rsidRDefault="002A1D93">
            <w:pPr>
              <w:pStyle w:val="Zkladntext100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/>
            </w:pPr>
            <w:r>
              <w:rPr>
                <w:rStyle w:val="Zkladntext1015pt"/>
              </w:rPr>
              <w:t>D.1.4.a</w:t>
            </w:r>
            <w:r>
              <w:t xml:space="preserve"> ZAŘÍZENI PRO VYTÁPĚNI STAVEB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Datum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09/2019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71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Zkladntext45pt"/>
              </w:rPr>
              <w:t>Č.</w:t>
            </w:r>
            <w:r>
              <w:t xml:space="preserve"> Zakázky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P_FS_19031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after="60" w:line="240" w:lineRule="auto"/>
              <w:ind w:left="260" w:firstLine="0"/>
              <w:jc w:val="left"/>
            </w:pPr>
            <w:r>
              <w:t>Název výkresu</w:t>
            </w:r>
          </w:p>
          <w:p w:rsidR="00C47879" w:rsidRDefault="002A1D93">
            <w:pPr>
              <w:pStyle w:val="Zkladntext10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TECHNICKÁ ZPRÁVA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  <w:jc w:val="left"/>
            </w:pPr>
            <w:r>
              <w:rPr>
                <w:rStyle w:val="Zkladntext45pt"/>
              </w:rPr>
              <w:t>Č.</w:t>
            </w:r>
            <w:r>
              <w:t xml:space="preserve"> Výkresu</w:t>
            </w:r>
          </w:p>
          <w:p w:rsidR="00C47879" w:rsidRDefault="002A1D93">
            <w:pPr>
              <w:pStyle w:val="Zkladntext100"/>
              <w:framePr w:wrap="notBeside" w:vAnchor="text" w:hAnchor="text" w:xAlign="center" w:y="1"/>
              <w:shd w:val="clear" w:color="auto" w:fill="auto"/>
              <w:spacing w:before="120" w:line="240" w:lineRule="auto"/>
              <w:ind w:left="380"/>
            </w:pPr>
            <w:r>
              <w:t>VTP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Měřítko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</w:pPr>
            <w:r>
              <w:rPr>
                <w:rStyle w:val="Zkladntext45pt"/>
              </w:rPr>
              <w:t>Č.</w:t>
            </w:r>
            <w:r>
              <w:t xml:space="preserve"> Paré</w:t>
            </w:r>
          </w:p>
          <w:p w:rsidR="00C47879" w:rsidRDefault="002A1D93">
            <w:pPr>
              <w:pStyle w:val="Zkladntext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0123456789</w:t>
            </w:r>
          </w:p>
        </w:tc>
      </w:tr>
    </w:tbl>
    <w:p w:rsidR="00C47879" w:rsidRDefault="00C47879">
      <w:pPr>
        <w:rPr>
          <w:sz w:val="2"/>
          <w:szCs w:val="2"/>
        </w:rPr>
        <w:sectPr w:rsidR="00C47879">
          <w:pgSz w:w="11905" w:h="16837"/>
          <w:pgMar w:top="5828" w:right="348" w:bottom="5823" w:left="1514" w:header="0" w:footer="3" w:gutter="0"/>
          <w:cols w:space="720"/>
          <w:noEndnote/>
          <w:docGrid w:linePitch="360"/>
        </w:sectPr>
      </w:pPr>
    </w:p>
    <w:p w:rsidR="00C47879" w:rsidRDefault="002A1D93">
      <w:pPr>
        <w:pStyle w:val="Zkladntext150"/>
        <w:shd w:val="clear" w:color="auto" w:fill="auto"/>
        <w:spacing w:after="18" w:line="180" w:lineRule="exact"/>
        <w:ind w:left="20"/>
      </w:pPr>
      <w:r>
        <w:lastRenderedPageBreak/>
        <w:t>Technická zpráva - Vytápění</w:t>
      </w:r>
    </w:p>
    <w:p w:rsidR="00C47879" w:rsidRDefault="002A1D93">
      <w:pPr>
        <w:pStyle w:val="Zkladntext72"/>
        <w:shd w:val="clear" w:color="auto" w:fill="auto"/>
        <w:spacing w:after="866" w:line="200" w:lineRule="exact"/>
        <w:ind w:left="20" w:firstLine="0"/>
        <w:jc w:val="left"/>
      </w:pPr>
      <w:r>
        <w:t>Výměna kotlů a úprava kotelny</w:t>
      </w:r>
    </w:p>
    <w:p w:rsidR="00C47879" w:rsidRDefault="002A1D93">
      <w:pPr>
        <w:pStyle w:val="Nadpis920"/>
        <w:keepNext/>
        <w:keepLines/>
        <w:shd w:val="clear" w:color="auto" w:fill="auto"/>
        <w:spacing w:before="0" w:after="190" w:line="290" w:lineRule="exact"/>
        <w:ind w:left="20"/>
      </w:pPr>
      <w:bookmarkStart w:id="15" w:name="bookmark14"/>
      <w:r>
        <w:rPr>
          <w:rStyle w:val="Nadpis92dkovn0pt"/>
        </w:rPr>
        <w:t>OBSAH:</w:t>
      </w:r>
      <w:bookmarkEnd w:id="15"/>
    </w:p>
    <w:p w:rsidR="00C47879" w:rsidRDefault="002A1D93">
      <w:pPr>
        <w:pStyle w:val="Zkladntext72"/>
        <w:numPr>
          <w:ilvl w:val="1"/>
          <w:numId w:val="9"/>
        </w:numPr>
        <w:shd w:val="clear" w:color="auto" w:fill="auto"/>
        <w:tabs>
          <w:tab w:val="left" w:pos="476"/>
        </w:tabs>
        <w:spacing w:line="293" w:lineRule="exact"/>
        <w:ind w:left="20" w:firstLine="0"/>
        <w:jc w:val="left"/>
      </w:pPr>
      <w:r>
        <w:t>IDENTIFIKAČNÍ ÚDAJE</w:t>
      </w:r>
    </w:p>
    <w:p w:rsidR="00C47879" w:rsidRDefault="002A1D93">
      <w:pPr>
        <w:pStyle w:val="Zkladntext72"/>
        <w:numPr>
          <w:ilvl w:val="1"/>
          <w:numId w:val="9"/>
        </w:numPr>
        <w:shd w:val="clear" w:color="auto" w:fill="auto"/>
        <w:tabs>
          <w:tab w:val="left" w:pos="476"/>
          <w:tab w:val="left" w:leader="dot" w:pos="2473"/>
        </w:tabs>
        <w:spacing w:line="293" w:lineRule="exact"/>
        <w:ind w:left="20" w:firstLine="0"/>
        <w:jc w:val="left"/>
      </w:pPr>
      <w:r>
        <w:t>ÚVOD</w:t>
      </w:r>
      <w:r>
        <w:tab/>
      </w:r>
    </w:p>
    <w:p w:rsidR="00C47879" w:rsidRDefault="00610186">
      <w:pPr>
        <w:framePr w:w="1618" w:h="3365" w:wrap="around" w:hAnchor="margin" w:x="8265" w:y="2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032510" cy="2138680"/>
            <wp:effectExtent l="0" t="0" r="0" b="0"/>
            <wp:docPr id="7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79" w:rsidRDefault="002A1D93">
      <w:pPr>
        <w:pStyle w:val="Zkladntext72"/>
        <w:shd w:val="clear" w:color="auto" w:fill="auto"/>
        <w:tabs>
          <w:tab w:val="left" w:leader="dot" w:pos="2487"/>
        </w:tabs>
        <w:spacing w:line="293" w:lineRule="exact"/>
        <w:ind w:left="20" w:firstLine="0"/>
        <w:jc w:val="left"/>
        <w:sectPr w:rsidR="00C47879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5" w:h="16837"/>
          <w:pgMar w:top="98" w:right="7495" w:bottom="1884" w:left="1432" w:header="0" w:footer="3" w:gutter="0"/>
          <w:pgNumType w:start="1"/>
          <w:cols w:space="720"/>
          <w:noEndnote/>
          <w:titlePg/>
          <w:docGrid w:linePitch="360"/>
        </w:sectPr>
      </w:pPr>
      <w:r>
        <w:t>4. VYTÁPĚNÍ</w:t>
      </w:r>
      <w:r>
        <w:tab/>
      </w:r>
    </w:p>
    <w:p w:rsidR="00C47879" w:rsidRDefault="00C47879">
      <w:pPr>
        <w:framePr w:w="11942" w:h="101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72"/>
        <w:numPr>
          <w:ilvl w:val="0"/>
          <w:numId w:val="10"/>
        </w:numPr>
        <w:shd w:val="clear" w:color="auto" w:fill="auto"/>
        <w:tabs>
          <w:tab w:val="left" w:pos="432"/>
        </w:tabs>
        <w:spacing w:line="293" w:lineRule="exact"/>
        <w:ind w:firstLine="0"/>
        <w:jc w:val="left"/>
      </w:pPr>
      <w:r>
        <w:lastRenderedPageBreak/>
        <w:t>Zimní klimatické podmínky</w:t>
      </w:r>
    </w:p>
    <w:p w:rsidR="00C47879" w:rsidRDefault="002A1D93">
      <w:pPr>
        <w:pStyle w:val="Zkladntext72"/>
        <w:numPr>
          <w:ilvl w:val="0"/>
          <w:numId w:val="10"/>
        </w:numPr>
        <w:shd w:val="clear" w:color="auto" w:fill="auto"/>
        <w:tabs>
          <w:tab w:val="left" w:pos="442"/>
          <w:tab w:val="left" w:leader="dot" w:pos="2904"/>
        </w:tabs>
        <w:spacing w:line="293" w:lineRule="exact"/>
        <w:ind w:firstLine="0"/>
        <w:jc w:val="left"/>
      </w:pPr>
      <w:r>
        <w:t>Konstrukce</w:t>
      </w:r>
      <w:r>
        <w:tab/>
      </w:r>
    </w:p>
    <w:p w:rsidR="00C47879" w:rsidRDefault="002A1D93">
      <w:pPr>
        <w:pStyle w:val="Zkladntext72"/>
        <w:numPr>
          <w:ilvl w:val="0"/>
          <w:numId w:val="10"/>
        </w:numPr>
        <w:shd w:val="clear" w:color="auto" w:fill="auto"/>
        <w:tabs>
          <w:tab w:val="left" w:pos="427"/>
          <w:tab w:val="left" w:leader="dot" w:pos="2904"/>
        </w:tabs>
        <w:spacing w:line="293" w:lineRule="exact"/>
        <w:ind w:firstLine="0"/>
        <w:jc w:val="left"/>
      </w:pPr>
      <w:r>
        <w:t>Tepelné ztráty</w:t>
      </w:r>
      <w:r>
        <w:tab/>
      </w:r>
    </w:p>
    <w:p w:rsidR="00C47879" w:rsidRDefault="002A1D93">
      <w:pPr>
        <w:pStyle w:val="Zkladntext72"/>
        <w:numPr>
          <w:ilvl w:val="0"/>
          <w:numId w:val="10"/>
        </w:numPr>
        <w:shd w:val="clear" w:color="auto" w:fill="auto"/>
        <w:tabs>
          <w:tab w:val="left" w:pos="427"/>
        </w:tabs>
        <w:spacing w:line="293" w:lineRule="exact"/>
        <w:ind w:firstLine="0"/>
        <w:jc w:val="left"/>
      </w:pPr>
      <w:r>
        <w:t>Zdroj a celkové uspořádání</w:t>
      </w:r>
    </w:p>
    <w:p w:rsidR="00C47879" w:rsidRDefault="002A1D93">
      <w:pPr>
        <w:pStyle w:val="Zkladntext72"/>
        <w:numPr>
          <w:ilvl w:val="0"/>
          <w:numId w:val="10"/>
        </w:numPr>
        <w:shd w:val="clear" w:color="auto" w:fill="auto"/>
        <w:tabs>
          <w:tab w:val="left" w:pos="442"/>
          <w:tab w:val="left" w:leader="dot" w:pos="2899"/>
        </w:tabs>
        <w:spacing w:line="293" w:lineRule="exact"/>
        <w:ind w:firstLine="0"/>
        <w:jc w:val="left"/>
      </w:pPr>
      <w:r>
        <w:t>Bezpečnostní zařízení</w:t>
      </w:r>
      <w:r>
        <w:tab/>
      </w:r>
    </w:p>
    <w:p w:rsidR="00C47879" w:rsidRDefault="002A1D93">
      <w:pPr>
        <w:pStyle w:val="Zkladntext72"/>
        <w:numPr>
          <w:ilvl w:val="0"/>
          <w:numId w:val="10"/>
        </w:numPr>
        <w:shd w:val="clear" w:color="auto" w:fill="auto"/>
        <w:tabs>
          <w:tab w:val="left" w:pos="437"/>
          <w:tab w:val="left" w:leader="dot" w:pos="2904"/>
        </w:tabs>
        <w:spacing w:line="293" w:lineRule="exact"/>
        <w:ind w:firstLine="0"/>
        <w:jc w:val="left"/>
      </w:pPr>
      <w:r>
        <w:t>Systém vytápění</w:t>
      </w:r>
      <w:r>
        <w:tab/>
      </w:r>
    </w:p>
    <w:p w:rsidR="00C47879" w:rsidRDefault="002A1D93">
      <w:pPr>
        <w:pStyle w:val="Zkladntext72"/>
        <w:framePr w:w="189" w:h="2040" w:wrap="around" w:hAnchor="margin" w:x="7918" w:y="3309"/>
        <w:shd w:val="clear" w:color="auto" w:fill="auto"/>
        <w:spacing w:line="288" w:lineRule="exact"/>
        <w:ind w:left="100" w:firstLine="0"/>
        <w:jc w:val="both"/>
      </w:pPr>
      <w:r>
        <w:rPr>
          <w:rStyle w:val="Zkladntext95pt"/>
        </w:rPr>
        <w:t xml:space="preserve">2 2 2 </w:t>
      </w:r>
      <w:r>
        <w:rPr>
          <w:rStyle w:val="ZkladntextImpact85pt"/>
        </w:rPr>
        <w:t xml:space="preserve">2 </w:t>
      </w:r>
      <w:r>
        <w:t>3 3 3</w:t>
      </w:r>
    </w:p>
    <w:p w:rsidR="00C47879" w:rsidRDefault="002A1D93">
      <w:pPr>
        <w:pStyle w:val="Zkladntext72"/>
        <w:numPr>
          <w:ilvl w:val="0"/>
          <w:numId w:val="10"/>
        </w:numPr>
        <w:shd w:val="clear" w:color="auto" w:fill="auto"/>
        <w:tabs>
          <w:tab w:val="left" w:pos="432"/>
          <w:tab w:val="left" w:leader="dot" w:pos="2904"/>
        </w:tabs>
        <w:spacing w:line="293" w:lineRule="exact"/>
        <w:ind w:firstLine="0"/>
        <w:jc w:val="left"/>
        <w:sectPr w:rsidR="00C47879">
          <w:type w:val="continuous"/>
          <w:pgSz w:w="11905" w:h="16837"/>
          <w:pgMar w:top="98" w:right="7105" w:bottom="1884" w:left="1883" w:header="0" w:footer="3" w:gutter="0"/>
          <w:cols w:space="720"/>
          <w:noEndnote/>
          <w:docGrid w:linePitch="360"/>
        </w:sectPr>
      </w:pPr>
      <w:r>
        <w:t>Otopná tělesa</w:t>
      </w:r>
      <w:r>
        <w:tab/>
      </w:r>
    </w:p>
    <w:p w:rsidR="00C47879" w:rsidRDefault="00C47879">
      <w:pPr>
        <w:framePr w:w="11307" w:h="309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72"/>
        <w:shd w:val="clear" w:color="auto" w:fill="auto"/>
        <w:spacing w:after="63" w:line="200" w:lineRule="exact"/>
        <w:ind w:left="20" w:firstLine="0"/>
        <w:jc w:val="left"/>
      </w:pPr>
      <w:r>
        <w:lastRenderedPageBreak/>
        <w:t>5. KOTELNA</w:t>
      </w:r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82"/>
          <w:tab w:val="right" w:leader="dot" w:pos="9030"/>
        </w:tabs>
        <w:spacing w:before="0"/>
        <w:ind w:left="460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26" w:tooltip="Current Document">
        <w:r>
          <w:t>Vybavení kotelny</w:t>
        </w:r>
        <w:r>
          <w:tab/>
        </w:r>
        <w:r>
          <w:rPr>
            <w:vertAlign w:val="superscript"/>
          </w:rPr>
          <w:t>J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97"/>
          <w:tab w:val="right" w:leader="dot" w:pos="9030"/>
        </w:tabs>
        <w:spacing w:before="0"/>
        <w:ind w:left="460"/>
      </w:pPr>
      <w:hyperlink w:anchor="bookmark27" w:tooltip="Current Document">
        <w:r>
          <w:t>Provoz a obsluha</w:t>
        </w:r>
        <w:r>
          <w:tab/>
          <w:t>5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97"/>
          <w:tab w:val="right" w:leader="dot" w:pos="9030"/>
        </w:tabs>
        <w:spacing w:before="0"/>
        <w:ind w:left="460"/>
      </w:pPr>
      <w:hyperlink w:anchor="bookmark28" w:tooltip="Current Document">
        <w:r>
          <w:t>Materiál potrubí a izolace</w:t>
        </w:r>
        <w:r>
          <w:tab/>
          <w:t>5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87"/>
          <w:tab w:val="right" w:leader="dot" w:pos="9030"/>
        </w:tabs>
        <w:spacing w:before="0" w:line="288" w:lineRule="exact"/>
        <w:ind w:left="460"/>
      </w:pPr>
      <w:hyperlink w:anchor="bookmark29" w:tooltip="Current Document">
        <w:r>
          <w:t>Geometrie soustavy</w:t>
        </w:r>
        <w:r>
          <w:tab/>
          <w:t>6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92"/>
          <w:tab w:val="right" w:leader="dot" w:pos="9030"/>
        </w:tabs>
        <w:spacing w:before="0" w:line="288" w:lineRule="exact"/>
        <w:ind w:left="460"/>
      </w:pPr>
      <w:hyperlink w:anchor="bookmark30" w:tooltip="Current Document">
        <w:r>
          <w:t>Uchycení potrubí</w:t>
        </w:r>
        <w:r>
          <w:tab/>
          <w:t>6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97"/>
          <w:tab w:val="right" w:leader="dot" w:pos="9030"/>
        </w:tabs>
        <w:spacing w:before="0" w:line="288" w:lineRule="exact"/>
        <w:ind w:left="460"/>
      </w:pPr>
      <w:hyperlink w:anchor="bookmark31" w:tooltip="Current Document">
        <w:r>
          <w:t>Příprava TV</w:t>
        </w:r>
        <w:r>
          <w:tab/>
          <w:t>6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97"/>
          <w:tab w:val="right" w:leader="dot" w:pos="9030"/>
        </w:tabs>
        <w:spacing w:before="0" w:line="288" w:lineRule="exact"/>
        <w:ind w:left="460"/>
      </w:pPr>
      <w:hyperlink w:anchor="bookmark32" w:tooltip="Current Document">
        <w:r>
          <w:t>Připomínky pro instalaci a užívání topných zařízení</w:t>
        </w:r>
        <w:r>
          <w:tab/>
          <w:t>6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97"/>
          <w:tab w:val="right" w:leader="dot" w:pos="9030"/>
        </w:tabs>
        <w:spacing w:before="0" w:line="288" w:lineRule="exact"/>
        <w:ind w:left="460"/>
      </w:pPr>
      <w:hyperlink w:anchor="bookmark33" w:tooltip="Current Document">
        <w:r>
          <w:t>Regulace</w:t>
        </w:r>
        <w:r>
          <w:tab/>
        </w:r>
        <w:r>
          <w:rPr>
            <w:vertAlign w:val="superscript"/>
          </w:rPr>
          <w:t>7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882"/>
          <w:tab w:val="right" w:leader="dot" w:pos="9030"/>
        </w:tabs>
        <w:spacing w:before="0" w:line="288" w:lineRule="exact"/>
        <w:ind w:left="460"/>
      </w:pPr>
      <w:hyperlink w:anchor="bookmark34" w:tooltip="Current Document">
        <w:r>
          <w:t>Zkoušky vytápění</w:t>
        </w:r>
        <w:r>
          <w:tab/>
          <w:t>7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1329"/>
          <w:tab w:val="right" w:leader="dot" w:pos="9030"/>
        </w:tabs>
        <w:spacing w:before="0" w:line="288" w:lineRule="exact"/>
        <w:ind w:left="460"/>
      </w:pPr>
      <w:hyperlink w:anchor="bookmark35" w:tooltip="Current Document">
        <w:r>
          <w:t>Odvětrání kotelny</w:t>
        </w:r>
        <w:r>
          <w:tab/>
          <w:t>8</w:t>
        </w:r>
      </w:hyperlink>
    </w:p>
    <w:p w:rsidR="00C47879" w:rsidRDefault="002A1D93">
      <w:pPr>
        <w:pStyle w:val="Obsah6"/>
        <w:numPr>
          <w:ilvl w:val="0"/>
          <w:numId w:val="11"/>
        </w:numPr>
        <w:shd w:val="clear" w:color="auto" w:fill="auto"/>
        <w:tabs>
          <w:tab w:val="left" w:pos="1334"/>
          <w:tab w:val="right" w:leader="dot" w:pos="9030"/>
        </w:tabs>
        <w:spacing w:before="0" w:after="180" w:line="288" w:lineRule="exact"/>
        <w:ind w:left="460"/>
      </w:pPr>
      <w:hyperlink w:anchor="bookmark38" w:tooltip="Current Document">
        <w:r>
          <w:t>Požadavky na ostatní profese</w:t>
        </w:r>
        <w:r>
          <w:tab/>
          <w:t>8</w:t>
        </w:r>
      </w:hyperlink>
    </w:p>
    <w:p w:rsidR="00C47879" w:rsidRDefault="002A1D93">
      <w:pPr>
        <w:pStyle w:val="Obsah6"/>
        <w:numPr>
          <w:ilvl w:val="1"/>
          <w:numId w:val="11"/>
        </w:numPr>
        <w:shd w:val="clear" w:color="auto" w:fill="auto"/>
        <w:tabs>
          <w:tab w:val="left" w:pos="486"/>
          <w:tab w:val="right" w:leader="dot" w:pos="9044"/>
        </w:tabs>
        <w:spacing w:before="0" w:line="288" w:lineRule="exact"/>
        <w:ind w:left="20"/>
      </w:pPr>
      <w:hyperlink w:anchor="bookmark39" w:tooltip="Current Document">
        <w:r>
          <w:t>PŘEDPISY A NORMY</w:t>
        </w:r>
        <w:r>
          <w:tab/>
          <w:t>9</w:t>
        </w:r>
      </w:hyperlink>
    </w:p>
    <w:p w:rsidR="00C47879" w:rsidRDefault="002A1D93">
      <w:pPr>
        <w:pStyle w:val="Obsah6"/>
        <w:numPr>
          <w:ilvl w:val="1"/>
          <w:numId w:val="11"/>
        </w:numPr>
        <w:shd w:val="clear" w:color="auto" w:fill="auto"/>
        <w:tabs>
          <w:tab w:val="left" w:pos="471"/>
          <w:tab w:val="right" w:leader="dot" w:pos="9044"/>
        </w:tabs>
        <w:spacing w:before="0" w:line="288" w:lineRule="exact"/>
        <w:ind w:left="20"/>
      </w:pPr>
      <w:hyperlink w:anchor="bookmark40" w:tooltip="Current Document">
        <w:r>
          <w:t>ZÁSADY BEZPEČNOST! A OCHRANY ZDRAVÍ</w:t>
        </w:r>
        <w:r>
          <w:tab/>
          <w:t>9</w:t>
        </w:r>
      </w:hyperlink>
    </w:p>
    <w:p w:rsidR="00C47879" w:rsidRDefault="002A1D93">
      <w:pPr>
        <w:pStyle w:val="Obsah6"/>
        <w:numPr>
          <w:ilvl w:val="1"/>
          <w:numId w:val="11"/>
        </w:numPr>
        <w:shd w:val="clear" w:color="auto" w:fill="auto"/>
        <w:tabs>
          <w:tab w:val="left" w:pos="476"/>
          <w:tab w:val="right" w:leader="dot" w:pos="9044"/>
        </w:tabs>
        <w:spacing w:before="0" w:line="288" w:lineRule="exact"/>
        <w:ind w:left="20"/>
      </w:pPr>
      <w:hyperlink w:anchor="bookmark41" w:tooltip="Current Document">
        <w:r>
          <w:t>OCH</w:t>
        </w:r>
        <w:r>
          <w:t>RANA ŽIVOTNÍHO PROSTŘEDÍ</w:t>
        </w:r>
        <w:r>
          <w:tab/>
          <w:t>10</w:t>
        </w:r>
      </w:hyperlink>
    </w:p>
    <w:p w:rsidR="00C47879" w:rsidRDefault="002A1D93">
      <w:pPr>
        <w:pStyle w:val="Zkladntext72"/>
        <w:framePr w:w="1331" w:h="763" w:hSpace="752" w:vSpace="293" w:wrap="around" w:vAnchor="text" w:hAnchor="margin" w:x="-297" w:y="1485"/>
        <w:shd w:val="clear" w:color="auto" w:fill="auto"/>
        <w:spacing w:line="384" w:lineRule="exact"/>
        <w:ind w:right="100" w:firstLine="0"/>
        <w:jc w:val="both"/>
      </w:pPr>
      <w:r>
        <w:t>Název stavby: Investor:</w:t>
      </w:r>
    </w:p>
    <w:p w:rsidR="00C47879" w:rsidRDefault="002A1D93">
      <w:pPr>
        <w:pStyle w:val="Obsah6"/>
        <w:numPr>
          <w:ilvl w:val="1"/>
          <w:numId w:val="11"/>
        </w:numPr>
        <w:shd w:val="clear" w:color="auto" w:fill="auto"/>
        <w:tabs>
          <w:tab w:val="left" w:pos="471"/>
          <w:tab w:val="right" w:leader="dot" w:pos="9044"/>
        </w:tabs>
        <w:spacing w:before="0" w:after="642" w:line="288" w:lineRule="exact"/>
        <w:ind w:left="20"/>
      </w:pPr>
      <w:hyperlink w:anchor="bookmark42" w:tooltip="Current Document">
        <w:r>
          <w:t>ZÁVĚR</w:t>
        </w:r>
        <w:r>
          <w:tab/>
          <w:t>10</w:t>
        </w:r>
      </w:hyperlink>
      <w:r>
        <w:fldChar w:fldCharType="end"/>
      </w:r>
    </w:p>
    <w:p w:rsidR="00C47879" w:rsidRDefault="002A1D93">
      <w:pPr>
        <w:pStyle w:val="Nadpis60"/>
        <w:keepNext/>
        <w:keepLines/>
        <w:shd w:val="clear" w:color="auto" w:fill="auto"/>
        <w:spacing w:before="0" w:after="292" w:line="310" w:lineRule="exact"/>
        <w:ind w:left="20" w:firstLine="0"/>
      </w:pPr>
      <w:bookmarkStart w:id="16" w:name="bookmark15"/>
      <w:r>
        <w:t>1 IDENTIFIKAČNÍ ÚDAJE</w:t>
      </w:r>
      <w:bookmarkEnd w:id="16"/>
    </w:p>
    <w:p w:rsidR="00C47879" w:rsidRDefault="002A1D93">
      <w:pPr>
        <w:pStyle w:val="Zkladntext72"/>
        <w:shd w:val="clear" w:color="auto" w:fill="auto"/>
        <w:spacing w:after="138" w:line="200" w:lineRule="exact"/>
        <w:ind w:left="20" w:firstLine="0"/>
        <w:jc w:val="left"/>
      </w:pPr>
      <w:r>
        <w:t>Výměna kotlů a úprava kotelny</w:t>
      </w:r>
    </w:p>
    <w:p w:rsidR="00C47879" w:rsidRDefault="002A1D93">
      <w:pPr>
        <w:pStyle w:val="Zkladntext72"/>
        <w:framePr w:h="200" w:vSpace="243" w:wrap="around" w:hAnchor="margin" w:x="8528" w:y="5544"/>
        <w:shd w:val="clear" w:color="auto" w:fill="auto"/>
        <w:spacing w:line="200" w:lineRule="exact"/>
        <w:ind w:left="100" w:firstLine="0"/>
        <w:jc w:val="left"/>
      </w:pPr>
      <w:r>
        <w:t>3</w:t>
      </w:r>
    </w:p>
    <w:p w:rsidR="00C47879" w:rsidRDefault="002A1D93">
      <w:pPr>
        <w:pStyle w:val="Zkladntext72"/>
        <w:shd w:val="clear" w:color="auto" w:fill="auto"/>
        <w:spacing w:after="33" w:line="200" w:lineRule="exact"/>
        <w:ind w:left="20" w:firstLine="0"/>
        <w:jc w:val="left"/>
      </w:pPr>
      <w:r>
        <w:t>Gymnázium, Praha 10, Voděradská 2</w:t>
      </w:r>
    </w:p>
    <w:p w:rsidR="00C47879" w:rsidRDefault="002A1D93">
      <w:pPr>
        <w:pStyle w:val="Zkladntext72"/>
        <w:shd w:val="clear" w:color="auto" w:fill="auto"/>
        <w:spacing w:line="200" w:lineRule="exact"/>
        <w:ind w:left="2060" w:firstLine="0"/>
        <w:jc w:val="left"/>
      </w:pPr>
      <w:r>
        <w:t>IČ: 61385361, Praha 10, Strašnice, Voděradská 900/2</w:t>
      </w:r>
    </w:p>
    <w:p w:rsidR="00C47879" w:rsidRDefault="002A1D93">
      <w:pPr>
        <w:pStyle w:val="Zkladntext72"/>
        <w:shd w:val="clear" w:color="auto" w:fill="auto"/>
        <w:spacing w:after="223" w:line="403" w:lineRule="exact"/>
        <w:ind w:left="20" w:right="20" w:firstLine="0"/>
        <w:jc w:val="left"/>
      </w:pPr>
      <w:r>
        <w:t>Stupeň dokumentace: Dokumentace pro stavební povolení Datum zpracování: 09/2019</w:t>
      </w:r>
    </w:p>
    <w:p w:rsidR="00C47879" w:rsidRDefault="002A1D93">
      <w:pPr>
        <w:pStyle w:val="Zkladntext72"/>
        <w:shd w:val="clear" w:color="auto" w:fill="auto"/>
        <w:spacing w:after="38" w:line="200" w:lineRule="exact"/>
        <w:ind w:left="20" w:firstLine="0"/>
        <w:jc w:val="left"/>
      </w:pPr>
      <w:r>
        <w:t>Zpracovatel části: RAFPRO s.r.o.</w:t>
      </w:r>
    </w:p>
    <w:p w:rsidR="00C47879" w:rsidRDefault="002A1D93">
      <w:pPr>
        <w:pStyle w:val="Zkladntext72"/>
        <w:framePr w:h="200" w:vSpace="603" w:wrap="around" w:vAnchor="text" w:hAnchor="margin" w:x="-293" w:y="566"/>
        <w:shd w:val="clear" w:color="auto" w:fill="auto"/>
        <w:spacing w:line="200" w:lineRule="exact"/>
        <w:ind w:firstLine="0"/>
        <w:jc w:val="left"/>
      </w:pPr>
      <w:r>
        <w:t>Kreslil:</w:t>
      </w:r>
    </w:p>
    <w:p w:rsidR="00C47879" w:rsidRDefault="002A1D93">
      <w:pPr>
        <w:pStyle w:val="Zkladntext72"/>
        <w:shd w:val="clear" w:color="auto" w:fill="auto"/>
        <w:spacing w:after="309" w:line="200" w:lineRule="exact"/>
        <w:ind w:left="2060" w:firstLine="0"/>
        <w:jc w:val="left"/>
      </w:pPr>
      <w:r>
        <w:t>Šlikova 403/16, 16900, Praha 6-Břevnov</w:t>
      </w:r>
    </w:p>
    <w:p w:rsidR="00C47879" w:rsidRDefault="002A1D93">
      <w:pPr>
        <w:pStyle w:val="Zkladntext72"/>
        <w:shd w:val="clear" w:color="auto" w:fill="auto"/>
        <w:spacing w:line="200" w:lineRule="exact"/>
        <w:ind w:left="1340" w:firstLine="0"/>
        <w:jc w:val="left"/>
      </w:pPr>
      <w:r>
        <w:t xml:space="preserve">Ing. </w:t>
      </w:r>
      <w:r>
        <w:rPr>
          <w:lang w:val="es"/>
        </w:rPr>
        <w:t>Jan Funda</w:t>
      </w:r>
      <w:r>
        <w:br w:type="page"/>
      </w:r>
    </w:p>
    <w:p w:rsidR="00C47879" w:rsidRDefault="002A1D93">
      <w:pPr>
        <w:pStyle w:val="Nadpis60"/>
        <w:keepNext/>
        <w:keepLines/>
        <w:shd w:val="clear" w:color="auto" w:fill="auto"/>
        <w:spacing w:before="0" w:after="312" w:line="310" w:lineRule="exact"/>
        <w:ind w:left="40" w:firstLine="0"/>
        <w:jc w:val="both"/>
      </w:pPr>
      <w:bookmarkStart w:id="17" w:name="bookmark16"/>
      <w:r>
        <w:lastRenderedPageBreak/>
        <w:t>2 UVOD</w:t>
      </w:r>
      <w:bookmarkEnd w:id="17"/>
    </w:p>
    <w:p w:rsidR="00C47879" w:rsidRDefault="002A1D93">
      <w:pPr>
        <w:pStyle w:val="Zkladntext150"/>
        <w:numPr>
          <w:ilvl w:val="2"/>
          <w:numId w:val="11"/>
        </w:numPr>
        <w:shd w:val="clear" w:color="auto" w:fill="auto"/>
        <w:tabs>
          <w:tab w:val="left" w:pos="1210"/>
        </w:tabs>
        <w:spacing w:after="138" w:line="180" w:lineRule="exact"/>
        <w:ind w:left="40" w:firstLine="460"/>
      </w:pPr>
      <w:r>
        <w:t>charakter objektu:</w:t>
      </w:r>
    </w:p>
    <w:p w:rsidR="00C47879" w:rsidRDefault="002A1D93">
      <w:pPr>
        <w:pStyle w:val="Zkladntext72"/>
        <w:shd w:val="clear" w:color="auto" w:fill="auto"/>
        <w:spacing w:after="34" w:line="200" w:lineRule="exact"/>
        <w:ind w:left="40" w:firstLine="0"/>
        <w:jc w:val="both"/>
      </w:pPr>
      <w:r>
        <w:t>Kotelna školy</w:t>
      </w:r>
    </w:p>
    <w:p w:rsidR="00C47879" w:rsidRDefault="002A1D93">
      <w:pPr>
        <w:pStyle w:val="Zkladntext150"/>
        <w:numPr>
          <w:ilvl w:val="2"/>
          <w:numId w:val="11"/>
        </w:numPr>
        <w:shd w:val="clear" w:color="auto" w:fill="auto"/>
        <w:tabs>
          <w:tab w:val="left" w:pos="1210"/>
        </w:tabs>
        <w:spacing w:after="84" w:line="180" w:lineRule="exact"/>
        <w:ind w:left="40" w:firstLine="460"/>
      </w:pPr>
      <w:r>
        <w:t>popis objektu:</w:t>
      </w:r>
    </w:p>
    <w:p w:rsidR="00C47879" w:rsidRDefault="002A1D93">
      <w:pPr>
        <w:pStyle w:val="Zkladntext72"/>
        <w:shd w:val="clear" w:color="auto" w:fill="auto"/>
        <w:spacing w:after="259" w:line="278" w:lineRule="exact"/>
        <w:ind w:left="40" w:right="40" w:firstLine="0"/>
        <w:jc w:val="both"/>
      </w:pPr>
      <w:r>
        <w:t>Předmětem projektové dokumentace je rekonstrukce stávající plynové kotelny. Jedná se o výměnu stávajících plynových kotlů.</w:t>
      </w:r>
    </w:p>
    <w:p w:rsidR="00C47879" w:rsidRDefault="002A1D93">
      <w:pPr>
        <w:pStyle w:val="Zkladntext150"/>
        <w:numPr>
          <w:ilvl w:val="2"/>
          <w:numId w:val="11"/>
        </w:numPr>
        <w:shd w:val="clear" w:color="auto" w:fill="auto"/>
        <w:tabs>
          <w:tab w:val="left" w:pos="1220"/>
        </w:tabs>
        <w:spacing w:after="142" w:line="180" w:lineRule="exact"/>
        <w:ind w:left="40" w:firstLine="460"/>
      </w:pPr>
      <w:r>
        <w:t>popis provozu v objektu:</w:t>
      </w:r>
    </w:p>
    <w:p w:rsidR="00C47879" w:rsidRDefault="002A1D93">
      <w:pPr>
        <w:pStyle w:val="Zkladntext72"/>
        <w:shd w:val="clear" w:color="auto" w:fill="auto"/>
        <w:spacing w:after="213" w:line="200" w:lineRule="exact"/>
        <w:ind w:left="40" w:firstLine="0"/>
        <w:jc w:val="both"/>
      </w:pPr>
      <w:r>
        <w:t>Objekt funguje po ce!ý rok ,vyjma prázdnin, víkendů a svátků.</w:t>
      </w:r>
    </w:p>
    <w:p w:rsidR="00C47879" w:rsidRDefault="002A1D93">
      <w:pPr>
        <w:pStyle w:val="Zkladntext160"/>
        <w:shd w:val="clear" w:color="auto" w:fill="auto"/>
        <w:spacing w:before="0" w:line="200" w:lineRule="exact"/>
        <w:ind w:left="1060"/>
      </w:pPr>
      <w:r>
        <w:t>r</w:t>
      </w:r>
      <w:r>
        <w:rPr>
          <w:rStyle w:val="Zkladntext1610ptNekurzvadkovn0pt"/>
        </w:rPr>
        <w:t xml:space="preserve"> v</w:t>
      </w:r>
      <w:r>
        <w:t xml:space="preserve"> r</w:t>
      </w:r>
    </w:p>
    <w:p w:rsidR="00C47879" w:rsidRDefault="002A1D93">
      <w:pPr>
        <w:pStyle w:val="Nadpis60"/>
        <w:keepNext/>
        <w:keepLines/>
        <w:shd w:val="clear" w:color="auto" w:fill="auto"/>
        <w:spacing w:before="0" w:after="280" w:line="310" w:lineRule="exact"/>
        <w:ind w:left="40" w:firstLine="0"/>
        <w:jc w:val="both"/>
      </w:pPr>
      <w:bookmarkStart w:id="18" w:name="bookmark17"/>
      <w:r>
        <w:t>4. VYTÁPĚNI</w:t>
      </w:r>
      <w:bookmarkEnd w:id="18"/>
    </w:p>
    <w:p w:rsidR="00C47879" w:rsidRDefault="002A1D93">
      <w:pPr>
        <w:pStyle w:val="Nadpis80"/>
        <w:keepNext/>
        <w:keepLines/>
        <w:numPr>
          <w:ilvl w:val="0"/>
          <w:numId w:val="12"/>
        </w:numPr>
        <w:shd w:val="clear" w:color="auto" w:fill="auto"/>
        <w:tabs>
          <w:tab w:val="left" w:pos="1230"/>
        </w:tabs>
        <w:spacing w:before="0" w:after="97" w:line="250" w:lineRule="exact"/>
        <w:ind w:left="40" w:firstLine="460"/>
      </w:pPr>
      <w:bookmarkStart w:id="19" w:name="bookmark18"/>
      <w:r>
        <w:t>Zimní klimatické podmínky</w:t>
      </w:r>
      <w:bookmarkEnd w:id="19"/>
    </w:p>
    <w:p w:rsidR="00C47879" w:rsidRDefault="002A1D93">
      <w:pPr>
        <w:pStyle w:val="Zkladntext72"/>
        <w:shd w:val="clear" w:color="auto" w:fill="auto"/>
        <w:spacing w:after="115" w:line="269" w:lineRule="exact"/>
        <w:ind w:left="40" w:right="40" w:firstLine="0"/>
        <w:jc w:val="both"/>
      </w:pPr>
      <w:r>
        <w:t>Dle ČSN EN 12831 - Výpočet tepelných ztrát při ústředním vytápění leží objekt v oblasti s následujícími parametry (městská zástavba, částečně chráněná stavba):</w:t>
      </w:r>
    </w:p>
    <w:p w:rsidR="00C47879" w:rsidRDefault="002A1D93">
      <w:pPr>
        <w:pStyle w:val="Zkladntext72"/>
        <w:shd w:val="clear" w:color="auto" w:fill="auto"/>
        <w:spacing w:line="200" w:lineRule="exact"/>
        <w:ind w:left="40" w:firstLine="0"/>
        <w:jc w:val="both"/>
      </w:pPr>
      <w:r>
        <w:t>Základní údaje:</w:t>
      </w:r>
    </w:p>
    <w:p w:rsidR="00C47879" w:rsidRDefault="002A1D93">
      <w:pPr>
        <w:pStyle w:val="Zkladntext72"/>
        <w:numPr>
          <w:ilvl w:val="0"/>
          <w:numId w:val="13"/>
        </w:numPr>
        <w:shd w:val="clear" w:color="auto" w:fill="auto"/>
        <w:tabs>
          <w:tab w:val="left" w:pos="755"/>
          <w:tab w:val="left" w:pos="6030"/>
        </w:tabs>
        <w:spacing w:line="346" w:lineRule="exact"/>
        <w:ind w:left="40" w:right="2140" w:firstLine="460"/>
        <w:jc w:val="left"/>
      </w:pPr>
      <w:r>
        <w:t>Venkovní výpočtová teplota:</w:t>
      </w:r>
      <w:r>
        <w:tab/>
        <w:t>te = -12 °C Vnitřní výpoč</w:t>
      </w:r>
      <w:r>
        <w:t>tové údaje</w:t>
      </w:r>
    </w:p>
    <w:p w:rsidR="00C47879" w:rsidRDefault="002A1D93">
      <w:pPr>
        <w:pStyle w:val="Zkladntext72"/>
        <w:numPr>
          <w:ilvl w:val="0"/>
          <w:numId w:val="13"/>
        </w:numPr>
        <w:shd w:val="clear" w:color="auto" w:fill="auto"/>
        <w:tabs>
          <w:tab w:val="left" w:pos="855"/>
          <w:tab w:val="left" w:pos="6121"/>
        </w:tabs>
        <w:spacing w:after="9" w:line="200" w:lineRule="exact"/>
        <w:ind w:left="40" w:firstLine="460"/>
        <w:jc w:val="left"/>
      </w:pPr>
      <w:r>
        <w:t>Pokoje, ložnice, obývací pokoj, chodby, toaleta</w:t>
      </w:r>
      <w:r>
        <w:tab/>
        <w:t>20 "C</w:t>
      </w:r>
    </w:p>
    <w:p w:rsidR="00C47879" w:rsidRDefault="002A1D93">
      <w:pPr>
        <w:pStyle w:val="Zkladntext72"/>
        <w:numPr>
          <w:ilvl w:val="0"/>
          <w:numId w:val="13"/>
        </w:numPr>
        <w:shd w:val="clear" w:color="auto" w:fill="auto"/>
        <w:tabs>
          <w:tab w:val="left" w:pos="870"/>
          <w:tab w:val="left" w:pos="6126"/>
        </w:tabs>
        <w:spacing w:after="293" w:line="200" w:lineRule="exact"/>
        <w:ind w:left="40" w:firstLine="460"/>
        <w:jc w:val="left"/>
      </w:pPr>
      <w:r>
        <w:t>Koupelna</w:t>
      </w:r>
      <w:r>
        <w:tab/>
        <w:t>24 °C</w:t>
      </w:r>
    </w:p>
    <w:p w:rsidR="00C47879" w:rsidRDefault="002A1D93">
      <w:pPr>
        <w:pStyle w:val="Nadpis80"/>
        <w:keepNext/>
        <w:keepLines/>
        <w:numPr>
          <w:ilvl w:val="0"/>
          <w:numId w:val="12"/>
        </w:numPr>
        <w:shd w:val="clear" w:color="auto" w:fill="auto"/>
        <w:tabs>
          <w:tab w:val="left" w:pos="1239"/>
        </w:tabs>
        <w:spacing w:before="0" w:after="73" w:line="250" w:lineRule="exact"/>
        <w:ind w:left="40" w:firstLine="460"/>
      </w:pPr>
      <w:bookmarkStart w:id="20" w:name="bookmark19"/>
      <w:r>
        <w:t>Konstrukce</w:t>
      </w:r>
      <w:bookmarkEnd w:id="20"/>
    </w:p>
    <w:p w:rsidR="00C47879" w:rsidRDefault="002A1D93">
      <w:pPr>
        <w:pStyle w:val="Zkladntext72"/>
        <w:shd w:val="clear" w:color="auto" w:fill="auto"/>
        <w:spacing w:after="75" w:line="269" w:lineRule="exact"/>
        <w:ind w:left="40" w:right="40" w:firstLine="0"/>
        <w:jc w:val="both"/>
      </w:pPr>
      <w:r>
        <w:t>Skladby jednotlivých obalových a dělících konstrukcí jsou brány z části stavební projektové dokumentace. Veškeré vnější konstrukce zůstávají stávající. Stavba proběhla v nedávné době kompletní rekonstrukcí, která obnášela hlavně zateplení obálky budovy.</w:t>
      </w:r>
    </w:p>
    <w:p w:rsidR="00C47879" w:rsidRDefault="002A1D93">
      <w:pPr>
        <w:pStyle w:val="Nadpis80"/>
        <w:keepNext/>
        <w:keepLines/>
        <w:numPr>
          <w:ilvl w:val="0"/>
          <w:numId w:val="12"/>
        </w:numPr>
        <w:shd w:val="clear" w:color="auto" w:fill="auto"/>
        <w:tabs>
          <w:tab w:val="left" w:pos="1230"/>
        </w:tabs>
        <w:spacing w:before="0" w:after="73" w:line="250" w:lineRule="exact"/>
        <w:ind w:left="40" w:firstLine="460"/>
      </w:pPr>
      <w:bookmarkStart w:id="21" w:name="bookmark20"/>
      <w:r>
        <w:t>Te</w:t>
      </w:r>
      <w:r>
        <w:t>pelné ztráty</w:t>
      </w:r>
      <w:bookmarkEnd w:id="21"/>
    </w:p>
    <w:p w:rsidR="00C47879" w:rsidRDefault="002A1D93">
      <w:pPr>
        <w:pStyle w:val="Zkladntext72"/>
        <w:shd w:val="clear" w:color="auto" w:fill="auto"/>
        <w:spacing w:after="75" w:line="269" w:lineRule="exact"/>
        <w:ind w:left="40" w:right="40" w:firstLine="0"/>
        <w:jc w:val="both"/>
      </w:pPr>
      <w:r>
        <w:t>Zateplením obálky budovy došlo k výraznému snížení tepelné ztráty objektu. Na základě požadavků investora byl stanoven potřebný nový výkon kotelny pro pokrytí tepelných ztrát a potřeby teplé vody na 600-700 kW.</w:t>
      </w:r>
    </w:p>
    <w:p w:rsidR="00C47879" w:rsidRDefault="002A1D93">
      <w:pPr>
        <w:pStyle w:val="Nadpis80"/>
        <w:keepNext/>
        <w:keepLines/>
        <w:numPr>
          <w:ilvl w:val="0"/>
          <w:numId w:val="12"/>
        </w:numPr>
        <w:shd w:val="clear" w:color="auto" w:fill="auto"/>
        <w:tabs>
          <w:tab w:val="left" w:pos="1230"/>
        </w:tabs>
        <w:spacing w:before="0" w:after="234" w:line="250" w:lineRule="exact"/>
        <w:ind w:left="40" w:firstLine="460"/>
      </w:pPr>
      <w:bookmarkStart w:id="22" w:name="bookmark21"/>
      <w:r>
        <w:t>Zdroj a celkové uspořádání</w:t>
      </w:r>
      <w:bookmarkEnd w:id="22"/>
    </w:p>
    <w:p w:rsidR="00C47879" w:rsidRDefault="002A1D93">
      <w:pPr>
        <w:pStyle w:val="Zkladntext72"/>
        <w:shd w:val="clear" w:color="auto" w:fill="auto"/>
        <w:spacing w:after="56" w:line="288" w:lineRule="exact"/>
        <w:ind w:left="40" w:right="40" w:firstLine="0"/>
        <w:jc w:val="both"/>
      </w:pPr>
      <w:r>
        <w:t>Jako topný zdroj budou nově použity 2 stacionární plynové kotel DE DIETR1CH C 330-350 o jmenovitém výkonu 2x 65/327 kW. Tyto kotle je nutné opatřit vhodným příslušenstvím jako pojistný ventil 4bar (pojistný ventil bude nastavený na stejnou hodnotu, jako je</w:t>
      </w:r>
      <w:r>
        <w:t xml:space="preserve"> nastavený stávající pojistný ventil - nutno prověřit na stavbě), kulové kohouty apod. Oběhové čerpadlo vč. filtru a anuloidu zůstávají stávající (viz výkresová dokumentace). Kotle budou umístěny v kotelně v l.PP.</w:t>
      </w:r>
    </w:p>
    <w:p w:rsidR="00C47879" w:rsidRDefault="002A1D93">
      <w:pPr>
        <w:pStyle w:val="Zkladntext72"/>
        <w:shd w:val="clear" w:color="auto" w:fill="auto"/>
        <w:spacing w:after="56" w:line="293" w:lineRule="exact"/>
        <w:ind w:left="40" w:right="40" w:firstLine="0"/>
        <w:jc w:val="both"/>
      </w:pPr>
      <w:r>
        <w:t>Kotle smí být spuštěny a uvedeny do provoz</w:t>
      </w:r>
      <w:r>
        <w:t>u pouze pracovníkem, školeným na údržbu, servis a uvádění spotřebičů do chodu. Projektant doporučuje investorovi nechat provést před každou topnou sezónou roční servisní prohlídku.</w:t>
      </w:r>
    </w:p>
    <w:p w:rsidR="00C47879" w:rsidRDefault="002A1D93">
      <w:pPr>
        <w:pStyle w:val="Zkladntext72"/>
        <w:shd w:val="clear" w:color="auto" w:fill="auto"/>
        <w:spacing w:line="298" w:lineRule="exact"/>
        <w:ind w:left="40" w:right="40" w:firstLine="0"/>
        <w:jc w:val="both"/>
        <w:sectPr w:rsidR="00C47879">
          <w:type w:val="continuous"/>
          <w:pgSz w:w="11905" w:h="16837"/>
          <w:pgMar w:top="280" w:right="807" w:bottom="94" w:left="1590" w:header="0" w:footer="3" w:gutter="0"/>
          <w:cols w:space="720"/>
          <w:noEndnote/>
          <w:docGrid w:linePitch="360"/>
        </w:sectPr>
      </w:pPr>
      <w:r>
        <w:t xml:space="preserve">Kotle budou odkouřeny novým odkouřením nad střechu </w:t>
      </w:r>
      <w:r>
        <w:t>objektu. Nové odkouření povede v místě stávajícího, které bude demontovány a ekologicky zlikvidováno.</w:t>
      </w:r>
    </w:p>
    <w:p w:rsidR="00C47879" w:rsidRDefault="002A1D93">
      <w:pPr>
        <w:pStyle w:val="Nadpis80"/>
        <w:keepNext/>
        <w:keepLines/>
        <w:numPr>
          <w:ilvl w:val="0"/>
          <w:numId w:val="12"/>
        </w:numPr>
        <w:shd w:val="clear" w:color="auto" w:fill="auto"/>
        <w:tabs>
          <w:tab w:val="left" w:pos="1350"/>
        </w:tabs>
        <w:spacing w:before="0" w:after="170" w:line="250" w:lineRule="exact"/>
        <w:ind w:left="620"/>
      </w:pPr>
      <w:bookmarkStart w:id="23" w:name="bookmark22"/>
      <w:r>
        <w:lastRenderedPageBreak/>
        <w:t>Bezpečnostní zařízení</w:t>
      </w:r>
      <w:bookmarkEnd w:id="23"/>
    </w:p>
    <w:p w:rsidR="00C47879" w:rsidRDefault="002A1D93">
      <w:pPr>
        <w:pStyle w:val="Zkladntext72"/>
        <w:shd w:val="clear" w:color="auto" w:fill="auto"/>
        <w:spacing w:line="298" w:lineRule="exact"/>
        <w:ind w:left="40" w:right="40" w:firstLine="0"/>
        <w:jc w:val="both"/>
      </w:pPr>
      <w:r>
        <w:t>Kotle budou zabezpečeny proti přetlaku pomocí navržených pojistných ventilů. Otevírací přetlak pojistného ventilu bude totožný se st</w:t>
      </w:r>
      <w:r>
        <w:t>ávajícím nastaveným otevíracím přetlakem - nutno ověřit na stavbě před započetím prací.</w:t>
      </w:r>
    </w:p>
    <w:p w:rsidR="00C47879" w:rsidRDefault="002A1D93">
      <w:pPr>
        <w:pStyle w:val="Zkladntext72"/>
        <w:shd w:val="clear" w:color="auto" w:fill="auto"/>
        <w:spacing w:line="293" w:lineRule="exact"/>
        <w:ind w:left="40" w:right="40" w:firstLine="0"/>
        <w:jc w:val="both"/>
      </w:pPr>
      <w:r>
        <w:t>Proti teplotní roztažnosti topného média na kotlovém okruhu bude sloužit tlaková expanzní nádoba REFLEX NG 50. Expanzní nádoba celého systému zůstává stávající - umístě</w:t>
      </w:r>
      <w:r>
        <w:t>ná v kotelně. Stávající je o dopouštění vody do topného systému.</w:t>
      </w:r>
    </w:p>
    <w:p w:rsidR="00C47879" w:rsidRDefault="002A1D93">
      <w:pPr>
        <w:pStyle w:val="Zkladntext72"/>
        <w:shd w:val="clear" w:color="auto" w:fill="auto"/>
        <w:spacing w:after="113" w:line="200" w:lineRule="exact"/>
        <w:ind w:left="40" w:firstLine="0"/>
        <w:jc w:val="both"/>
      </w:pPr>
      <w:r>
        <w:t>Kotel je dále vybaven kotlovým a havarijním termostatem</w:t>
      </w:r>
    </w:p>
    <w:p w:rsidR="00C47879" w:rsidRDefault="002A1D93">
      <w:pPr>
        <w:pStyle w:val="Nadpis80"/>
        <w:keepNext/>
        <w:keepLines/>
        <w:numPr>
          <w:ilvl w:val="0"/>
          <w:numId w:val="12"/>
        </w:numPr>
        <w:shd w:val="clear" w:color="auto" w:fill="auto"/>
        <w:tabs>
          <w:tab w:val="left" w:pos="1345"/>
        </w:tabs>
        <w:spacing w:before="0" w:after="183" w:line="250" w:lineRule="exact"/>
        <w:ind w:left="620"/>
      </w:pPr>
      <w:bookmarkStart w:id="24" w:name="bookmark23"/>
      <w:r>
        <w:t>Systém vytápění</w:t>
      </w:r>
      <w:bookmarkEnd w:id="24"/>
    </w:p>
    <w:p w:rsidR="00C47879" w:rsidRDefault="002A1D93">
      <w:pPr>
        <w:pStyle w:val="Zkladntext72"/>
        <w:shd w:val="clear" w:color="auto" w:fill="auto"/>
        <w:spacing w:after="150" w:line="288" w:lineRule="exact"/>
        <w:ind w:left="40" w:right="40" w:firstLine="0"/>
        <w:jc w:val="both"/>
      </w:pPr>
      <w:r>
        <w:t>Zůstává stávající. V místnosti za kotelnou je umístěn rozdělovač sběrač s topnými okruhy.. Teplotní spád na okruhu otopných těles zůstává stávající - nutno zjistit před začátkem stavebních prací. Jako médium bude použita teplá voda.</w:t>
      </w:r>
    </w:p>
    <w:p w:rsidR="00C47879" w:rsidRDefault="002A1D93">
      <w:pPr>
        <w:pStyle w:val="Nadpis80"/>
        <w:keepNext/>
        <w:keepLines/>
        <w:numPr>
          <w:ilvl w:val="0"/>
          <w:numId w:val="12"/>
        </w:numPr>
        <w:shd w:val="clear" w:color="auto" w:fill="auto"/>
        <w:tabs>
          <w:tab w:val="left" w:pos="1345"/>
        </w:tabs>
        <w:spacing w:before="0" w:after="248" w:line="250" w:lineRule="exact"/>
        <w:ind w:left="620"/>
      </w:pPr>
      <w:bookmarkStart w:id="25" w:name="bookmark24"/>
      <w:r>
        <w:t>Otopná tělesa</w:t>
      </w:r>
      <w:bookmarkEnd w:id="25"/>
    </w:p>
    <w:p w:rsidR="00C47879" w:rsidRDefault="002A1D93">
      <w:pPr>
        <w:pStyle w:val="Zkladntext72"/>
        <w:shd w:val="clear" w:color="auto" w:fill="auto"/>
        <w:spacing w:after="338" w:line="200" w:lineRule="exact"/>
        <w:ind w:left="40" w:firstLine="0"/>
        <w:jc w:val="both"/>
      </w:pPr>
      <w:r>
        <w:t>Celá otop</w:t>
      </w:r>
      <w:r>
        <w:t>ná soustava bude ponechána stávající bez úprav.</w:t>
      </w:r>
    </w:p>
    <w:p w:rsidR="00C47879" w:rsidRDefault="002A1D93">
      <w:pPr>
        <w:pStyle w:val="Nadpis60"/>
        <w:keepNext/>
        <w:keepLines/>
        <w:shd w:val="clear" w:color="auto" w:fill="auto"/>
        <w:spacing w:before="0" w:after="286" w:line="310" w:lineRule="exact"/>
        <w:ind w:left="40" w:firstLine="0"/>
        <w:jc w:val="both"/>
      </w:pPr>
      <w:bookmarkStart w:id="26" w:name="bookmark25"/>
      <w:r>
        <w:t>5. KOTELNA</w:t>
      </w:r>
      <w:bookmarkEnd w:id="26"/>
    </w:p>
    <w:p w:rsidR="00C47879" w:rsidRDefault="002A1D93">
      <w:pPr>
        <w:pStyle w:val="Zkladntext72"/>
        <w:shd w:val="clear" w:color="auto" w:fill="auto"/>
        <w:spacing w:after="139" w:line="288" w:lineRule="exact"/>
        <w:ind w:left="40" w:right="40" w:firstLine="0"/>
        <w:jc w:val="both"/>
      </w:pPr>
      <w:r>
        <w:t>Od kotlů bude nové potrubí svedeno do hydraulického vyrovnávače dynamických tlaků (zůstává stávající). Z něho potrubí vede dále do rozdělovače/sběrače, kde se před ním napojuje na otopnou soustavu expanzní automat, zásobníky TV (zůstává stávající).</w:t>
      </w:r>
    </w:p>
    <w:p w:rsidR="00C47879" w:rsidRDefault="002A1D93">
      <w:pPr>
        <w:pStyle w:val="Zkladntext72"/>
        <w:shd w:val="clear" w:color="auto" w:fill="auto"/>
        <w:spacing w:line="264" w:lineRule="exact"/>
        <w:ind w:left="40" w:right="40" w:firstLine="0"/>
        <w:jc w:val="both"/>
      </w:pPr>
      <w:r>
        <w:t>Jelikož</w:t>
      </w:r>
      <w:r>
        <w:t xml:space="preserve"> se jedná o snižování výkonu stávající, v této chvíli značně předimenzované kotelny (V této chvíli je výkon kotelny cca 0,95 MW), předpokládá se, že zabezpečení kotelny zůstane stávající, beze změny. Ovšem z hlediska ČSN 07 0703 a z hlediska Vyhl. 91/93 Sb</w:t>
      </w:r>
      <w:r>
        <w:t>. ČÚBP se po provedených úpravách bude jednat stále o plynovou kotelnu II. kategorie, kdy je nutné prověřit, zda kotelna splňuje platnou legislativu a pokud ne, tak zajistit:</w:t>
      </w:r>
    </w:p>
    <w:p w:rsidR="00C47879" w:rsidRDefault="002A1D93">
      <w:pPr>
        <w:pStyle w:val="Zkladntext72"/>
        <w:shd w:val="clear" w:color="auto" w:fill="auto"/>
        <w:spacing w:line="346" w:lineRule="exact"/>
        <w:ind w:left="40" w:firstLine="0"/>
        <w:jc w:val="both"/>
      </w:pPr>
      <w:r>
        <w:t>- přerušení přívodu plynu do hořáku při: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14"/>
        </w:tabs>
        <w:spacing w:line="346" w:lineRule="exact"/>
        <w:ind w:left="1280" w:firstLine="0"/>
        <w:jc w:val="both"/>
      </w:pPr>
      <w:r>
        <w:t>zhasnutí plamene (pojistky plamene)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10"/>
        </w:tabs>
        <w:spacing w:line="346" w:lineRule="exact"/>
        <w:ind w:left="1280" w:firstLine="0"/>
        <w:jc w:val="both"/>
      </w:pPr>
      <w:r>
        <w:t>přer</w:t>
      </w:r>
      <w:r>
        <w:t>ušení dodávky el. energie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14"/>
        </w:tabs>
        <w:spacing w:line="346" w:lineRule="exact"/>
        <w:ind w:left="1280" w:firstLine="0"/>
        <w:jc w:val="both"/>
      </w:pPr>
      <w:r>
        <w:t>poklesu přetlaku plynu mimo nastavené hodnoty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14"/>
        </w:tabs>
        <w:spacing w:line="346" w:lineRule="exact"/>
        <w:ind w:left="1280" w:firstLine="0"/>
        <w:jc w:val="both"/>
      </w:pPr>
      <w:r>
        <w:t>poklesu přetlaku spal. vzduchu pod přípustnou mez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19"/>
        </w:tabs>
        <w:spacing w:line="346" w:lineRule="exact"/>
        <w:ind w:left="1280" w:firstLine="0"/>
        <w:jc w:val="both"/>
      </w:pPr>
      <w:r>
        <w:t>překročení mezních hodnot provozních parametrů</w:t>
      </w:r>
    </w:p>
    <w:p w:rsidR="00C47879" w:rsidRDefault="002A1D93">
      <w:pPr>
        <w:pStyle w:val="Zkladntext72"/>
        <w:shd w:val="clear" w:color="auto" w:fill="auto"/>
        <w:spacing w:line="264" w:lineRule="exact"/>
        <w:ind w:left="1280" w:right="40" w:firstLine="0"/>
        <w:jc w:val="both"/>
      </w:pPr>
      <w:r>
        <w:t>(tlak v systému, teplota vody, překročení časového limitu doplňování vody do teplovodního systému)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14"/>
        </w:tabs>
        <w:spacing w:line="350" w:lineRule="exact"/>
        <w:ind w:left="1280" w:firstLine="0"/>
        <w:jc w:val="both"/>
      </w:pPr>
      <w:r>
        <w:t>uzemnění potrubí v kotelně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14"/>
        </w:tabs>
        <w:spacing w:line="350" w:lineRule="exact"/>
        <w:ind w:left="1280" w:firstLine="0"/>
        <w:jc w:val="both"/>
      </w:pPr>
      <w:r>
        <w:t>stop tlačítko u vstupních dveří kotelny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14"/>
        </w:tabs>
        <w:spacing w:line="350" w:lineRule="exact"/>
        <w:ind w:left="1280" w:firstLine="0"/>
        <w:jc w:val="both"/>
      </w:pPr>
      <w:r>
        <w:t>dveře do kotelny s požární odolností dle požární zprávy a se samozavíračem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477"/>
        </w:tabs>
        <w:spacing w:line="264" w:lineRule="exact"/>
        <w:ind w:left="1280" w:right="40" w:firstLine="0"/>
        <w:jc w:val="both"/>
      </w:pPr>
      <w:r>
        <w:t>provést dvoustu</w:t>
      </w:r>
      <w:r>
        <w:t>pňovou detekci úniku plynu pro každý kotel (signalizační při dosažení koncentrace topného plynu se vzduchem ve výši 10 % dolní meze výbušnosti a blokovací pří dosažení koncentrace topného plynu se vzduchem ve výši 20 % dolní meze výbušnosti) se zapojením j</w:t>
      </w:r>
      <w:r>
        <w:t>ejí funkce do automatického uzavření HUK (spolu s ostatními havarijními stavy kotelny)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514"/>
        </w:tabs>
        <w:spacing w:after="23" w:line="200" w:lineRule="exact"/>
        <w:ind w:left="1380" w:firstLine="0"/>
        <w:jc w:val="left"/>
      </w:pPr>
      <w:r>
        <w:t>provést detekci přetopení kotelny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510"/>
        </w:tabs>
        <w:spacing w:line="200" w:lineRule="exact"/>
        <w:ind w:left="1380" w:firstLine="0"/>
        <w:jc w:val="left"/>
      </w:pPr>
      <w:r>
        <w:t>provést detekci zaplavení kotelny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1577"/>
        </w:tabs>
        <w:spacing w:after="68" w:line="274" w:lineRule="exact"/>
        <w:ind w:left="1380" w:right="40" w:firstLine="0"/>
        <w:jc w:val="left"/>
      </w:pPr>
      <w:r>
        <w:t>provést optickou a akustickou signalizaci poruchy nebo havárie do místnosti s trvalou obsluhou popř. zaslání SMS na mobil.</w:t>
      </w:r>
    </w:p>
    <w:p w:rsidR="00C47879" w:rsidRDefault="002A1D93">
      <w:pPr>
        <w:pStyle w:val="Zkladntext72"/>
        <w:shd w:val="clear" w:color="auto" w:fill="auto"/>
        <w:spacing w:after="56" w:line="264" w:lineRule="exact"/>
        <w:ind w:left="40" w:right="40" w:firstLine="0"/>
        <w:jc w:val="both"/>
      </w:pPr>
      <w:r>
        <w:t>U havarijních stavů (tj. překročení časového limitu pro doplňování vody do teplovodního systému, přetopení kotelny, zaplavení kotelny</w:t>
      </w:r>
      <w:r>
        <w:t>) se opětovné uvedení do provozu provede až vědomým zásahem obsluhy.</w:t>
      </w:r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40" w:firstLine="0"/>
        <w:jc w:val="both"/>
      </w:pPr>
      <w:r>
        <w:t>U ostatních poruchových stavů může být zařízení automaticky uvedeno do provozu po pominutí poruchových stavů a teprve po následném opakování poruchy je zařízení odstaveno, přičemž se opět</w:t>
      </w:r>
      <w:r>
        <w:t>ovné uvedení do provozu provede až vědomým zásahem obsluhy.</w:t>
      </w:r>
    </w:p>
    <w:p w:rsidR="00C47879" w:rsidRDefault="002A1D93">
      <w:pPr>
        <w:pStyle w:val="Zkladntext72"/>
        <w:shd w:val="clear" w:color="auto" w:fill="auto"/>
        <w:spacing w:after="360" w:line="269" w:lineRule="exact"/>
        <w:ind w:left="40" w:right="40" w:firstLine="0"/>
        <w:jc w:val="both"/>
      </w:pPr>
      <w:r>
        <w:t>Veškeré výše popsané zabezpečení bude řešeno regulátorem MaR. Regulátor MaR bude také doplněn o funkci automatického dopouštění vody do topného systému.</w:t>
      </w:r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40" w:firstLine="0"/>
        <w:jc w:val="both"/>
      </w:pPr>
      <w:r>
        <w:t>Plynové zařízení bude podrobeno předepsaným</w:t>
      </w:r>
      <w:r>
        <w:t xml:space="preserve"> zkouškám a výchozí revizi - viz samostatná část projektu „Plynovod".</w:t>
      </w:r>
    </w:p>
    <w:p w:rsidR="00C47879" w:rsidRDefault="002A1D93">
      <w:pPr>
        <w:pStyle w:val="Zkladntext72"/>
        <w:shd w:val="clear" w:color="auto" w:fill="auto"/>
        <w:spacing w:after="115" w:line="269" w:lineRule="exact"/>
        <w:ind w:left="40" w:right="40" w:firstLine="0"/>
        <w:jc w:val="both"/>
      </w:pPr>
      <w:r>
        <w:lastRenderedPageBreak/>
        <w:t>Kotelna bude podrobena funkčním zkouškám a zkouškám dle ČSN 06 0310 (zkouška těsnosti, dilatační a topná). Topná zkouška trvá 72 hodin a během ní bude zaškolena obsluha a celý systém bud</w:t>
      </w:r>
      <w:r>
        <w:t>e doregulován. Dále bude kotelna podrobována odborným prohlídkám dle Vyhl. 91/93 Sb. ČÚBP a dle ČSN 38 6405. Provoz kotelny se bude řídit místním provozním řádem kotelny, který nechá zpracovat (resp. doplnit) provozovatel kotelny v termínu do jednoho měsíc</w:t>
      </w:r>
      <w:r>
        <w:t>e po uvedení upravené kotelny do provozu.</w:t>
      </w:r>
    </w:p>
    <w:p w:rsidR="00C47879" w:rsidRDefault="002A1D93">
      <w:pPr>
        <w:pStyle w:val="Zkladntext72"/>
        <w:shd w:val="clear" w:color="auto" w:fill="auto"/>
        <w:spacing w:line="200" w:lineRule="exact"/>
        <w:ind w:left="40" w:firstLine="0"/>
        <w:jc w:val="both"/>
      </w:pPr>
      <w:r>
        <w:t>Chod kotelny bude zajišťovat nadřazená regulace.</w:t>
      </w:r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280" w:firstLine="0"/>
        <w:jc w:val="left"/>
      </w:pPr>
      <w:r>
        <w:t>Navrhované kotle jsou vyprojektovány jako plynové spotřebiče typu „C"</w:t>
      </w:r>
      <w:r>
        <w:t xml:space="preserve"> dle rozdělení plynových spotřebičů podle TP6 G 800 01. Plynové kondenzační kotle jsou do systému vytápění zapojeny dle projekčních podkladů výrobce kotlů.</w:t>
      </w:r>
    </w:p>
    <w:p w:rsidR="00C47879" w:rsidRDefault="002A1D93">
      <w:pPr>
        <w:pStyle w:val="Zkladntext72"/>
        <w:shd w:val="clear" w:color="auto" w:fill="auto"/>
        <w:spacing w:after="64" w:line="269" w:lineRule="exact"/>
        <w:ind w:left="40" w:right="280" w:firstLine="0"/>
        <w:jc w:val="left"/>
      </w:pPr>
      <w:r>
        <w:t>U instalovaných.kotlů tvoří plynové zařízení kotle vlastní plynové kotle s kouřovody, napojené na no</w:t>
      </w:r>
      <w:r>
        <w:t>vý koaxiální komín společnosti Almeva. Sání čerstvého vzduchu bude tedy taktéž přes komín.</w:t>
      </w:r>
    </w:p>
    <w:p w:rsidR="00C47879" w:rsidRDefault="002A1D93">
      <w:pPr>
        <w:pStyle w:val="Zkladntext72"/>
        <w:numPr>
          <w:ilvl w:val="0"/>
          <w:numId w:val="13"/>
        </w:numPr>
        <w:shd w:val="clear" w:color="auto" w:fill="auto"/>
        <w:tabs>
          <w:tab w:val="left" w:pos="232"/>
        </w:tabs>
        <w:spacing w:after="41" w:line="264" w:lineRule="exact"/>
        <w:ind w:left="40" w:right="40" w:firstLine="0"/>
        <w:jc w:val="both"/>
      </w:pPr>
      <w:r>
        <w:t>Spalinová cesta musí být také doložena řádnou revizí. Odvod spalin (kouřovody) jsou navrženy v souladu s Vyhl. 91/93 Sb. ČÚBP z důvodu požadovaných povrchových teplo</w:t>
      </w:r>
      <w:r>
        <w:t>t jako tepelně izolované a budou upraveny pro možnost měření teploty spalin a tlaku spalin. V případě, že bude nerozebíratelný, musí být opatřen čistícím otvorem =&gt; oblouk s čistícím kusem. Komíny musí být také doloženy řádnou revizí. Odvod spalin je navrž</w:t>
      </w:r>
      <w:r>
        <w:t>en v souladu s Vyhl. 91/93 Sb. ČÚBP izolovaný. Výpočet komínů musí být v souladu s Vyhl. 91/93 Sb. ČÚBP doložen v realizační projektové dokumentaci.</w:t>
      </w:r>
    </w:p>
    <w:p w:rsidR="00C47879" w:rsidRDefault="002A1D93">
      <w:pPr>
        <w:pStyle w:val="Zkladntext72"/>
        <w:numPr>
          <w:ilvl w:val="0"/>
          <w:numId w:val="13"/>
        </w:numPr>
        <w:shd w:val="clear" w:color="auto" w:fill="auto"/>
        <w:tabs>
          <w:tab w:val="left" w:pos="184"/>
        </w:tabs>
        <w:spacing w:after="79" w:line="288" w:lineRule="exact"/>
        <w:ind w:left="40" w:right="40" w:firstLine="0"/>
        <w:jc w:val="both"/>
      </w:pPr>
      <w:r>
        <w:t>Zařízení je celkově navrženo v provedení C, tedy přívod čerstvého vzduchu bude z exteriéru a odvod spalin t</w:t>
      </w:r>
      <w:r>
        <w:t>aké do exteriéru. K tomu bude sloužit odkouření v koaxiálním provedení, které ústí do komína vedoucího až nad střechu.</w:t>
      </w:r>
    </w:p>
    <w:p w:rsidR="00C47879" w:rsidRDefault="002A1D93">
      <w:pPr>
        <w:pStyle w:val="Zkladntext72"/>
        <w:shd w:val="clear" w:color="auto" w:fill="auto"/>
        <w:spacing w:line="264" w:lineRule="exact"/>
        <w:ind w:left="40" w:right="280" w:firstLine="0"/>
        <w:jc w:val="left"/>
      </w:pPr>
      <w:r>
        <w:t>Kyselý kondenzát, vznikající během topného provozu, a to jak v kotlích, tak i v kouřovodu se musí odvádět do odpadního potrubí. Kondenzát</w:t>
      </w:r>
      <w:r>
        <w:t xml:space="preserve"> je nutno před jeho vypuštěním do odpadu neutralizovat. Po výstupu z kotle se kondenzát neutralizuje neutralizačním prostředkem v neutralizačním zařízení. Až takto upravený kondenzát se smí odvádět do kanalizační sítě. Neutralizační prostředek se postupně </w:t>
      </w:r>
      <w:r>
        <w:t>kondenzátem spotřebovává. Protože spotřeba neutralizačního prostředku závisí na způsobu provozu zařízení, musí se během prvního roku provozu zjišťovat potřebné množství přísady častějším kontrolováním. Spotřebu lze zjistit dlouhodobějším kontrolováním. Odv</w:t>
      </w:r>
      <w:r>
        <w:t>od kondenzátu z neutralizačního boxu do kanalizaci bude proveden přes kalové čerpadlo, které bude umístěno v jímce kotelny. Kondenzát bude do jímky sveden hadicí umístěnou volně na podlaze kotelny. K odvodu kondenzátu se smí použít pouze antikorozní materi</w:t>
      </w:r>
      <w:r>
        <w:t>ál (např. hadice s textilní vložkou). Je</w:t>
      </w:r>
    </w:p>
    <w:p w:rsidR="00C47879" w:rsidRDefault="002A1D93">
      <w:pPr>
        <w:pStyle w:val="Zkladntext72"/>
        <w:shd w:val="clear" w:color="auto" w:fill="auto"/>
        <w:spacing w:after="120" w:line="274" w:lineRule="exact"/>
        <w:ind w:left="40" w:right="280" w:firstLine="0"/>
        <w:jc w:val="both"/>
      </w:pPr>
      <w:r>
        <w:t>třeba dbát toho, aby kanalizační systém byl z materiálu odolného vůči kyselému kondenzátu (např. trubky z PVC, kameninové trubky, trubky z PP, PE-HD, ABS/ASA, borokřemičné trubky nebo nerezové trubky).</w:t>
      </w:r>
    </w:p>
    <w:p w:rsidR="00C47879" w:rsidRDefault="002A1D93">
      <w:pPr>
        <w:pStyle w:val="Zkladntext72"/>
        <w:shd w:val="clear" w:color="auto" w:fill="auto"/>
        <w:spacing w:after="139" w:line="274" w:lineRule="exact"/>
        <w:ind w:left="40" w:right="280" w:firstLine="0"/>
        <w:jc w:val="both"/>
      </w:pPr>
      <w:r>
        <w:t>Kvalita topné vody (její chemické složení) musí splňovat platné předpisy pro kvalitu topné vody - ČSN 07 7401. Z tohoto důvodu bude proveden rozbor napouštěcí vody a dle potřeby bude osazena úpravna kotlové vody.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275"/>
        </w:tabs>
        <w:spacing w:before="0" w:after="247" w:line="250" w:lineRule="exact"/>
        <w:ind w:left="560"/>
      </w:pPr>
      <w:bookmarkStart w:id="27" w:name="bookmark26"/>
      <w:r>
        <w:t>Vybavení kotelny</w:t>
      </w:r>
      <w:bookmarkEnd w:id="27"/>
    </w:p>
    <w:p w:rsidR="00C47879" w:rsidRDefault="002A1D93">
      <w:pPr>
        <w:pStyle w:val="Zkladntext72"/>
        <w:shd w:val="clear" w:color="auto" w:fill="auto"/>
        <w:spacing w:line="283" w:lineRule="exact"/>
        <w:ind w:left="40" w:firstLine="0"/>
        <w:jc w:val="both"/>
      </w:pPr>
      <w:r>
        <w:t>Kotelna bude mít následují</w:t>
      </w:r>
      <w:r>
        <w:t>cí vybavení: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83" w:lineRule="exact"/>
        <w:ind w:left="40" w:firstLine="0"/>
        <w:jc w:val="both"/>
      </w:pPr>
      <w:r>
        <w:t>místní provozní řád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83" w:lineRule="exact"/>
        <w:ind w:left="40" w:firstLine="0"/>
        <w:jc w:val="both"/>
      </w:pPr>
      <w:r>
        <w:t>hasicí zařízení dle požární zprávy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83" w:lineRule="exact"/>
        <w:ind w:left="40" w:firstLine="0"/>
        <w:jc w:val="both"/>
      </w:pPr>
      <w:r>
        <w:t>pěnotvorný prostředek nebo vhodný detektor pro kontrolu těsnosti spojů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83" w:lineRule="exact"/>
        <w:ind w:left="40" w:firstLine="0"/>
        <w:jc w:val="both"/>
      </w:pPr>
      <w:r>
        <w:t>lékárnička pro první pomoc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83" w:lineRule="exact"/>
        <w:ind w:left="40" w:firstLine="0"/>
        <w:jc w:val="both"/>
      </w:pPr>
      <w:r>
        <w:t>funkční bateriovou svítilnu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10"/>
        </w:tabs>
        <w:spacing w:after="128" w:line="283" w:lineRule="exact"/>
        <w:ind w:left="40" w:firstLine="0"/>
        <w:jc w:val="both"/>
      </w:pPr>
      <w:r>
        <w:t>detektor na kysličník uhelnatý</w:t>
      </w:r>
    </w:p>
    <w:p w:rsidR="00C47879" w:rsidRDefault="002A1D93">
      <w:pPr>
        <w:pStyle w:val="Zkladntext72"/>
        <w:shd w:val="clear" w:color="auto" w:fill="auto"/>
        <w:spacing w:after="139" w:line="274" w:lineRule="exact"/>
        <w:ind w:left="40" w:right="280" w:firstLine="0"/>
        <w:jc w:val="both"/>
      </w:pPr>
      <w:r>
        <w:t>Dveře kotelny musí být označeny tabulkou „Kotelna - nepovolaným vstup zakázán" a samozavíračem. Jednotlivá zařízení kotelny musí být označeny orientačními štítky.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285"/>
        </w:tabs>
        <w:spacing w:before="0" w:after="262" w:line="250" w:lineRule="exact"/>
        <w:ind w:left="560"/>
      </w:pPr>
      <w:bookmarkStart w:id="28" w:name="bookmark27"/>
      <w:r>
        <w:t>Provoz a obsluha</w:t>
      </w:r>
      <w:bookmarkEnd w:id="28"/>
    </w:p>
    <w:p w:rsidR="00C47879" w:rsidRDefault="002A1D93">
      <w:pPr>
        <w:pStyle w:val="Zkladntext72"/>
        <w:shd w:val="clear" w:color="auto" w:fill="auto"/>
        <w:spacing w:after="472" w:line="264" w:lineRule="exact"/>
        <w:ind w:left="40" w:right="280" w:firstLine="0"/>
        <w:jc w:val="both"/>
      </w:pPr>
      <w:r>
        <w:t>Provoz zařízení bude do značné míry automatizován, proto je možný provoz bez stálé obsluhy, jen s občasným dohledem s obhlídkou všech zařízení, s kontrolou jejich stavu, s kontrolou a vyhodnocením stavu provozních parametrů soustavy. Mimo uvedenou dobu kon</w:t>
      </w:r>
      <w:r>
        <w:t xml:space="preserve">troly kotelny by se obsluha neměla příliš vzdalovat z objektu, aby byla v případě potřeby snadno dosažitelná. Je nezbytné, aby obsluha byla odborně na výši, měla předepsané osvědčení o způsobilosti k obsluze plynových kotelen a byla prokazatelně seznámena </w:t>
      </w:r>
      <w:r>
        <w:t>s provozem a údržbou zařízení. Naprogramování chodu kotelny musí být v průběhu první topné sezóny optimalizováno.</w:t>
      </w:r>
    </w:p>
    <w:p w:rsidR="00C47879" w:rsidRDefault="002A1D93">
      <w:pPr>
        <w:pStyle w:val="Zkladntext72"/>
        <w:shd w:val="clear" w:color="auto" w:fill="auto"/>
        <w:spacing w:line="274" w:lineRule="exact"/>
        <w:ind w:left="40" w:right="280" w:firstLine="0"/>
        <w:jc w:val="both"/>
      </w:pPr>
      <w:r>
        <w:t>Postup při zahájení topné sezóny bude podrobně popsán v provozních předpisech a měl by být zhruba následující: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74" w:lineRule="exact"/>
        <w:ind w:left="40" w:firstLine="0"/>
        <w:jc w:val="both"/>
      </w:pPr>
      <w:r>
        <w:t xml:space="preserve">předběžná kontrola stavu všech </w:t>
      </w:r>
      <w:r>
        <w:t>zařízení v kotelně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74" w:lineRule="exact"/>
        <w:ind w:left="40" w:firstLine="0"/>
        <w:jc w:val="both"/>
      </w:pPr>
      <w:r>
        <w:t>kontrola tlaku ve vytápěcím systému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74" w:lineRule="exact"/>
        <w:ind w:left="40" w:firstLine="0"/>
        <w:jc w:val="both"/>
      </w:pPr>
      <w:r>
        <w:lastRenderedPageBreak/>
        <w:t>kontrola funkce expanzního zařízení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74" w:lineRule="exact"/>
        <w:ind w:left="40" w:firstLine="0"/>
        <w:jc w:val="both"/>
      </w:pPr>
      <w:r>
        <w:t>kontrola pojistných ventilů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10"/>
        </w:tabs>
        <w:spacing w:line="274" w:lineRule="exact"/>
        <w:ind w:left="40" w:firstLine="0"/>
        <w:jc w:val="both"/>
      </w:pPr>
      <w:r>
        <w:t>kontrola větracího systému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74" w:lineRule="exact"/>
        <w:ind w:left="560" w:right="5620" w:hanging="520"/>
        <w:jc w:val="left"/>
      </w:pPr>
      <w:r>
        <w:t>kontrola nastavení regulace kotelny kontrola těsnosti topného systému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5"/>
        </w:tabs>
        <w:spacing w:line="274" w:lineRule="exact"/>
        <w:ind w:left="40" w:firstLine="0"/>
        <w:jc w:val="both"/>
      </w:pPr>
      <w:r>
        <w:t>vizuální kontrola plynového rozvodu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10"/>
        </w:tabs>
        <w:spacing w:line="274" w:lineRule="exact"/>
        <w:ind w:left="40" w:firstLine="0"/>
        <w:jc w:val="both"/>
      </w:pPr>
      <w:r>
        <w:t>kontrola funkce hořáků a jejich součástí</w:t>
      </w:r>
    </w:p>
    <w:p w:rsidR="00C47879" w:rsidRDefault="002A1D93">
      <w:pPr>
        <w:pStyle w:val="Zkladntext72"/>
        <w:numPr>
          <w:ilvl w:val="0"/>
          <w:numId w:val="14"/>
        </w:numPr>
        <w:shd w:val="clear" w:color="auto" w:fill="auto"/>
        <w:tabs>
          <w:tab w:val="left" w:pos="400"/>
        </w:tabs>
        <w:spacing w:after="379" w:line="274" w:lineRule="exact"/>
        <w:ind w:left="40" w:firstLine="0"/>
        <w:jc w:val="both"/>
      </w:pPr>
      <w:r>
        <w:t>kontrola funkce oběhových čerpadel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285"/>
        </w:tabs>
        <w:spacing w:before="0" w:after="337" w:line="250" w:lineRule="exact"/>
        <w:ind w:left="560"/>
      </w:pPr>
      <w:bookmarkStart w:id="29" w:name="bookmark28"/>
      <w:r>
        <w:t>Materiál potrubí a izolace</w:t>
      </w:r>
      <w:bookmarkEnd w:id="29"/>
    </w:p>
    <w:p w:rsidR="00C47879" w:rsidRDefault="002A1D93">
      <w:pPr>
        <w:pStyle w:val="Zkladntext72"/>
        <w:shd w:val="clear" w:color="auto" w:fill="auto"/>
        <w:spacing w:after="8" w:line="200" w:lineRule="exact"/>
        <w:ind w:left="40" w:firstLine="0"/>
        <w:jc w:val="both"/>
      </w:pPr>
      <w:r>
        <w:t>Základní potrubní rozvody v kotelně jsou navrženy dle ČSN 42 5710 a ČSN 42 5715.</w:t>
      </w:r>
    </w:p>
    <w:p w:rsidR="00C47879" w:rsidRDefault="002A1D93">
      <w:pPr>
        <w:pStyle w:val="Zkladntext72"/>
        <w:shd w:val="clear" w:color="auto" w:fill="auto"/>
        <w:spacing w:line="288" w:lineRule="exact"/>
        <w:ind w:left="40" w:right="280" w:firstLine="0"/>
        <w:jc w:val="both"/>
      </w:pPr>
      <w:r>
        <w:t>Veškeré nové ocelové potrubí bude izolované izolací tl. 40-60 mm. Jedná se o trubici dutého profilu z minerální vaty v základním provedení, s podélným nářezem pro další dělení.</w:t>
      </w:r>
    </w:p>
    <w:p w:rsidR="00C47879" w:rsidRDefault="002A1D93">
      <w:pPr>
        <w:pStyle w:val="Zkladntext72"/>
        <w:shd w:val="clear" w:color="auto" w:fill="auto"/>
        <w:spacing w:after="64" w:line="298" w:lineRule="exact"/>
        <w:ind w:left="40" w:right="420" w:firstLine="0"/>
        <w:jc w:val="both"/>
      </w:pPr>
      <w:r>
        <w:t>Veškeré případné prostupy potrubí stěnou budou opatřeny prostupovými chráničkam</w:t>
      </w:r>
      <w:r>
        <w:t>i a budou provedeny v kluzném uložení z důvodu prevence přenosu rázů a kročejového zvuku z rozvodů do konstrukcí objektu. Prostupy nebudou dobetonovány, ale vyplněny stavební pěnou.</w:t>
      </w:r>
    </w:p>
    <w:p w:rsidR="00C47879" w:rsidRDefault="002A1D93">
      <w:pPr>
        <w:pStyle w:val="Zkladntext72"/>
        <w:shd w:val="clear" w:color="auto" w:fill="auto"/>
        <w:spacing w:after="64" w:line="293" w:lineRule="exact"/>
        <w:ind w:left="40" w:right="420" w:firstLine="0"/>
        <w:jc w:val="both"/>
      </w:pPr>
      <w:r>
        <w:t>Potrubí bude před montáží pečlivě vyčištěno a po montáži propláchnuto vodo</w:t>
      </w:r>
      <w:r>
        <w:t>u. Závitové armatury doporučuji osadit v potrubí s rozebíratelnými spoji. Potrubí bude na nejvyšším místě odvzdušněno a na nejnižším místě opatřeno vypouštěním. Veškeré případné prostupy potrubí stěnou budou opatřeny prostupovými chráničkami a budou proved</w:t>
      </w:r>
      <w:r>
        <w:t>eny v kluzném uložení z důvodu prevence přenosu rázů a kročejového zvuku z rozvodů do konstrukcí objektu. Prostupy nebudou dobetonovány, ale vyplněny stavební pěnou.</w:t>
      </w:r>
    </w:p>
    <w:p w:rsidR="00C47879" w:rsidRDefault="002A1D93">
      <w:pPr>
        <w:pStyle w:val="Zkladntext72"/>
        <w:shd w:val="clear" w:color="auto" w:fill="auto"/>
        <w:spacing w:after="270" w:line="288" w:lineRule="exact"/>
        <w:ind w:left="40" w:right="420" w:firstLine="0"/>
        <w:jc w:val="both"/>
      </w:pPr>
      <w:r>
        <w:t>Potrubí bude před montáží pečlivě vyčištěno a po montáži propláchnuto vodou. Závitové arma</w:t>
      </w:r>
      <w:r>
        <w:t>tury doporučuji osadit v potrubí s rozebíratelnými spoji. Potrubí bude na nejvyšším místě odvzdušněno a na nejnižším místě opatřeno vypouštěním.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345"/>
        </w:tabs>
        <w:spacing w:before="0" w:after="188" w:line="250" w:lineRule="exact"/>
        <w:ind w:left="40" w:firstLine="580"/>
      </w:pPr>
      <w:bookmarkStart w:id="30" w:name="bookmark29"/>
      <w:r>
        <w:t>Geometrie soustavy</w:t>
      </w:r>
      <w:bookmarkEnd w:id="30"/>
    </w:p>
    <w:p w:rsidR="00C47879" w:rsidRDefault="002A1D93">
      <w:pPr>
        <w:pStyle w:val="Zkladntext72"/>
        <w:shd w:val="clear" w:color="auto" w:fill="auto"/>
        <w:spacing w:after="302" w:line="200" w:lineRule="exact"/>
        <w:ind w:left="40" w:firstLine="0"/>
        <w:jc w:val="both"/>
      </w:pPr>
      <w:r>
        <w:t>Nové vedení potrubí v kotelně bude vedeno v trasách původního potrubí.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345"/>
        </w:tabs>
        <w:spacing w:before="0" w:after="118" w:line="250" w:lineRule="exact"/>
        <w:ind w:left="40" w:firstLine="580"/>
      </w:pPr>
      <w:bookmarkStart w:id="31" w:name="bookmark30"/>
      <w:r>
        <w:t>Uchycení potrubí</w:t>
      </w:r>
      <w:bookmarkEnd w:id="31"/>
    </w:p>
    <w:p w:rsidR="00C47879" w:rsidRDefault="002A1D93">
      <w:pPr>
        <w:pStyle w:val="Zkladntext72"/>
        <w:shd w:val="clear" w:color="auto" w:fill="auto"/>
        <w:spacing w:after="270" w:line="288" w:lineRule="exact"/>
        <w:ind w:left="40" w:right="420" w:firstLine="580"/>
        <w:jc w:val="left"/>
      </w:pPr>
      <w:r>
        <w:t>Potrubí bude přichyceno dle montážních předpisů platných pro daný materiál potrubí. K uchycení potrubí bude použito systémové uchycení výrobce materiálu potrubí.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350"/>
        </w:tabs>
        <w:spacing w:before="0" w:after="184" w:line="250" w:lineRule="exact"/>
        <w:ind w:left="40" w:firstLine="580"/>
      </w:pPr>
      <w:bookmarkStart w:id="32" w:name="bookmark31"/>
      <w:r>
        <w:t>Příprava TV</w:t>
      </w:r>
      <w:bookmarkEnd w:id="32"/>
    </w:p>
    <w:p w:rsidR="00C47879" w:rsidRDefault="002A1D93">
      <w:pPr>
        <w:pStyle w:val="Zkladntext72"/>
        <w:shd w:val="clear" w:color="auto" w:fill="auto"/>
        <w:spacing w:after="182" w:line="200" w:lineRule="exact"/>
        <w:ind w:left="40" w:firstLine="0"/>
        <w:jc w:val="both"/>
      </w:pPr>
      <w:r>
        <w:t>Zůstává stávající - není předmětem této PD.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345"/>
        </w:tabs>
        <w:spacing w:before="0" w:after="129" w:line="250" w:lineRule="exact"/>
        <w:ind w:left="40" w:firstLine="580"/>
      </w:pPr>
      <w:bookmarkStart w:id="33" w:name="bookmark32"/>
      <w:r>
        <w:t>Připomínky pro instalaci a užívání top</w:t>
      </w:r>
      <w:r>
        <w:t>ných zařízení</w:t>
      </w:r>
      <w:bookmarkEnd w:id="33"/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420" w:firstLine="0"/>
        <w:jc w:val="both"/>
      </w:pPr>
      <w:r>
        <w:t>Použité výrobky a montážní postupy musí splňovat nařízení vlády č.6/2002 Sb., kterým se stanoví technické požadavky na vybrané stavební výrobky a nařízení vlády č.9/2002 Sb., kterým se stanoví technické požadavky na strojní zařízení.</w:t>
      </w:r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420" w:firstLine="0"/>
        <w:jc w:val="both"/>
      </w:pPr>
      <w:r>
        <w:t>Montáž všech topných zařízení musí být prováděna odbornou montážní firmou a musí být dodržována veškerá bezpečnostní opatření dle platných předpisů.</w:t>
      </w:r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420" w:firstLine="0"/>
        <w:jc w:val="both"/>
      </w:pPr>
      <w:r>
        <w:t>Dodavatelská firma provede kontrolu (množství kusů, výkonových parametrů apod.) komponentů uvedených ve výk</w:t>
      </w:r>
      <w:r>
        <w:t>azu materiálu PD.</w:t>
      </w:r>
    </w:p>
    <w:p w:rsidR="00C47879" w:rsidRDefault="002A1D93">
      <w:pPr>
        <w:pStyle w:val="Zkladntext72"/>
        <w:shd w:val="clear" w:color="auto" w:fill="auto"/>
        <w:spacing w:after="64" w:line="269" w:lineRule="exact"/>
        <w:ind w:left="40" w:right="420" w:firstLine="0"/>
        <w:jc w:val="both"/>
      </w:pPr>
      <w:r>
        <w:t>Při montáži všech komponentů musí být dodrženy montážní postupy a pokyny výrobců jednotlivých zařízení.</w:t>
      </w:r>
    </w:p>
    <w:p w:rsidR="00C47879" w:rsidRDefault="002A1D93">
      <w:pPr>
        <w:pStyle w:val="Zkladntext72"/>
        <w:shd w:val="clear" w:color="auto" w:fill="auto"/>
        <w:spacing w:after="60" w:line="264" w:lineRule="exact"/>
        <w:ind w:left="40" w:right="420" w:firstLine="0"/>
        <w:jc w:val="both"/>
      </w:pPr>
      <w:r>
        <w:t>Veškerá zařízení musí být po montáží montážní firmou vyzkoušena a zaregulována. Obsluhovatel musí být řádně seznámen s funkcí, provoze</w:t>
      </w:r>
      <w:r>
        <w:t>m a údržbou zařízení. Výměna dílčích prvků vzduchotechnických zařízení a následné nakládání s nimi bude prováděna podie předpisů jednotlivých výrobců.</w:t>
      </w:r>
    </w:p>
    <w:p w:rsidR="00C47879" w:rsidRDefault="002A1D93">
      <w:pPr>
        <w:pStyle w:val="Zkladntext72"/>
        <w:shd w:val="clear" w:color="auto" w:fill="auto"/>
        <w:spacing w:after="60" w:line="264" w:lineRule="exact"/>
        <w:ind w:left="40" w:right="420" w:firstLine="0"/>
        <w:jc w:val="both"/>
      </w:pPr>
      <w:r>
        <w:t>Zařízení, seřízená a odevzdaná do trvalého provozu, smí být obsluhována pouze řádně zaškolenými pracovník</w:t>
      </w:r>
      <w:r>
        <w:t>y, a to dle provozních předpisů dodavatelů zařízení.</w:t>
      </w:r>
    </w:p>
    <w:p w:rsidR="00C47879" w:rsidRDefault="002A1D93">
      <w:pPr>
        <w:pStyle w:val="Zkladntext72"/>
        <w:shd w:val="clear" w:color="auto" w:fill="auto"/>
        <w:spacing w:after="56" w:line="264" w:lineRule="exact"/>
        <w:ind w:left="40" w:right="420" w:firstLine="0"/>
        <w:jc w:val="both"/>
      </w:pPr>
      <w:r>
        <w:t>Zařízení musí být pravidelně kontrolována, čištěna a udržována stále v provozuschopném stavu. Okolí zařízení musí být vždy čisté a přístupné pro snadnou kontrolu a bezpečnou obsluhu nebo údržbu.</w:t>
      </w:r>
    </w:p>
    <w:p w:rsidR="00C47879" w:rsidRDefault="002A1D93">
      <w:pPr>
        <w:pStyle w:val="Zkladntext72"/>
        <w:shd w:val="clear" w:color="auto" w:fill="auto"/>
        <w:spacing w:after="726" w:line="269" w:lineRule="exact"/>
        <w:ind w:left="40" w:right="420" w:firstLine="0"/>
        <w:jc w:val="both"/>
      </w:pPr>
      <w:r>
        <w:t>Při prov</w:t>
      </w:r>
      <w:r>
        <w:t>ozu odpovídá za bezpečnost práce provozovatel. Všechny podmínky pro bezpečnou práci musí být uvedeny v provozním řádu.</w:t>
      </w:r>
    </w:p>
    <w:p w:rsidR="00C47879" w:rsidRDefault="0061018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324485" cy="383540"/>
            <wp:effectExtent l="0" t="0" r="0" b="0"/>
            <wp:docPr id="6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79" w:rsidRDefault="00C47879">
      <w:pPr>
        <w:rPr>
          <w:sz w:val="2"/>
          <w:szCs w:val="2"/>
        </w:rPr>
      </w:pPr>
    </w:p>
    <w:p w:rsidR="00C47879" w:rsidRDefault="002A1D93">
      <w:pPr>
        <w:pStyle w:val="Zkladntext72"/>
        <w:shd w:val="clear" w:color="auto" w:fill="auto"/>
        <w:spacing w:after="319" w:line="274" w:lineRule="exact"/>
        <w:ind w:left="40" w:right="60" w:firstLine="0"/>
        <w:jc w:val="both"/>
      </w:pPr>
      <w:r>
        <w:t>Po ukončeni montáží bude provedena komplexní zkouška celého zařízení, aby se prokázala jeho úplnost, řádně provedená montáž a připravenost k přejímacímu řízení.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430"/>
        </w:tabs>
        <w:spacing w:before="0" w:after="193" w:line="250" w:lineRule="exact"/>
        <w:ind w:left="700"/>
      </w:pPr>
      <w:bookmarkStart w:id="34" w:name="bookmark33"/>
      <w:r>
        <w:t>Regulace</w:t>
      </w:r>
      <w:bookmarkEnd w:id="34"/>
    </w:p>
    <w:p w:rsidR="00C47879" w:rsidRDefault="002A1D93">
      <w:pPr>
        <w:pStyle w:val="Zkladntext72"/>
        <w:shd w:val="clear" w:color="auto" w:fill="auto"/>
        <w:spacing w:line="269" w:lineRule="exact"/>
        <w:ind w:left="40" w:right="60" w:firstLine="0"/>
        <w:jc w:val="both"/>
      </w:pPr>
      <w:r>
        <w:t>Montáž regulace a s tím souvisejících příslušenství (prostorový termostat apod.), stej</w:t>
      </w:r>
      <w:r>
        <w:t>ně tak i uvedení kotle do provozu může provést pouze oprávněná servisní organizace.</w:t>
      </w:r>
    </w:p>
    <w:p w:rsidR="00C47879" w:rsidRDefault="002A1D93">
      <w:pPr>
        <w:pStyle w:val="Zkladntext72"/>
        <w:shd w:val="clear" w:color="auto" w:fill="auto"/>
        <w:spacing w:after="242" w:line="200" w:lineRule="exact"/>
        <w:ind w:left="40" w:firstLine="0"/>
        <w:jc w:val="both"/>
      </w:pPr>
      <w:r>
        <w:t>Základní regulace topných zdrojů, bude stávající - nutno prověřit funkčnost na stavbě.</w:t>
      </w:r>
    </w:p>
    <w:p w:rsidR="00C47879" w:rsidRDefault="002A1D93">
      <w:pPr>
        <w:pStyle w:val="Nadpis90"/>
        <w:keepNext/>
        <w:keepLines/>
        <w:numPr>
          <w:ilvl w:val="0"/>
          <w:numId w:val="15"/>
        </w:numPr>
        <w:shd w:val="clear" w:color="auto" w:fill="auto"/>
        <w:tabs>
          <w:tab w:val="left" w:pos="1415"/>
        </w:tabs>
        <w:spacing w:before="0" w:after="5" w:line="250" w:lineRule="exact"/>
        <w:ind w:left="700"/>
      </w:pPr>
      <w:bookmarkStart w:id="35" w:name="bookmark34"/>
      <w:r>
        <w:t>Zkoušky vytápění</w:t>
      </w:r>
      <w:bookmarkEnd w:id="35"/>
    </w:p>
    <w:p w:rsidR="00C47879" w:rsidRDefault="002A1D93">
      <w:pPr>
        <w:pStyle w:val="Zkladntext72"/>
        <w:shd w:val="clear" w:color="auto" w:fill="auto"/>
        <w:spacing w:line="384" w:lineRule="exact"/>
        <w:ind w:left="40" w:right="1920" w:firstLine="0"/>
        <w:jc w:val="left"/>
      </w:pPr>
      <w:r>
        <w:t>Zkoušky zařízení budou provedeny dle požadavků uvedených v ČSN 06 03</w:t>
      </w:r>
      <w:r>
        <w:t xml:space="preserve">10: </w:t>
      </w:r>
      <w:r>
        <w:rPr>
          <w:rStyle w:val="ZkladntextArial9pt"/>
        </w:rPr>
        <w:t>Zkouška těsnosti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right="60" w:firstLine="0"/>
        <w:jc w:val="both"/>
      </w:pPr>
      <w:r>
        <w:t>Zkoušky těsnosti se provádějí před zazděním drážek, zakrytím kanálů a provedením nátěrů a izolací.</w:t>
      </w:r>
    </w:p>
    <w:p w:rsidR="00C47879" w:rsidRDefault="002A1D93">
      <w:pPr>
        <w:pStyle w:val="Zkladntext72"/>
        <w:shd w:val="clear" w:color="auto" w:fill="auto"/>
        <w:spacing w:line="264" w:lineRule="exact"/>
        <w:ind w:left="40" w:right="60" w:firstLine="0"/>
        <w:jc w:val="both"/>
      </w:pPr>
      <w:r>
        <w:t>Vodní tepelné soustavy se zkoušejí vodou na nejvyšší dovolený přetlak určený v projektu pro danou část zařízení.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right="60" w:firstLine="0"/>
        <w:jc w:val="both"/>
      </w:pPr>
      <w:r>
        <w:t>Soustava se naplní vodou, řádně se odvzdušní a celé zařízení (všechny spoje, otopná tělesa, armatury atd.) se prohlédne, přičemž se nesmějí projevovat viditelné netěsnosti. Soustava zůstane napuštěna nejméně 6 hodin, po uplynutí této doby se provede nová p</w:t>
      </w:r>
      <w:r>
        <w:t>rohlídka. Výsledek zkoušky se považuje za úspěšný, neobjeví-li se při této prohlídce netěsnosti, anebo neprojeví-li se znatelný pokles hladiny v expanzní nádobě.</w:t>
      </w:r>
    </w:p>
    <w:p w:rsidR="00C47879" w:rsidRDefault="002A1D93">
      <w:pPr>
        <w:pStyle w:val="Zkladntext72"/>
        <w:shd w:val="clear" w:color="auto" w:fill="auto"/>
        <w:spacing w:after="83" w:line="200" w:lineRule="exact"/>
        <w:ind w:left="40" w:firstLine="0"/>
        <w:jc w:val="both"/>
      </w:pPr>
      <w:r>
        <w:t>Pokud se objeví při tlakové zkoušce netěsnosti, musí se odstranit a tlaková zkouška se opakuje</w:t>
      </w:r>
      <w:r>
        <w:t>.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right="60" w:firstLine="0"/>
        <w:jc w:val="both"/>
      </w:pPr>
      <w:r>
        <w:t>Po skončení montáže tepelných soustav v celém objektu se provede ještě tlaková zkouška těsnosti, při které se odzkoušejí všechny v předcházejících zkouškách neodzkoušené části zařízení.</w:t>
      </w:r>
    </w:p>
    <w:p w:rsidR="00C47879" w:rsidRDefault="002A1D93">
      <w:pPr>
        <w:pStyle w:val="Zkladntext72"/>
        <w:shd w:val="clear" w:color="auto" w:fill="auto"/>
        <w:spacing w:line="200" w:lineRule="exact"/>
        <w:ind w:left="40" w:firstLine="0"/>
        <w:jc w:val="both"/>
      </w:pPr>
      <w:r>
        <w:t>Voda ke zkoušce těsnosti nesmí být teplejší než 50 °C.</w:t>
      </w:r>
    </w:p>
    <w:p w:rsidR="00C47879" w:rsidRDefault="002A1D93">
      <w:pPr>
        <w:pStyle w:val="Zkladntext72"/>
        <w:shd w:val="clear" w:color="auto" w:fill="auto"/>
        <w:spacing w:line="542" w:lineRule="exact"/>
        <w:ind w:left="40" w:right="340" w:firstLine="0"/>
        <w:jc w:val="left"/>
      </w:pPr>
      <w:r>
        <w:t>Zkoušky se pr</w:t>
      </w:r>
      <w:r>
        <w:t xml:space="preserve">ovádějí za účasti zástupce investora a musí být potvrzeny protokolem o zkoušce. </w:t>
      </w:r>
      <w:r>
        <w:rPr>
          <w:rStyle w:val="ZkladntextArial9pt"/>
        </w:rPr>
        <w:t>Provozní zkoušky</w:t>
      </w:r>
    </w:p>
    <w:p w:rsidR="00C47879" w:rsidRDefault="002A1D93">
      <w:pPr>
        <w:pStyle w:val="Zkladntext72"/>
        <w:shd w:val="clear" w:color="auto" w:fill="auto"/>
        <w:spacing w:line="264" w:lineRule="exact"/>
        <w:ind w:left="700" w:right="5820"/>
        <w:jc w:val="left"/>
      </w:pPr>
      <w:r>
        <w:t>Provozní zkoušky se dělí na zkoušky: dilatační topné</w:t>
      </w:r>
    </w:p>
    <w:p w:rsidR="00C47879" w:rsidRDefault="002A1D93">
      <w:pPr>
        <w:pStyle w:val="Zkladntext72"/>
        <w:shd w:val="clear" w:color="auto" w:fill="auto"/>
        <w:spacing w:line="264" w:lineRule="exact"/>
        <w:ind w:left="40" w:right="60" w:firstLine="0"/>
        <w:jc w:val="both"/>
      </w:pPr>
      <w:r>
        <w:rPr>
          <w:rStyle w:val="Zkladntext32"/>
        </w:rPr>
        <w:t>Dilatační zkouška</w:t>
      </w:r>
      <w:r>
        <w:t xml:space="preserve"> se provádí před zazděním drážek, zakrytím kanálů a provedením tepelných izolací. Při tét</w:t>
      </w:r>
      <w:r>
        <w:t>o zkoušce se teplonosná látka ohřeje na nejvyšší pracovní teplotu a pak se nechá vychladnout na teplotu okolního vzduchu. Poté se tento postup ještě jednou opakuje. Zjistí-li se pak po podrobné prohlídce netěsnosti zařízení, popř. jiné závady, je nutno zko</w:t>
      </w:r>
      <w:r>
        <w:t>ušku po provedení opravy opakovat. Tuto zkoušku je možno provést v každé roční době. Výsledek zkoušky se zapíše do stavebního deníku nebo se provede samostatný zápis. Zkouška se provádí za účasti zástupce investora. Možnost upuštění od této zkoušky musí bý</w:t>
      </w:r>
      <w:r>
        <w:t>t dohodnuta mezi dodavatelem a odběratelem za předpokladu splnění stanovených podmínek.</w:t>
      </w:r>
    </w:p>
    <w:p w:rsidR="00C47879" w:rsidRDefault="002A1D93">
      <w:pPr>
        <w:pStyle w:val="Zkladntext72"/>
        <w:shd w:val="clear" w:color="auto" w:fill="auto"/>
        <w:spacing w:after="83" w:line="200" w:lineRule="exact"/>
        <w:ind w:left="40" w:firstLine="0"/>
        <w:jc w:val="both"/>
      </w:pPr>
      <w:r>
        <w:rPr>
          <w:rStyle w:val="Zkladntext32"/>
        </w:rPr>
        <w:t>Topné zkoušky</w:t>
      </w:r>
      <w:r>
        <w:t xml:space="preserve"> se provádějí za účelem zjištění funkce, nastavení a seřízení zařízení.</w:t>
      </w:r>
    </w:p>
    <w:p w:rsidR="00C47879" w:rsidRDefault="002A1D93">
      <w:pPr>
        <w:pStyle w:val="Zkladntext72"/>
        <w:shd w:val="clear" w:color="auto" w:fill="auto"/>
        <w:spacing w:line="264" w:lineRule="exact"/>
        <w:ind w:left="40" w:firstLine="0"/>
        <w:jc w:val="both"/>
      </w:pPr>
      <w:r>
        <w:t>Kontroluje se zejména:</w:t>
      </w:r>
    </w:p>
    <w:p w:rsidR="00C47879" w:rsidRDefault="002A1D93">
      <w:pPr>
        <w:pStyle w:val="Zkladntext72"/>
        <w:shd w:val="clear" w:color="auto" w:fill="auto"/>
        <w:spacing w:line="264" w:lineRule="exact"/>
        <w:ind w:left="700" w:right="4940" w:firstLine="0"/>
        <w:jc w:val="left"/>
      </w:pPr>
      <w:r>
        <w:t>správná funkce armatur; rovnoměrné ohřívání otopných těles;</w:t>
      </w:r>
    </w:p>
    <w:p w:rsidR="00C47879" w:rsidRDefault="002A1D93">
      <w:pPr>
        <w:pStyle w:val="Zkladntext72"/>
        <w:shd w:val="clear" w:color="auto" w:fill="auto"/>
        <w:spacing w:line="264" w:lineRule="exact"/>
        <w:ind w:left="700" w:right="60" w:firstLine="0"/>
        <w:jc w:val="left"/>
      </w:pPr>
      <w:r>
        <w:t>dosažení technických předpokladů projektu (teploty,tlaků,rozdílů teplot,rozdílů tlaků,atd.) správná funkce regulačních a měřicích zařízení;</w:t>
      </w:r>
    </w:p>
    <w:p w:rsidR="00C47879" w:rsidRDefault="002A1D93">
      <w:pPr>
        <w:pStyle w:val="Zkladntext72"/>
        <w:shd w:val="clear" w:color="auto" w:fill="auto"/>
        <w:spacing w:line="264" w:lineRule="exact"/>
        <w:ind w:left="700" w:right="60" w:firstLine="0"/>
        <w:jc w:val="left"/>
        <w:sectPr w:rsidR="00C4787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5" w:h="16837"/>
          <w:pgMar w:top="280" w:right="807" w:bottom="94" w:left="1590" w:header="0" w:footer="3" w:gutter="0"/>
          <w:pgNumType w:start="9"/>
          <w:cols w:space="720"/>
          <w:noEndnote/>
          <w:docGrid w:linePitch="360"/>
        </w:sectPr>
      </w:pPr>
      <w:r>
        <w:t>správná funkce zabezpečovacích zařízení, havarijních opatření a poruchových signalizací; zda instalované zařízení svým výkonem kryje projektované potřeby tepla;</w:t>
      </w:r>
    </w:p>
    <w:p w:rsidR="00C47879" w:rsidRDefault="002A1D93">
      <w:pPr>
        <w:pStyle w:val="Zkladntext72"/>
        <w:shd w:val="clear" w:color="auto" w:fill="auto"/>
        <w:spacing w:line="269" w:lineRule="exact"/>
        <w:ind w:left="80" w:firstLine="2040"/>
        <w:jc w:val="left"/>
      </w:pPr>
      <w:r>
        <w:lastRenderedPageBreak/>
        <w:t>nejvyšší výkon zdrojů tepla;</w:t>
      </w:r>
    </w:p>
    <w:p w:rsidR="00C47879" w:rsidRDefault="002A1D93">
      <w:pPr>
        <w:pStyle w:val="Zkladntext72"/>
        <w:shd w:val="clear" w:color="auto" w:fill="auto"/>
        <w:spacing w:line="269" w:lineRule="exact"/>
        <w:ind w:left="80" w:right="1440" w:firstLine="2040"/>
        <w:jc w:val="left"/>
      </w:pPr>
      <w:r>
        <w:t xml:space="preserve">dosažení projektované účinnosti a ověření emisních limitů. Topnou zkoušku je možno provádět pouze v průběhu otopného období v dokončené etapě stavby (objektu) po odstranění všech stavebních nedostatků. Pokud se zařízení předává mimo otopné období, provede </w:t>
      </w:r>
      <w:r>
        <w:t>se topná zkouška až v otopném období v termínu podle dohody mezi investorem, provozovatelem a dodavatelem.</w:t>
      </w:r>
    </w:p>
    <w:p w:rsidR="00C47879" w:rsidRDefault="002A1D93">
      <w:pPr>
        <w:pStyle w:val="Zkladntext72"/>
        <w:shd w:val="clear" w:color="auto" w:fill="auto"/>
        <w:spacing w:line="269" w:lineRule="exact"/>
        <w:ind w:left="80" w:firstLine="0"/>
        <w:jc w:val="left"/>
      </w:pPr>
      <w:r>
        <w:t>Součásti topné zkoušky je seřízení soustavy, projeví-li se tato potřeba v průběhu topné zkoušky.</w:t>
      </w:r>
    </w:p>
    <w:p w:rsidR="00C47879" w:rsidRDefault="002A1D93">
      <w:pPr>
        <w:pStyle w:val="Zkladntext72"/>
        <w:shd w:val="clear" w:color="auto" w:fill="auto"/>
        <w:spacing w:line="269" w:lineRule="exact"/>
        <w:ind w:left="80" w:firstLine="0"/>
        <w:jc w:val="left"/>
      </w:pPr>
      <w:r>
        <w:t>Během topné zkoušky se zaškolí obsluha zařízení, o č</w:t>
      </w:r>
      <w:r>
        <w:t>emž se provede záznam.</w:t>
      </w:r>
    </w:p>
    <w:p w:rsidR="00C47879" w:rsidRDefault="002A1D93">
      <w:pPr>
        <w:pStyle w:val="Zkladntext72"/>
        <w:shd w:val="clear" w:color="auto" w:fill="auto"/>
        <w:spacing w:line="269" w:lineRule="exact"/>
        <w:ind w:left="80" w:firstLine="0"/>
        <w:jc w:val="left"/>
      </w:pPr>
      <w:r>
        <w:t>Topné zkoušky se provádějí za účasti zástupce investora, uživatele, dodavatele a projektanta. Po</w:t>
      </w:r>
    </w:p>
    <w:p w:rsidR="00C47879" w:rsidRDefault="002A1D93">
      <w:pPr>
        <w:pStyle w:val="Zkladntext72"/>
        <w:shd w:val="clear" w:color="auto" w:fill="auto"/>
        <w:spacing w:line="269" w:lineRule="exact"/>
        <w:ind w:left="80" w:firstLine="0"/>
        <w:jc w:val="left"/>
      </w:pPr>
      <w:r>
        <w:t>ukončení topné zkoušky se její výsledek zhodnotí a zapíše se do protokolu.</w:t>
      </w:r>
    </w:p>
    <w:p w:rsidR="00C47879" w:rsidRDefault="002A1D93">
      <w:pPr>
        <w:pStyle w:val="Zkladntext72"/>
        <w:shd w:val="clear" w:color="auto" w:fill="auto"/>
        <w:spacing w:after="315" w:line="269" w:lineRule="exact"/>
        <w:ind w:left="80" w:firstLine="0"/>
        <w:jc w:val="left"/>
      </w:pPr>
      <w:r>
        <w:t>Zjistí-li se během topné zkoušky závady, je nutno topnou zkou</w:t>
      </w:r>
      <w:r>
        <w:t>šku po jejich odstranění opakovat.</w:t>
      </w:r>
    </w:p>
    <w:p w:rsidR="00C47879" w:rsidRDefault="002A1D93">
      <w:pPr>
        <w:pStyle w:val="Nadpis90"/>
        <w:keepNext/>
        <w:keepLines/>
        <w:shd w:val="clear" w:color="auto" w:fill="auto"/>
        <w:spacing w:before="0" w:after="138" w:line="250" w:lineRule="exact"/>
        <w:ind w:left="80"/>
      </w:pPr>
      <w:bookmarkStart w:id="36" w:name="bookmark35"/>
      <w:r>
        <w:rPr>
          <w:rStyle w:val="Nadpis91"/>
        </w:rPr>
        <w:t>5.10.</w:t>
      </w:r>
      <w:r>
        <w:t xml:space="preserve"> Odvětrání kotelny</w:t>
      </w:r>
      <w:bookmarkEnd w:id="36"/>
    </w:p>
    <w:p w:rsidR="00C47879" w:rsidRDefault="002A1D93">
      <w:pPr>
        <w:pStyle w:val="Zkladntext72"/>
        <w:shd w:val="clear" w:color="auto" w:fill="auto"/>
        <w:spacing w:after="56" w:line="269" w:lineRule="exact"/>
        <w:ind w:left="80" w:right="1440" w:firstLine="0"/>
        <w:jc w:val="left"/>
      </w:pPr>
      <w:r>
        <w:t>Ve stávající kotelně budou nově namontovány dva stacionární plynové kotle o výkonu 2x 327 kW. Jedná se tedy o kotelnu II. kategorie.</w:t>
      </w:r>
    </w:p>
    <w:p w:rsidR="00C47879" w:rsidRDefault="002A1D93">
      <w:pPr>
        <w:pStyle w:val="Zkladntext72"/>
        <w:shd w:val="clear" w:color="auto" w:fill="auto"/>
        <w:spacing w:after="244" w:line="274" w:lineRule="exact"/>
        <w:ind w:left="80" w:right="1440" w:firstLine="0"/>
        <w:jc w:val="left"/>
      </w:pPr>
      <w:r>
        <w:lastRenderedPageBreak/>
        <w:t>Spínání ventilátoru je řízeno z rozvaděče MaR kotelny II. katego</w:t>
      </w:r>
      <w:r>
        <w:t>rie. Při poruše ventilátoru nebo jeho vypnutí nelze provozovat kotelnu!!! 0 vyblokování provozu kotlů se stará MaR kotelny.</w:t>
      </w:r>
    </w:p>
    <w:p w:rsidR="00C47879" w:rsidRDefault="002A1D93">
      <w:pPr>
        <w:pStyle w:val="Zkladntext150"/>
        <w:shd w:val="clear" w:color="auto" w:fill="auto"/>
        <w:spacing w:after="279" w:line="269" w:lineRule="exact"/>
        <w:ind w:left="80" w:right="1440"/>
      </w:pPr>
      <w:r>
        <w:t>5.10.1. ZDRAVOTNĚ VZDUCHOTECHNICKÁ ČÁST Stanovení větracích výkonů</w:t>
      </w:r>
    </w:p>
    <w:p w:rsidR="00C47879" w:rsidRDefault="002A1D93">
      <w:pPr>
        <w:pStyle w:val="Zkladntext211"/>
        <w:shd w:val="clear" w:color="auto" w:fill="auto"/>
        <w:tabs>
          <w:tab w:val="left" w:pos="3262"/>
          <w:tab w:val="left" w:pos="6665"/>
        </w:tabs>
        <w:spacing w:before="0" w:after="247" w:line="220" w:lineRule="exact"/>
        <w:ind w:left="900"/>
      </w:pPr>
      <w:r>
        <w:rPr>
          <w:rStyle w:val="Zkladntext212"/>
        </w:rPr>
        <w:t>Zařízení</w:t>
      </w:r>
      <w:r>
        <w:rPr>
          <w:rStyle w:val="Zkladntext212"/>
        </w:rPr>
        <w:tab/>
        <w:t>Charakter zařízení</w:t>
      </w:r>
      <w:r>
        <w:rPr>
          <w:rStyle w:val="Zkladntext212"/>
        </w:rPr>
        <w:tab/>
        <w:t>Výměna vzduchu</w:t>
      </w:r>
    </w:p>
    <w:p w:rsidR="00C47879" w:rsidRDefault="002A1D93">
      <w:pPr>
        <w:pStyle w:val="Zkladntext72"/>
        <w:shd w:val="clear" w:color="auto" w:fill="auto"/>
        <w:tabs>
          <w:tab w:val="left" w:pos="3333"/>
          <w:tab w:val="left" w:pos="6712"/>
        </w:tabs>
        <w:spacing w:after="685" w:line="200" w:lineRule="exact"/>
        <w:ind w:left="1240" w:firstLine="0"/>
        <w:jc w:val="left"/>
      </w:pPr>
      <w:r>
        <w:t>1</w:t>
      </w:r>
      <w:r>
        <w:tab/>
        <w:t>Přetlakvé větrání</w:t>
      </w:r>
      <w:r>
        <w:tab/>
        <w:t>Q</w:t>
      </w:r>
      <w:r>
        <w:rPr>
          <w:rStyle w:val="ZkladntextTrebuchetMS85pt"/>
        </w:rPr>
        <w:t>p</w:t>
      </w:r>
      <w:r>
        <w:t xml:space="preserve"> = </w:t>
      </w:r>
      <w:r>
        <w:rPr>
          <w:vertAlign w:val="superscript"/>
        </w:rPr>
        <w:t>420</w:t>
      </w:r>
      <w:r>
        <w:t xml:space="preserve"> mVhod</w:t>
      </w:r>
    </w:p>
    <w:p w:rsidR="00C47879" w:rsidRDefault="002A1D93">
      <w:pPr>
        <w:pStyle w:val="Nadpis100"/>
        <w:shd w:val="clear" w:color="auto" w:fill="auto"/>
        <w:spacing w:before="0" w:after="238" w:line="180" w:lineRule="exact"/>
        <w:ind w:left="80"/>
      </w:pPr>
      <w:bookmarkStart w:id="37" w:name="bookmark36"/>
      <w:r>
        <w:t>5.10.2. ENERGETICKÁ CAST</w:t>
      </w:r>
      <w:bookmarkEnd w:id="37"/>
    </w:p>
    <w:p w:rsidR="00C47879" w:rsidRDefault="002A1D93">
      <w:pPr>
        <w:pStyle w:val="Nadpis100"/>
        <w:shd w:val="clear" w:color="auto" w:fill="auto"/>
        <w:tabs>
          <w:tab w:val="left" w:pos="2077"/>
        </w:tabs>
        <w:spacing w:before="0" w:after="51" w:line="180" w:lineRule="exact"/>
        <w:ind w:left="80"/>
      </w:pPr>
      <w:bookmarkStart w:id="38" w:name="bookmark37"/>
      <w:r>
        <w:t>4.1</w:t>
      </w:r>
      <w:r>
        <w:tab/>
        <w:t>Údaje o potřebě energií</w:t>
      </w:r>
      <w:bookmarkEnd w:id="38"/>
    </w:p>
    <w:p w:rsidR="00C47879" w:rsidRDefault="002A1D93">
      <w:pPr>
        <w:pStyle w:val="Zkladntext72"/>
        <w:shd w:val="clear" w:color="auto" w:fill="auto"/>
        <w:tabs>
          <w:tab w:val="left" w:pos="6013"/>
        </w:tabs>
        <w:spacing w:line="389" w:lineRule="exact"/>
        <w:ind w:left="80" w:firstLine="0"/>
        <w:jc w:val="left"/>
      </w:pPr>
      <w:r>
        <w:t>Ele. energie:</w:t>
      </w:r>
      <w:r>
        <w:tab/>
        <w:t>napěťová soustava</w:t>
      </w:r>
    </w:p>
    <w:p w:rsidR="00C47879" w:rsidRDefault="002A1D93">
      <w:pPr>
        <w:pStyle w:val="Zkladntext72"/>
        <w:shd w:val="clear" w:color="auto" w:fill="auto"/>
        <w:tabs>
          <w:tab w:val="left" w:pos="6032"/>
        </w:tabs>
        <w:spacing w:line="389" w:lineRule="exact"/>
        <w:ind w:left="80" w:firstLine="0"/>
        <w:jc w:val="left"/>
      </w:pPr>
      <w:r>
        <w:t>Tepelná energie:</w:t>
      </w:r>
      <w:r>
        <w:tab/>
        <w:t>topný zdroj - plynový kotel/</w:t>
      </w:r>
    </w:p>
    <w:p w:rsidR="00C47879" w:rsidRDefault="002A1D93">
      <w:pPr>
        <w:pStyle w:val="Zkladntext72"/>
        <w:shd w:val="clear" w:color="auto" w:fill="auto"/>
        <w:tabs>
          <w:tab w:val="left" w:pos="6027"/>
        </w:tabs>
        <w:spacing w:line="389" w:lineRule="exact"/>
        <w:ind w:left="80" w:firstLine="0"/>
        <w:jc w:val="left"/>
      </w:pPr>
      <w:r>
        <w:t>Chlazení:</w:t>
      </w:r>
      <w:r>
        <w:tab/>
        <w:t>kondenzační jednotky</w:t>
      </w:r>
    </w:p>
    <w:p w:rsidR="00C47879" w:rsidRDefault="002A1D93">
      <w:pPr>
        <w:pStyle w:val="Zkladntext72"/>
        <w:shd w:val="clear" w:color="auto" w:fill="auto"/>
        <w:tabs>
          <w:tab w:val="left" w:pos="6032"/>
        </w:tabs>
        <w:spacing w:line="389" w:lineRule="exact"/>
        <w:ind w:left="80" w:firstLine="0"/>
        <w:jc w:val="left"/>
      </w:pPr>
      <w:r>
        <w:t>Vlhčení:</w:t>
      </w:r>
      <w:r>
        <w:tab/>
        <w:t>není požadováno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2362"/>
        <w:gridCol w:w="2693"/>
        <w:gridCol w:w="1123"/>
        <w:gridCol w:w="1310"/>
        <w:gridCol w:w="1354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Zařízení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Popis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</w:pPr>
            <w:r>
              <w:t>Ele. Energie (W)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322" w:lineRule="exact"/>
              <w:ind w:right="360"/>
              <w:jc w:val="right"/>
            </w:pPr>
            <w:r>
              <w:t>Ohřev (kW)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Ohřev elektický (kW)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Chlazení přímé (kW)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Ix potrubní ventilátor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1x230V, 50Hz, max. 50 W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90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20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20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-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Navýšení energii celkem: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0,050</w:t>
            </w:r>
            <w:r>
              <w:rPr>
                <w:rStyle w:val="Zkladntext17Arial9pt"/>
              </w:rPr>
              <w:t xml:space="preserve"> kW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80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  <w:r>
              <w:t>-</w:t>
            </w:r>
          </w:p>
        </w:tc>
      </w:tr>
    </w:tbl>
    <w:p w:rsidR="00C47879" w:rsidRDefault="00C47879">
      <w:pPr>
        <w:rPr>
          <w:sz w:val="2"/>
          <w:szCs w:val="2"/>
        </w:rPr>
      </w:pPr>
    </w:p>
    <w:p w:rsidR="00C47879" w:rsidRDefault="002A1D93">
      <w:pPr>
        <w:pStyle w:val="Nadpis90"/>
        <w:keepNext/>
        <w:keepLines/>
        <w:shd w:val="clear" w:color="auto" w:fill="auto"/>
        <w:spacing w:before="527" w:after="0" w:line="250" w:lineRule="exact"/>
        <w:ind w:left="80"/>
      </w:pPr>
      <w:bookmarkStart w:id="39" w:name="bookmark38"/>
      <w:r>
        <w:rPr>
          <w:rStyle w:val="Nadpis91"/>
        </w:rPr>
        <w:t>5.11.</w:t>
      </w:r>
      <w:r>
        <w:t xml:space="preserve"> Požadavky na ostatní profese</w:t>
      </w:r>
      <w:bookmarkEnd w:id="39"/>
    </w:p>
    <w:p w:rsidR="00C47879" w:rsidRDefault="002A1D93">
      <w:pPr>
        <w:pStyle w:val="Zkladntext72"/>
        <w:shd w:val="clear" w:color="auto" w:fill="auto"/>
        <w:spacing w:line="341" w:lineRule="exact"/>
        <w:ind w:left="80" w:firstLine="0"/>
        <w:jc w:val="left"/>
      </w:pPr>
      <w:r>
        <w:t>a) elektro:</w:t>
      </w:r>
    </w:p>
    <w:p w:rsidR="00C47879" w:rsidRDefault="002A1D93">
      <w:pPr>
        <w:pStyle w:val="Zkladntext72"/>
        <w:numPr>
          <w:ilvl w:val="0"/>
          <w:numId w:val="16"/>
        </w:numPr>
        <w:shd w:val="clear" w:color="auto" w:fill="auto"/>
        <w:tabs>
          <w:tab w:val="left" w:pos="205"/>
        </w:tabs>
        <w:spacing w:line="341" w:lineRule="exact"/>
        <w:ind w:left="80" w:firstLine="0"/>
        <w:jc w:val="left"/>
      </w:pPr>
      <w:r>
        <w:t>připojení kotle 230V</w:t>
      </w:r>
    </w:p>
    <w:p w:rsidR="00C47879" w:rsidRDefault="002A1D93">
      <w:pPr>
        <w:pStyle w:val="Zkladntext72"/>
        <w:numPr>
          <w:ilvl w:val="0"/>
          <w:numId w:val="16"/>
        </w:numPr>
        <w:shd w:val="clear" w:color="auto" w:fill="auto"/>
        <w:tabs>
          <w:tab w:val="left" w:pos="205"/>
        </w:tabs>
        <w:spacing w:line="341" w:lineRule="exact"/>
        <w:ind w:left="80" w:firstLine="0"/>
        <w:jc w:val="left"/>
      </w:pPr>
      <w:r>
        <w:t>Kontrola stávajícího stavu MaR a možnosti připojení nových kotlů. Případně projekt nové MaR</w:t>
      </w:r>
    </w:p>
    <w:p w:rsidR="00C47879" w:rsidRDefault="002A1D93">
      <w:pPr>
        <w:pStyle w:val="Zkladntext72"/>
        <w:numPr>
          <w:ilvl w:val="0"/>
          <w:numId w:val="16"/>
        </w:numPr>
        <w:shd w:val="clear" w:color="auto" w:fill="auto"/>
        <w:tabs>
          <w:tab w:val="left" w:pos="170"/>
        </w:tabs>
        <w:spacing w:after="143" w:line="200" w:lineRule="exact"/>
        <w:ind w:left="720"/>
        <w:jc w:val="left"/>
      </w:pPr>
      <w:r>
        <w:t>připojení ekvitermní regulace, vč. venkovního čidla a prostorového regulátoru</w:t>
      </w:r>
    </w:p>
    <w:p w:rsidR="00C47879" w:rsidRDefault="002A1D93">
      <w:pPr>
        <w:pStyle w:val="Zkladntext72"/>
        <w:numPr>
          <w:ilvl w:val="0"/>
          <w:numId w:val="16"/>
        </w:numPr>
        <w:shd w:val="clear" w:color="auto" w:fill="auto"/>
        <w:tabs>
          <w:tab w:val="left" w:pos="179"/>
        </w:tabs>
        <w:spacing w:after="258" w:line="200" w:lineRule="exact"/>
        <w:ind w:left="720"/>
        <w:jc w:val="left"/>
      </w:pPr>
      <w:r>
        <w:t>Připojení kotlů na stávající MaR</w:t>
      </w:r>
    </w:p>
    <w:p w:rsidR="00C47879" w:rsidRDefault="002A1D93">
      <w:pPr>
        <w:pStyle w:val="Zkladntext72"/>
        <w:numPr>
          <w:ilvl w:val="1"/>
          <w:numId w:val="16"/>
        </w:numPr>
        <w:shd w:val="clear" w:color="auto" w:fill="auto"/>
        <w:tabs>
          <w:tab w:val="left" w:pos="280"/>
        </w:tabs>
        <w:spacing w:after="134" w:line="200" w:lineRule="exact"/>
        <w:ind w:left="720"/>
        <w:jc w:val="left"/>
      </w:pPr>
      <w:r>
        <w:t>ZTi:</w:t>
      </w:r>
    </w:p>
    <w:p w:rsidR="00C47879" w:rsidRDefault="002A1D93">
      <w:pPr>
        <w:pStyle w:val="Zkladntext72"/>
        <w:numPr>
          <w:ilvl w:val="0"/>
          <w:numId w:val="16"/>
        </w:numPr>
        <w:shd w:val="clear" w:color="auto" w:fill="auto"/>
        <w:tabs>
          <w:tab w:val="left" w:pos="174"/>
        </w:tabs>
        <w:spacing w:after="79" w:line="200" w:lineRule="exact"/>
        <w:ind w:left="720"/>
        <w:jc w:val="left"/>
      </w:pPr>
      <w:r>
        <w:t>provést odpadní potrubí v blízkosti kotle pro napojeni přepadu pojistného ventilu</w:t>
      </w:r>
    </w:p>
    <w:p w:rsidR="00C47879" w:rsidRDefault="002A1D93">
      <w:pPr>
        <w:pStyle w:val="Zkladntext72"/>
        <w:numPr>
          <w:ilvl w:val="0"/>
          <w:numId w:val="16"/>
        </w:numPr>
        <w:shd w:val="clear" w:color="auto" w:fill="auto"/>
        <w:tabs>
          <w:tab w:val="left" w:pos="184"/>
        </w:tabs>
        <w:spacing w:after="239" w:line="274" w:lineRule="exact"/>
        <w:ind w:left="40" w:right="260" w:firstLine="0"/>
        <w:jc w:val="left"/>
      </w:pPr>
      <w:r>
        <w:t>provést vodní výtokový ventil v blízkosti kotle pro nasazení napouštěcí hadice 23/18 mm (přes neutralizační box}.</w:t>
      </w:r>
    </w:p>
    <w:p w:rsidR="00C47879" w:rsidRDefault="002A1D93">
      <w:pPr>
        <w:pStyle w:val="Zkladntext72"/>
        <w:numPr>
          <w:ilvl w:val="0"/>
          <w:numId w:val="17"/>
        </w:numPr>
        <w:shd w:val="clear" w:color="auto" w:fill="auto"/>
        <w:spacing w:after="258" w:line="200" w:lineRule="exact"/>
        <w:ind w:left="720"/>
        <w:jc w:val="left"/>
      </w:pPr>
      <w:r>
        <w:t>Stavba:</w:t>
      </w:r>
    </w:p>
    <w:p w:rsidR="00C47879" w:rsidRDefault="002A1D93">
      <w:pPr>
        <w:pStyle w:val="Zkladntext72"/>
        <w:numPr>
          <w:ilvl w:val="0"/>
          <w:numId w:val="16"/>
        </w:numPr>
        <w:shd w:val="clear" w:color="auto" w:fill="auto"/>
        <w:tabs>
          <w:tab w:val="left" w:pos="280"/>
        </w:tabs>
        <w:spacing w:after="134" w:line="200" w:lineRule="exact"/>
        <w:ind w:left="720"/>
        <w:jc w:val="left"/>
      </w:pPr>
      <w:r>
        <w:t>demontáž stávajícího dotčeného potrubí, stávajících kotlů a jejich ekologická likvidace</w:t>
      </w:r>
    </w:p>
    <w:p w:rsidR="00C47879" w:rsidRDefault="002A1D93">
      <w:pPr>
        <w:pStyle w:val="Zkladntext72"/>
        <w:numPr>
          <w:ilvl w:val="0"/>
          <w:numId w:val="16"/>
        </w:numPr>
        <w:shd w:val="clear" w:color="auto" w:fill="auto"/>
        <w:tabs>
          <w:tab w:val="left" w:pos="280"/>
        </w:tabs>
        <w:spacing w:after="391" w:line="200" w:lineRule="exact"/>
        <w:ind w:left="720"/>
        <w:jc w:val="left"/>
      </w:pPr>
      <w:r>
        <w:t>koordinace profesí na stavbě</w:t>
      </w:r>
    </w:p>
    <w:p w:rsidR="00C47879" w:rsidRDefault="002A1D93">
      <w:pPr>
        <w:pStyle w:val="Nadpis60"/>
        <w:keepNext/>
        <w:keepLines/>
        <w:numPr>
          <w:ilvl w:val="0"/>
          <w:numId w:val="18"/>
        </w:numPr>
        <w:shd w:val="clear" w:color="auto" w:fill="auto"/>
        <w:tabs>
          <w:tab w:val="left" w:pos="453"/>
        </w:tabs>
        <w:spacing w:before="0" w:after="181" w:line="310" w:lineRule="exact"/>
        <w:ind w:left="720"/>
      </w:pPr>
      <w:bookmarkStart w:id="40" w:name="bookmark39"/>
      <w:r>
        <w:t>PŘEDPISY A NORMY</w:t>
      </w:r>
      <w:bookmarkEnd w:id="40"/>
    </w:p>
    <w:p w:rsidR="00C47879" w:rsidRDefault="002A1D93">
      <w:pPr>
        <w:pStyle w:val="Zkladntext72"/>
        <w:shd w:val="clear" w:color="auto" w:fill="auto"/>
        <w:spacing w:line="269" w:lineRule="exact"/>
        <w:ind w:left="720" w:right="260"/>
        <w:jc w:val="left"/>
      </w:pPr>
      <w:r>
        <w:t>K vypracování této dokumentace byly použity následující normy a předpisy: ČSN 06 0830 Tepelné soustavy v budovách - Zabezp</w:t>
      </w:r>
      <w:r>
        <w:t>ečovací zařízení. ČSN 06 0320 Tepelné soustavy v budovách - Příprava teplé vody - Navrhování a projektování.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firstLine="680"/>
        <w:jc w:val="left"/>
      </w:pPr>
      <w:r>
        <w:t>ČSN 73 6005 Prostorové uspořádání sítí technického vybavení.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firstLine="680"/>
        <w:jc w:val="left"/>
      </w:pPr>
      <w:r>
        <w:lastRenderedPageBreak/>
        <w:t>Nařízení vlády</w:t>
      </w:r>
      <w:r>
        <w:rPr>
          <w:rStyle w:val="ZkladntextKurzva"/>
        </w:rPr>
        <w:t xml:space="preserve"> 1.212</w:t>
      </w:r>
      <w:r>
        <w:t xml:space="preserve"> ze dne 1. listopadu 2011 se změnami 217/2016 o ochraně zdraví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firstLine="680"/>
        <w:jc w:val="left"/>
      </w:pPr>
      <w:r>
        <w:t>pře</w:t>
      </w:r>
      <w:r>
        <w:t>d nepříznivými účinky hluku a vibrací</w:t>
      </w:r>
    </w:p>
    <w:p w:rsidR="00C47879" w:rsidRDefault="002A1D93">
      <w:pPr>
        <w:pStyle w:val="Zkladntext72"/>
        <w:shd w:val="clear" w:color="auto" w:fill="auto"/>
        <w:spacing w:line="269" w:lineRule="exact"/>
        <w:ind w:left="720" w:right="760" w:firstLine="0"/>
        <w:jc w:val="left"/>
      </w:pPr>
      <w:r>
        <w:t>Nařízení vlády č.361 ze dne 28. prosince 2007, kterým se stanoví podmínky ochrany zdraví zaměstnanců při práci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firstLine="680"/>
        <w:jc w:val="left"/>
      </w:pPr>
      <w:r>
        <w:t>Sbírka zákonů č.6/2003</w:t>
      </w:r>
      <w:r>
        <w:rPr>
          <w:rStyle w:val="Zkladntext95ptKurzva"/>
        </w:rPr>
        <w:t xml:space="preserve"> ze</w:t>
      </w:r>
      <w:r>
        <w:t xml:space="preserve"> dne 15. ledna 2003, která stanovuje chemické, fyzikální a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firstLine="680"/>
        <w:jc w:val="left"/>
      </w:pPr>
      <w:r>
        <w:t>biologické ukazatele pro vnitřní prostředí pobytových místností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firstLine="680"/>
        <w:jc w:val="left"/>
      </w:pPr>
      <w:r>
        <w:t>Vyhláška č. 268/2009 Sb. v platném znění, o technických požadavcích na stavby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firstLine="680"/>
        <w:jc w:val="left"/>
      </w:pPr>
      <w:r>
        <w:t>Stavební dokumentace</w:t>
      </w:r>
    </w:p>
    <w:p w:rsidR="00C47879" w:rsidRDefault="002A1D93">
      <w:pPr>
        <w:pStyle w:val="Zkladntext72"/>
        <w:shd w:val="clear" w:color="auto" w:fill="auto"/>
        <w:spacing w:line="269" w:lineRule="exact"/>
        <w:ind w:left="40" w:firstLine="680"/>
        <w:jc w:val="left"/>
      </w:pPr>
      <w:r>
        <w:t>Technologická dokumentace</w:t>
      </w:r>
    </w:p>
    <w:p w:rsidR="00C47879" w:rsidRDefault="002A1D93">
      <w:pPr>
        <w:pStyle w:val="Zkladntext72"/>
        <w:shd w:val="clear" w:color="auto" w:fill="auto"/>
        <w:spacing w:after="267" w:line="269" w:lineRule="exact"/>
        <w:ind w:left="40" w:firstLine="680"/>
        <w:jc w:val="left"/>
      </w:pPr>
      <w:r>
        <w:t>Vyhlášky a odborná literatura</w:t>
      </w:r>
    </w:p>
    <w:p w:rsidR="00C47879" w:rsidRDefault="002A1D93">
      <w:pPr>
        <w:pStyle w:val="Nadpis60"/>
        <w:keepNext/>
        <w:keepLines/>
        <w:numPr>
          <w:ilvl w:val="0"/>
          <w:numId w:val="18"/>
        </w:numPr>
        <w:shd w:val="clear" w:color="auto" w:fill="auto"/>
        <w:tabs>
          <w:tab w:val="left" w:pos="438"/>
        </w:tabs>
        <w:spacing w:before="0" w:after="166" w:line="310" w:lineRule="exact"/>
        <w:ind w:left="720"/>
      </w:pPr>
      <w:bookmarkStart w:id="41" w:name="bookmark40"/>
      <w:r>
        <w:t>ZÁSADY BEZPEČNOSTI A OCHRANY ZDRAVÍ</w:t>
      </w:r>
      <w:bookmarkEnd w:id="41"/>
    </w:p>
    <w:p w:rsidR="00C47879" w:rsidRDefault="002A1D93">
      <w:pPr>
        <w:pStyle w:val="Zkladntext72"/>
        <w:shd w:val="clear" w:color="auto" w:fill="auto"/>
        <w:spacing w:line="283" w:lineRule="exact"/>
        <w:ind w:left="40" w:right="260" w:firstLine="680"/>
        <w:jc w:val="left"/>
      </w:pPr>
      <w:r>
        <w:t xml:space="preserve">Způsob zajištění ochrany zdraví a bezpečnosti pracovníků bude probíhat zejména prostřednictvím vytvářením podmínek, dodržováním a kontrolou dodržování příslušných zákonů, vyhlášek a nařízení týkajících se požadavků na bezpečnost a ochranu zdraví při práci </w:t>
      </w:r>
      <w:r>
        <w:t>na staveništích, zajištění bezpečnosti práce a technických zařízení, podmínek ochrany zdraví zaměstnanců pří práci a ochrany zdraví před nepříznivými účinky hluků a vibrací. § NV 361/2007 Sb. kterým se stanoví podmínky ochrany zdraví při práci § Zákon 309/</w:t>
      </w:r>
      <w:r>
        <w:t>2006 Sb. kterým se upravují další požadavky bezpečnosti a ochrany zdraví při práci</w:t>
      </w:r>
    </w:p>
    <w:p w:rsidR="00C47879" w:rsidRDefault="002A1D93">
      <w:pPr>
        <w:pStyle w:val="Zkladntext72"/>
        <w:shd w:val="clear" w:color="auto" w:fill="auto"/>
        <w:spacing w:line="264" w:lineRule="exact"/>
        <w:ind w:left="360" w:right="260" w:firstLine="0"/>
        <w:jc w:val="left"/>
      </w:pPr>
      <w:r>
        <w:t xml:space="preserve">§ NV 272/2011 Sb. o ochraně zdraví před nepříznivými účinky hluku a vibrací § NV 591/2006 Sb. o bližších minimálních požadavcích na bezpečnost a ochranu zdraví při prácí na </w:t>
      </w:r>
      <w:r>
        <w:t>staveništích</w:t>
      </w:r>
    </w:p>
    <w:p w:rsidR="00C47879" w:rsidRDefault="002A1D93">
      <w:pPr>
        <w:pStyle w:val="Zkladntext72"/>
        <w:shd w:val="clear" w:color="auto" w:fill="auto"/>
        <w:spacing w:line="264" w:lineRule="exact"/>
        <w:ind w:left="360" w:firstLine="0"/>
        <w:jc w:val="left"/>
      </w:pPr>
      <w:r>
        <w:t>§ NV 362/2005 Sb. o bližších požadavcích na bezpečnost a ochranu zdraví při práci na</w:t>
      </w:r>
    </w:p>
    <w:p w:rsidR="00C47879" w:rsidRDefault="002A1D93">
      <w:pPr>
        <w:pStyle w:val="Zkladntext72"/>
        <w:shd w:val="clear" w:color="auto" w:fill="auto"/>
        <w:spacing w:line="264" w:lineRule="exact"/>
        <w:ind w:left="40" w:right="260" w:firstLine="680"/>
        <w:jc w:val="left"/>
      </w:pPr>
      <w:r>
        <w:t>pracovištích s nebezpečím pádu z výšky nebo do hloubky § NV 101/2005 Sb. o podrobnějších požadavcích na pracoviště a pracovní prostředí § NV 378/2001 Sb. kterým se stanoví bližší požadavky na bezpečný provoz a používání strojů, technických zařízení, přístr</w:t>
      </w:r>
      <w:r>
        <w:t>ojů a nářadí</w:t>
      </w:r>
    </w:p>
    <w:p w:rsidR="00C47879" w:rsidRDefault="002A1D93">
      <w:pPr>
        <w:pStyle w:val="Zkladntext72"/>
        <w:shd w:val="clear" w:color="auto" w:fill="auto"/>
        <w:spacing w:after="155" w:line="278" w:lineRule="exact"/>
        <w:ind w:left="700" w:right="40" w:hanging="260"/>
        <w:jc w:val="left"/>
      </w:pPr>
      <w:r>
        <w:t>§ NV č. 405/2004 Sb. kterým se mění nařízení vlády č. 11/2002 Sb., kterým se stanoví vzhled a umístění bezpečnostních značek a zavedení signálů.</w:t>
      </w:r>
    </w:p>
    <w:p w:rsidR="00C47879" w:rsidRDefault="002A1D93">
      <w:pPr>
        <w:pStyle w:val="Nadpis60"/>
        <w:keepNext/>
        <w:keepLines/>
        <w:shd w:val="clear" w:color="auto" w:fill="auto"/>
        <w:spacing w:before="0" w:after="222" w:line="310" w:lineRule="exact"/>
        <w:ind w:left="20" w:firstLine="0"/>
        <w:jc w:val="both"/>
      </w:pPr>
      <w:bookmarkStart w:id="42" w:name="bookmark41"/>
      <w:r>
        <w:t>8. OCHRANA ŽIVOTNÍHO PROSTŘEDÍ</w:t>
      </w:r>
      <w:bookmarkEnd w:id="42"/>
    </w:p>
    <w:p w:rsidR="00C47879" w:rsidRDefault="002A1D93">
      <w:pPr>
        <w:pStyle w:val="Zkladntext72"/>
        <w:shd w:val="clear" w:color="auto" w:fill="auto"/>
        <w:spacing w:after="65" w:line="200" w:lineRule="exact"/>
        <w:ind w:left="20" w:firstLine="0"/>
        <w:jc w:val="both"/>
      </w:pPr>
      <w:r>
        <w:rPr>
          <w:rStyle w:val="Zkladntext41"/>
        </w:rPr>
        <w:t>Odpady</w:t>
      </w:r>
    </w:p>
    <w:p w:rsidR="00C47879" w:rsidRDefault="002A1D93">
      <w:pPr>
        <w:pStyle w:val="Zkladntext72"/>
        <w:shd w:val="clear" w:color="auto" w:fill="auto"/>
        <w:spacing w:after="121" w:line="298" w:lineRule="exact"/>
        <w:ind w:left="20" w:right="40" w:firstLine="0"/>
        <w:jc w:val="both"/>
      </w:pPr>
      <w:r>
        <w:t>Během realizace je předpokládána produkce následujících odpa</w:t>
      </w:r>
      <w:r>
        <w:t>dů charakterizovaných vyhláškou č. 93/2016 Sb. o katalogu odpadů.</w:t>
      </w:r>
    </w:p>
    <w:p w:rsidR="00C47879" w:rsidRDefault="002A1D93">
      <w:pPr>
        <w:pStyle w:val="Titulektabulky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Kat. číslo Název odpadu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2818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12 01 05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Plastové hobliny a třísky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6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15 01 01</w:t>
            </w:r>
          </w:p>
        </w:tc>
        <w:tc>
          <w:tcPr>
            <w:tcW w:w="2818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Papírové a lepenkové obaly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6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15 01 02</w:t>
            </w:r>
          </w:p>
        </w:tc>
        <w:tc>
          <w:tcPr>
            <w:tcW w:w="2818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Plastové obaly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06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15 01 04</w:t>
            </w:r>
          </w:p>
        </w:tc>
        <w:tc>
          <w:tcPr>
            <w:tcW w:w="2818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Kovové obaly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6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17 01 01</w:t>
            </w:r>
          </w:p>
        </w:tc>
        <w:tc>
          <w:tcPr>
            <w:tcW w:w="2818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Beton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6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17 01 02</w:t>
            </w:r>
          </w:p>
        </w:tc>
        <w:tc>
          <w:tcPr>
            <w:tcW w:w="2818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Cihly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6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17 02 03</w:t>
            </w:r>
          </w:p>
        </w:tc>
        <w:tc>
          <w:tcPr>
            <w:tcW w:w="2818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Plasty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06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20 03 01</w:t>
            </w:r>
          </w:p>
        </w:tc>
        <w:tc>
          <w:tcPr>
            <w:tcW w:w="2818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Směsný komunální odpad</w:t>
            </w:r>
          </w:p>
        </w:tc>
      </w:tr>
    </w:tbl>
    <w:p w:rsidR="00C47879" w:rsidRDefault="00C47879">
      <w:pPr>
        <w:rPr>
          <w:sz w:val="2"/>
          <w:szCs w:val="2"/>
        </w:rPr>
      </w:pPr>
    </w:p>
    <w:p w:rsidR="00C47879" w:rsidRDefault="002A1D93">
      <w:pPr>
        <w:pStyle w:val="Zkladntext72"/>
        <w:shd w:val="clear" w:color="auto" w:fill="auto"/>
        <w:spacing w:before="104" w:line="293" w:lineRule="exact"/>
        <w:ind w:left="20" w:right="40" w:firstLine="0"/>
        <w:jc w:val="both"/>
      </w:pPr>
      <w:r>
        <w:t>Odstraňování odpadů bude dodavatel, jako původce odpadu, zajišťovat na vlastní náklady. Dodavatel zajistí odvoz a likvidaci odpadů v souladu se zákonem 185/2001 Sb. o</w:t>
      </w:r>
      <w:r>
        <w:rPr>
          <w:rStyle w:val="ZkladntextKurzva0"/>
        </w:rPr>
        <w:t xml:space="preserve"> odpadech</w:t>
      </w:r>
      <w:r>
        <w:t xml:space="preserve"> a souvisejících prováděcích předpisů.</w:t>
      </w:r>
    </w:p>
    <w:p w:rsidR="00C47879" w:rsidRDefault="002A1D93">
      <w:pPr>
        <w:pStyle w:val="Zkladntext72"/>
        <w:shd w:val="clear" w:color="auto" w:fill="auto"/>
        <w:spacing w:after="78" w:line="200" w:lineRule="exact"/>
        <w:ind w:left="20" w:firstLine="0"/>
        <w:jc w:val="both"/>
      </w:pPr>
      <w:r>
        <w:rPr>
          <w:rStyle w:val="Zkladntext41"/>
        </w:rPr>
        <w:t>Hluk</w:t>
      </w:r>
    </w:p>
    <w:p w:rsidR="00C47879" w:rsidRDefault="002A1D93">
      <w:pPr>
        <w:pStyle w:val="Zkladntext72"/>
        <w:shd w:val="clear" w:color="auto" w:fill="auto"/>
        <w:spacing w:after="162" w:line="288" w:lineRule="exact"/>
        <w:ind w:left="20" w:right="40" w:firstLine="680"/>
        <w:jc w:val="both"/>
      </w:pPr>
      <w:r>
        <w:t>Zdravotně technické instalace jsou navrženy a budou provedeny takovým způsobem, aby hluk vnímaný obyvateli nebo osobami uvnitř stavby byl na úrovni, která neohrozí jejich zdraví a dovolí jim spát, odpočívat a pracovat v uspokojivých podmínkách. Hlučno</w:t>
      </w:r>
      <w:r>
        <w:t xml:space="preserve">st systému vnitřní kanalizace byla posouzena při projektování v souvislosti s konstrukcí budovy. Při provozu vnitřní kanalizace dle tohoto návrhu a při dodržení pravidel montáže, nebude v místnostech </w:t>
      </w:r>
      <w:r>
        <w:lastRenderedPageBreak/>
        <w:t xml:space="preserve">překročena nejvyšší dovolená hladina hluku podle ČSN EN </w:t>
      </w:r>
      <w:r>
        <w:t>ISO 717-1 a dle NV č. 272/2011 Sb.</w:t>
      </w:r>
      <w:r>
        <w:rPr>
          <w:rStyle w:val="ZkladntextKurzva0"/>
        </w:rPr>
        <w:t xml:space="preserve"> o ochraně zdraví před nepříznivými účinky hluku a vibrací.</w:t>
      </w:r>
      <w:r>
        <w:t xml:space="preserve"> Tohoto bylo docíleno vhodným umístěním a správným dimenzováním rozvodů ZTI.</w:t>
      </w:r>
    </w:p>
    <w:p w:rsidR="00C47879" w:rsidRDefault="002A1D93">
      <w:pPr>
        <w:pStyle w:val="Nadpis60"/>
        <w:keepNext/>
        <w:keepLines/>
        <w:shd w:val="clear" w:color="auto" w:fill="auto"/>
        <w:spacing w:before="0" w:after="181" w:line="310" w:lineRule="exact"/>
        <w:ind w:left="20" w:firstLine="0"/>
        <w:jc w:val="both"/>
      </w:pPr>
      <w:bookmarkStart w:id="43" w:name="bookmark42"/>
      <w:r>
        <w:t>9. ZÁVĚR</w:t>
      </w:r>
      <w:bookmarkEnd w:id="43"/>
    </w:p>
    <w:p w:rsidR="00C47879" w:rsidRDefault="002A1D93">
      <w:pPr>
        <w:pStyle w:val="Zkladntext72"/>
        <w:shd w:val="clear" w:color="auto" w:fill="auto"/>
        <w:spacing w:line="269" w:lineRule="exact"/>
        <w:ind w:left="20" w:right="40" w:firstLine="0"/>
        <w:jc w:val="both"/>
      </w:pPr>
      <w:r>
        <w:t>Provádění prací na tomto stavebním objektu musí být v souladu se všemi platnými bezpečnostními předpisy ve stavební výrobě. Jedná se především o vyhlášku ČÚBP a ČBÚ č.324/1990 Sb. o bezpečnosti práce a technických zařízení při stavebních pracích.</w:t>
      </w:r>
    </w:p>
    <w:p w:rsidR="00C47879" w:rsidRDefault="002A1D93">
      <w:pPr>
        <w:pStyle w:val="Zkladntext72"/>
        <w:shd w:val="clear" w:color="auto" w:fill="auto"/>
        <w:spacing w:line="274" w:lineRule="exact"/>
        <w:ind w:left="20" w:right="40" w:firstLine="0"/>
        <w:jc w:val="both"/>
      </w:pPr>
      <w:r>
        <w:t>Pro správ</w:t>
      </w:r>
      <w:r>
        <w:t>nou realizaci projektu musejí být všechna zařízení instalována dle realizačních a montážních pokynů daných výrobci jednotlivých zařízení.</w:t>
      </w:r>
    </w:p>
    <w:p w:rsidR="00C47879" w:rsidRDefault="002A1D93">
      <w:pPr>
        <w:pStyle w:val="Zkladntext72"/>
        <w:shd w:val="clear" w:color="auto" w:fill="auto"/>
        <w:spacing w:after="89" w:line="200" w:lineRule="exact"/>
        <w:ind w:left="20" w:firstLine="0"/>
        <w:jc w:val="both"/>
      </w:pPr>
      <w:r>
        <w:t>Všechna navržená zařízení splňují hygienické požadavky.</w:t>
      </w:r>
    </w:p>
    <w:p w:rsidR="00C47879" w:rsidRDefault="002A1D93">
      <w:pPr>
        <w:pStyle w:val="Zkladntext72"/>
        <w:shd w:val="clear" w:color="auto" w:fill="auto"/>
        <w:spacing w:line="274" w:lineRule="exact"/>
        <w:ind w:left="20" w:right="40" w:firstLine="0"/>
        <w:jc w:val="both"/>
      </w:pPr>
      <w:r>
        <w:t>Všechna zařízení, která mohou být zdrojem hluku, je nutné inst</w:t>
      </w:r>
      <w:r>
        <w:t>alovat tak, aby hluk nepřesahoval předepsané hygienické požadavky. Průchodky zdmi a stěnami, stejně jako upevnění provádět kluzně.</w:t>
      </w:r>
    </w:p>
    <w:p w:rsidR="00C47879" w:rsidRDefault="002A1D93">
      <w:pPr>
        <w:pStyle w:val="Zkladntext72"/>
        <w:shd w:val="clear" w:color="auto" w:fill="auto"/>
        <w:spacing w:line="269" w:lineRule="exact"/>
        <w:ind w:left="20" w:right="40" w:firstLine="0"/>
        <w:jc w:val="both"/>
      </w:pPr>
      <w:r>
        <w:t>Technologie navržené v této projektové dokumentaci lze nahradit jinými, ale vždy komplexním a certifikovaným systémem. V rámc</w:t>
      </w:r>
      <w:r>
        <w:t>i zvoleného systému budou dodrženy technologické postupy dodavatele systému. Veškeré uvedené materiály nejsou závazné, je možné je nahradit jinými, ale vždy na stejné či vyšší kvalitativní úrovni a to po důkladné konzultaci s investorem a generálním dodava</w:t>
      </w:r>
      <w:r>
        <w:t>telem stavby.</w:t>
      </w:r>
      <w:r>
        <w:br w:type="page"/>
      </w:r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40" w:firstLine="0"/>
        <w:jc w:val="both"/>
      </w:pPr>
      <w:r>
        <w:lastRenderedPageBreak/>
        <w:t>Technická zpráva je nadřazena projektové dokumentaci, v případě jakýchkoliv nesrovnalostí či v případě nejasností je nutné okamžitě kontaktovat projektanta.</w:t>
      </w:r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40" w:firstLine="0"/>
        <w:jc w:val="both"/>
      </w:pPr>
      <w:r>
        <w:t>Výběr materiálů musí být ve shodě s požadavky požární bezpečnosti objektu. Použité m</w:t>
      </w:r>
      <w:r>
        <w:t>ateriály a provedení instalace musí být v souladu s architektonickým záměrem daného prostoru.</w:t>
      </w:r>
    </w:p>
    <w:p w:rsidR="00C47879" w:rsidRDefault="002A1D93">
      <w:pPr>
        <w:pStyle w:val="Zkladntext72"/>
        <w:shd w:val="clear" w:color="auto" w:fill="auto"/>
        <w:spacing w:after="60" w:line="269" w:lineRule="exact"/>
        <w:ind w:left="40" w:right="40" w:firstLine="0"/>
        <w:jc w:val="both"/>
      </w:pPr>
      <w:r>
        <w:t xml:space="preserve">Před uvedením zařízení do provozu musí být provedena odborná prohlídka a kontrola montážních prací revizním technikem, který o výsledku revize vystaví zápis. Jen </w:t>
      </w:r>
      <w:r>
        <w:t>na základě kladného posudku revizního technika smí být zařízení provozováno.</w:t>
      </w:r>
    </w:p>
    <w:p w:rsidR="00C47879" w:rsidRDefault="002A1D93">
      <w:pPr>
        <w:pStyle w:val="Zkladntext72"/>
        <w:framePr w:h="200" w:vSpace="776" w:wrap="around" w:vAnchor="text" w:hAnchor="margin" w:x="7815" w:y="3412"/>
        <w:shd w:val="clear" w:color="auto" w:fill="auto"/>
        <w:spacing w:line="200" w:lineRule="exact"/>
        <w:ind w:left="100" w:firstLine="0"/>
        <w:jc w:val="left"/>
      </w:pPr>
      <w:r>
        <w:t xml:space="preserve">Ing. </w:t>
      </w:r>
      <w:r>
        <w:rPr>
          <w:lang w:val="es"/>
        </w:rPr>
        <w:t>Jan Funda</w:t>
      </w:r>
    </w:p>
    <w:p w:rsidR="00C47879" w:rsidRDefault="002A1D93">
      <w:pPr>
        <w:pStyle w:val="Zkladntext72"/>
        <w:shd w:val="clear" w:color="auto" w:fill="auto"/>
        <w:spacing w:after="415" w:line="269" w:lineRule="exact"/>
        <w:ind w:left="40" w:right="40" w:firstLine="0"/>
        <w:jc w:val="both"/>
      </w:pPr>
      <w:r>
        <w:t>Jedná se o dokumentaci pro stavební povolení. Při použití této dokumentace pro výběr zhotovitele se předpokládá, že účastnící výběrového řízení budou na potřebné odborné úrovni, nezbytné k dopracování výrobní a dílenské dokumentace, či jejích zajištění, st</w:t>
      </w:r>
      <w:r>
        <w:t>ejně jako k následné realizaci díla, a budou plně odpovědni za odborné stanovení celkového rozsahu činností a prací včetně potřebného materiálu, nezbytných ke zhotovení díla, na základě údajů definovaných v této projektové dokumentaci. Účastníci výběrového</w:t>
      </w:r>
      <w:r>
        <w:t xml:space="preserve"> řízení jsou při tvorbě cenové nabídky povinni zohlednit všechny další nezbytné náklady spojené s realizací díla, a to včetně těch, které nejsou přímo uvedeny, či přímo nevyplývají z této projektové dokumentace. Za případné chybějící položky v cenové nabíd</w:t>
      </w:r>
      <w:r>
        <w:t>ce, které budou potřebné pro realizaci díla, plně odpovídá účastník výběrového řízení. Souhlas s výše uvedeným vyjadřuje každý účastník výběrového řízení podáním cenové nabídky.</w:t>
      </w:r>
    </w:p>
    <w:p w:rsidR="00C47879" w:rsidRDefault="002A1D93">
      <w:pPr>
        <w:pStyle w:val="Zkladntext72"/>
        <w:shd w:val="clear" w:color="auto" w:fill="auto"/>
        <w:spacing w:line="200" w:lineRule="exact"/>
        <w:ind w:left="40" w:firstLine="0"/>
        <w:jc w:val="both"/>
        <w:sectPr w:rsidR="00C47879">
          <w:type w:val="continuous"/>
          <w:pgSz w:w="11905" w:h="16837"/>
          <w:pgMar w:top="1897" w:right="395" w:bottom="993" w:left="1410" w:header="0" w:footer="3" w:gutter="0"/>
          <w:cols w:space="720"/>
          <w:noEndnote/>
          <w:docGrid w:linePitch="360"/>
        </w:sectPr>
      </w:pPr>
      <w:r>
        <w:t>V Praze, 09/2019</w:t>
      </w:r>
    </w:p>
    <w:p w:rsidR="00C47879" w:rsidRDefault="002A1D93">
      <w:pPr>
        <w:pStyle w:val="Zkladntext220"/>
        <w:framePr w:h="490" w:wrap="around" w:vAnchor="text" w:hAnchor="margin" w:x="5818" w:y="99"/>
        <w:shd w:val="clear" w:color="auto" w:fill="auto"/>
        <w:spacing w:line="490" w:lineRule="exact"/>
        <w:ind w:left="100"/>
      </w:pPr>
      <w:r>
        <w:lastRenderedPageBreak/>
        <w:t>HRDINO</w:t>
      </w:r>
    </w:p>
    <w:p w:rsidR="00C47879" w:rsidRDefault="002A1D93">
      <w:pPr>
        <w:pStyle w:val="Zkladntext230"/>
        <w:framePr w:h="351" w:wrap="around" w:vAnchor="text" w:hAnchor="margin" w:x="4340" w:y="162"/>
        <w:shd w:val="clear" w:color="auto" w:fill="auto"/>
        <w:spacing w:line="350" w:lineRule="exact"/>
        <w:ind w:left="100"/>
      </w:pPr>
      <w:r>
        <w:t>*A</w:t>
      </w:r>
    </w:p>
    <w:p w:rsidR="00C47879" w:rsidRDefault="002A1D93">
      <w:pPr>
        <w:pStyle w:val="Nadpis11"/>
        <w:keepNext/>
        <w:keepLines/>
        <w:shd w:val="clear" w:color="auto" w:fill="auto"/>
        <w:spacing w:line="590" w:lineRule="exact"/>
        <w:sectPr w:rsidR="00C47879">
          <w:headerReference w:type="even" r:id="rId26"/>
          <w:headerReference w:type="default" r:id="rId27"/>
          <w:footerReference w:type="even" r:id="rId28"/>
          <w:footerReference w:type="default" r:id="rId29"/>
          <w:pgSz w:w="11905" w:h="16837"/>
          <w:pgMar w:top="280" w:right="6192" w:bottom="5272" w:left="3600" w:header="0" w:footer="3" w:gutter="0"/>
          <w:pgNumType w:start="1"/>
          <w:cols w:space="720"/>
          <w:noEndnote/>
          <w:docGrid w:linePitch="360"/>
        </w:sectPr>
      </w:pPr>
      <w:bookmarkStart w:id="44" w:name="bookmark43"/>
      <w:r>
        <w:lastRenderedPageBreak/>
        <w:t>aladin</w:t>
      </w:r>
      <w:bookmarkEnd w:id="44"/>
    </w:p>
    <w:p w:rsidR="00C47879" w:rsidRDefault="00C47879">
      <w:pPr>
        <w:framePr w:w="10416" w:h="285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61018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386205" cy="604520"/>
            <wp:effectExtent l="0" t="0" r="4445" b="5080"/>
            <wp:docPr id="5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79" w:rsidRDefault="00C47879">
      <w:pPr>
        <w:rPr>
          <w:sz w:val="2"/>
          <w:szCs w:val="2"/>
        </w:rPr>
        <w:sectPr w:rsidR="00C47879">
          <w:type w:val="continuous"/>
          <w:pgSz w:w="11905" w:h="16837"/>
          <w:pgMar w:top="280" w:right="403" w:bottom="5272" w:left="9322" w:header="0" w:footer="3" w:gutter="0"/>
          <w:cols w:space="720"/>
          <w:noEndnote/>
          <w:docGrid w:linePitch="360"/>
        </w:sectPr>
      </w:pPr>
    </w:p>
    <w:p w:rsidR="00C47879" w:rsidRDefault="00C47879">
      <w:pPr>
        <w:framePr w:w="10416" w:h="344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Nadpis60"/>
        <w:keepNext/>
        <w:keepLines/>
        <w:shd w:val="clear" w:color="auto" w:fill="auto"/>
        <w:spacing w:before="0" w:after="0" w:line="278" w:lineRule="exact"/>
        <w:ind w:right="20" w:firstLine="0"/>
        <w:jc w:val="right"/>
      </w:pPr>
      <w:bookmarkStart w:id="45" w:name="bookmark44"/>
      <w:r>
        <w:rPr>
          <w:rStyle w:val="Nadpis6145ptMalpsmena"/>
        </w:rPr>
        <w:lastRenderedPageBreak/>
        <w:t>T</w:t>
      </w:r>
      <w:r>
        <w:rPr>
          <w:rStyle w:val="Nadpis6dkovn1pt"/>
        </w:rPr>
        <w:t xml:space="preserve">echnická zpráva / </w:t>
      </w:r>
      <w:r>
        <w:rPr>
          <w:rStyle w:val="Nadpis6145ptMalpsmena"/>
          <w:lang w:val="de"/>
        </w:rPr>
        <w:t>T</w:t>
      </w:r>
      <w:r>
        <w:rPr>
          <w:rStyle w:val="Nadpis6dkovn1pt"/>
          <w:lang w:val="de"/>
        </w:rPr>
        <w:t>echnihai RFPÜRT</w:t>
      </w:r>
      <w:bookmarkEnd w:id="45"/>
    </w:p>
    <w:p w:rsidR="00C47879" w:rsidRDefault="002A1D93">
      <w:pPr>
        <w:pStyle w:val="Zkladntext72"/>
        <w:framePr w:w="1371" w:h="840" w:wrap="around" w:hAnchor="margin" w:x="7233" w:y="2063"/>
        <w:shd w:val="clear" w:color="auto" w:fill="auto"/>
        <w:spacing w:line="278" w:lineRule="exact"/>
        <w:ind w:left="80" w:firstLine="0"/>
        <w:jc w:val="both"/>
      </w:pPr>
      <w:r>
        <w:rPr>
          <w:rStyle w:val="Zkladntextdkovn2pt"/>
        </w:rPr>
        <w:t xml:space="preserve">1 33B4 1 33B4 </w:t>
      </w:r>
      <w:r>
        <w:rPr>
          <w:rStyle w:val="Zkladntext155ptdkovn1pt"/>
        </w:rPr>
        <w:t>ALADIN</w:t>
      </w:r>
    </w:p>
    <w:p w:rsidR="00C47879" w:rsidRDefault="002A1D93">
      <w:pPr>
        <w:pStyle w:val="Nadpis620"/>
        <w:keepNext/>
        <w:keepLines/>
        <w:shd w:val="clear" w:color="auto" w:fill="auto"/>
        <w:ind w:left="20" w:right="80"/>
        <w:sectPr w:rsidR="00C47879">
          <w:type w:val="continuous"/>
          <w:pgSz w:w="11905" w:h="16837"/>
          <w:pgMar w:top="280" w:right="1675" w:bottom="5272" w:left="2890" w:header="0" w:footer="3" w:gutter="0"/>
          <w:cols w:num="2" w:space="720" w:equalWidth="0">
            <w:col w:w="3888" w:space="134"/>
            <w:col w:w="3317"/>
          </w:cols>
          <w:noEndnote/>
          <w:docGrid w:linePitch="360"/>
        </w:sectPr>
      </w:pPr>
      <w:bookmarkStart w:id="46" w:name="bookmark45"/>
      <w:r>
        <w:t>VÝPOČET</w:t>
      </w:r>
      <w:r>
        <w:rPr>
          <w:rStyle w:val="Nadpis62155ptNemalpsmenadkovn1pt"/>
        </w:rPr>
        <w:t xml:space="preserve"> DLE</w:t>
      </w:r>
      <w:r>
        <w:t xml:space="preserve"> EN </w:t>
      </w:r>
      <w:r>
        <w:rPr>
          <w:rStyle w:val="Nadpis62155ptNemalpsmenadkovn1pt"/>
        </w:rPr>
        <w:t>/ PROJECT BY</w:t>
      </w:r>
      <w:r>
        <w:t xml:space="preserve"> EN BY KESA</w:t>
      </w:r>
      <w:bookmarkEnd w:id="46"/>
    </w:p>
    <w:p w:rsidR="00C47879" w:rsidRDefault="00C47879">
      <w:pPr>
        <w:framePr w:w="10836" w:h="2517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6206"/>
        <w:gridCol w:w="422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</w:pPr>
            <w:r>
              <w:t>pozarnetechnicka mereni odvodu spalin od do EN 13384-2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datum</w:t>
            </w:r>
          </w:p>
        </w:tc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24.09.2019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9364" w:type="dxa"/>
            <w:gridSpan w:val="2"/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</w:pPr>
            <w:r>
              <w:t>koncepce zarizeni ■ společný komin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896"/>
          <w:jc w:val="center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80" w:firstLine="0"/>
              <w:jc w:val="left"/>
            </w:pPr>
            <w:r>
              <w:t>počet připojeni .. .pokryto z 1 odvod spalin poloha/prubeh zásobováni vzduchem privod vzduchu úseky ústi</w:t>
            </w: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t>1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t>2 Zdroje tepla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zarizeni pro odvod spalin domovní V budově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Závislý ria vzduchu v místnosti Z místnosti (kde je zdroj tepla)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t>kouřovod: 1, zarizeni odvo</w:t>
            </w:r>
            <w:r>
              <w:t>du spalin: 1 L- Otevrene ústi zeta = 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4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</w:pPr>
            <w:r>
              <w:t>?J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</w:pPr>
            <w:r>
              <w:t>okoli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7879" w:rsidRDefault="00C47879">
      <w:pPr>
        <w:rPr>
          <w:sz w:val="2"/>
          <w:szCs w:val="2"/>
        </w:rPr>
      </w:pPr>
    </w:p>
    <w:p w:rsidR="00C47879" w:rsidRDefault="002A1D93">
      <w:pPr>
        <w:pStyle w:val="Obsah6"/>
        <w:shd w:val="clear" w:color="auto" w:fill="auto"/>
        <w:tabs>
          <w:tab w:val="right" w:pos="3722"/>
        </w:tabs>
        <w:spacing w:before="43" w:line="202" w:lineRule="exact"/>
        <w:ind w:left="6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misto</w:t>
      </w:r>
      <w:r>
        <w:tab/>
        <w:t>Praha</w:t>
      </w:r>
    </w:p>
    <w:p w:rsidR="00C47879" w:rsidRDefault="002A1D93">
      <w:pPr>
        <w:pStyle w:val="Obsah6"/>
        <w:shd w:val="clear" w:color="auto" w:fill="auto"/>
        <w:tabs>
          <w:tab w:val="right" w:pos="3722"/>
        </w:tabs>
        <w:spacing w:before="0" w:line="202" w:lineRule="exact"/>
        <w:ind w:left="60"/>
      </w:pPr>
      <w:r>
        <w:t>geodetická vyska</w:t>
      </w:r>
      <w:r>
        <w:tab/>
        <w:t>250 m</w:t>
      </w:r>
    </w:p>
    <w:p w:rsidR="00C47879" w:rsidRDefault="002A1D93">
      <w:pPr>
        <w:pStyle w:val="Obsah6"/>
        <w:shd w:val="clear" w:color="auto" w:fill="auto"/>
        <w:tabs>
          <w:tab w:val="right" w:pos="3449"/>
        </w:tabs>
        <w:spacing w:before="0" w:line="202" w:lineRule="exact"/>
        <w:ind w:left="60"/>
      </w:pPr>
      <w:r>
        <w:t>bezpečnostní koeficient SE</w:t>
      </w:r>
      <w:r>
        <w:tab/>
        <w:t>1.2</w:t>
      </w:r>
    </w:p>
    <w:p w:rsidR="00C47879" w:rsidRDefault="002A1D93">
      <w:pPr>
        <w:pStyle w:val="Obsah6"/>
        <w:shd w:val="clear" w:color="auto" w:fill="auto"/>
        <w:tabs>
          <w:tab w:val="right" w:pos="3449"/>
        </w:tabs>
        <w:spacing w:before="0" w:after="64" w:line="202" w:lineRule="exact"/>
        <w:ind w:left="60"/>
      </w:pPr>
      <w:r>
        <w:t>Korekcni koeficient SH</w:t>
      </w:r>
      <w:r>
        <w:tab/>
        <w:t>0,5</w:t>
      </w:r>
    </w:p>
    <w:p w:rsidR="00C47879" w:rsidRDefault="002A1D93">
      <w:pPr>
        <w:pStyle w:val="Obsah6"/>
        <w:shd w:val="clear" w:color="auto" w:fill="auto"/>
        <w:spacing w:before="0" w:line="197" w:lineRule="exact"/>
        <w:ind w:left="60"/>
      </w:pPr>
      <w:r>
        <w:t>teploty okolního vzduchu (standardní hodnoty)</w:t>
      </w:r>
    </w:p>
    <w:p w:rsidR="00C47879" w:rsidRDefault="002A1D93">
      <w:pPr>
        <w:pStyle w:val="Obsah6"/>
        <w:shd w:val="clear" w:color="auto" w:fill="auto"/>
        <w:tabs>
          <w:tab w:val="right" w:pos="3742"/>
        </w:tabs>
        <w:spacing w:before="0" w:line="197" w:lineRule="exact"/>
        <w:ind w:left="60"/>
      </w:pPr>
      <w:r>
        <w:t>pri ústi</w:t>
      </w:r>
      <w:r>
        <w:tab/>
        <w:t>0 °C</w:t>
      </w:r>
    </w:p>
    <w:p w:rsidR="00C47879" w:rsidRDefault="002A1D93">
      <w:pPr>
        <w:pStyle w:val="Obsah6"/>
        <w:shd w:val="clear" w:color="auto" w:fill="auto"/>
        <w:tabs>
          <w:tab w:val="right" w:pos="3746"/>
        </w:tabs>
        <w:spacing w:before="0" w:line="197" w:lineRule="exact"/>
        <w:ind w:left="60"/>
      </w:pPr>
      <w:r>
        <w:t>ve volnem prostoru</w:t>
      </w:r>
      <w:r>
        <w:tab/>
        <w:t>15</w:t>
      </w:r>
      <w:r>
        <w:rPr>
          <w:vertAlign w:val="superscript"/>
        </w:rPr>
        <w:t>C</w:t>
      </w:r>
      <w:r>
        <w:t>'C</w:t>
      </w:r>
    </w:p>
    <w:p w:rsidR="00C47879" w:rsidRDefault="002A1D93">
      <w:pPr>
        <w:pStyle w:val="Obsah6"/>
        <w:shd w:val="clear" w:color="auto" w:fill="auto"/>
        <w:tabs>
          <w:tab w:val="right" w:pos="3746"/>
        </w:tabs>
        <w:spacing w:before="0" w:line="197" w:lineRule="exact"/>
        <w:ind w:left="60"/>
      </w:pPr>
      <w:r>
        <w:t>v nevytapenem prostoru</w:t>
      </w:r>
      <w:r>
        <w:tab/>
        <w:t>15 °C</w:t>
      </w:r>
    </w:p>
    <w:p w:rsidR="00C47879" w:rsidRDefault="002A1D93">
      <w:pPr>
        <w:pStyle w:val="Obsah6"/>
        <w:shd w:val="clear" w:color="auto" w:fill="auto"/>
        <w:tabs>
          <w:tab w:val="right" w:pos="3746"/>
        </w:tabs>
        <w:spacing w:before="0" w:line="197" w:lineRule="exact"/>
        <w:ind w:left="60"/>
      </w:pPr>
      <w:r>
        <w:t>ve vytapenem prostoru</w:t>
      </w:r>
      <w:r>
        <w:tab/>
        <w:t xml:space="preserve">20 </w:t>
      </w:r>
      <w:r>
        <w:rPr>
          <w:vertAlign w:val="superscript"/>
        </w:rPr>
        <w:t>C</w:t>
      </w:r>
      <w:r>
        <w:t>C</w:t>
      </w:r>
    </w:p>
    <w:p w:rsidR="00C47879" w:rsidRDefault="002A1D93">
      <w:pPr>
        <w:pStyle w:val="Zkladntext72"/>
        <w:framePr w:w="1717" w:h="988" w:wrap="around" w:hAnchor="margin" w:x="5468" w:y="10298"/>
        <w:shd w:val="clear" w:color="auto" w:fill="auto"/>
        <w:spacing w:line="197" w:lineRule="exact"/>
        <w:ind w:left="100" w:right="100" w:firstLine="0"/>
        <w:jc w:val="both"/>
      </w:pPr>
      <w:r>
        <w:t>(teplotní podmínky) (teplotní podmínky) (teplotní podmínky) (teplotní podmínky) (tlakova podmínka)</w:t>
      </w:r>
    </w:p>
    <w:p w:rsidR="00C47879" w:rsidRDefault="002A1D93">
      <w:pPr>
        <w:pStyle w:val="Obsah6"/>
        <w:shd w:val="clear" w:color="auto" w:fill="auto"/>
        <w:tabs>
          <w:tab w:val="right" w:pos="3746"/>
        </w:tabs>
        <w:spacing w:before="0" w:line="197" w:lineRule="exact"/>
        <w:ind w:left="60"/>
        <w:sectPr w:rsidR="00C47879">
          <w:type w:val="continuous"/>
          <w:pgSz w:w="11905" w:h="16837"/>
          <w:pgMar w:top="280" w:right="114" w:bottom="5272" w:left="1816" w:header="0" w:footer="3" w:gutter="0"/>
          <w:cols w:space="720"/>
          <w:noEndnote/>
          <w:docGrid w:linePitch="360"/>
        </w:sectPr>
      </w:pPr>
      <w:r>
        <w:lastRenderedPageBreak/>
        <w:t>okolni vzduch</w:t>
      </w:r>
      <w:r>
        <w:tab/>
        <w:t>15 °C</w:t>
      </w:r>
      <w:r>
        <w:fldChar w:fldCharType="end"/>
      </w:r>
    </w:p>
    <w:p w:rsidR="00C47879" w:rsidRDefault="002A1D93">
      <w:pPr>
        <w:pStyle w:val="Nadpis100"/>
        <w:shd w:val="clear" w:color="auto" w:fill="auto"/>
        <w:spacing w:before="0" w:after="178" w:line="180" w:lineRule="exact"/>
        <w:ind w:left="20"/>
      </w:pPr>
      <w:bookmarkStart w:id="47" w:name="bookmark46"/>
      <w:r>
        <w:lastRenderedPageBreak/>
        <w:t>zdroje tepla 1 a 2</w:t>
      </w:r>
      <w:bookmarkEnd w:id="47"/>
    </w:p>
    <w:p w:rsidR="00C47879" w:rsidRDefault="002A1D93">
      <w:pPr>
        <w:pStyle w:val="Zkladntext72"/>
        <w:shd w:val="clear" w:color="auto" w:fill="auto"/>
        <w:spacing w:after="240" w:line="206" w:lineRule="exact"/>
        <w:ind w:left="20" w:firstLine="0"/>
        <w:jc w:val="left"/>
      </w:pPr>
      <w:r>
        <w:t>kategorie výrobce, typ palivo</w:t>
      </w:r>
    </w:p>
    <w:p w:rsidR="00C47879" w:rsidRDefault="002A1D93">
      <w:pPr>
        <w:pStyle w:val="Zkladntext72"/>
        <w:shd w:val="clear" w:color="auto" w:fill="auto"/>
        <w:spacing w:after="125" w:line="206" w:lineRule="exact"/>
        <w:ind w:left="20" w:firstLine="0"/>
        <w:jc w:val="left"/>
      </w:pPr>
      <w:r>
        <w:t>jmenovitý tepelný výkon tepelný výkon horeni(horaku) obsah C02 hmotnostní íok spalin teplota spalin maximalni potřebný tlak spalinove hrdlo provedeni přechodu potřeba vzduchu</w:t>
      </w:r>
    </w:p>
    <w:p w:rsidR="00C47879" w:rsidRDefault="002A1D93">
      <w:pPr>
        <w:pStyle w:val="Zkladntext72"/>
        <w:shd w:val="clear" w:color="auto" w:fill="auto"/>
        <w:spacing w:after="80" w:line="200" w:lineRule="exact"/>
        <w:ind w:left="20" w:firstLine="0"/>
        <w:jc w:val="left"/>
      </w:pPr>
      <w:r>
        <w:t>faktor Beta</w:t>
      </w:r>
    </w:p>
    <w:p w:rsidR="00C47879" w:rsidRDefault="002A1D93">
      <w:pPr>
        <w:pStyle w:val="Nadpis100"/>
        <w:shd w:val="clear" w:color="auto" w:fill="auto"/>
        <w:spacing w:before="0" w:after="0" w:line="180" w:lineRule="exact"/>
        <w:ind w:left="20"/>
      </w:pPr>
      <w:bookmarkStart w:id="48" w:name="bookmark47"/>
      <w:r>
        <w:t>pojištěni proti zpetnemu tahu</w:t>
      </w:r>
      <w:bookmarkEnd w:id="48"/>
    </w:p>
    <w:p w:rsidR="00C47879" w:rsidRDefault="002A1D93">
      <w:pPr>
        <w:pStyle w:val="Zkladntext240"/>
        <w:shd w:val="clear" w:color="auto" w:fill="auto"/>
        <w:spacing w:after="0" w:line="590" w:lineRule="exact"/>
        <w:ind w:left="5260"/>
      </w:pPr>
      <w:r>
        <w:t>m</w:t>
      </w:r>
    </w:p>
    <w:p w:rsidR="00C47879" w:rsidRDefault="002A1D93">
      <w:pPr>
        <w:pStyle w:val="Zkladntext72"/>
        <w:shd w:val="clear" w:color="auto" w:fill="auto"/>
        <w:spacing w:line="202" w:lineRule="exact"/>
        <w:ind w:left="20" w:firstLine="0"/>
        <w:jc w:val="left"/>
      </w:pPr>
      <w:r>
        <w:lastRenderedPageBreak/>
        <w:t>Plynovy kondenzační</w:t>
      </w:r>
    </w:p>
    <w:p w:rsidR="00C47879" w:rsidRDefault="002A1D93">
      <w:pPr>
        <w:pStyle w:val="Zkladntext72"/>
        <w:shd w:val="clear" w:color="auto" w:fill="auto"/>
        <w:spacing w:line="202" w:lineRule="exact"/>
        <w:ind w:left="20" w:firstLine="0"/>
        <w:jc w:val="left"/>
      </w:pPr>
      <w:r>
        <w:t xml:space="preserve">DeDietrich (F) C </w:t>
      </w:r>
      <w:r>
        <w:t>330 -350 ECO 80 / 60 °C Zemni plyn</w:t>
      </w:r>
    </w:p>
    <w:p w:rsidR="00C47879" w:rsidRDefault="002A1D93">
      <w:pPr>
        <w:pStyle w:val="Nadpis100"/>
        <w:shd w:val="clear" w:color="auto" w:fill="auto"/>
        <w:tabs>
          <w:tab w:val="left" w:pos="2550"/>
        </w:tabs>
        <w:spacing w:before="0" w:after="71" w:line="180" w:lineRule="exact"/>
        <w:ind w:left="20"/>
      </w:pPr>
      <w:bookmarkStart w:id="49" w:name="bookmark48"/>
      <w:r>
        <w:t>plne zatizeni</w:t>
      </w:r>
      <w:r>
        <w:tab/>
        <w:t>castecne zatizeni</w:t>
      </w:r>
      <w:bookmarkEnd w:id="49"/>
    </w:p>
    <w:p w:rsidR="00C47879" w:rsidRDefault="002A1D93">
      <w:pPr>
        <w:pStyle w:val="Zkladntext72"/>
        <w:shd w:val="clear" w:color="auto" w:fill="auto"/>
        <w:tabs>
          <w:tab w:val="center" w:pos="4042"/>
        </w:tabs>
        <w:spacing w:line="197" w:lineRule="exact"/>
        <w:ind w:left="20" w:firstLine="0"/>
        <w:jc w:val="left"/>
      </w:pPr>
      <w:r>
        <w:t>327 kW</w:t>
      </w:r>
      <w:r>
        <w:tab/>
        <w:t>65 kW</w:t>
      </w:r>
    </w:p>
    <w:p w:rsidR="00C47879" w:rsidRDefault="002A1D93">
      <w:pPr>
        <w:pStyle w:val="Zkladntext72"/>
        <w:shd w:val="clear" w:color="auto" w:fill="auto"/>
        <w:tabs>
          <w:tab w:val="center" w:pos="4047"/>
        </w:tabs>
        <w:spacing w:line="197" w:lineRule="exact"/>
        <w:ind w:left="20" w:firstLine="0"/>
        <w:jc w:val="left"/>
      </w:pPr>
      <w:r>
        <w:t>325.37 kW</w:t>
      </w:r>
      <w:r>
        <w:tab/>
        <w:t>64.68 kW</w:t>
      </w:r>
    </w:p>
    <w:p w:rsidR="00C47879" w:rsidRDefault="002A1D93">
      <w:pPr>
        <w:pStyle w:val="Zkladntext72"/>
        <w:shd w:val="clear" w:color="auto" w:fill="auto"/>
        <w:tabs>
          <w:tab w:val="center" w:pos="4038"/>
        </w:tabs>
        <w:spacing w:line="197" w:lineRule="exact"/>
        <w:ind w:left="20" w:firstLine="0"/>
        <w:jc w:val="left"/>
      </w:pPr>
      <w:r>
        <w:t>10.2%</w:t>
      </w:r>
      <w:r>
        <w:tab/>
        <w:t>-10.2%</w:t>
      </w:r>
    </w:p>
    <w:p w:rsidR="00C47879" w:rsidRDefault="002A1D93">
      <w:pPr>
        <w:pStyle w:val="Zkladntext72"/>
        <w:shd w:val="clear" w:color="auto" w:fill="auto"/>
        <w:tabs>
          <w:tab w:val="center" w:pos="4038"/>
        </w:tabs>
        <w:spacing w:line="197" w:lineRule="exact"/>
        <w:ind w:left="20" w:firstLine="0"/>
        <w:jc w:val="left"/>
      </w:pPr>
      <w:r>
        <w:t>155,56 g/s</w:t>
      </w:r>
      <w:r>
        <w:tab/>
        <w:t>30.92 g/s</w:t>
      </w:r>
    </w:p>
    <w:p w:rsidR="00C47879" w:rsidRDefault="002A1D93">
      <w:pPr>
        <w:pStyle w:val="Zkladntext72"/>
        <w:shd w:val="clear" w:color="auto" w:fill="auto"/>
        <w:tabs>
          <w:tab w:val="center" w:pos="4052"/>
        </w:tabs>
        <w:spacing w:line="197" w:lineRule="exact"/>
        <w:ind w:left="20" w:firstLine="0"/>
        <w:jc w:val="left"/>
      </w:pPr>
      <w:r>
        <w:t xml:space="preserve">80 </w:t>
      </w:r>
      <w:r>
        <w:rPr>
          <w:vertAlign w:val="superscript"/>
        </w:rPr>
        <w:t>D</w:t>
      </w:r>
      <w:r>
        <w:t>C</w:t>
      </w:r>
      <w:r>
        <w:tab/>
        <w:t xml:space="preserve">32 </w:t>
      </w:r>
      <w:r>
        <w:rPr>
          <w:vertAlign w:val="superscript"/>
        </w:rPr>
        <w:t>£</w:t>
      </w:r>
      <w:r>
        <w:t>C</w:t>
      </w:r>
    </w:p>
    <w:p w:rsidR="00C47879" w:rsidRDefault="002A1D93">
      <w:pPr>
        <w:pStyle w:val="Zkladntext72"/>
        <w:shd w:val="clear" w:color="auto" w:fill="auto"/>
        <w:tabs>
          <w:tab w:val="center" w:pos="4057"/>
        </w:tabs>
        <w:spacing w:line="197" w:lineRule="exact"/>
        <w:ind w:left="20" w:firstLine="0"/>
        <w:jc w:val="left"/>
      </w:pPr>
      <w:r>
        <w:t>120 Pa</w:t>
      </w:r>
      <w:r>
        <w:tab/>
        <w:t>120 Pa Kruh 250 mm Konická redukce 60°</w:t>
      </w:r>
    </w:p>
    <w:p w:rsidR="00C47879" w:rsidRDefault="002A1D93">
      <w:pPr>
        <w:pStyle w:val="Zkladntext72"/>
        <w:shd w:val="clear" w:color="auto" w:fill="auto"/>
        <w:spacing w:line="202" w:lineRule="exact"/>
        <w:ind w:left="20" w:firstLine="0"/>
        <w:jc w:val="left"/>
      </w:pPr>
      <w:r>
        <w:t>Potřeba spalovacího vzduchu je 420 mf/h pri plném zatizeni a 83,5 mt/h zdroje</w:t>
      </w:r>
    </w:p>
    <w:p w:rsidR="00C47879" w:rsidRDefault="002A1D93">
      <w:pPr>
        <w:pStyle w:val="Zkladntext72"/>
        <w:shd w:val="clear" w:color="auto" w:fill="auto"/>
        <w:spacing w:line="202" w:lineRule="exact"/>
        <w:ind w:left="20" w:firstLine="0"/>
        <w:jc w:val="left"/>
      </w:pPr>
      <w:r>
        <w:t>tepla pri castecnem zatizeni.</w:t>
      </w:r>
    </w:p>
    <w:p w:rsidR="00C47879" w:rsidRDefault="002A1D93">
      <w:pPr>
        <w:pStyle w:val="Zkladntext72"/>
        <w:shd w:val="clear" w:color="auto" w:fill="auto"/>
        <w:spacing w:line="202" w:lineRule="exact"/>
        <w:ind w:left="20" w:firstLine="0"/>
        <w:jc w:val="left"/>
      </w:pPr>
      <w:r>
        <w:t>0,9</w:t>
      </w:r>
    </w:p>
    <w:p w:rsidR="00C47879" w:rsidRDefault="002A1D93">
      <w:pPr>
        <w:pStyle w:val="Zkladntext72"/>
        <w:shd w:val="clear" w:color="auto" w:fill="auto"/>
        <w:spacing w:line="200" w:lineRule="exact"/>
        <w:ind w:left="20" w:firstLine="0"/>
        <w:jc w:val="left"/>
        <w:sectPr w:rsidR="00C47879">
          <w:pgSz w:w="11905" w:h="16837"/>
          <w:pgMar w:top="999" w:right="526" w:bottom="2909" w:left="2019" w:header="0" w:footer="3" w:gutter="0"/>
          <w:cols w:num="2" w:space="720" w:equalWidth="0">
            <w:col w:w="2506" w:space="619"/>
            <w:col w:w="6235"/>
          </w:cols>
          <w:noEndnote/>
          <w:docGrid w:linePitch="360"/>
        </w:sectPr>
      </w:pPr>
      <w:r>
        <w:t>ve zdroji tepla integrováno</w:t>
      </w:r>
    </w:p>
    <w:p w:rsidR="00C47879" w:rsidRDefault="00C47879">
      <w:pPr>
        <w:framePr w:w="10999" w:h="190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6182"/>
        <w:gridCol w:w="907"/>
        <w:gridCol w:w="706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250"/>
              <w:framePr w:w="9734" w:h="5904" w:wrap="notBeside" w:vAnchor="text" w:hAnchor="text" w:y="1"/>
              <w:shd w:val="clear" w:color="auto" w:fill="auto"/>
              <w:spacing w:line="240" w:lineRule="auto"/>
              <w:ind w:left="80"/>
            </w:pPr>
            <w:r>
              <w:t>vytápěná mistnost se zdroji tepla</w:t>
            </w:r>
            <w:r>
              <w:rPr>
                <w:rStyle w:val="Zkladntext259pt"/>
              </w:rPr>
              <w:t xml:space="preserve"> 1</w:t>
            </w:r>
            <w:r>
              <w:t xml:space="preserve"> a</w:t>
            </w:r>
            <w:r>
              <w:rPr>
                <w:rStyle w:val="Zkladntext259pt"/>
              </w:rPr>
              <w:t xml:space="preserve"> 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250"/>
              <w:framePr w:w="9734" w:h="5904" w:wrap="notBeside" w:vAnchor="text" w:hAnchor="text" w:y="1"/>
              <w:shd w:val="clear" w:color="auto" w:fill="auto"/>
              <w:spacing w:line="240" w:lineRule="auto"/>
              <w:ind w:right="160"/>
              <w:jc w:val="right"/>
            </w:pPr>
            <w:r>
              <w:rPr>
                <w:rStyle w:val="Zkladntext25dkovn-1pt"/>
              </w:rPr>
              <w:t>■JI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>kategorie privod vzduchu odváděny vzduch</w:t>
            </w: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02" w:lineRule="exact"/>
              <w:ind w:left="1260" w:firstLine="0"/>
              <w:jc w:val="left"/>
            </w:pPr>
            <w:r>
              <w:t>Kotelna</w:t>
            </w:r>
          </w:p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02" w:lineRule="exact"/>
              <w:ind w:firstLine="0"/>
              <w:jc w:val="center"/>
            </w:pPr>
            <w:r>
              <w:t>Otvory z venkovního prostredi Otvory ve volnem prostoru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250"/>
              <w:framePr w:w="9734" w:h="59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kouřovod úseky 3 a 4</w:t>
            </w: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250"/>
              <w:framePr w:w="9734" w:h="5904" w:wrap="notBeside" w:vAnchor="text" w:hAnchor="text" w:y="1"/>
              <w:shd w:val="clear" w:color="auto" w:fill="auto"/>
              <w:spacing w:line="240" w:lineRule="auto"/>
              <w:ind w:left="20"/>
            </w:pPr>
            <w:r>
              <w:t>-vrstva, provedeni {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="9734" w:h="5904" w:wrap="notBeside" w:vAnchor="text" w:hAnchor="text" w:y="1"/>
              <w:shd w:val="clear" w:color="auto" w:fill="auto"/>
              <w:spacing w:after="0" w:line="240" w:lineRule="auto"/>
              <w:ind w:left="80"/>
            </w:pPr>
            <w:r>
              <w:rPr>
                <w:lang w:val="de"/>
              </w:rPr>
              <w:t xml:space="preserve">Ö </w:t>
            </w:r>
            <w:r>
              <w:t>O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="9734" w:h="5904" w:wrap="notBeside" w:vAnchor="text" w:hAnchor="text" w:y="1"/>
              <w:shd w:val="clear" w:color="auto" w:fill="auto"/>
              <w:spacing w:after="0" w:line="5" w:lineRule="atLeast"/>
              <w:ind w:right="160"/>
              <w:jc w:val="right"/>
            </w:pPr>
            <w:r>
              <w:t xml:space="preserve">4- </w:t>
            </w:r>
            <w:r>
              <w:rPr>
                <w:rStyle w:val="Zkladntext15Calibri10pt"/>
              </w:rPr>
              <w:t>i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kategorie výrobce, typ prurez</w:t>
            </w: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t>Kouřovod</w:t>
            </w:r>
          </w:p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187" w:lineRule="exact"/>
              <w:ind w:left="1260" w:firstLine="0"/>
              <w:jc w:val="left"/>
            </w:pPr>
            <w:r>
              <w:t xml:space="preserve">Almeva </w:t>
            </w:r>
            <w:r>
              <w:rPr>
                <w:lang w:val="en-US"/>
              </w:rPr>
              <w:t xml:space="preserve">East Europe STARR </w:t>
            </w:r>
            <w:r>
              <w:t>(DN 200-315) PPH Kruh 242 mm (DN 250)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39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Jednotlive vrstvy</w:t>
            </w: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rPr>
                <w:lang w:val="en-US"/>
              </w:rPr>
              <w:t xml:space="preserve">material </w:t>
            </w:r>
            <w:r>
              <w:t>tloustka LAMBDA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39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t>PP hladký 4 mm 0.22 W/mK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39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stredni drsnost</w:t>
            </w:r>
          </w:p>
        </w:tc>
        <w:tc>
          <w:tcPr>
            <w:tcW w:w="6182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t>1 mm</w:t>
            </w:r>
          </w:p>
        </w:tc>
        <w:tc>
          <w:tcPr>
            <w:tcW w:w="907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39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zatrideni</w:t>
            </w:r>
          </w:p>
        </w:tc>
        <w:tc>
          <w:tcPr>
            <w:tcW w:w="6182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t>T120 P1 W</w:t>
            </w:r>
          </w:p>
        </w:tc>
        <w:tc>
          <w:tcPr>
            <w:tcW w:w="907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939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Suitable acc. to</w:t>
            </w:r>
          </w:p>
        </w:tc>
        <w:tc>
          <w:tcPr>
            <w:tcW w:w="6182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t>CE-Konformitatserklarung CE-0036-CPD-9165-001</w:t>
            </w:r>
          </w:p>
        </w:tc>
        <w:tc>
          <w:tcPr>
            <w:tcW w:w="907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939" w:type="dxa"/>
            <w:shd w:val="clear" w:color="auto" w:fill="FFFFFF"/>
          </w:tcPr>
          <w:p w:rsidR="00C47879" w:rsidRDefault="002A1D93">
            <w:pPr>
              <w:pStyle w:val="Zkladntext150"/>
              <w:framePr w:w="9734" w:h="5904" w:wrap="notBeside" w:vAnchor="text" w:hAnchor="text" w:y="1"/>
              <w:shd w:val="clear" w:color="auto" w:fill="auto"/>
              <w:spacing w:after="0" w:line="240" w:lineRule="auto"/>
              <w:ind w:left="60"/>
            </w:pPr>
            <w:r>
              <w:t>kouřovod úseky 1 a 2</w:t>
            </w:r>
          </w:p>
        </w:tc>
        <w:tc>
          <w:tcPr>
            <w:tcW w:w="6182" w:type="dxa"/>
            <w:shd w:val="clear" w:color="auto" w:fill="FFFFFF"/>
          </w:tcPr>
          <w:p w:rsidR="00C47879" w:rsidRDefault="002A1D93">
            <w:pPr>
              <w:pStyle w:val="Zkladntext150"/>
              <w:framePr w:w="9734" w:h="5904" w:wrap="notBeside" w:vAnchor="text" w:hAnchor="text" w:y="1"/>
              <w:shd w:val="clear" w:color="auto" w:fill="auto"/>
              <w:spacing w:after="0" w:line="240" w:lineRule="auto"/>
              <w:ind w:left="20"/>
            </w:pPr>
            <w:r>
              <w:t>-vrstva, provedeni §</w:t>
            </w:r>
          </w:p>
        </w:tc>
        <w:tc>
          <w:tcPr>
            <w:tcW w:w="907" w:type="dxa"/>
            <w:shd w:val="clear" w:color="auto" w:fill="FFFFFF"/>
          </w:tcPr>
          <w:p w:rsidR="00C47879" w:rsidRDefault="002A1D93">
            <w:pPr>
              <w:pStyle w:val="Zkladntext150"/>
              <w:framePr w:w="9734" w:h="5904" w:wrap="notBeside" w:vAnchor="text" w:hAnchor="text" w:y="1"/>
              <w:shd w:val="clear" w:color="auto" w:fill="auto"/>
              <w:spacing w:after="0" w:line="240" w:lineRule="auto"/>
              <w:ind w:left="80"/>
            </w:pPr>
            <w:r>
              <w:rPr>
                <w:lang w:val="de"/>
              </w:rPr>
              <w:t xml:space="preserve">ö </w:t>
            </w:r>
            <w:r>
              <w:t>O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right="160" w:firstLine="0"/>
            </w:pPr>
            <w:r>
              <w:t>T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39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>kategorie výrobce, typ prurez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02" w:lineRule="exact"/>
              <w:ind w:left="1260" w:firstLine="0"/>
              <w:jc w:val="left"/>
            </w:pPr>
            <w:r>
              <w:t>Kouřovod</w:t>
            </w:r>
          </w:p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02" w:lineRule="exact"/>
              <w:ind w:left="1260" w:firstLine="0"/>
              <w:jc w:val="left"/>
            </w:pPr>
            <w:r>
              <w:t xml:space="preserve">Almeva </w:t>
            </w:r>
            <w:r>
              <w:rPr>
                <w:lang w:val="en-US"/>
              </w:rPr>
              <w:t xml:space="preserve">East Europe STARR </w:t>
            </w:r>
            <w:r>
              <w:t>(DN 200-315) PPH Kruh 192 mm (DN 200)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39" w:type="dxa"/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Jednotlive vrstvy</w:t>
            </w: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rPr>
                <w:lang w:val="en-US"/>
              </w:rPr>
              <w:t xml:space="preserve">material </w:t>
            </w:r>
            <w:r>
              <w:t>tloustka LAMBDA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39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="9734" w:h="5904" w:wrap="notBeside" w:vAnchor="text" w:hAnchor="text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t>PP hladký 4 mm 0,22 W/mK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C47879" w:rsidRDefault="00C47879">
            <w:pPr>
              <w:framePr w:w="9734" w:h="590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47879" w:rsidRDefault="002A1D93">
      <w:pPr>
        <w:pStyle w:val="Titulektabulky0"/>
        <w:framePr w:w="1219" w:h="892" w:wrap="notBeside" w:vAnchor="text" w:hAnchor="text" w:x="44" w:y="5840"/>
        <w:shd w:val="clear" w:color="auto" w:fill="auto"/>
        <w:spacing w:line="298" w:lineRule="exact"/>
        <w:ind w:right="20"/>
      </w:pPr>
      <w:r>
        <w:t xml:space="preserve">stredni drsnost zatrideni </w:t>
      </w:r>
      <w:r>
        <w:rPr>
          <w:lang w:val="en-US"/>
        </w:rPr>
        <w:t xml:space="preserve">Suitable </w:t>
      </w:r>
      <w:r>
        <w:t>acc. to</w:t>
      </w:r>
    </w:p>
    <w:p w:rsidR="00C47879" w:rsidRDefault="002A1D93">
      <w:pPr>
        <w:pStyle w:val="Titulektabulky0"/>
        <w:framePr w:w="4061" w:h="893" w:wrap="notBeside" w:vAnchor="text" w:hAnchor="text" w:x="3169" w:y="5849"/>
        <w:shd w:val="clear" w:color="auto" w:fill="auto"/>
        <w:spacing w:line="298" w:lineRule="exact"/>
      </w:pPr>
      <w:r>
        <w:t>1 mm</w:t>
      </w:r>
    </w:p>
    <w:p w:rsidR="00C47879" w:rsidRDefault="002A1D93">
      <w:pPr>
        <w:pStyle w:val="Titulektabulky0"/>
        <w:framePr w:w="4061" w:h="893" w:wrap="notBeside" w:vAnchor="text" w:hAnchor="text" w:x="3169" w:y="5849"/>
        <w:shd w:val="clear" w:color="auto" w:fill="auto"/>
        <w:spacing w:line="298" w:lineRule="exact"/>
      </w:pPr>
      <w:r>
        <w:t>T120 P1 W</w:t>
      </w:r>
    </w:p>
    <w:p w:rsidR="00C47879" w:rsidRDefault="002A1D93">
      <w:pPr>
        <w:pStyle w:val="Titulektabulky0"/>
        <w:framePr w:w="4061" w:h="893" w:wrap="notBeside" w:vAnchor="text" w:hAnchor="text" w:x="3169" w:y="5849"/>
        <w:shd w:val="clear" w:color="auto" w:fill="auto"/>
        <w:spacing w:line="298" w:lineRule="exact"/>
      </w:pPr>
      <w:r>
        <w:rPr>
          <w:lang w:val="de"/>
        </w:rPr>
        <w:t xml:space="preserve">CE-Konformitätserkiärung </w:t>
      </w:r>
      <w:r>
        <w:t>CE-0036-CPD-9165-001</w:t>
      </w:r>
    </w:p>
    <w:p w:rsidR="00C47879" w:rsidRDefault="00C47879">
      <w:pPr>
        <w:rPr>
          <w:sz w:val="2"/>
          <w:szCs w:val="2"/>
        </w:rPr>
      </w:pPr>
    </w:p>
    <w:p w:rsidR="00C47879" w:rsidRDefault="002A1D93">
      <w:pPr>
        <w:pStyle w:val="Zkladntext260"/>
        <w:framePr w:h="410" w:wrap="around" w:hAnchor="margin" w:x="8735" w:y="11536"/>
        <w:shd w:val="clear" w:color="auto" w:fill="auto"/>
        <w:spacing w:line="410" w:lineRule="exact"/>
        <w:ind w:left="100"/>
      </w:pPr>
      <w:r>
        <w:t>#</w:t>
      </w:r>
    </w:p>
    <w:p w:rsidR="00C47879" w:rsidRDefault="002A1D93">
      <w:pPr>
        <w:pStyle w:val="Nadpis100"/>
        <w:shd w:val="clear" w:color="auto" w:fill="auto"/>
        <w:spacing w:before="170" w:after="0" w:line="180" w:lineRule="exact"/>
        <w:sectPr w:rsidR="00C47879">
          <w:type w:val="continuous"/>
          <w:pgSz w:w="11905" w:h="16837"/>
          <w:pgMar w:top="999" w:right="307" w:bottom="2909" w:left="1855" w:header="0" w:footer="3" w:gutter="0"/>
          <w:cols w:space="720"/>
          <w:noEndnote/>
          <w:docGrid w:linePitch="360"/>
        </w:sectPr>
      </w:pPr>
      <w:bookmarkStart w:id="50" w:name="bookmark49"/>
      <w:r>
        <w:t>kouřovod usek 4 - rozměry</w:t>
      </w:r>
      <w:bookmarkEnd w:id="50"/>
    </w:p>
    <w:p w:rsidR="00C47879" w:rsidRDefault="002A1D93">
      <w:pPr>
        <w:pStyle w:val="Zkladntext270"/>
        <w:framePr w:w="2586" w:h="1369" w:wrap="around" w:vAnchor="text" w:hAnchor="margin" w:x="-572" w:y="1"/>
        <w:shd w:val="clear" w:color="auto" w:fill="auto"/>
        <w:spacing w:after="194" w:line="140" w:lineRule="exact"/>
        <w:ind w:left="100"/>
      </w:pPr>
      <w:r>
        <w:t>odpory</w:t>
      </w:r>
    </w:p>
    <w:p w:rsidR="00C47879" w:rsidRDefault="002A1D93">
      <w:pPr>
        <w:pStyle w:val="Zkladntext72"/>
        <w:framePr w:w="2586" w:h="1369" w:wrap="around" w:vAnchor="text" w:hAnchor="margin" w:x="-572" w:y="1"/>
        <w:shd w:val="clear" w:color="auto" w:fill="auto"/>
        <w:spacing w:line="197" w:lineRule="exact"/>
        <w:ind w:left="100" w:firstLine="0"/>
        <w:jc w:val="left"/>
      </w:pPr>
      <w:r>
        <w:t>ucinna vyska</w:t>
      </w:r>
    </w:p>
    <w:p w:rsidR="00C47879" w:rsidRDefault="002A1D93">
      <w:pPr>
        <w:pStyle w:val="Zkladntext72"/>
        <w:framePr w:w="2586" w:h="1369" w:wrap="around" w:vAnchor="text" w:hAnchor="margin" w:x="-572" w:y="1"/>
        <w:shd w:val="clear" w:color="auto" w:fill="auto"/>
        <w:spacing w:line="197" w:lineRule="exact"/>
        <w:ind w:left="100" w:firstLine="0"/>
        <w:jc w:val="left"/>
      </w:pPr>
      <w:r>
        <w:t>délka po ose</w:t>
      </w:r>
    </w:p>
    <w:p w:rsidR="00C47879" w:rsidRDefault="002A1D93">
      <w:pPr>
        <w:pStyle w:val="Zkladntext72"/>
        <w:framePr w:w="2586" w:h="1369" w:wrap="around" w:vAnchor="text" w:hAnchor="margin" w:x="-572" w:y="1"/>
        <w:shd w:val="clear" w:color="auto" w:fill="auto"/>
        <w:spacing w:line="197" w:lineRule="exact"/>
        <w:ind w:left="100" w:firstLine="0"/>
        <w:jc w:val="left"/>
      </w:pPr>
      <w:r>
        <w:t>cast ve volnem prostoru</w:t>
      </w:r>
    </w:p>
    <w:p w:rsidR="00C47879" w:rsidRDefault="002A1D93">
      <w:pPr>
        <w:pStyle w:val="Zkladntext72"/>
        <w:framePr w:w="2586" w:h="1369" w:wrap="around" w:vAnchor="text" w:hAnchor="margin" w:x="-572" w:y="1"/>
        <w:shd w:val="clear" w:color="auto" w:fill="auto"/>
        <w:spacing w:line="197" w:lineRule="exact"/>
        <w:ind w:left="100" w:firstLine="0"/>
        <w:jc w:val="left"/>
      </w:pPr>
      <w:r>
        <w:t>cast v ochlazovaném prostoru</w:t>
      </w:r>
    </w:p>
    <w:p w:rsidR="00C47879" w:rsidRDefault="002A1D93">
      <w:pPr>
        <w:pStyle w:val="Zkladntext72"/>
        <w:framePr w:w="2586" w:h="1369" w:wrap="around" w:vAnchor="text" w:hAnchor="margin" w:x="-572" w:y="1"/>
        <w:shd w:val="clear" w:color="auto" w:fill="auto"/>
        <w:spacing w:line="197" w:lineRule="exact"/>
        <w:ind w:left="100" w:firstLine="0"/>
        <w:jc w:val="left"/>
      </w:pPr>
      <w:r>
        <w:t>cast ve vytapenem prostoru</w:t>
      </w:r>
    </w:p>
    <w:p w:rsidR="00C47879" w:rsidRDefault="002A1D93">
      <w:pPr>
        <w:pStyle w:val="Zkladntext72"/>
        <w:framePr w:w="1242" w:h="1396" w:wrap="around" w:vAnchor="text" w:hAnchor="margin" w:x="2558" w:y="-17"/>
        <w:shd w:val="clear" w:color="auto" w:fill="auto"/>
        <w:spacing w:line="197" w:lineRule="exact"/>
        <w:ind w:left="120" w:right="100" w:firstLine="0"/>
        <w:jc w:val="left"/>
      </w:pPr>
      <w:r>
        <w:t xml:space="preserve">Ohyby 87 </w:t>
      </w:r>
      <w:r>
        <w:rPr>
          <w:vertAlign w:val="superscript"/>
        </w:rPr>
        <w:t xml:space="preserve">1 </w:t>
      </w:r>
      <w:r>
        <w:t xml:space="preserve">2 Ohyby 45 </w:t>
      </w:r>
      <w:r>
        <w:rPr>
          <w:vertAlign w:val="superscript"/>
        </w:rPr>
        <w:t xml:space="preserve">0 </w:t>
      </w:r>
      <w:r>
        <w:rPr>
          <w:rStyle w:val="ZkladntextTrebuchetMS85pt0"/>
        </w:rPr>
        <w:t xml:space="preserve">0.12 m </w:t>
      </w:r>
      <w:r>
        <w:rPr>
          <w:rStyle w:val="ZkladntextTimesNewRoman9pt"/>
          <w:rFonts w:eastAsia="Calibri"/>
        </w:rPr>
        <w:t xml:space="preserve">12 m </w:t>
      </w:r>
      <w:r>
        <w:t xml:space="preserve">0% 0% </w:t>
      </w:r>
      <w:r>
        <w:rPr>
          <w:rStyle w:val="Zkladntextdkovn1pt"/>
        </w:rPr>
        <w:t>100%</w:t>
      </w:r>
    </w:p>
    <w:p w:rsidR="00C47879" w:rsidRDefault="00C47879">
      <w:pPr>
        <w:rPr>
          <w:sz w:val="2"/>
          <w:szCs w:val="2"/>
        </w:rPr>
        <w:sectPr w:rsidR="00C47879">
          <w:type w:val="continuous"/>
          <w:pgSz w:w="11905" w:h="16837"/>
          <w:pgMar w:top="2003" w:right="1210" w:bottom="2910" w:left="195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802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2986" w:type="dxa"/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lastRenderedPageBreak/>
              <w:t>Kouřovod usek 3 - rozměry</w:t>
            </w:r>
          </w:p>
        </w:tc>
        <w:tc>
          <w:tcPr>
            <w:tcW w:w="6802" w:type="dxa"/>
            <w:tcBorders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60"/>
              <w:framePr w:wrap="notBeside" w:vAnchor="text" w:hAnchor="text" w:xAlign="center" w:y="1"/>
              <w:shd w:val="clear" w:color="auto" w:fill="auto"/>
              <w:spacing w:after="0" w:line="240" w:lineRule="auto"/>
              <w:ind w:left="6400"/>
            </w:pPr>
            <w:r>
              <w:rPr>
                <w:lang w:val="en-US"/>
              </w:rPr>
              <w:t>J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512"/>
          <w:jc w:val="center"/>
        </w:trPr>
        <w:tc>
          <w:tcPr>
            <w:tcW w:w="2986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>odpory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>ucinna vyska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>délka po ose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rPr>
                <w:lang w:val="en-US"/>
              </w:rPr>
              <w:t xml:space="preserve">cast </w:t>
            </w:r>
            <w:r>
              <w:t>ve volnem prostoru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rPr>
                <w:lang w:val="en-US"/>
              </w:rPr>
              <w:t xml:space="preserve">cast </w:t>
            </w:r>
            <w:r>
              <w:t>v ochlazovaném prostoru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rPr>
                <w:lang w:val="en-US"/>
              </w:rPr>
              <w:t xml:space="preserve">cast </w:t>
            </w:r>
            <w:r>
              <w:t>ve vytapenem prostoru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200" w:firstLine="0"/>
              <w:jc w:val="left"/>
            </w:pPr>
            <w:r>
              <w:t xml:space="preserve">zadně </w:t>
            </w:r>
            <w:r>
              <w:rPr>
                <w:lang w:val="en-US"/>
              </w:rPr>
              <w:t xml:space="preserve">0.015 m </w:t>
            </w:r>
            <w:r>
              <w:t xml:space="preserve">1.5 </w:t>
            </w:r>
            <w:r>
              <w:rPr>
                <w:lang w:val="en-US"/>
              </w:rPr>
              <w:t>m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firstLine="0"/>
              <w:jc w:val="both"/>
            </w:pPr>
            <w:r>
              <w:t>0% 0% 100 %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kouřovod úseky 1 a 2 - rozměry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230"/>
              <w:framePr w:wrap="notBeside" w:vAnchor="text" w:hAnchor="text" w:xAlign="center" w:y="1"/>
              <w:shd w:val="clear" w:color="auto" w:fill="auto"/>
              <w:spacing w:line="240" w:lineRule="auto"/>
              <w:ind w:left="6400"/>
            </w:pPr>
            <w:r>
              <w:rPr>
                <w:lang w:val="en-US"/>
              </w:rPr>
              <w:t>AT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507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>odpory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>ucinna vyska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>délka po ose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rPr>
                <w:lang w:val="en-US"/>
              </w:rPr>
              <w:t xml:space="preserve">cast </w:t>
            </w:r>
            <w:r>
              <w:t>ve volnem prostoru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rPr>
                <w:lang w:val="en-US"/>
              </w:rPr>
              <w:t xml:space="preserve">cast </w:t>
            </w:r>
            <w:r>
              <w:t>v ochlazovaném prostoru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rPr>
                <w:lang w:val="en-US"/>
              </w:rPr>
              <w:t xml:space="preserve">cast </w:t>
            </w:r>
            <w:r>
              <w:t>ve vytapenem prostoru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firstLine="0"/>
              <w:jc w:val="both"/>
            </w:pPr>
            <w:r>
              <w:rPr>
                <w:lang w:val="en-US"/>
              </w:rPr>
              <w:t xml:space="preserve">zadne </w:t>
            </w:r>
            <w:r>
              <w:t xml:space="preserve">3 </w:t>
            </w:r>
            <w:r>
              <w:rPr>
                <w:lang w:val="en-US"/>
              </w:rPr>
              <w:t xml:space="preserve">m </w:t>
            </w:r>
            <w:r>
              <w:t xml:space="preserve">3 </w:t>
            </w:r>
            <w:r>
              <w:rPr>
                <w:lang w:val="en-US"/>
              </w:rPr>
              <w:t>m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firstLine="0"/>
              <w:jc w:val="both"/>
            </w:pPr>
            <w:r>
              <w:t>0% 0% 100%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t>zarizeni odvodu spalin • vrstva, provedeni ¡[f § ¿j [0\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746"/>
          <w:jc w:val="center"/>
        </w:trPr>
        <w:tc>
          <w:tcPr>
            <w:tcW w:w="2986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kategorie výrobce, typ pru rez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tepelný odpor tloustka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material vnitrní steny stredni drsnost kruhová mezera prurez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tepelný odpor tloustka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material vnitrní steny stredni drsnost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200" w:firstLine="0"/>
              <w:jc w:val="left"/>
            </w:pPr>
            <w:r>
              <w:t>Zarizeni pro odvod spalin v sachte Almeva Éast Europe Easy EW Kruh 350 mm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49"/>
              </w:tabs>
              <w:spacing w:line="197" w:lineRule="exact"/>
              <w:ind w:firstLine="0"/>
              <w:jc w:val="both"/>
            </w:pPr>
            <w:r>
              <w:t>rn K/W 0,6 mm Ušlechtila ocel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9"/>
              </w:tabs>
              <w:spacing w:line="197" w:lineRule="exact"/>
              <w:ind w:firstLine="0"/>
              <w:jc w:val="both"/>
            </w:pPr>
            <w:r>
              <w:t>mm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200" w:firstLine="0"/>
              <w:jc w:val="left"/>
            </w:pPr>
            <w:r>
              <w:t>Souproud vzduchu (24,4 mm)</w:t>
            </w:r>
            <w:r>
              <w:t xml:space="preserve"> Kvadraticky 400 mm 0,12 m, K/W 115 mm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200" w:firstLine="0"/>
              <w:jc w:val="left"/>
            </w:pPr>
            <w:r>
              <w:t>Vysokopevnostni zdivo 5 mm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98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2" w:lineRule="exact"/>
              <w:ind w:left="60" w:firstLine="0"/>
              <w:jc w:val="left"/>
            </w:pPr>
            <w:r>
              <w:t>zatriderii zatřídit zarizeni</w:t>
            </w:r>
          </w:p>
        </w:tc>
        <w:tc>
          <w:tcPr>
            <w:tcW w:w="680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2" w:lineRule="exact"/>
              <w:ind w:left="200" w:firstLine="0"/>
              <w:jc w:val="left"/>
            </w:pPr>
            <w:r>
              <w:t>EN 1856-1 - T200 P1 W V2 L50060 O EN 15287 - T200 P1 W 2 000 L90 (R0,00)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2986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Suitabte acc. to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Lelstungserklarung Almeva - ENG-03-DOP-21-OM8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t>zarizeni odvodu spalin - rozměry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left="60" w:firstLine="0"/>
              <w:jc w:val="left"/>
            </w:pPr>
            <w:r>
              <w:t>odpory ucinna vyska délka po ose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t>zadne 23 m 23 m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t>zarizeni odvodu spalin - prubeh (V budově)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958"/>
          <w:jc w:val="center"/>
        </w:trPr>
        <w:tc>
          <w:tcPr>
            <w:tcW w:w="2986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  <w:jc w:val="left"/>
            </w:pPr>
            <w:r>
              <w:t xml:space="preserve">délka ve volnem prostoru délka v nevytapenem prostoru cielka ve vytapenem prostoru vyska nad šachtou kontakt s budovou </w:t>
            </w:r>
            <w:r>
              <w:rPr>
                <w:rStyle w:val="ZkladntextArial9pt0"/>
              </w:rPr>
              <w:t xml:space="preserve">pridavna izolace </w:t>
            </w:r>
            <w:r>
              <w:t>ve volnem prostoru v nevytapenem prostoru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t>0 m 0 m 23 m Om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after="240" w:line="197" w:lineRule="exact"/>
              <w:ind w:firstLine="0"/>
              <w:jc w:val="both"/>
            </w:pPr>
            <w:r>
              <w:t>Ze všech stran</w:t>
            </w:r>
          </w:p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before="240" w:line="202" w:lineRule="exact"/>
              <w:ind w:firstLine="0"/>
              <w:jc w:val="both"/>
            </w:pPr>
            <w:r>
              <w:t>odpada odpada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7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t xml:space="preserve">odpor usti </w:t>
            </w:r>
            <w:r>
              <w:rPr>
                <w:lang w:val="de"/>
              </w:rPr>
              <w:t>PI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2986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60" w:firstLine="0"/>
              <w:jc w:val="left"/>
            </w:pPr>
            <w:r>
              <w:t xml:space="preserve">odpor usti </w:t>
            </w:r>
            <w:r>
              <w:rPr>
                <w:lang w:val="es"/>
              </w:rPr>
              <w:t>zeta</w:t>
            </w:r>
          </w:p>
        </w:tc>
        <w:tc>
          <w:tcPr>
            <w:tcW w:w="680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02" w:lineRule="exact"/>
              <w:ind w:left="200" w:firstLine="0"/>
              <w:jc w:val="left"/>
            </w:pPr>
            <w:r>
              <w:t>Otevrene usti 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</w:pPr>
            <w:r>
              <w:t>vyústěni 2 a 3</w:t>
            </w:r>
          </w:p>
        </w:tc>
        <w:tc>
          <w:tcPr>
            <w:tcW w:w="6802" w:type="dxa"/>
            <w:tcBorders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60"/>
              <w:framePr w:wrap="notBeside" w:vAnchor="text" w:hAnchor="text" w:xAlign="center" w:y="1"/>
              <w:shd w:val="clear" w:color="auto" w:fill="auto"/>
              <w:spacing w:after="0" w:line="240" w:lineRule="auto"/>
              <w:ind w:left="6400"/>
            </w:pPr>
            <w:r>
              <w:t>II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2986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:&gt;dpor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T-kus 90 </w:t>
            </w:r>
            <w:r>
              <w:rPr>
                <w:vertAlign w:val="superscript"/>
              </w:rPr>
              <w:t>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97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Zkladntext95ptKurzva0"/>
              </w:rPr>
              <w:t>kesa</w:t>
            </w:r>
            <w:r>
              <w:rPr>
                <w:rStyle w:val="Zkladntext95ptTunKurzva0"/>
              </w:rPr>
              <w:t>-aladin</w:t>
            </w:r>
            <w:r>
              <w:t xml:space="preserve"> 2.20.2 - 42202 TECH </w:t>
            </w:r>
            <w:r>
              <w:rPr>
                <w:lang w:val="en-US"/>
              </w:rPr>
              <w:t xml:space="preserve">TRADING </w:t>
            </w:r>
            <w:r>
              <w:t xml:space="preserve">GROUP - projekt Gymnázium Voděradská 2x De </w:t>
            </w:r>
            <w:r>
              <w:rPr>
                <w:lang w:val="en-US"/>
              </w:rPr>
              <w:t xml:space="preserve">Dietrich </w:t>
            </w:r>
            <w:r>
              <w:rPr>
                <w:lang w:val="de"/>
              </w:rPr>
              <w:t xml:space="preserve">C33§tö&amp;ia </w:t>
            </w:r>
            <w:r>
              <w:t xml:space="preserve">3 </w:t>
            </w:r>
            <w:r>
              <w:rPr>
                <w:lang w:val="de"/>
              </w:rPr>
              <w:t xml:space="preserve">od </w:t>
            </w:r>
            <w:r>
              <w:t>5</w:t>
            </w:r>
          </w:p>
        </w:tc>
      </w:tr>
    </w:tbl>
    <w:p w:rsidR="00C47879" w:rsidRDefault="00C47879">
      <w:pPr>
        <w:rPr>
          <w:sz w:val="2"/>
          <w:szCs w:val="2"/>
        </w:rPr>
        <w:sectPr w:rsidR="00C47879">
          <w:headerReference w:type="default" r:id="rId31"/>
          <w:footerReference w:type="even" r:id="rId32"/>
          <w:footerReference w:type="default" r:id="rId33"/>
          <w:pgSz w:w="11905" w:h="16837"/>
          <w:pgMar w:top="957" w:right="473" w:bottom="722" w:left="1635" w:header="0" w:footer="3" w:gutter="0"/>
          <w:cols w:space="720"/>
          <w:noEndnote/>
          <w:titlePg/>
          <w:docGrid w:linePitch="360"/>
        </w:sectPr>
      </w:pPr>
    </w:p>
    <w:p w:rsidR="00C47879" w:rsidRDefault="002A1D93">
      <w:pPr>
        <w:pStyle w:val="Zkladntext150"/>
        <w:shd w:val="clear" w:color="auto" w:fill="auto"/>
        <w:spacing w:after="183" w:line="180" w:lineRule="exact"/>
      </w:pPr>
      <w:r>
        <w:lastRenderedPageBreak/>
        <w:t>vyústěni 1</w:t>
      </w:r>
    </w:p>
    <w:p w:rsidR="00C47879" w:rsidRDefault="002A1D93">
      <w:pPr>
        <w:pStyle w:val="Zkladntext72"/>
        <w:framePr w:h="200" w:vSpace="435" w:wrap="around" w:vAnchor="text" w:hAnchor="margin" w:x="3033" w:y="-15"/>
        <w:shd w:val="clear" w:color="auto" w:fill="auto"/>
        <w:spacing w:line="200" w:lineRule="exact"/>
        <w:ind w:left="100" w:firstLine="0"/>
        <w:jc w:val="left"/>
      </w:pPr>
      <w:r>
        <w:t>T-kus 90 °</w:t>
      </w:r>
    </w:p>
    <w:p w:rsidR="00C47879" w:rsidRDefault="002A1D93">
      <w:pPr>
        <w:pStyle w:val="Zkladntext72"/>
        <w:shd w:val="clear" w:color="auto" w:fill="auto"/>
        <w:spacing w:after="380" w:line="200" w:lineRule="exact"/>
        <w:ind w:firstLine="0"/>
        <w:jc w:val="left"/>
      </w:pPr>
      <w:r>
        <w:t>odpor</w:t>
      </w:r>
    </w:p>
    <w:p w:rsidR="00C47879" w:rsidRDefault="002A1D93">
      <w:pPr>
        <w:pStyle w:val="Zkladntext150"/>
        <w:shd w:val="clear" w:color="auto" w:fill="auto"/>
        <w:spacing w:after="3742" w:line="180" w:lineRule="exact"/>
      </w:pPr>
      <w:r>
        <w:rPr>
          <w:lang w:val="de"/>
        </w:rPr>
        <w:t xml:space="preserve">schematicke </w:t>
      </w:r>
      <w:r>
        <w:t>zobrazeni odvodu spalin</w:t>
      </w:r>
    </w:p>
    <w:p w:rsidR="00C47879" w:rsidRDefault="002A1D93">
      <w:pPr>
        <w:pStyle w:val="Nadpis40"/>
        <w:keepNext/>
        <w:keepLines/>
        <w:shd w:val="clear" w:color="auto" w:fill="auto"/>
        <w:spacing w:before="0" w:line="300" w:lineRule="exact"/>
        <w:ind w:left="380"/>
        <w:sectPr w:rsidR="00C47879">
          <w:pgSz w:w="11905" w:h="16837"/>
          <w:pgMar w:top="1449" w:right="7021" w:bottom="2452" w:left="1477" w:header="0" w:footer="3" w:gutter="0"/>
          <w:cols w:space="720"/>
          <w:noEndnote/>
          <w:docGrid w:linePitch="360"/>
        </w:sectPr>
      </w:pPr>
      <w:bookmarkStart w:id="51" w:name="bookmark50"/>
      <w:r>
        <w:t>a! aa</w:t>
      </w:r>
      <w:bookmarkEnd w:id="51"/>
    </w:p>
    <w:p w:rsidR="00C47879" w:rsidRDefault="002A1D93">
      <w:pPr>
        <w:pStyle w:val="Nadpis50"/>
        <w:keepNext/>
        <w:keepLines/>
        <w:shd w:val="clear" w:color="auto" w:fill="auto"/>
        <w:spacing w:line="300" w:lineRule="exact"/>
        <w:ind w:left="5300"/>
      </w:pPr>
      <w:bookmarkStart w:id="52" w:name="bookmark51"/>
      <w:r>
        <w:lastRenderedPageBreak/>
        <w:t>a a</w:t>
      </w:r>
      <w:bookmarkEnd w:id="52"/>
    </w:p>
    <w:p w:rsidR="00C47879" w:rsidRDefault="002A1D93">
      <w:pPr>
        <w:pStyle w:val="Zkladntext72"/>
        <w:framePr w:h="227" w:wrap="around" w:vAnchor="text" w:hAnchor="margin" w:x="1223" w:y="155"/>
        <w:shd w:val="clear" w:color="auto" w:fill="auto"/>
        <w:spacing w:line="200" w:lineRule="exact"/>
        <w:ind w:left="100" w:firstLine="0"/>
        <w:jc w:val="left"/>
      </w:pPr>
      <w:r>
        <w:t>a r^EM</w:t>
      </w:r>
    </w:p>
    <w:p w:rsidR="00C47879" w:rsidRDefault="002A1D93">
      <w:pPr>
        <w:pStyle w:val="Zkladntext72"/>
        <w:framePr w:w="2106" w:h="407" w:vSpace="584" w:wrap="around" w:vAnchor="text" w:hAnchor="margin" w:x="4247" w:y="1309"/>
        <w:shd w:val="clear" w:color="auto" w:fill="auto"/>
        <w:spacing w:line="200" w:lineRule="exact"/>
        <w:ind w:left="100" w:firstLine="0"/>
        <w:jc w:val="left"/>
      </w:pPr>
      <w:r>
        <w:t>vyčíslení</w:t>
      </w:r>
    </w:p>
    <w:p w:rsidR="00C47879" w:rsidRDefault="002A1D93">
      <w:pPr>
        <w:pStyle w:val="Zkladntext72"/>
        <w:framePr w:w="2106" w:h="407" w:vSpace="584" w:wrap="around" w:vAnchor="text" w:hAnchor="margin" w:x="4247" w:y="1309"/>
        <w:shd w:val="clear" w:color="auto" w:fill="auto"/>
        <w:spacing w:line="200" w:lineRule="exact"/>
        <w:ind w:left="100" w:firstLine="0"/>
        <w:jc w:val="left"/>
      </w:pPr>
      <w:r>
        <w:t>úseky '"odvodu spalin*</w:t>
      </w:r>
    </w:p>
    <w:p w:rsidR="00C47879" w:rsidRDefault="002A1D93">
      <w:pPr>
        <w:pStyle w:val="Nadpis20"/>
        <w:keepNext/>
        <w:keepLines/>
        <w:shd w:val="clear" w:color="auto" w:fill="auto"/>
        <w:spacing w:after="894" w:line="330" w:lineRule="exact"/>
        <w:ind w:left="3180"/>
      </w:pPr>
      <w:bookmarkStart w:id="53" w:name="bookmark52"/>
      <w:r>
        <w:lastRenderedPageBreak/>
        <w:t>iL iL</w:t>
      </w:r>
      <w:bookmarkEnd w:id="53"/>
    </w:p>
    <w:p w:rsidR="00C47879" w:rsidRDefault="002A1D93">
      <w:pPr>
        <w:pStyle w:val="Titulektabulky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vyčíslení</w:t>
      </w:r>
    </w:p>
    <w:p w:rsidR="00C47879" w:rsidRDefault="002A1D93">
      <w:pPr>
        <w:pStyle w:val="Titulektabulky0"/>
        <w:framePr w:wrap="notBeside" w:vAnchor="text" w:hAnchor="text" w:xAlign="center" w:y="1"/>
        <w:shd w:val="clear" w:color="auto" w:fill="auto"/>
        <w:spacing w:line="514" w:lineRule="exact"/>
        <w:jc w:val="center"/>
      </w:pPr>
      <w:r>
        <w:t xml:space="preserve">zdroje tepla a vyústěni </w:t>
      </w:r>
      <w:r>
        <w:rPr>
          <w:rStyle w:val="TitulektabulkyArial9pt"/>
        </w:rPr>
        <w:t>dodatkové vysledky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2904"/>
        <w:gridCol w:w="4051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prurez usti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962,1 cm</w:t>
            </w:r>
            <w:r>
              <w:rPr>
                <w:vertAlign w:val="subscript"/>
              </w:rPr>
              <w:t>;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rychlost proudu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3.11 m/s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spalinyhustota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1.04 kg/mí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prouděni hluci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19,5 dB(A)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rPr>
                <w:lang w:val="de"/>
              </w:rPr>
              <w:t xml:space="preserve">Maximaler </w:t>
            </w:r>
            <w:r>
              <w:t>Downwash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rychlost vetru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 xml:space="preserve">při </w:t>
            </w:r>
            <w:r>
              <w:rPr>
                <w:lang w:val="de"/>
              </w:rPr>
              <w:t xml:space="preserve">TL </w:t>
            </w:r>
            <w:r>
              <w:t>= -15</w:t>
            </w:r>
            <w:r>
              <w:rPr>
                <w:rStyle w:val="ZkladntextTimesNewRoman11ptTunKurzva"/>
                <w:rFonts w:eastAsia="Calibri"/>
              </w:rPr>
              <w:t xml:space="preserve"> "C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7,84 m/s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 xml:space="preserve">pri </w:t>
            </w:r>
            <w:r>
              <w:rPr>
                <w:lang w:val="de"/>
              </w:rPr>
              <w:t xml:space="preserve">TL </w:t>
            </w:r>
            <w:r>
              <w:t xml:space="preserve">= +15 </w:t>
            </w:r>
            <w:r>
              <w:rPr>
                <w:vertAlign w:val="superscript"/>
              </w:rPr>
              <w:t>5</w:t>
            </w:r>
            <w:r>
              <w:t>C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8,72 m/s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staticky tíak(klidovy tlak)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27,5 Pa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spalinyhustota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0.984 kg/mí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rychlost spalin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3.29 m/s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maximalni podtlak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32.8 Pa</w:t>
            </w:r>
          </w:p>
        </w:tc>
        <w:tc>
          <w:tcPr>
            <w:tcW w:w="4051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(podtlak pri odtrženi proudu)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</w:pPr>
            <w:r>
              <w:t>teplota vrstev</w:t>
            </w:r>
          </w:p>
        </w:tc>
        <w:tc>
          <w:tcPr>
            <w:tcW w:w="2904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5496" w:type="dxa"/>
            <w:gridSpan w:val="2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i eploty na vnejsi straně prislusne vrstvy v blízkosti vstupu spalin.</w:t>
            </w: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usek 1</w:t>
            </w:r>
          </w:p>
        </w:tc>
        <w:tc>
          <w:tcPr>
            <w:tcW w:w="2904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1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spaliny</w:t>
            </w:r>
          </w:p>
        </w:tc>
        <w:tc>
          <w:tcPr>
            <w:tcW w:w="2904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1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59 °C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vnitrní stená</w:t>
            </w:r>
          </w:p>
        </w:tc>
        <w:tc>
          <w:tcPr>
            <w:tcW w:w="2904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1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 xml:space="preserve">45 </w:t>
            </w:r>
            <w:r>
              <w:rPr>
                <w:vertAlign w:val="superscript"/>
              </w:rPr>
              <w:t>C</w:t>
            </w:r>
            <w:r>
              <w:t>C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kominova stená (R00)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0.6 mm</w:t>
            </w:r>
          </w:p>
        </w:tc>
        <w:tc>
          <w:tcPr>
            <w:tcW w:w="4051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45 =C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Souproud vzduchu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24.4 mm</w:t>
            </w:r>
          </w:p>
        </w:tc>
        <w:tc>
          <w:tcPr>
            <w:tcW w:w="4051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 xml:space="preserve">30 </w:t>
            </w:r>
            <w:r>
              <w:rPr>
                <w:vertAlign w:val="superscript"/>
              </w:rPr>
              <w:t>C</w:t>
            </w:r>
            <w:r>
              <w:t>C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kominova stená (R12)</w:t>
            </w:r>
          </w:p>
        </w:tc>
        <w:tc>
          <w:tcPr>
            <w:tcW w:w="2904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115 mm</w:t>
            </w:r>
          </w:p>
        </w:tc>
        <w:tc>
          <w:tcPr>
            <w:tcW w:w="4051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 xml:space="preserve">24 </w:t>
            </w:r>
            <w:r>
              <w:rPr>
                <w:vertAlign w:val="superscript"/>
              </w:rPr>
              <w:t>D</w:t>
            </w:r>
            <w:r>
              <w:t>C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592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okolní vzduch</w:t>
            </w:r>
          </w:p>
        </w:tc>
        <w:tc>
          <w:tcPr>
            <w:tcW w:w="2904" w:type="dxa"/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1" w:type="dxa"/>
            <w:shd w:val="clear" w:color="auto" w:fill="FFFFFF"/>
          </w:tcPr>
          <w:p w:rsidR="00C47879" w:rsidRDefault="002A1D93">
            <w:pPr>
              <w:pStyle w:val="Zkladntext72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20 "C</w:t>
            </w:r>
          </w:p>
        </w:tc>
      </w:tr>
    </w:tbl>
    <w:p w:rsidR="00C47879" w:rsidRDefault="00C47879">
      <w:pPr>
        <w:rPr>
          <w:sz w:val="2"/>
          <w:szCs w:val="2"/>
        </w:rPr>
        <w:sectPr w:rsidR="00C47879">
          <w:type w:val="continuous"/>
          <w:pgSz w:w="11905" w:h="16837"/>
          <w:pgMar w:top="1449" w:right="1016" w:bottom="2452" w:left="1333" w:header="0" w:footer="3" w:gutter="0"/>
          <w:cols w:space="720"/>
          <w:noEndnote/>
          <w:docGrid w:linePitch="360"/>
        </w:sectPr>
      </w:pPr>
    </w:p>
    <w:p w:rsidR="00C47879" w:rsidRDefault="002A1D93">
      <w:pPr>
        <w:pStyle w:val="Nadpis100"/>
        <w:shd w:val="clear" w:color="auto" w:fill="auto"/>
        <w:spacing w:before="0" w:after="0" w:line="180" w:lineRule="exact"/>
        <w:sectPr w:rsidR="00C47879">
          <w:pgSz w:w="11905" w:h="16837"/>
          <w:pgMar w:top="1288" w:right="8220" w:bottom="1662" w:left="1750" w:header="0" w:footer="3" w:gutter="0"/>
          <w:cols w:space="720"/>
          <w:noEndnote/>
          <w:docGrid w:linePitch="360"/>
        </w:sectPr>
      </w:pPr>
      <w:bookmarkStart w:id="54" w:name="bookmark53"/>
      <w:r>
        <w:lastRenderedPageBreak/>
        <w:t>! společný výsledek</w:t>
      </w:r>
      <w:bookmarkEnd w:id="54"/>
    </w:p>
    <w:p w:rsidR="00C47879" w:rsidRDefault="00C47879">
      <w:pPr>
        <w:framePr w:w="10286" w:h="147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72"/>
        <w:framePr w:w="1370" w:h="625" w:wrap="around" w:vAnchor="text" w:hAnchor="margin" w:x="-3546" w:y="-110"/>
        <w:shd w:val="clear" w:color="auto" w:fill="auto"/>
        <w:spacing w:line="312" w:lineRule="exact"/>
        <w:ind w:right="100" w:firstLine="0"/>
        <w:jc w:val="both"/>
      </w:pPr>
      <w:r>
        <w:t xml:space="preserve">provozní postup </w:t>
      </w:r>
      <w:r>
        <w:rPr>
          <w:rStyle w:val="ZkladntextArial9pt1"/>
        </w:rPr>
        <w:t>zdroj tepla:</w:t>
      </w:r>
    </w:p>
    <w:p w:rsidR="00C47879" w:rsidRDefault="002A1D93">
      <w:pPr>
        <w:pStyle w:val="Zkladntext72"/>
        <w:shd w:val="clear" w:color="auto" w:fill="auto"/>
        <w:spacing w:line="317" w:lineRule="exact"/>
        <w:ind w:right="260" w:firstLine="0"/>
        <w:jc w:val="left"/>
        <w:sectPr w:rsidR="00C47879">
          <w:type w:val="continuous"/>
          <w:pgSz w:w="11905" w:h="16837"/>
          <w:pgMar w:top="1288" w:right="3814" w:bottom="1662" w:left="4951" w:header="0" w:footer="3" w:gutter="0"/>
          <w:cols w:space="720"/>
          <w:noEndnote/>
          <w:docGrid w:linePitch="360"/>
        </w:sectPr>
      </w:pPr>
      <w:r>
        <w:lastRenderedPageBreak/>
        <w:t xml:space="preserve">Předpokládány přetlak, vlhky provoz </w:t>
      </w:r>
      <w:r>
        <w:rPr>
          <w:rStyle w:val="ZkladntextTimesNewRoman95pt"/>
          <w:rFonts w:eastAsia="Calibri"/>
        </w:rPr>
        <w:t>1 2</w:t>
      </w:r>
    </w:p>
    <w:p w:rsidR="00C47879" w:rsidRDefault="00C47879">
      <w:pPr>
        <w:framePr w:w="10286" w:h="68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72"/>
        <w:shd w:val="clear" w:color="auto" w:fill="auto"/>
        <w:tabs>
          <w:tab w:val="left" w:pos="3121"/>
        </w:tabs>
        <w:spacing w:line="202" w:lineRule="exact"/>
        <w:ind w:left="20" w:firstLine="0"/>
        <w:jc w:val="left"/>
      </w:pPr>
      <w:r>
        <w:t>všechny zdroje tepla v pinem zat. (a)</w:t>
      </w:r>
      <w:r>
        <w:tab/>
      </w:r>
      <w:r>
        <w:t>+++ +++</w:t>
      </w:r>
    </w:p>
    <w:p w:rsidR="00C47879" w:rsidRDefault="002A1D93">
      <w:pPr>
        <w:pStyle w:val="Zkladntext72"/>
        <w:shd w:val="clear" w:color="auto" w:fill="auto"/>
        <w:tabs>
          <w:tab w:val="left" w:pos="3121"/>
        </w:tabs>
        <w:spacing w:line="202" w:lineRule="exact"/>
        <w:ind w:left="20" w:firstLine="0"/>
        <w:jc w:val="left"/>
      </w:pPr>
      <w:r>
        <w:t>všechny zdroje tepla pri cast. zat. (b)</w:t>
      </w:r>
      <w:r>
        <w:tab/>
        <w:t>+++ +++</w:t>
      </w:r>
    </w:p>
    <w:p w:rsidR="00C47879" w:rsidRDefault="002A1D93">
      <w:pPr>
        <w:pStyle w:val="Obsah6"/>
        <w:shd w:val="clear" w:color="auto" w:fill="auto"/>
        <w:tabs>
          <w:tab w:val="right" w:pos="3459"/>
        </w:tabs>
        <w:spacing w:before="0" w:line="202" w:lineRule="exact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jen zdroj tepla s plným zatizenim (c)</w:t>
      </w:r>
      <w:r>
        <w:tab/>
        <w:t>+++</w:t>
      </w:r>
    </w:p>
    <w:p w:rsidR="00C47879" w:rsidRDefault="002A1D93">
      <w:pPr>
        <w:pStyle w:val="Obsah6"/>
        <w:shd w:val="clear" w:color="auto" w:fill="auto"/>
        <w:tabs>
          <w:tab w:val="right" w:pos="3459"/>
        </w:tabs>
        <w:spacing w:before="0" w:after="61" w:line="202" w:lineRule="exact"/>
        <w:ind w:left="20"/>
      </w:pPr>
      <w:r>
        <w:t>jen zdroj tepla s cast. zatizenim (d)</w:t>
      </w:r>
      <w:r>
        <w:tab/>
        <w:t>+++</w:t>
      </w:r>
    </w:p>
    <w:p w:rsidR="00C47879" w:rsidRDefault="002A1D93">
      <w:pPr>
        <w:pStyle w:val="Obsah6"/>
        <w:shd w:val="clear" w:color="auto" w:fill="auto"/>
        <w:tabs>
          <w:tab w:val="left" w:pos="3126"/>
        </w:tabs>
        <w:spacing w:before="0" w:after="195" w:line="200" w:lineRule="exact"/>
        <w:ind w:left="20"/>
      </w:pPr>
      <w:r>
        <w:t>zpetne prouděni pri plném zatizeni</w:t>
      </w:r>
      <w:r>
        <w:tab/>
        <w:t>+ +</w:t>
      </w:r>
      <w:r>
        <w:fldChar w:fldCharType="end"/>
      </w:r>
    </w:p>
    <w:p w:rsidR="00C47879" w:rsidRDefault="002A1D93">
      <w:pPr>
        <w:pStyle w:val="Nadpis100"/>
        <w:shd w:val="clear" w:color="auto" w:fill="auto"/>
        <w:spacing w:before="0" w:after="3" w:line="180" w:lineRule="exact"/>
        <w:ind w:left="20"/>
      </w:pPr>
      <w:bookmarkStart w:id="55" w:name="bookmark54"/>
      <w:r>
        <w:t>zarizenl odvodu spalin:</w:t>
      </w:r>
      <w:bookmarkEnd w:id="55"/>
    </w:p>
    <w:p w:rsidR="00C47879" w:rsidRDefault="002A1D93">
      <w:pPr>
        <w:pStyle w:val="Zkladntext72"/>
        <w:shd w:val="clear" w:color="auto" w:fill="auto"/>
        <w:spacing w:line="200" w:lineRule="exact"/>
        <w:ind w:left="20" w:firstLine="0"/>
        <w:jc w:val="left"/>
        <w:sectPr w:rsidR="00C47879">
          <w:type w:val="continuous"/>
          <w:pgSz w:w="11905" w:h="16837"/>
          <w:pgMar w:top="1288" w:right="5887" w:bottom="1662" w:left="1788" w:header="0" w:footer="3" w:gutter="0"/>
          <w:cols w:space="720"/>
          <w:noEndnote/>
          <w:docGrid w:linePitch="360"/>
        </w:sectPr>
      </w:pPr>
      <w:r>
        <w:t>teplot</w:t>
      </w:r>
      <w:r>
        <w:t>ní podmínky</w:t>
      </w:r>
    </w:p>
    <w:p w:rsidR="00C47879" w:rsidRDefault="00C47879">
      <w:pPr>
        <w:framePr w:w="10286" w:h="197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72"/>
        <w:shd w:val="clear" w:color="auto" w:fill="auto"/>
        <w:spacing w:line="202" w:lineRule="exact"/>
        <w:ind w:right="280" w:firstLine="0"/>
        <w:jc w:val="left"/>
        <w:sectPr w:rsidR="00C47879">
          <w:type w:val="continuous"/>
          <w:pgSz w:w="11905" w:h="16837"/>
          <w:pgMar w:top="1288" w:right="319" w:bottom="1662" w:left="4927" w:header="0" w:footer="3" w:gutter="0"/>
          <w:cols w:space="720"/>
          <w:noEndnote/>
          <w:docGrid w:linePitch="360"/>
        </w:sectPr>
      </w:pPr>
      <w:r>
        <w:lastRenderedPageBreak/>
        <w:t>Uvedene podmínky normy EN 13384-2 jsou všechny splněny. ***system odvodu spalin"** je tedy proveden dle normy.</w:t>
      </w:r>
    </w:p>
    <w:p w:rsidR="00C47879" w:rsidRDefault="00C47879">
      <w:pPr>
        <w:framePr w:w="10286" w:h="333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Nadpis100"/>
        <w:shd w:val="clear" w:color="auto" w:fill="auto"/>
        <w:spacing w:before="0" w:after="0" w:line="180" w:lineRule="exact"/>
        <w:sectPr w:rsidR="00C47879">
          <w:type w:val="continuous"/>
          <w:pgSz w:w="11905" w:h="16837"/>
          <w:pgMar w:top="1288" w:right="4956" w:bottom="1662" w:left="1793" w:header="0" w:footer="3" w:gutter="0"/>
          <w:cols w:space="720"/>
          <w:noEndnote/>
          <w:docGrid w:linePitch="360"/>
        </w:sectPr>
      </w:pPr>
      <w:bookmarkStart w:id="56" w:name="bookmark55"/>
      <w:r>
        <w:lastRenderedPageBreak/>
        <w:t>podrobný výsledek - tlakové podmínky (hmotnostní toky)</w:t>
      </w:r>
      <w:bookmarkEnd w:id="56"/>
    </w:p>
    <w:p w:rsidR="00C47879" w:rsidRDefault="00C47879">
      <w:pPr>
        <w:framePr w:w="10286" w:h="240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150"/>
        <w:framePr w:w="2219" w:h="1077" w:wrap="around" w:hAnchor="margin" w:x="-3541" w:y="4259"/>
        <w:shd w:val="clear" w:color="auto" w:fill="auto"/>
        <w:spacing w:after="123" w:line="180" w:lineRule="exact"/>
      </w:pPr>
      <w:r>
        <w:t>tlakova podminka (a)</w:t>
      </w:r>
    </w:p>
    <w:p w:rsidR="00C47879" w:rsidRDefault="002A1D93">
      <w:pPr>
        <w:pStyle w:val="Zkladntext72"/>
        <w:framePr w:w="2219" w:h="1077" w:wrap="around" w:hAnchor="margin" w:x="-3541" w:y="4259"/>
        <w:shd w:val="clear" w:color="auto" w:fill="auto"/>
        <w:spacing w:after="63" w:line="200" w:lineRule="exact"/>
        <w:ind w:firstLine="0"/>
        <w:jc w:val="left"/>
      </w:pPr>
      <w:r>
        <w:t>hmotnostní tok spalin (g/s)</w:t>
      </w:r>
    </w:p>
    <w:p w:rsidR="00C47879" w:rsidRDefault="002A1D93">
      <w:pPr>
        <w:pStyle w:val="Zkladntext72"/>
        <w:framePr w:w="2219" w:h="1077" w:wrap="around" w:hAnchor="margin" w:x="-3541" w:y="4259"/>
        <w:shd w:val="clear" w:color="auto" w:fill="auto"/>
        <w:spacing w:line="202" w:lineRule="exact"/>
        <w:ind w:right="100" w:firstLine="0"/>
        <w:jc w:val="left"/>
      </w:pPr>
      <w:r>
        <w:t>zdroj tepla 2 zdroj tepla 1</w:t>
      </w:r>
    </w:p>
    <w:p w:rsidR="00C47879" w:rsidRDefault="002A1D93">
      <w:pPr>
        <w:pStyle w:val="Zkladntext270"/>
        <w:framePr w:h="140" w:vSpace="248" w:wrap="around" w:vAnchor="text" w:hAnchor="margin" w:x="-402" w:y="426"/>
        <w:shd w:val="clear" w:color="auto" w:fill="auto"/>
        <w:spacing w:after="0" w:line="140" w:lineRule="exact"/>
      </w:pPr>
      <w:r>
        <w:t>mwc</w:t>
      </w:r>
    </w:p>
    <w:p w:rsidR="00C47879" w:rsidRDefault="002A1D93">
      <w:pPr>
        <w:pStyle w:val="Zkladntext270"/>
        <w:framePr w:h="141" w:vSpace="125" w:wrap="around" w:vAnchor="text" w:hAnchor="margin" w:x="854" w:y="426"/>
        <w:shd w:val="clear" w:color="auto" w:fill="auto"/>
        <w:spacing w:after="0" w:line="140" w:lineRule="exact"/>
        <w:ind w:left="100"/>
      </w:pPr>
      <w:r>
        <w:t>mvv</w:t>
      </w:r>
    </w:p>
    <w:p w:rsidR="00C47879" w:rsidRDefault="002A1D93">
      <w:pPr>
        <w:pStyle w:val="Zkladntext72"/>
        <w:framePr w:w="525" w:h="403" w:vSpace="492" w:wrap="around" w:vAnchor="text" w:hAnchor="margin" w:x="-392" w:y="670"/>
        <w:shd w:val="clear" w:color="auto" w:fill="auto"/>
        <w:spacing w:line="202" w:lineRule="exact"/>
        <w:ind w:right="100" w:firstLine="0"/>
        <w:jc w:val="both"/>
      </w:pPr>
      <w:r>
        <w:t xml:space="preserve">155.6 </w:t>
      </w:r>
      <w:r>
        <w:rPr>
          <w:rStyle w:val="ZkladntextArial75ptKurzvadkovn0pt"/>
        </w:rPr>
        <w:t>155.6</w:t>
      </w:r>
    </w:p>
    <w:p w:rsidR="00C47879" w:rsidRDefault="002A1D93">
      <w:pPr>
        <w:pStyle w:val="Zkladntext280"/>
        <w:framePr w:w="498" w:h="382" w:vSpace="487" w:wrap="around" w:vAnchor="text" w:hAnchor="margin" w:x="4651" w:y="665"/>
        <w:shd w:val="clear" w:color="auto" w:fill="auto"/>
        <w:spacing w:line="190" w:lineRule="exact"/>
        <w:ind w:left="100" w:right="100"/>
      </w:pPr>
      <w:r>
        <w:t>+++ +++</w:t>
      </w:r>
    </w:p>
    <w:p w:rsidR="00C47879" w:rsidRDefault="002A1D93">
      <w:pPr>
        <w:pStyle w:val="Zkladntext72"/>
        <w:shd w:val="clear" w:color="auto" w:fill="auto"/>
        <w:spacing w:after="198" w:line="200" w:lineRule="exact"/>
        <w:ind w:firstLine="0"/>
        <w:jc w:val="both"/>
      </w:pPr>
      <w:r>
        <w:t>Všechny zdroje tepla jsou současné v provozu s maxímalním tepelným výkonem.</w:t>
      </w:r>
    </w:p>
    <w:p w:rsidR="00C47879" w:rsidRDefault="002A1D93">
      <w:pPr>
        <w:pStyle w:val="Zkladntext270"/>
        <w:shd w:val="clear" w:color="auto" w:fill="auto"/>
        <w:spacing w:after="70" w:line="140" w:lineRule="exact"/>
        <w:ind w:left="1000"/>
      </w:pPr>
      <w:r>
        <w:t>mwc - mw</w:t>
      </w:r>
    </w:p>
    <w:p w:rsidR="00C47879" w:rsidRDefault="002A1D93">
      <w:pPr>
        <w:pStyle w:val="Zkladntext72"/>
        <w:shd w:val="clear" w:color="auto" w:fill="auto"/>
        <w:spacing w:line="202" w:lineRule="exact"/>
        <w:ind w:right="120" w:firstLine="0"/>
        <w:jc w:val="both"/>
        <w:sectPr w:rsidR="00C47879">
          <w:type w:val="continuous"/>
          <w:pgSz w:w="11905" w:h="16837"/>
          <w:pgMar w:top="1288" w:right="348" w:bottom="1662" w:left="4917" w:header="0" w:footer="3" w:gutter="0"/>
          <w:cols w:space="720"/>
          <w:noEndnote/>
          <w:docGrid w:linePitch="360"/>
        </w:sectPr>
      </w:pPr>
      <w:r>
        <w:t>155.6 155,6</w:t>
      </w:r>
    </w:p>
    <w:p w:rsidR="00C47879" w:rsidRDefault="00C47879">
      <w:pPr>
        <w:framePr w:w="10286" w:h="294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150"/>
        <w:framePr w:w="2224" w:h="1063" w:wrap="around" w:vAnchor="text" w:hAnchor="margin" w:x="-3537" w:y="10"/>
        <w:shd w:val="clear" w:color="auto" w:fill="auto"/>
        <w:spacing w:after="118" w:line="180" w:lineRule="exact"/>
      </w:pPr>
      <w:r>
        <w:t>tlakova podminka (b)</w:t>
      </w:r>
    </w:p>
    <w:p w:rsidR="00C47879" w:rsidRDefault="002A1D93">
      <w:pPr>
        <w:pStyle w:val="Zkladntext72"/>
        <w:framePr w:w="2224" w:h="1063" w:wrap="around" w:vAnchor="text" w:hAnchor="margin" w:x="-3537" w:y="10"/>
        <w:shd w:val="clear" w:color="auto" w:fill="auto"/>
        <w:spacing w:after="58" w:line="200" w:lineRule="exact"/>
        <w:ind w:firstLine="0"/>
        <w:jc w:val="left"/>
      </w:pPr>
      <w:r>
        <w:t>hmotnostní tok spalin (g/s)</w:t>
      </w:r>
    </w:p>
    <w:p w:rsidR="00C47879" w:rsidRDefault="002A1D93">
      <w:pPr>
        <w:pStyle w:val="Zkladntext72"/>
        <w:framePr w:w="2224" w:h="1063" w:wrap="around" w:vAnchor="text" w:hAnchor="margin" w:x="-3537" w:y="10"/>
        <w:shd w:val="clear" w:color="auto" w:fill="auto"/>
        <w:spacing w:line="202" w:lineRule="exact"/>
        <w:ind w:right="100" w:firstLine="0"/>
        <w:jc w:val="left"/>
      </w:pPr>
      <w:r>
        <w:t>zdroj tepla 2 zdroj tepla 1</w:t>
      </w:r>
    </w:p>
    <w:p w:rsidR="00C47879" w:rsidRDefault="002A1D93">
      <w:pPr>
        <w:pStyle w:val="Zkladntext270"/>
        <w:framePr w:h="140" w:vSpace="258" w:wrap="around" w:vAnchor="text" w:hAnchor="margin" w:x="-398" w:y="437"/>
        <w:shd w:val="clear" w:color="auto" w:fill="auto"/>
        <w:spacing w:after="0" w:line="140" w:lineRule="exact"/>
      </w:pPr>
      <w:r>
        <w:t>mwc</w:t>
      </w:r>
    </w:p>
    <w:p w:rsidR="00C47879" w:rsidRDefault="002A1D93">
      <w:pPr>
        <w:pStyle w:val="Zkladntext270"/>
        <w:framePr w:h="140" w:vSpace="121" w:wrap="around" w:vAnchor="text" w:hAnchor="margin" w:x="858" w:y="431"/>
        <w:shd w:val="clear" w:color="auto" w:fill="auto"/>
        <w:spacing w:after="0" w:line="140" w:lineRule="exact"/>
        <w:ind w:left="100"/>
      </w:pPr>
      <w:r>
        <w:t>mvv</w:t>
      </w:r>
    </w:p>
    <w:p w:rsidR="00C47879" w:rsidRDefault="002A1D93">
      <w:pPr>
        <w:pStyle w:val="Zkladntext72"/>
        <w:framePr w:w="434" w:h="408" w:vSpace="315" w:wrap="around" w:vAnchor="text" w:hAnchor="margin" w:x="-398" w:y="670"/>
        <w:shd w:val="clear" w:color="auto" w:fill="auto"/>
        <w:spacing w:line="202" w:lineRule="exact"/>
        <w:ind w:right="100" w:firstLine="0"/>
        <w:jc w:val="both"/>
      </w:pPr>
      <w:r>
        <w:t>30.9 30.9</w:t>
      </w:r>
    </w:p>
    <w:p w:rsidR="00C47879" w:rsidRDefault="002A1D93">
      <w:pPr>
        <w:pStyle w:val="Zkladntext290"/>
        <w:framePr w:w="502" w:h="391" w:vSpace="332" w:wrap="around" w:vAnchor="text" w:hAnchor="margin" w:x="4655" w:y="670"/>
        <w:shd w:val="clear" w:color="auto" w:fill="auto"/>
        <w:spacing w:line="190" w:lineRule="exact"/>
        <w:ind w:left="100" w:right="100"/>
      </w:pPr>
      <w:r>
        <w:t>+++ +++</w:t>
      </w:r>
    </w:p>
    <w:p w:rsidR="00C47879" w:rsidRDefault="002A1D93">
      <w:pPr>
        <w:pStyle w:val="Zkladntext150"/>
        <w:framePr w:h="183" w:wrap="around" w:vAnchor="text" w:hAnchor="margin" w:x="-3537" w:y="1388"/>
        <w:shd w:val="clear" w:color="auto" w:fill="auto"/>
        <w:spacing w:after="0" w:line="180" w:lineRule="exact"/>
      </w:pPr>
      <w:r>
        <w:t>tlakova podminka (c)</w:t>
      </w:r>
    </w:p>
    <w:p w:rsidR="00C47879" w:rsidRDefault="002A1D93">
      <w:pPr>
        <w:pStyle w:val="Zkladntext72"/>
        <w:shd w:val="clear" w:color="auto" w:fill="auto"/>
        <w:spacing w:after="189" w:line="200" w:lineRule="exact"/>
        <w:ind w:firstLine="0"/>
        <w:jc w:val="both"/>
      </w:pPr>
      <w:r>
        <w:t>Všechny zdroje tepla jsou současné v provozu p?i minímalnim výkonu.</w:t>
      </w:r>
    </w:p>
    <w:p w:rsidR="00C47879" w:rsidRDefault="002A1D93">
      <w:pPr>
        <w:pStyle w:val="Zkladntext270"/>
        <w:shd w:val="clear" w:color="auto" w:fill="auto"/>
        <w:spacing w:after="75" w:line="140" w:lineRule="exact"/>
        <w:ind w:left="1000"/>
      </w:pPr>
      <w:r>
        <w:t>mwc - mvv</w:t>
      </w:r>
    </w:p>
    <w:p w:rsidR="00C47879" w:rsidRDefault="002A1D93">
      <w:pPr>
        <w:pStyle w:val="Zkladntext72"/>
        <w:shd w:val="clear" w:color="auto" w:fill="auto"/>
        <w:spacing w:after="244" w:line="202" w:lineRule="exact"/>
        <w:ind w:right="120" w:firstLine="0"/>
        <w:jc w:val="both"/>
      </w:pPr>
      <w:r>
        <w:t>30.9 30.9</w:t>
      </w:r>
    </w:p>
    <w:p w:rsidR="00C47879" w:rsidRDefault="002A1D93">
      <w:pPr>
        <w:pStyle w:val="Zkladntext72"/>
        <w:shd w:val="clear" w:color="auto" w:fill="auto"/>
        <w:spacing w:line="197" w:lineRule="exact"/>
        <w:ind w:right="120" w:firstLine="0"/>
        <w:jc w:val="both"/>
        <w:sectPr w:rsidR="00C47879">
          <w:type w:val="continuous"/>
          <w:pgSz w:w="11905" w:h="16837"/>
          <w:pgMar w:top="1288" w:right="886" w:bottom="1662" w:left="4904" w:header="0" w:footer="3" w:gutter="0"/>
          <w:cols w:space="720"/>
          <w:noEndnote/>
          <w:docGrid w:linePitch="360"/>
        </w:sectPr>
      </w:pPr>
      <w:r>
        <w:t>V provozuje pouze zdroj tepla s maximalnim tepelným výkonem. Všechny ostatní zdroje tepla jsou mimo provoz.</w:t>
      </w:r>
    </w:p>
    <w:p w:rsidR="00C47879" w:rsidRDefault="00C47879">
      <w:pPr>
        <w:framePr w:w="10286" w:h="198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270"/>
        <w:framePr w:w="534" w:h="630" w:wrap="around" w:vAnchor="text" w:hAnchor="margin" w:x="2635" w:y="33"/>
        <w:shd w:val="clear" w:color="auto" w:fill="auto"/>
        <w:spacing w:after="77" w:line="140" w:lineRule="exact"/>
        <w:ind w:left="120"/>
        <w:jc w:val="both"/>
      </w:pPr>
      <w:r>
        <w:t>mwc</w:t>
      </w:r>
    </w:p>
    <w:p w:rsidR="00C47879" w:rsidRDefault="002A1D93">
      <w:pPr>
        <w:pStyle w:val="Zkladntext72"/>
        <w:framePr w:w="534" w:h="630" w:wrap="around" w:vAnchor="text" w:hAnchor="margin" w:x="2635" w:y="33"/>
        <w:shd w:val="clear" w:color="auto" w:fill="auto"/>
        <w:spacing w:line="192" w:lineRule="exact"/>
        <w:ind w:left="120" w:right="40" w:firstLine="0"/>
        <w:jc w:val="both"/>
      </w:pPr>
      <w:r>
        <w:t>155,6 155.6</w:t>
      </w:r>
    </w:p>
    <w:p w:rsidR="00C47879" w:rsidRDefault="002A1D93">
      <w:pPr>
        <w:pStyle w:val="Zkladntext270"/>
        <w:framePr w:w="539" w:h="640" w:wrap="around" w:vAnchor="text" w:hAnchor="margin" w:x="3993" w:y="24"/>
        <w:shd w:val="clear" w:color="auto" w:fill="auto"/>
        <w:spacing w:after="77" w:line="140" w:lineRule="exact"/>
        <w:ind w:left="100"/>
        <w:jc w:val="both"/>
      </w:pPr>
      <w:r>
        <w:t>mvv</w:t>
      </w:r>
    </w:p>
    <w:p w:rsidR="00C47879" w:rsidRDefault="002A1D93">
      <w:pPr>
        <w:pStyle w:val="Zkladntext72"/>
        <w:framePr w:w="539" w:h="640" w:wrap="around" w:vAnchor="text" w:hAnchor="margin" w:x="3993" w:y="24"/>
        <w:shd w:val="clear" w:color="auto" w:fill="auto"/>
        <w:spacing w:line="192" w:lineRule="exact"/>
        <w:ind w:left="100" w:right="60" w:firstLine="0"/>
        <w:jc w:val="both"/>
      </w:pPr>
      <w:r>
        <w:t>155,6 155,6</w:t>
      </w:r>
    </w:p>
    <w:p w:rsidR="00C47879" w:rsidRDefault="002A1D93">
      <w:pPr>
        <w:pStyle w:val="Zkladntext270"/>
        <w:framePr w:w="851" w:h="635" w:wrap="around" w:vAnchor="text" w:hAnchor="margin" w:x="5356" w:y="28"/>
        <w:shd w:val="clear" w:color="auto" w:fill="auto"/>
        <w:spacing w:after="72" w:line="140" w:lineRule="exact"/>
        <w:ind w:left="100"/>
      </w:pPr>
      <w:r>
        <w:t>mwc - mvv</w:t>
      </w:r>
    </w:p>
    <w:p w:rsidR="00C47879" w:rsidRDefault="002A1D93">
      <w:pPr>
        <w:pStyle w:val="Zkladntext30"/>
        <w:framePr w:w="851" w:h="635" w:wrap="around" w:vAnchor="text" w:hAnchor="margin" w:x="5356" w:y="28"/>
        <w:shd w:val="clear" w:color="auto" w:fill="auto"/>
        <w:spacing w:line="192" w:lineRule="exact"/>
        <w:ind w:left="100" w:firstLine="0"/>
      </w:pPr>
      <w:r>
        <w:t>0 0</w:t>
      </w:r>
    </w:p>
    <w:p w:rsidR="00C47879" w:rsidRDefault="002A1D93">
      <w:pPr>
        <w:pStyle w:val="Zkladntext301"/>
        <w:framePr w:w="395" w:h="386" w:wrap="around" w:vAnchor="text" w:hAnchor="margin" w:x="7795" w:y="262"/>
        <w:shd w:val="clear" w:color="auto" w:fill="auto"/>
        <w:spacing w:line="190" w:lineRule="exact"/>
        <w:ind w:left="100"/>
      </w:pPr>
      <w:r>
        <w:t>+++ +++</w:t>
      </w:r>
    </w:p>
    <w:p w:rsidR="00C47879" w:rsidRDefault="002A1D93">
      <w:pPr>
        <w:pStyle w:val="Zkladntext72"/>
        <w:shd w:val="clear" w:color="auto" w:fill="auto"/>
        <w:spacing w:after="65" w:line="200" w:lineRule="exact"/>
        <w:ind w:firstLine="0"/>
        <w:jc w:val="left"/>
      </w:pPr>
      <w:r>
        <w:lastRenderedPageBreak/>
        <w:t>hmotnostní tok spalin (g/s)</w:t>
      </w:r>
    </w:p>
    <w:p w:rsidR="00C47879" w:rsidRDefault="002A1D93">
      <w:pPr>
        <w:pStyle w:val="Zkladntext72"/>
        <w:shd w:val="clear" w:color="auto" w:fill="auto"/>
        <w:spacing w:line="192" w:lineRule="exact"/>
        <w:ind w:right="260" w:firstLine="0"/>
        <w:jc w:val="left"/>
        <w:sectPr w:rsidR="00C47879">
          <w:type w:val="continuous"/>
          <w:pgSz w:w="11905" w:h="16837"/>
          <w:pgMar w:top="1288" w:right="7749" w:bottom="1662" w:left="1764" w:header="0" w:footer="3" w:gutter="0"/>
          <w:cols w:space="720"/>
          <w:noEndnote/>
          <w:docGrid w:linePitch="360"/>
        </w:sectPr>
      </w:pPr>
      <w:r>
        <w:t>zdroj tepla 2 zdroj tepla 1</w:t>
      </w:r>
    </w:p>
    <w:p w:rsidR="00C47879" w:rsidRDefault="00C47879">
      <w:pPr>
        <w:framePr w:w="10286" w:h="290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72"/>
        <w:shd w:val="clear" w:color="auto" w:fill="auto"/>
        <w:spacing w:after="173" w:line="206" w:lineRule="exact"/>
        <w:ind w:right="120" w:firstLine="0"/>
        <w:jc w:val="both"/>
      </w:pPr>
      <w:r>
        <w:t>V provozu je pouze zdroj tepla s nejmensim minimálním tepelným výkonem. Všechny ostatní zdroje tepla jsou mimo provoz.</w:t>
      </w:r>
    </w:p>
    <w:p w:rsidR="00C47879" w:rsidRDefault="002A1D93">
      <w:pPr>
        <w:pStyle w:val="Zkladntext270"/>
        <w:shd w:val="clear" w:color="auto" w:fill="auto"/>
        <w:spacing w:after="0" w:line="140" w:lineRule="exact"/>
        <w:jc w:val="both"/>
      </w:pPr>
      <w:r>
        <w:t>mwc</w:t>
      </w:r>
    </w:p>
    <w:p w:rsidR="00C47879" w:rsidRDefault="002A1D93">
      <w:pPr>
        <w:pStyle w:val="Zkladntext270"/>
        <w:shd w:val="clear" w:color="auto" w:fill="auto"/>
        <w:spacing w:after="79" w:line="140" w:lineRule="exact"/>
        <w:ind w:left="920"/>
      </w:pPr>
      <w:r>
        <w:t>mwc - mvv</w:t>
      </w:r>
    </w:p>
    <w:p w:rsidR="00C47879" w:rsidRDefault="002A1D93">
      <w:pPr>
        <w:pStyle w:val="Zkladntext150"/>
        <w:framePr w:w="2219" w:h="1264" w:wrap="around" w:hAnchor="margin" w:x="-3537" w:y="8626"/>
        <w:shd w:val="clear" w:color="auto" w:fill="auto"/>
        <w:spacing w:after="363" w:line="180" w:lineRule="exact"/>
      </w:pPr>
      <w:r>
        <w:t>tlakova podminka (d)</w:t>
      </w:r>
    </w:p>
    <w:p w:rsidR="00C47879" w:rsidRDefault="002A1D93">
      <w:pPr>
        <w:pStyle w:val="Zkladntext72"/>
        <w:framePr w:w="2219" w:h="1264" w:wrap="around" w:hAnchor="margin" w:x="-3537" w:y="8626"/>
        <w:shd w:val="clear" w:color="auto" w:fill="auto"/>
        <w:spacing w:after="67" w:line="200" w:lineRule="exact"/>
        <w:ind w:firstLine="0"/>
        <w:jc w:val="left"/>
      </w:pPr>
      <w:r>
        <w:t>hmotnostní tok spalin (g/s)</w:t>
      </w:r>
    </w:p>
    <w:p w:rsidR="00C47879" w:rsidRDefault="002A1D93">
      <w:pPr>
        <w:pStyle w:val="Zkladntext72"/>
        <w:framePr w:w="2219" w:h="1264" w:wrap="around" w:hAnchor="margin" w:x="-3537" w:y="8626"/>
        <w:shd w:val="clear" w:color="auto" w:fill="auto"/>
        <w:spacing w:line="197" w:lineRule="exact"/>
        <w:ind w:right="100" w:firstLine="0"/>
        <w:jc w:val="left"/>
      </w:pPr>
      <w:r>
        <w:t>zdroj tepla 2 zdroj tepla 1</w:t>
      </w:r>
    </w:p>
    <w:p w:rsidR="00C47879" w:rsidRDefault="002A1D93">
      <w:pPr>
        <w:pStyle w:val="Zkladntext270"/>
        <w:framePr w:w="546" w:h="650" w:vSpace="243" w:wrap="around" w:hAnchor="margin" w:x="858" w:y="9244"/>
        <w:shd w:val="clear" w:color="auto" w:fill="auto"/>
        <w:spacing w:after="79" w:line="140" w:lineRule="exact"/>
        <w:ind w:left="100"/>
        <w:jc w:val="both"/>
      </w:pPr>
      <w:r>
        <w:t>mvv</w:t>
      </w:r>
    </w:p>
    <w:p w:rsidR="00C47879" w:rsidRDefault="002A1D93">
      <w:pPr>
        <w:pStyle w:val="Zkladntext72"/>
        <w:framePr w:w="546" w:h="650" w:vSpace="243" w:wrap="around" w:hAnchor="margin" w:x="858" w:y="9244"/>
        <w:shd w:val="clear" w:color="auto" w:fill="auto"/>
        <w:spacing w:line="197" w:lineRule="exact"/>
        <w:ind w:left="100" w:right="120" w:firstLine="0"/>
        <w:jc w:val="both"/>
      </w:pPr>
      <w:r>
        <w:t>30.9 30.9</w:t>
      </w:r>
    </w:p>
    <w:p w:rsidR="00C47879" w:rsidRDefault="002A1D93">
      <w:pPr>
        <w:pStyle w:val="Zkladntext72"/>
        <w:framePr w:w="429" w:h="393" w:vSpace="141" w:wrap="around" w:vAnchor="text" w:hAnchor="margin" w:x="-398" w:yAlign="bottom"/>
        <w:shd w:val="clear" w:color="auto" w:fill="auto"/>
        <w:spacing w:line="197" w:lineRule="exact"/>
        <w:ind w:right="100" w:firstLine="0"/>
        <w:jc w:val="both"/>
      </w:pPr>
      <w:r>
        <w:t>30.9 30.9</w:t>
      </w:r>
    </w:p>
    <w:p w:rsidR="00C47879" w:rsidRDefault="002A1D93">
      <w:pPr>
        <w:pStyle w:val="Zkladntext311"/>
        <w:framePr w:w="498" w:h="382" w:vSpace="688" w:wrap="around" w:vAnchor="text" w:hAnchor="margin" w:x="4665" w:y="-21"/>
        <w:shd w:val="clear" w:color="auto" w:fill="auto"/>
        <w:spacing w:line="190" w:lineRule="exact"/>
        <w:ind w:left="100" w:right="100"/>
      </w:pPr>
      <w:r>
        <w:t>+++ +++</w:t>
      </w:r>
    </w:p>
    <w:p w:rsidR="00C47879" w:rsidRDefault="002A1D93">
      <w:pPr>
        <w:pStyle w:val="Zkladntext30"/>
        <w:shd w:val="clear" w:color="auto" w:fill="auto"/>
        <w:spacing w:line="197" w:lineRule="exact"/>
        <w:ind w:right="120" w:firstLine="0"/>
        <w:jc w:val="both"/>
        <w:sectPr w:rsidR="00C47879">
          <w:type w:val="continuous"/>
          <w:pgSz w:w="11905" w:h="16837"/>
          <w:pgMar w:top="1288" w:right="756" w:bottom="1662" w:left="4894" w:header="0" w:footer="3" w:gutter="0"/>
          <w:cols w:space="720"/>
          <w:noEndnote/>
          <w:docGrid w:linePitch="360"/>
        </w:sectPr>
      </w:pPr>
      <w:r>
        <w:t>0 0</w:t>
      </w:r>
    </w:p>
    <w:p w:rsidR="00C47879" w:rsidRDefault="00C47879">
      <w:pPr>
        <w:framePr w:w="10286" w:h="335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Nadpis100"/>
        <w:shd w:val="clear" w:color="auto" w:fill="auto"/>
        <w:spacing w:before="0" w:after="189" w:line="180" w:lineRule="exact"/>
      </w:pPr>
      <w:bookmarkStart w:id="57" w:name="bookmark56"/>
      <w:r>
        <w:t xml:space="preserve">podrobný výsledek - zpetne </w:t>
      </w:r>
      <w:r>
        <w:lastRenderedPageBreak/>
        <w:t>proudění pri plném zatizeni</w:t>
      </w:r>
      <w:bookmarkEnd w:id="57"/>
    </w:p>
    <w:p w:rsidR="00C47879" w:rsidRDefault="002A1D93">
      <w:pPr>
        <w:pStyle w:val="Zkladntext72"/>
        <w:shd w:val="clear" w:color="auto" w:fill="auto"/>
        <w:spacing w:line="192" w:lineRule="exact"/>
        <w:ind w:firstLine="0"/>
        <w:jc w:val="left"/>
      </w:pPr>
      <w:r>
        <w:rPr>
          <w:rStyle w:val="ZkladntextArial9pt1"/>
        </w:rPr>
        <w:t>zpetne prouděni pri plném zatizeni</w:t>
      </w:r>
      <w:r>
        <w:t xml:space="preserve"> Všechny zdroje tepla s výjimkou jednoho jsou v provozu s maximalnim tepelným</w:t>
      </w:r>
    </w:p>
    <w:p w:rsidR="00C47879" w:rsidRDefault="002A1D93">
      <w:pPr>
        <w:pStyle w:val="Zkladntext72"/>
        <w:shd w:val="clear" w:color="auto" w:fill="auto"/>
        <w:spacing w:line="192" w:lineRule="exact"/>
        <w:ind w:left="3140" w:firstLine="0"/>
        <w:jc w:val="left"/>
        <w:sectPr w:rsidR="00C47879">
          <w:type w:val="continuous"/>
          <w:pgSz w:w="11905" w:h="16837"/>
          <w:pgMar w:top="1288" w:right="588" w:bottom="1662" w:left="1759" w:header="0" w:footer="3" w:gutter="0"/>
          <w:cols w:space="720"/>
          <w:noEndnote/>
          <w:docGrid w:linePitch="360"/>
        </w:sectPr>
      </w:pPr>
      <w:r>
        <w:t xml:space="preserve">výkonem. </w:t>
      </w:r>
      <w:r>
        <w:t>Na zaústěni nove připojovaného spotřebiče se nesmi vyskytnout vyssi přetlak nez dovoleny, není-li k dispozici pojistka proti zpetnemu prouděni.</w:t>
      </w:r>
    </w:p>
    <w:p w:rsidR="00C47879" w:rsidRDefault="00C47879">
      <w:pPr>
        <w:framePr w:w="10286" w:h="209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321"/>
        <w:framePr w:h="185" w:wrap="around" w:vAnchor="text" w:hAnchor="margin" w:x="2903" w:y="1"/>
        <w:shd w:val="clear" w:color="auto" w:fill="auto"/>
        <w:spacing w:line="180" w:lineRule="exact"/>
        <w:ind w:left="100"/>
      </w:pPr>
      <w:r>
        <w:t>PT.?</w:t>
      </w:r>
    </w:p>
    <w:p w:rsidR="00C47879" w:rsidRDefault="002A1D93">
      <w:pPr>
        <w:pStyle w:val="Zkladntext72"/>
        <w:framePr w:h="200" w:wrap="around" w:vAnchor="text" w:hAnchor="margin" w:x="4651" w:y="-15"/>
        <w:shd w:val="clear" w:color="auto" w:fill="auto"/>
        <w:spacing w:line="200" w:lineRule="exact"/>
        <w:ind w:left="100" w:firstLine="0"/>
        <w:jc w:val="left"/>
      </w:pPr>
      <w:r>
        <w:t>ok?</w:t>
      </w:r>
    </w:p>
    <w:p w:rsidR="00C47879" w:rsidRDefault="002A1D93">
      <w:pPr>
        <w:pStyle w:val="Zkladntext72"/>
        <w:shd w:val="clear" w:color="auto" w:fill="auto"/>
        <w:spacing w:line="200" w:lineRule="exact"/>
        <w:ind w:firstLine="0"/>
        <w:jc w:val="left"/>
        <w:sectPr w:rsidR="00C47879">
          <w:type w:val="continuous"/>
          <w:pgSz w:w="11905" w:h="16837"/>
          <w:pgMar w:top="1288" w:right="5839" w:bottom="1662" w:left="4899" w:header="0" w:footer="3" w:gutter="0"/>
          <w:cols w:space="720"/>
          <w:noEndnote/>
          <w:docGrid w:linePitch="360"/>
        </w:sectPr>
      </w:pPr>
      <w:r>
        <w:rPr>
          <w:rStyle w:val="ZkladntextArial9ptMalpsmena"/>
        </w:rPr>
        <w:t>P</w:t>
      </w:r>
      <w:r>
        <w:rPr>
          <w:rStyle w:val="Zkladntext95ptMalpsmena"/>
        </w:rPr>
        <w:t>z</w:t>
      </w:r>
      <w:r>
        <w:rPr>
          <w:rStyle w:val="ZkladntextArial9ptMalpsmena"/>
        </w:rPr>
        <w:t>-P</w:t>
      </w:r>
      <w:r>
        <w:rPr>
          <w:rStyle w:val="Zkladntext95ptMalpsmena"/>
        </w:rPr>
        <w:t>lu</w:t>
      </w:r>
      <w:r>
        <w:t xml:space="preserve"> (Pa)</w:t>
      </w:r>
    </w:p>
    <w:p w:rsidR="00C47879" w:rsidRDefault="002A1D93">
      <w:pPr>
        <w:pStyle w:val="Zkladntext72"/>
        <w:framePr w:w="1366" w:h="403" w:wrap="around" w:vAnchor="text" w:hAnchor="margin" w:x="-500" w:y="-21"/>
        <w:shd w:val="clear" w:color="auto" w:fill="auto"/>
        <w:spacing w:line="202" w:lineRule="exact"/>
        <w:ind w:left="100" w:right="100" w:firstLine="0"/>
        <w:jc w:val="both"/>
      </w:pPr>
      <w:r>
        <w:t>ZT 2 (vyust. 3) ZT 1 (vyust. 2)</w:t>
      </w:r>
    </w:p>
    <w:p w:rsidR="00C47879" w:rsidRDefault="002A1D93">
      <w:pPr>
        <w:pStyle w:val="Zkladntext72"/>
        <w:framePr w:w="498" w:h="413" w:wrap="around" w:vAnchor="text" w:hAnchor="margin" w:x="2635" w:y="-30"/>
        <w:shd w:val="clear" w:color="auto" w:fill="auto"/>
        <w:spacing w:line="206" w:lineRule="exact"/>
        <w:ind w:left="100" w:right="140" w:firstLine="0"/>
        <w:jc w:val="both"/>
      </w:pPr>
      <w:r>
        <w:t>1.7 -9,8</w:t>
      </w:r>
    </w:p>
    <w:p w:rsidR="00C47879" w:rsidRDefault="002A1D93">
      <w:pPr>
        <w:pStyle w:val="Zkladntext72"/>
        <w:framePr w:w="906" w:h="403" w:wrap="around" w:vAnchor="text" w:hAnchor="margin" w:x="3724" w:y="-21"/>
        <w:shd w:val="clear" w:color="auto" w:fill="auto"/>
        <w:spacing w:line="202" w:lineRule="exact"/>
        <w:ind w:left="100" w:right="100" w:firstLine="0"/>
        <w:jc w:val="both"/>
      </w:pPr>
      <w:r>
        <w:t>(podtlak) (přetlak!)</w:t>
      </w:r>
    </w:p>
    <w:p w:rsidR="00C47879" w:rsidRDefault="002A1D93">
      <w:pPr>
        <w:pStyle w:val="Zkladntext72"/>
        <w:framePr w:w="498" w:h="412" w:wrap="around" w:vAnchor="text" w:hAnchor="margin" w:x="6292" w:y="-25"/>
        <w:shd w:val="clear" w:color="auto" w:fill="auto"/>
        <w:spacing w:line="206" w:lineRule="exact"/>
        <w:ind w:left="100" w:right="100" w:firstLine="0"/>
        <w:jc w:val="both"/>
      </w:pPr>
      <w:r>
        <w:lastRenderedPageBreak/>
        <w:t>ano ano</w:t>
      </w:r>
    </w:p>
    <w:p w:rsidR="00C47879" w:rsidRDefault="00C47879">
      <w:pPr>
        <w:rPr>
          <w:sz w:val="2"/>
          <w:szCs w:val="2"/>
        </w:rPr>
        <w:sectPr w:rsidR="00C47879">
          <w:type w:val="continuous"/>
          <w:pgSz w:w="11905" w:h="16837"/>
          <w:pgMar w:top="1413" w:right="1136" w:bottom="1663" w:left="1750" w:header="0" w:footer="3" w:gutter="0"/>
          <w:cols w:space="720"/>
          <w:noEndnote/>
          <w:docGrid w:linePitch="360"/>
        </w:sectPr>
      </w:pPr>
    </w:p>
    <w:p w:rsidR="00C47879" w:rsidRDefault="00C47879">
      <w:pPr>
        <w:framePr w:w="10286" w:h="1238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150"/>
        <w:framePr w:w="3453" w:h="873" w:wrap="around" w:hAnchor="margin" w:x="-3532" w:y="12252"/>
        <w:shd w:val="clear" w:color="auto" w:fill="auto"/>
        <w:spacing w:after="0" w:line="437" w:lineRule="exact"/>
        <w:ind w:right="100"/>
        <w:jc w:val="both"/>
      </w:pPr>
      <w:r>
        <w:t>podrobný výsledek - teplotní podmínky teplotní podmínky</w:t>
      </w:r>
    </w:p>
    <w:p w:rsidR="00C47879" w:rsidRDefault="002A1D93">
      <w:pPr>
        <w:pStyle w:val="Zkladntext72"/>
        <w:shd w:val="clear" w:color="auto" w:fill="auto"/>
        <w:spacing w:line="197" w:lineRule="exact"/>
        <w:ind w:right="260" w:firstLine="0"/>
        <w:jc w:val="left"/>
        <w:sectPr w:rsidR="00C47879">
          <w:type w:val="continuous"/>
          <w:pgSz w:w="11905" w:h="16837"/>
          <w:pgMar w:top="1288" w:right="732" w:bottom="1662" w:left="4884" w:header="0" w:footer="3" w:gutter="0"/>
          <w:cols w:space="720"/>
          <w:noEndnote/>
          <w:docGrid w:linePitch="360"/>
        </w:sectPr>
      </w:pPr>
      <w:r>
        <w:lastRenderedPageBreak/>
        <w:t>Kontrola namrazy: Teplota vnitrní steny nahoře tiob nesmi byl nizsi nez bod mrazu tg.</w:t>
      </w:r>
    </w:p>
    <w:p w:rsidR="00C47879" w:rsidRDefault="002A1D93">
      <w:pPr>
        <w:pStyle w:val="Zkladntext72"/>
        <w:framePr w:w="1117" w:h="595" w:wrap="around" w:vAnchor="text" w:hAnchor="margin" w:x="-505" w:y="-98"/>
        <w:shd w:val="clear" w:color="auto" w:fill="auto"/>
        <w:spacing w:line="298" w:lineRule="exact"/>
        <w:ind w:left="100" w:right="100" w:firstLine="0"/>
        <w:jc w:val="both"/>
      </w:pPr>
      <w:r>
        <w:t>teplota ("C) usek 1</w:t>
      </w:r>
    </w:p>
    <w:p w:rsidR="00C47879" w:rsidRDefault="002A1D93">
      <w:pPr>
        <w:pStyle w:val="Zkladntext330"/>
        <w:framePr w:w="450" w:h="457" w:wrap="around" w:vAnchor="text" w:hAnchor="margin" w:x="2625" w:y="11"/>
        <w:shd w:val="clear" w:color="auto" w:fill="auto"/>
        <w:spacing w:after="117" w:line="110" w:lineRule="exact"/>
        <w:ind w:left="100"/>
      </w:pPr>
      <w:r>
        <w:t>tiob</w:t>
      </w:r>
    </w:p>
    <w:p w:rsidR="00C47879" w:rsidRDefault="002A1D93">
      <w:pPr>
        <w:pStyle w:val="Zkladntext340"/>
        <w:framePr w:w="450" w:h="457" w:wrap="around" w:vAnchor="text" w:hAnchor="margin" w:x="2625" w:y="11"/>
        <w:shd w:val="clear" w:color="auto" w:fill="auto"/>
        <w:spacing w:before="0" w:line="150" w:lineRule="exact"/>
        <w:ind w:left="100"/>
      </w:pPr>
      <w:r>
        <w:t>7A</w:t>
      </w:r>
    </w:p>
    <w:p w:rsidR="00C47879" w:rsidRDefault="002A1D93">
      <w:pPr>
        <w:pStyle w:val="Zkladntext330"/>
        <w:framePr w:w="589" w:h="456" w:wrap="around" w:vAnchor="text" w:hAnchor="margin" w:x="5356" w:y="11"/>
        <w:shd w:val="clear" w:color="auto" w:fill="auto"/>
        <w:spacing w:after="133" w:line="110" w:lineRule="exact"/>
        <w:ind w:left="100"/>
      </w:pPr>
      <w:r>
        <w:t>tiob-tg</w:t>
      </w:r>
    </w:p>
    <w:p w:rsidR="00C47879" w:rsidRDefault="002A1D93">
      <w:pPr>
        <w:pStyle w:val="Zkladntext120"/>
        <w:framePr w:w="589" w:h="456" w:wrap="around" w:vAnchor="text" w:hAnchor="margin" w:x="5356" w:y="11"/>
        <w:shd w:val="clear" w:color="auto" w:fill="auto"/>
        <w:spacing w:line="130" w:lineRule="exact"/>
        <w:ind w:left="100"/>
      </w:pPr>
      <w:r>
        <w:t>7,4</w:t>
      </w:r>
    </w:p>
    <w:p w:rsidR="00C47879" w:rsidRDefault="00C47879">
      <w:pPr>
        <w:rPr>
          <w:sz w:val="2"/>
          <w:szCs w:val="2"/>
        </w:rPr>
        <w:sectPr w:rsidR="00C47879">
          <w:type w:val="continuous"/>
          <w:pgSz w:w="11905" w:h="16837"/>
          <w:pgMar w:top="1413" w:right="1136" w:bottom="1663" w:left="1750" w:header="0" w:footer="3" w:gutter="0"/>
          <w:cols w:space="720"/>
          <w:noEndnote/>
          <w:docGrid w:linePitch="360"/>
        </w:sectPr>
      </w:pPr>
    </w:p>
    <w:p w:rsidR="00C47879" w:rsidRDefault="002A1D93">
      <w:pPr>
        <w:pStyle w:val="Zkladntext360"/>
        <w:shd w:val="clear" w:color="auto" w:fill="auto"/>
        <w:spacing w:after="280" w:line="100" w:lineRule="exact"/>
        <w:ind w:left="7820"/>
      </w:pPr>
      <w:r>
        <w:lastRenderedPageBreak/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7200"/>
        <w:gridCol w:w="1099"/>
        <w:gridCol w:w="1421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35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Nabídka za Instalatérské potřeby Šátek CZ s.r.o.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p- 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/>
            </w:pPr>
            <w:r>
              <w:t>Výměna kotlů a úprava kotelny Gymnázium, Praha 10, Voděradská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7879" w:rsidRDefault="00C47879">
      <w:pPr>
        <w:rPr>
          <w:sz w:val="2"/>
          <w:szCs w:val="2"/>
        </w:rPr>
      </w:pPr>
    </w:p>
    <w:p w:rsidR="00C47879" w:rsidRDefault="002A1D93">
      <w:pPr>
        <w:pStyle w:val="Zkladntext150"/>
        <w:shd w:val="clear" w:color="auto" w:fill="auto"/>
        <w:spacing w:before="706" w:after="120" w:line="221" w:lineRule="exact"/>
        <w:ind w:left="20" w:right="360"/>
      </w:pPr>
      <w:r>
        <w:t>Projektant upozorňuje, že v případě, kdy zadávací dokumentace obsahuje požadavky nebo odkazy na obchodní firmy, názvy nebo jména a příjmení, specifická označeni zboží a služeb, které platí pro určitou osobu, popřípadě její organizační složku, odkazy na pat</w:t>
      </w:r>
      <w:r>
        <w:t>enty a vynálezy, užitné vzory, průmyslové vzory, ochranné známky nebo označení původu, umožňuje zadavatel budoucímu zhotoviteli, pokud by to vedlo ke zvýhodnění nebo vyloučení určitých dodavatelů nebo určitých výrobků, použití jiných, kvalitativně a techni</w:t>
      </w:r>
      <w:r>
        <w:t xml:space="preserve">cky obdobných obdobných řešení. V této dokumentaci uvedené označení dodávek a materiálů tak slouží pouze k určení nejnižších standardů kvality díla. Uchazeč může navrhnout ekvivalentní dodávky a materiály, avšak s minimálně stejnými technickými parametry, </w:t>
      </w:r>
      <w:r>
        <w:t>výkony a kvalitou.</w:t>
      </w:r>
    </w:p>
    <w:p w:rsidR="00C47879" w:rsidRDefault="002A1D93">
      <w:pPr>
        <w:pStyle w:val="Zkladntext150"/>
        <w:shd w:val="clear" w:color="auto" w:fill="auto"/>
        <w:tabs>
          <w:tab w:val="left" w:leader="underscore" w:pos="4292"/>
        </w:tabs>
        <w:spacing w:after="0" w:line="221" w:lineRule="exact"/>
        <w:ind w:left="20" w:right="360"/>
        <w:sectPr w:rsidR="00C47879">
          <w:headerReference w:type="default" r:id="rId34"/>
          <w:footerReference w:type="even" r:id="rId35"/>
          <w:footerReference w:type="default" r:id="rId36"/>
          <w:pgSz w:w="11905" w:h="16837"/>
          <w:pgMar w:top="698" w:right="415" w:bottom="189" w:left="1154" w:header="0" w:footer="3" w:gutter="0"/>
          <w:cols w:space="720"/>
          <w:noEndnote/>
          <w:docGrid w:linePitch="360"/>
        </w:sectPr>
      </w:pPr>
      <w:r>
        <w:t>Účastníkem výběrového řízení se předpokládá odborně způsobilá firma s plnou zodpovědností za stanovení rozsahu prací prostřednictvím prozkoumání a prodiskutování veškeré dokumentace s příslušnými stranami a za p</w:t>
      </w:r>
      <w:r>
        <w:t xml:space="preserve">rovedení kompletního funkčního díla. </w:t>
      </w:r>
      <w:r>
        <w:tab/>
      </w:r>
    </w:p>
    <w:p w:rsidR="00C47879" w:rsidRDefault="00C47879">
      <w:pPr>
        <w:framePr w:w="11400" w:h="253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150"/>
        <w:framePr w:w="1456" w:h="454" w:wrap="around" w:hAnchor="margin" w:x="8088" w:y="4940"/>
        <w:shd w:val="clear" w:color="auto" w:fill="auto"/>
        <w:spacing w:after="29" w:line="180" w:lineRule="exact"/>
        <w:ind w:left="100"/>
      </w:pPr>
      <w:r>
        <w:t>Celkem</w:t>
      </w:r>
    </w:p>
    <w:p w:rsidR="00C47879" w:rsidRDefault="002A1D93">
      <w:pPr>
        <w:pStyle w:val="Zkladntext150"/>
        <w:framePr w:w="1456" w:h="454" w:wrap="around" w:hAnchor="margin" w:x="8088" w:y="4940"/>
        <w:shd w:val="clear" w:color="auto" w:fill="auto"/>
        <w:spacing w:after="0" w:line="180" w:lineRule="exact"/>
        <w:ind w:left="480"/>
      </w:pPr>
      <w:r>
        <w:t>435 610,00</w:t>
      </w:r>
    </w:p>
    <w:p w:rsidR="00C47879" w:rsidRDefault="002A1D93">
      <w:pPr>
        <w:pStyle w:val="Zkladntext150"/>
        <w:framePr w:h="190" w:wrap="around" w:hAnchor="margin" w:x="6984" w:y="4945"/>
        <w:shd w:val="clear" w:color="auto" w:fill="auto"/>
        <w:spacing w:after="0" w:line="180" w:lineRule="exact"/>
        <w:ind w:left="100"/>
      </w:pPr>
      <w:r>
        <w:t>cena I MJ</w:t>
      </w:r>
    </w:p>
    <w:p w:rsidR="00C47879" w:rsidRDefault="002A1D93">
      <w:pPr>
        <w:pStyle w:val="Zkladntext150"/>
        <w:framePr w:h="180" w:wrap="around" w:hAnchor="margin" w:x="6254" w:y="4955"/>
        <w:shd w:val="clear" w:color="auto" w:fill="auto"/>
        <w:spacing w:after="0" w:line="180" w:lineRule="exact"/>
        <w:ind w:left="100"/>
      </w:pPr>
      <w:r>
        <w:t>množstv</w:t>
      </w:r>
    </w:p>
    <w:p w:rsidR="00C47879" w:rsidRDefault="002A1D93">
      <w:pPr>
        <w:pStyle w:val="Zkladntext150"/>
        <w:framePr w:h="180" w:wrap="around" w:hAnchor="margin" w:x="5841" w:y="4959"/>
        <w:shd w:val="clear" w:color="auto" w:fill="auto"/>
        <w:spacing w:after="0" w:line="180" w:lineRule="exact"/>
        <w:ind w:left="100"/>
      </w:pPr>
      <w:r>
        <w:t>MJ</w:t>
      </w:r>
    </w:p>
    <w:p w:rsidR="00C47879" w:rsidRDefault="002A1D93">
      <w:pPr>
        <w:pStyle w:val="Zkladntext150"/>
        <w:framePr w:w="312" w:h="444" w:wrap="around" w:vAnchor="text" w:hAnchor="margin" w:x="-522" w:y="6"/>
        <w:shd w:val="clear" w:color="auto" w:fill="auto"/>
        <w:spacing w:after="29" w:line="180" w:lineRule="exact"/>
      </w:pPr>
      <w:r>
        <w:t>P.č.</w:t>
      </w:r>
    </w:p>
    <w:p w:rsidR="00C47879" w:rsidRDefault="002A1D93">
      <w:pPr>
        <w:pStyle w:val="Zkladntext150"/>
        <w:framePr w:w="312" w:h="444" w:wrap="around" w:vAnchor="text" w:hAnchor="margin" w:x="-522" w:y="6"/>
        <w:shd w:val="clear" w:color="auto" w:fill="auto"/>
        <w:spacing w:after="0" w:line="180" w:lineRule="exact"/>
      </w:pPr>
      <w:r>
        <w:t>Díl:</w:t>
      </w:r>
    </w:p>
    <w:p w:rsidR="00C47879" w:rsidRDefault="002A1D93">
      <w:pPr>
        <w:pStyle w:val="Zkladntext150"/>
        <w:shd w:val="clear" w:color="auto" w:fill="auto"/>
        <w:spacing w:after="29" w:line="180" w:lineRule="exact"/>
      </w:pPr>
      <w:r>
        <w:rPr>
          <w:rStyle w:val="Zkladntext151"/>
        </w:rPr>
        <w:lastRenderedPageBreak/>
        <w:t>Název položky</w:t>
      </w:r>
    </w:p>
    <w:p w:rsidR="00C47879" w:rsidRDefault="002A1D93">
      <w:pPr>
        <w:pStyle w:val="Zkladntext150"/>
        <w:shd w:val="clear" w:color="auto" w:fill="auto"/>
        <w:spacing w:after="0" w:line="180" w:lineRule="exact"/>
        <w:sectPr w:rsidR="00C47879">
          <w:type w:val="continuous"/>
          <w:pgSz w:w="11905" w:h="16837"/>
          <w:pgMar w:top="698" w:right="6603" w:bottom="189" w:left="1567" w:header="0" w:footer="3" w:gutter="0"/>
          <w:cols w:space="720"/>
          <w:noEndnote/>
          <w:docGrid w:linePitch="360"/>
        </w:sectPr>
      </w:pPr>
      <w:r>
        <w:t>Stavební příprava jDřed začátkem prací</w:t>
      </w:r>
    </w:p>
    <w:p w:rsidR="00C47879" w:rsidRDefault="00C47879">
      <w:pPr>
        <w:framePr w:w="11400" w:h="35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7879" w:rsidRDefault="002A1D93">
      <w:pPr>
        <w:pStyle w:val="Zkladntext170"/>
        <w:shd w:val="clear" w:color="auto" w:fill="auto"/>
        <w:spacing w:line="187" w:lineRule="exact"/>
        <w:ind w:left="20" w:right="200"/>
        <w:jc w:val="both"/>
      </w:pPr>
      <w:r>
        <w:lastRenderedPageBreak/>
        <w:t>Demontáž stávajících stacionárních kotlů a jejich odvoz a následná ekologická likvidace</w:t>
      </w:r>
    </w:p>
    <w:p w:rsidR="00C47879" w:rsidRDefault="002A1D93">
      <w:pPr>
        <w:pStyle w:val="Zkladntext170"/>
        <w:shd w:val="clear" w:color="auto" w:fill="auto"/>
        <w:spacing w:line="187" w:lineRule="exact"/>
        <w:ind w:left="20" w:right="200"/>
        <w:jc w:val="both"/>
      </w:pPr>
      <w:r>
        <w:t>Demontáž stávajícího ventilátoru s teplovodním ohřevem a jeho následný odvoz a ekologická likvidace</w:t>
      </w:r>
    </w:p>
    <w:p w:rsidR="00C47879" w:rsidRDefault="002A1D93">
      <w:pPr>
        <w:pStyle w:val="Zkladntext170"/>
        <w:shd w:val="clear" w:color="auto" w:fill="auto"/>
        <w:spacing w:after="247" w:line="160" w:lineRule="exact"/>
        <w:ind w:left="20"/>
        <w:jc w:val="both"/>
      </w:pPr>
      <w:r>
        <w:t>Demontáž stávajícího odkouření a jeho následný odvoz a ekologická li</w:t>
      </w:r>
      <w:r>
        <w:t>kvidace</w:t>
      </w:r>
    </w:p>
    <w:p w:rsidR="00C47879" w:rsidRDefault="002A1D93">
      <w:pPr>
        <w:pStyle w:val="Zkladntext170"/>
        <w:shd w:val="clear" w:color="auto" w:fill="auto"/>
        <w:spacing w:line="182" w:lineRule="exact"/>
        <w:ind w:left="20" w:right="200"/>
        <w:jc w:val="both"/>
      </w:pPr>
      <w:r>
        <w:t>Demontáž stávajícího ocelového bezešvého potrubí do DN150 a jejich následný odvoz a ekologická likvidace</w:t>
      </w:r>
    </w:p>
    <w:p w:rsidR="00C47879" w:rsidRDefault="002A1D93">
      <w:pPr>
        <w:pStyle w:val="Zkladntext170"/>
        <w:shd w:val="clear" w:color="auto" w:fill="auto"/>
        <w:spacing w:line="182" w:lineRule="exact"/>
        <w:ind w:left="20" w:right="200"/>
        <w:jc w:val="both"/>
      </w:pPr>
      <w:r>
        <w:t>Demontáž stávajícího kotlového příslušenství (expanzní nádoby, kulové uzávěry apod.) a jejich následný odvoz a ekologická likvidace</w:t>
      </w:r>
    </w:p>
    <w:p w:rsidR="00C47879" w:rsidRDefault="002A1D93">
      <w:pPr>
        <w:pStyle w:val="Zkladntext170"/>
        <w:shd w:val="clear" w:color="auto" w:fill="auto"/>
        <w:spacing w:after="273" w:line="160" w:lineRule="exact"/>
        <w:ind w:left="20"/>
        <w:jc w:val="both"/>
      </w:pPr>
      <w:r>
        <w:t>Demontáž části plynového potrubí a jeho následný odvoz a ekologická likvidace</w:t>
      </w:r>
    </w:p>
    <w:p w:rsidR="00C47879" w:rsidRDefault="002A1D93">
      <w:pPr>
        <w:pStyle w:val="Zkladntext150"/>
        <w:shd w:val="clear" w:color="auto" w:fill="auto"/>
        <w:tabs>
          <w:tab w:val="left" w:leader="underscore" w:pos="2084"/>
          <w:tab w:val="left" w:pos="2818"/>
          <w:tab w:val="left" w:leader="underscore" w:pos="3116"/>
          <w:tab w:val="left" w:pos="4071"/>
          <w:tab w:val="left" w:leader="underscore" w:pos="4566"/>
        </w:tabs>
        <w:spacing w:after="0" w:line="180" w:lineRule="exact"/>
        <w:ind w:left="20"/>
        <w:jc w:val="both"/>
      </w:pPr>
      <w:r>
        <w:t>Vybaveni kotelny</w:t>
      </w:r>
      <w:r>
        <w:tab/>
      </w:r>
      <w:r>
        <w:tab/>
      </w:r>
      <w:r>
        <w:tab/>
      </w:r>
      <w:r>
        <w:tab/>
      </w:r>
      <w:r>
        <w:tab/>
      </w:r>
    </w:p>
    <w:p w:rsidR="00C47879" w:rsidRDefault="002A1D93">
      <w:pPr>
        <w:pStyle w:val="Zkladntext170"/>
        <w:shd w:val="clear" w:color="auto" w:fill="auto"/>
        <w:spacing w:line="178" w:lineRule="exact"/>
        <w:ind w:left="20"/>
        <w:jc w:val="both"/>
      </w:pPr>
      <w:r>
        <w:t>Stacionární plynový kotel WOLF MGK-2-390- Plynový kondenzační kotel vybavený</w:t>
      </w:r>
    </w:p>
    <w:p w:rsidR="00C47879" w:rsidRDefault="002A1D93">
      <w:pPr>
        <w:pStyle w:val="Zkladntext170"/>
        <w:shd w:val="clear" w:color="auto" w:fill="auto"/>
        <w:spacing w:line="178" w:lineRule="exact"/>
        <w:ind w:left="20"/>
        <w:jc w:val="both"/>
      </w:pPr>
      <w:r>
        <w:t>na zemní plyn E a LL, pro provoz</w:t>
      </w:r>
    </w:p>
    <w:p w:rsidR="00C47879" w:rsidRDefault="002A1D93">
      <w:pPr>
        <w:pStyle w:val="Zkladntext170"/>
        <w:shd w:val="clear" w:color="auto" w:fill="auto"/>
        <w:spacing w:line="178" w:lineRule="exact"/>
        <w:ind w:left="20"/>
        <w:jc w:val="both"/>
      </w:pPr>
      <w:r>
        <w:t>závislý nebo nezávislý na přívodu</w:t>
      </w:r>
    </w:p>
    <w:p w:rsidR="00C47879" w:rsidRDefault="002A1D93">
      <w:pPr>
        <w:pStyle w:val="Zkladntext170"/>
        <w:shd w:val="clear" w:color="auto" w:fill="auto"/>
        <w:spacing w:line="178" w:lineRule="exact"/>
        <w:ind w:left="20"/>
        <w:jc w:val="both"/>
      </w:pPr>
      <w:r>
        <w:t>vzduchu z mí</w:t>
      </w:r>
      <w:r>
        <w:t>sta instalace. Vysoce</w:t>
      </w:r>
    </w:p>
    <w:p w:rsidR="00C47879" w:rsidRDefault="002A1D93">
      <w:pPr>
        <w:pStyle w:val="Zkladntext170"/>
        <w:shd w:val="clear" w:color="auto" w:fill="auto"/>
        <w:spacing w:line="178" w:lineRule="exact"/>
        <w:ind w:left="20"/>
        <w:jc w:val="both"/>
      </w:pPr>
      <w:r>
        <w:t>výkonný robustní článkový výměník</w:t>
      </w:r>
    </w:p>
    <w:p w:rsidR="00C47879" w:rsidRDefault="002A1D93">
      <w:pPr>
        <w:pStyle w:val="Zkladntext170"/>
        <w:shd w:val="clear" w:color="auto" w:fill="auto"/>
        <w:spacing w:line="178" w:lineRule="exact"/>
        <w:ind w:left="20"/>
        <w:jc w:val="both"/>
      </w:pPr>
      <w:r>
        <w:t>tepla ze slitiny hliníku a křemíku.</w:t>
      </w:r>
    </w:p>
    <w:p w:rsidR="00C47879" w:rsidRDefault="002A1D93">
      <w:pPr>
        <w:pStyle w:val="Zkladntext170"/>
        <w:shd w:val="clear" w:color="auto" w:fill="auto"/>
        <w:spacing w:line="178" w:lineRule="exact"/>
        <w:ind w:left="20"/>
        <w:jc w:val="both"/>
      </w:pPr>
      <w:r>
        <w:t>Plynový hořák s předsměšováním,</w:t>
      </w:r>
    </w:p>
    <w:p w:rsidR="00C47879" w:rsidRDefault="002A1D93">
      <w:pPr>
        <w:pStyle w:val="Zkladntext170"/>
        <w:framePr w:w="915" w:h="2720" w:wrap="around" w:hAnchor="margin" w:x="7338" w:y="5329"/>
        <w:shd w:val="clear" w:color="auto" w:fill="auto"/>
        <w:spacing w:line="456" w:lineRule="exact"/>
        <w:ind w:left="200" w:right="100"/>
        <w:jc w:val="both"/>
      </w:pPr>
      <w:r>
        <w:t xml:space="preserve">45 000,00 </w:t>
      </w:r>
      <w:r>
        <w:rPr>
          <w:rStyle w:val="Zkladntext17Arial75pt"/>
        </w:rPr>
        <w:t>21 000,00</w:t>
      </w:r>
    </w:p>
    <w:p w:rsidR="00C47879" w:rsidRDefault="002A1D93">
      <w:pPr>
        <w:pStyle w:val="Zkladntext370"/>
        <w:framePr w:w="915" w:h="2720" w:wrap="around" w:hAnchor="margin" w:x="7338" w:y="5329"/>
        <w:shd w:val="clear" w:color="auto" w:fill="auto"/>
        <w:ind w:left="200"/>
      </w:pPr>
      <w:r>
        <w:t>602,00</w:t>
      </w:r>
    </w:p>
    <w:p w:rsidR="00C47879" w:rsidRDefault="002A1D93">
      <w:pPr>
        <w:pStyle w:val="Zkladntext330"/>
        <w:framePr w:w="915" w:h="2720" w:wrap="around" w:hAnchor="margin" w:x="7338" w:y="5329"/>
        <w:shd w:val="clear" w:color="auto" w:fill="auto"/>
        <w:spacing w:after="0" w:line="110" w:lineRule="exact"/>
        <w:ind w:left="200"/>
        <w:jc w:val="both"/>
      </w:pPr>
      <w:r>
        <w:t>s</w:t>
      </w:r>
    </w:p>
    <w:p w:rsidR="00C47879" w:rsidRDefault="002A1D93">
      <w:pPr>
        <w:pStyle w:val="Zkladntext170"/>
        <w:framePr w:w="915" w:h="2720" w:wrap="around" w:hAnchor="margin" w:x="7338" w:y="5329"/>
        <w:shd w:val="clear" w:color="auto" w:fill="auto"/>
        <w:spacing w:line="446" w:lineRule="exact"/>
        <w:ind w:left="200" w:right="100"/>
        <w:jc w:val="both"/>
      </w:pPr>
      <w:r>
        <w:t>3 500,00 14 800,00 14 800,00</w:t>
      </w:r>
    </w:p>
    <w:p w:rsidR="00C47879" w:rsidRDefault="002A1D93">
      <w:pPr>
        <w:pStyle w:val="Zkladntext170"/>
        <w:framePr w:w="670" w:h="2717" w:wrap="around" w:hAnchor="margin" w:x="6479" w:y="5337"/>
        <w:shd w:val="clear" w:color="auto" w:fill="auto"/>
        <w:spacing w:line="451" w:lineRule="exact"/>
        <w:ind w:left="260" w:right="100"/>
        <w:jc w:val="both"/>
      </w:pPr>
      <w:r>
        <w:t xml:space="preserve">3,00 </w:t>
      </w:r>
      <w:r>
        <w:rPr>
          <w:rStyle w:val="Zkladntext17TimesNewRoman7pt"/>
          <w:rFonts w:eastAsia="Calibri"/>
        </w:rPr>
        <w:t xml:space="preserve">1,00 </w:t>
      </w:r>
      <w:r>
        <w:t xml:space="preserve">105,00 </w:t>
      </w:r>
      <w:r>
        <w:rPr>
          <w:rStyle w:val="Zkladntext17TimesNewRoman7ptTundkovn0pt"/>
          <w:rFonts w:eastAsia="Calibri"/>
        </w:rPr>
        <w:t xml:space="preserve">28,00 </w:t>
      </w:r>
      <w:r>
        <w:t>3,00 5,00</w:t>
      </w:r>
    </w:p>
    <w:p w:rsidR="00C47879" w:rsidRDefault="002A1D93">
      <w:pPr>
        <w:pStyle w:val="Zkladntext170"/>
        <w:framePr w:w="392" w:h="2659" w:wrap="around" w:hAnchor="margin" w:x="5884" w:y="5342"/>
        <w:shd w:val="clear" w:color="auto" w:fill="auto"/>
        <w:spacing w:after="1073" w:line="451" w:lineRule="exact"/>
        <w:ind w:left="120" w:right="120"/>
        <w:jc w:val="both"/>
      </w:pPr>
      <w:r>
        <w:t>ks ks</w:t>
      </w:r>
    </w:p>
    <w:p w:rsidR="00C47879" w:rsidRDefault="002A1D93">
      <w:pPr>
        <w:pStyle w:val="Zkladntext170"/>
        <w:framePr w:w="392" w:h="2659" w:wrap="around" w:hAnchor="margin" w:x="5884" w:y="5342"/>
        <w:shd w:val="clear" w:color="auto" w:fill="auto"/>
        <w:spacing w:after="231" w:line="160" w:lineRule="exact"/>
        <w:ind w:left="120"/>
        <w:jc w:val="both"/>
      </w:pPr>
      <w:r>
        <w:t>kpl</w:t>
      </w:r>
    </w:p>
    <w:p w:rsidR="00C47879" w:rsidRDefault="002A1D93">
      <w:pPr>
        <w:pStyle w:val="Zkladntext170"/>
        <w:framePr w:w="392" w:h="2659" w:wrap="around" w:hAnchor="margin" w:x="5884" w:y="5342"/>
        <w:shd w:val="clear" w:color="auto" w:fill="auto"/>
        <w:spacing w:line="160" w:lineRule="exact"/>
        <w:ind w:left="120"/>
        <w:jc w:val="both"/>
      </w:pPr>
      <w:r>
        <w:t>m</w:t>
      </w:r>
    </w:p>
    <w:p w:rsidR="00C47879" w:rsidRDefault="002A1D93">
      <w:pPr>
        <w:pStyle w:val="Zkladntext150"/>
        <w:framePr w:h="185" w:wrap="around" w:hAnchor="margin" w:x="-513" w:y="8199"/>
        <w:shd w:val="clear" w:color="auto" w:fill="auto"/>
        <w:spacing w:after="0" w:line="180" w:lineRule="exact"/>
      </w:pPr>
      <w:r>
        <w:t>Díl:</w:t>
      </w:r>
    </w:p>
    <w:p w:rsidR="00C47879" w:rsidRDefault="002A1D93">
      <w:pPr>
        <w:pStyle w:val="Zkladntext170"/>
        <w:framePr w:h="160" w:wrap="around" w:hAnchor="margin" w:x="7247" w:y="9372"/>
        <w:shd w:val="clear" w:color="auto" w:fill="auto"/>
        <w:spacing w:line="160" w:lineRule="exact"/>
        <w:ind w:left="100"/>
      </w:pPr>
      <w:r>
        <w:t>648 000,00</w:t>
      </w:r>
    </w:p>
    <w:p w:rsidR="00C47879" w:rsidRDefault="002A1D93">
      <w:pPr>
        <w:pStyle w:val="Zkladntext380"/>
        <w:framePr w:h="153" w:wrap="around" w:hAnchor="margin" w:x="6642" w:y="9380"/>
        <w:shd w:val="clear" w:color="auto" w:fill="auto"/>
        <w:spacing w:line="140" w:lineRule="exact"/>
        <w:ind w:left="100"/>
      </w:pPr>
      <w:r>
        <w:t>2,00</w:t>
      </w:r>
    </w:p>
    <w:p w:rsidR="00C47879" w:rsidRDefault="002A1D93">
      <w:pPr>
        <w:pStyle w:val="Zkladntext170"/>
        <w:framePr w:h="160" w:wrap="around" w:hAnchor="margin" w:x="5898" w:y="9377"/>
        <w:shd w:val="clear" w:color="auto" w:fill="auto"/>
        <w:spacing w:line="160" w:lineRule="exact"/>
        <w:ind w:left="100"/>
      </w:pPr>
      <w:r>
        <w:t>ks</w:t>
      </w:r>
    </w:p>
    <w:p w:rsidR="00C47879" w:rsidRDefault="002A1D93">
      <w:pPr>
        <w:pStyle w:val="Zkladntext170"/>
        <w:shd w:val="clear" w:color="auto" w:fill="auto"/>
        <w:spacing w:line="178" w:lineRule="exact"/>
        <w:ind w:left="20"/>
        <w:jc w:val="both"/>
      </w:pPr>
      <w:r>
        <w:t>vázaný poměr plyn</w:t>
      </w:r>
    </w:p>
    <w:p w:rsidR="00C47879" w:rsidRDefault="002A1D93">
      <w:pPr>
        <w:pStyle w:val="Zkladntext170"/>
        <w:shd w:val="clear" w:color="auto" w:fill="auto"/>
        <w:spacing w:line="451" w:lineRule="exact"/>
        <w:ind w:left="440"/>
        <w:jc w:val="both"/>
      </w:pPr>
      <w:r>
        <w:t xml:space="preserve">135 000,00 </w:t>
      </w:r>
      <w:r>
        <w:rPr>
          <w:rStyle w:val="Zkladntext17TimesNewRoman75pt"/>
          <w:rFonts w:eastAsia="Calibri"/>
        </w:rPr>
        <w:t xml:space="preserve">21 000,00 </w:t>
      </w:r>
      <w:r>
        <w:t>63 210,00 98 000,00 44 400,00 74 000,00</w:t>
      </w:r>
    </w:p>
    <w:p w:rsidR="00C47879" w:rsidRDefault="002A1D93">
      <w:pPr>
        <w:pStyle w:val="Zkladntext150"/>
        <w:shd w:val="clear" w:color="auto" w:fill="auto"/>
        <w:spacing w:after="981" w:line="180" w:lineRule="exact"/>
      </w:pPr>
      <w:r>
        <w:t>2 245 459,00</w:t>
      </w:r>
    </w:p>
    <w:p w:rsidR="00C47879" w:rsidRDefault="002A1D93">
      <w:pPr>
        <w:pStyle w:val="Zkladntext170"/>
        <w:shd w:val="clear" w:color="auto" w:fill="auto"/>
        <w:spacing w:line="160" w:lineRule="exact"/>
        <w:ind w:left="240"/>
        <w:sectPr w:rsidR="00C47879">
          <w:type w:val="continuous"/>
          <w:pgSz w:w="11905" w:h="16837"/>
          <w:pgMar w:top="698" w:right="665" w:bottom="189" w:left="1553" w:header="0" w:footer="3" w:gutter="0"/>
          <w:cols w:num="2" w:space="720" w:equalWidth="0">
            <w:col w:w="5875" w:space="2659"/>
            <w:col w:w="1152"/>
          </w:cols>
          <w:noEndnote/>
          <w:docGrid w:linePitch="360"/>
        </w:sectPr>
      </w:pPr>
      <w:r>
        <w:t>1 296 000,00</w:t>
      </w:r>
    </w:p>
    <w:p w:rsidR="00C47879" w:rsidRDefault="00C47879">
      <w:pPr>
        <w:framePr w:w="11400" w:h="624" w:hRule="exact" w:wrap="notBeside" w:vAnchor="text" w:hAnchor="text" w:xAlign="center" w:y="1" w:anchorLock="1"/>
      </w:pPr>
    </w:p>
    <w:p w:rsidR="00C47879" w:rsidRDefault="002A1D93">
      <w:pPr>
        <w:rPr>
          <w:sz w:val="2"/>
          <w:szCs w:val="2"/>
        </w:rPr>
        <w:sectPr w:rsidR="00C478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C47879" w:rsidRDefault="002A1D93">
      <w:pPr>
        <w:pStyle w:val="Zkladntext170"/>
        <w:shd w:val="clear" w:color="auto" w:fill="auto"/>
        <w:spacing w:line="206" w:lineRule="exact"/>
        <w:ind w:left="20"/>
      </w:pPr>
      <w:r>
        <w:lastRenderedPageBreak/>
        <w:t>Neutralizační box pro kondenzační kotle do 800kW - 5/4"</w:t>
      </w:r>
    </w:p>
    <w:p w:rsidR="00C47879" w:rsidRDefault="002A1D93">
      <w:pPr>
        <w:pStyle w:val="Zkladntext170"/>
        <w:shd w:val="clear" w:color="auto" w:fill="auto"/>
        <w:spacing w:after="213" w:line="206" w:lineRule="exact"/>
        <w:ind w:left="20"/>
      </w:pPr>
      <w:r>
        <w:t>Zhodnocení stávajícího stavu vybavení kotelny II. z hlediska ČSN 07 0703 a z hlediska Vyhl. 91/93 Sb. ČÚBP a případné dopojení chybějícího zabezpečení dle ČSN 07 0703 a z hlediska Vyhl. 91/93 Sb - viz TZ. Nutný průzkum na stavbě</w:t>
      </w:r>
    </w:p>
    <w:p w:rsidR="00C47879" w:rsidRDefault="002A1D93">
      <w:pPr>
        <w:pStyle w:val="Zkladntext170"/>
        <w:shd w:val="clear" w:color="auto" w:fill="auto"/>
        <w:spacing w:line="240" w:lineRule="exact"/>
        <w:ind w:left="20"/>
      </w:pPr>
      <w:r>
        <w:t>MaR (projekt MaR není součá</w:t>
      </w:r>
      <w:r>
        <w:t>stí této PD, nutno posoudit stávající MaR a v případě potřeby instalovat novou MaR)</w:t>
      </w:r>
    </w:p>
    <w:p w:rsidR="00C47879" w:rsidRDefault="002A1D93">
      <w:pPr>
        <w:pStyle w:val="Zkladntext170"/>
        <w:shd w:val="clear" w:color="auto" w:fill="auto"/>
        <w:spacing w:line="240" w:lineRule="exact"/>
        <w:ind w:left="20"/>
      </w:pPr>
      <w:r>
        <w:t>Ocelové bezešvé potrubí DN80</w:t>
      </w:r>
    </w:p>
    <w:p w:rsidR="00C47879" w:rsidRDefault="002A1D93">
      <w:pPr>
        <w:pStyle w:val="Zkladntext170"/>
        <w:shd w:val="clear" w:color="auto" w:fill="auto"/>
        <w:spacing w:line="240" w:lineRule="exact"/>
        <w:ind w:left="20"/>
      </w:pPr>
      <w:r>
        <w:t>Ocelové bezešvé potrubí DN150</w:t>
      </w:r>
    </w:p>
    <w:p w:rsidR="00C47879" w:rsidRDefault="002A1D93">
      <w:pPr>
        <w:pStyle w:val="Zkladntext170"/>
        <w:shd w:val="clear" w:color="auto" w:fill="auto"/>
        <w:spacing w:after="60" w:line="187" w:lineRule="exact"/>
        <w:ind w:left="20"/>
      </w:pPr>
      <w:r>
        <w:t>Tepelná izolace z minerální vaty pro potrubí DN80 tl. 60mm obalené AL, Např. Rockwool Pípo</w:t>
      </w:r>
    </w:p>
    <w:p w:rsidR="00C47879" w:rsidRDefault="002A1D93">
      <w:pPr>
        <w:pStyle w:val="Zkladntext170"/>
        <w:shd w:val="clear" w:color="auto" w:fill="auto"/>
        <w:spacing w:line="187" w:lineRule="exact"/>
        <w:ind w:left="20"/>
      </w:pPr>
      <w:r>
        <w:t>Tepelná izolace z mine</w:t>
      </w:r>
      <w:r>
        <w:t>rální vaty pro potrubí DN150 tl. 60mm obalené AL, Např. Rockwool Pipo</w:t>
      </w:r>
    </w:p>
    <w:p w:rsidR="00C47879" w:rsidRDefault="002A1D93">
      <w:pPr>
        <w:pStyle w:val="Zkladntext170"/>
        <w:shd w:val="clear" w:color="auto" w:fill="auto"/>
        <w:spacing w:line="259" w:lineRule="exact"/>
        <w:ind w:left="20"/>
      </w:pPr>
      <w:r>
        <w:t>Expanzní nádoba o objemu min. 50 litrů, např. Reflex NG50</w:t>
      </w:r>
    </w:p>
    <w:p w:rsidR="00C47879" w:rsidRDefault="002A1D93">
      <w:pPr>
        <w:pStyle w:val="Zkladntext170"/>
        <w:shd w:val="clear" w:color="auto" w:fill="auto"/>
        <w:spacing w:line="259" w:lineRule="exact"/>
        <w:ind w:left="20"/>
      </w:pPr>
      <w:r>
        <w:t>Prřipojovací armatura pro expanzní nádobu</w:t>
      </w:r>
    </w:p>
    <w:p w:rsidR="00C47879" w:rsidRDefault="002A1D93">
      <w:pPr>
        <w:pStyle w:val="Zkladntext170"/>
        <w:shd w:val="clear" w:color="auto" w:fill="auto"/>
        <w:spacing w:line="259" w:lineRule="exact"/>
        <w:ind w:left="20"/>
      </w:pPr>
      <w:r>
        <w:t>Uzavírací ventil DN80</w:t>
      </w:r>
    </w:p>
    <w:p w:rsidR="00C47879" w:rsidRDefault="002A1D93">
      <w:pPr>
        <w:pStyle w:val="Zkladntext170"/>
        <w:shd w:val="clear" w:color="auto" w:fill="auto"/>
        <w:spacing w:line="259" w:lineRule="exact"/>
        <w:ind w:left="20"/>
      </w:pPr>
      <w:r>
        <w:t>Uzavírací ventil DN150</w:t>
      </w:r>
    </w:p>
    <w:p w:rsidR="00C47879" w:rsidRDefault="002A1D93">
      <w:pPr>
        <w:pStyle w:val="Zkladntext170"/>
        <w:shd w:val="clear" w:color="auto" w:fill="auto"/>
        <w:spacing w:line="259" w:lineRule="exact"/>
        <w:ind w:left="20"/>
      </w:pPr>
      <w:r>
        <w:t>Automatický odvzdušňovací ventil DN20</w:t>
      </w:r>
    </w:p>
    <w:p w:rsidR="00C47879" w:rsidRDefault="002A1D93">
      <w:pPr>
        <w:pStyle w:val="Zkladntext170"/>
        <w:shd w:val="clear" w:color="auto" w:fill="auto"/>
        <w:spacing w:after="321" w:line="259" w:lineRule="exact"/>
        <w:ind w:left="20"/>
      </w:pPr>
      <w:r>
        <w:t>Pojistný ventil</w:t>
      </w:r>
    </w:p>
    <w:p w:rsidR="00C47879" w:rsidRDefault="002A1D93">
      <w:pPr>
        <w:pStyle w:val="Zkladntext390"/>
        <w:shd w:val="clear" w:color="auto" w:fill="auto"/>
        <w:spacing w:before="0" w:after="27"/>
        <w:ind w:left="4580" w:right="720"/>
      </w:pPr>
      <w:r>
        <w:rPr>
          <w:rStyle w:val="Zkladntext391"/>
        </w:rPr>
        <w:t>y/ ty /\l</w:t>
      </w:r>
      <w:r>
        <w:rPr>
          <w:rStyle w:val="Zkladntext39Calibri5ptNetundkovn0pt"/>
        </w:rPr>
        <w:t xml:space="preserve"> r.</w:t>
      </w:r>
    </w:p>
    <w:p w:rsidR="00C47879" w:rsidRDefault="00C47879">
      <w:pPr>
        <w:pStyle w:val="Zkladntext440"/>
        <w:framePr w:w="173" w:h="3345" w:wrap="around" w:hAnchor="margin" w:x="-330" w:y="11689"/>
        <w:numPr>
          <w:ilvl w:val="0"/>
          <w:numId w:val="20"/>
        </w:numPr>
        <w:shd w:val="clear" w:color="auto" w:fill="auto"/>
        <w:spacing w:after="180" w:line="140" w:lineRule="exact"/>
        <w:ind w:left="20"/>
      </w:pPr>
    </w:p>
    <w:p w:rsidR="00C47879" w:rsidRDefault="00C47879">
      <w:pPr>
        <w:pStyle w:val="Zkladntext440"/>
        <w:framePr w:w="173" w:h="3345" w:wrap="around" w:hAnchor="margin" w:x="-330" w:y="11689"/>
        <w:numPr>
          <w:ilvl w:val="0"/>
          <w:numId w:val="20"/>
        </w:numPr>
        <w:shd w:val="clear" w:color="auto" w:fill="auto"/>
        <w:spacing w:after="0" w:line="259" w:lineRule="exact"/>
        <w:ind w:left="20"/>
      </w:pPr>
    </w:p>
    <w:p w:rsidR="00C47879" w:rsidRDefault="00C47879">
      <w:pPr>
        <w:pStyle w:val="Zkladntext450"/>
        <w:framePr w:w="173" w:h="3345" w:wrap="around" w:hAnchor="margin" w:x="-330" w:y="11689"/>
        <w:numPr>
          <w:ilvl w:val="0"/>
          <w:numId w:val="20"/>
        </w:numPr>
        <w:shd w:val="clear" w:color="auto" w:fill="auto"/>
        <w:ind w:left="20"/>
      </w:pPr>
    </w:p>
    <w:p w:rsidR="00C47879" w:rsidRDefault="00C47879">
      <w:pPr>
        <w:pStyle w:val="Zkladntext170"/>
        <w:framePr w:w="173" w:h="3345" w:wrap="around" w:hAnchor="margin" w:x="-330" w:y="11689"/>
        <w:numPr>
          <w:ilvl w:val="0"/>
          <w:numId w:val="20"/>
        </w:numPr>
        <w:shd w:val="clear" w:color="auto" w:fill="auto"/>
        <w:spacing w:after="199" w:line="259" w:lineRule="exact"/>
        <w:ind w:left="20"/>
      </w:pPr>
    </w:p>
    <w:p w:rsidR="00C47879" w:rsidRDefault="00C47879">
      <w:pPr>
        <w:pStyle w:val="Zkladntext170"/>
        <w:framePr w:w="173" w:h="3345" w:wrap="around" w:hAnchor="margin" w:x="-330" w:y="11689"/>
        <w:numPr>
          <w:ilvl w:val="0"/>
          <w:numId w:val="20"/>
        </w:numPr>
        <w:shd w:val="clear" w:color="auto" w:fill="auto"/>
        <w:spacing w:after="181" w:line="160" w:lineRule="exact"/>
        <w:ind w:left="20"/>
      </w:pPr>
    </w:p>
    <w:p w:rsidR="00C47879" w:rsidRDefault="00C47879">
      <w:pPr>
        <w:pStyle w:val="Zkladntext170"/>
        <w:framePr w:w="173" w:h="3345" w:wrap="around" w:hAnchor="margin" w:x="-330" w:y="11689"/>
        <w:numPr>
          <w:ilvl w:val="0"/>
          <w:numId w:val="20"/>
        </w:numPr>
        <w:shd w:val="clear" w:color="auto" w:fill="auto"/>
        <w:spacing w:line="259" w:lineRule="exact"/>
        <w:ind w:left="20"/>
      </w:pPr>
    </w:p>
    <w:p w:rsidR="00C47879" w:rsidRDefault="00C47879">
      <w:pPr>
        <w:pStyle w:val="Zkladntext460"/>
        <w:framePr w:w="173" w:h="3345" w:wrap="around" w:hAnchor="margin" w:x="-330" w:y="11689"/>
        <w:numPr>
          <w:ilvl w:val="0"/>
          <w:numId w:val="20"/>
        </w:numPr>
        <w:shd w:val="clear" w:color="auto" w:fill="auto"/>
        <w:ind w:left="20"/>
      </w:pPr>
    </w:p>
    <w:p w:rsidR="00C47879" w:rsidRDefault="00C47879">
      <w:pPr>
        <w:pStyle w:val="Zkladntext170"/>
        <w:framePr w:w="173" w:h="3345" w:wrap="around" w:hAnchor="margin" w:x="-330" w:y="11689"/>
        <w:numPr>
          <w:ilvl w:val="0"/>
          <w:numId w:val="20"/>
        </w:numPr>
        <w:shd w:val="clear" w:color="auto" w:fill="auto"/>
        <w:spacing w:line="259" w:lineRule="exact"/>
        <w:ind w:left="20"/>
      </w:pPr>
    </w:p>
    <w:p w:rsidR="00C47879" w:rsidRDefault="00C47879">
      <w:pPr>
        <w:pStyle w:val="Zkladntext470"/>
        <w:framePr w:w="173" w:h="3345" w:wrap="around" w:hAnchor="margin" w:x="-330" w:y="11689"/>
        <w:numPr>
          <w:ilvl w:val="0"/>
          <w:numId w:val="20"/>
        </w:numPr>
        <w:shd w:val="clear" w:color="auto" w:fill="auto"/>
        <w:ind w:left="20"/>
      </w:pPr>
    </w:p>
    <w:p w:rsidR="00C47879" w:rsidRDefault="00C47879">
      <w:pPr>
        <w:pStyle w:val="Zkladntext170"/>
        <w:framePr w:w="173" w:h="3345" w:wrap="around" w:hAnchor="margin" w:x="-330" w:y="11689"/>
        <w:numPr>
          <w:ilvl w:val="0"/>
          <w:numId w:val="20"/>
        </w:numPr>
        <w:shd w:val="clear" w:color="auto" w:fill="auto"/>
        <w:spacing w:line="259" w:lineRule="exact"/>
        <w:ind w:left="20"/>
      </w:pPr>
    </w:p>
    <w:p w:rsidR="00C47879" w:rsidRDefault="00C47879">
      <w:pPr>
        <w:pStyle w:val="Zkladntext480"/>
        <w:framePr w:w="173" w:h="3345" w:wrap="around" w:hAnchor="margin" w:x="-330" w:y="11689"/>
        <w:numPr>
          <w:ilvl w:val="0"/>
          <w:numId w:val="20"/>
        </w:numPr>
        <w:shd w:val="clear" w:color="auto" w:fill="auto"/>
        <w:ind w:left="20"/>
      </w:pPr>
    </w:p>
    <w:p w:rsidR="00C47879" w:rsidRDefault="002A1D93">
      <w:pPr>
        <w:pStyle w:val="Zkladntext72"/>
        <w:shd w:val="clear" w:color="auto" w:fill="auto"/>
        <w:spacing w:line="200" w:lineRule="exact"/>
        <w:ind w:left="4080" w:firstLine="0"/>
        <w:jc w:val="left"/>
      </w:pPr>
      <w:r>
        <w:rPr>
          <w:rStyle w:val="Zkladntext53"/>
        </w:rPr>
        <w:t xml:space="preserve">C-r-V </w:t>
      </w:r>
      <w:r>
        <w:rPr>
          <w:rStyle w:val="Zkladntext61"/>
        </w:rPr>
        <w:t xml:space="preserve">T?74 </w:t>
      </w:r>
      <w:r>
        <w:rPr>
          <w:rStyle w:val="Zkladntext53"/>
        </w:rPr>
        <w:t>8</w:t>
      </w:r>
    </w:p>
    <w:p w:rsidR="00C47879" w:rsidRDefault="002A1D93">
      <w:pPr>
        <w:pStyle w:val="Zkladntext170"/>
        <w:shd w:val="clear" w:color="auto" w:fill="auto"/>
        <w:spacing w:after="380" w:line="160" w:lineRule="exact"/>
        <w:ind w:left="120"/>
        <w:jc w:val="both"/>
      </w:pPr>
      <w:r>
        <w:t>35 000,00</w:t>
      </w:r>
    </w:p>
    <w:p w:rsidR="00C47879" w:rsidRDefault="002A1D93">
      <w:pPr>
        <w:pStyle w:val="Zkladntext170"/>
        <w:shd w:val="clear" w:color="auto" w:fill="auto"/>
        <w:spacing w:after="435" w:line="160" w:lineRule="exact"/>
        <w:ind w:left="120"/>
        <w:jc w:val="both"/>
      </w:pPr>
      <w:r>
        <w:t>365 000,00</w:t>
      </w:r>
    </w:p>
    <w:p w:rsidR="00C47879" w:rsidRDefault="002A1D93">
      <w:pPr>
        <w:pStyle w:val="Zkladntext170"/>
        <w:shd w:val="clear" w:color="auto" w:fill="auto"/>
        <w:spacing w:after="56" w:line="160" w:lineRule="exact"/>
        <w:ind w:left="120"/>
        <w:jc w:val="both"/>
      </w:pPr>
      <w:r>
        <w:t>340 000,00</w:t>
      </w:r>
    </w:p>
    <w:p w:rsidR="00C47879" w:rsidRDefault="002A1D93">
      <w:pPr>
        <w:pStyle w:val="Zkladntext170"/>
        <w:shd w:val="clear" w:color="auto" w:fill="auto"/>
        <w:spacing w:after="155" w:line="259" w:lineRule="exact"/>
        <w:ind w:left="120"/>
        <w:jc w:val="both"/>
      </w:pPr>
      <w:r>
        <w:t>4 480,00 15 000,00</w:t>
      </w:r>
    </w:p>
    <w:p w:rsidR="00C47879" w:rsidRDefault="002A1D93">
      <w:pPr>
        <w:pStyle w:val="Zkladntext401"/>
        <w:shd w:val="clear" w:color="auto" w:fill="auto"/>
        <w:spacing w:before="0" w:after="264" w:line="140" w:lineRule="exact"/>
        <w:ind w:left="120"/>
      </w:pPr>
      <w:r>
        <w:t>1 680,00</w:t>
      </w:r>
    </w:p>
    <w:p w:rsidR="00C47879" w:rsidRDefault="002A1D93">
      <w:pPr>
        <w:pStyle w:val="Zkladntext170"/>
        <w:framePr w:h="160" w:hSpace="613" w:wrap="around" w:hAnchor="margin" w:x="7344" w:y="10548"/>
        <w:shd w:val="clear" w:color="auto" w:fill="auto"/>
        <w:spacing w:line="160" w:lineRule="exact"/>
        <w:ind w:left="100"/>
      </w:pPr>
      <w:r>
        <w:t>35 000,00</w:t>
      </w:r>
    </w:p>
    <w:p w:rsidR="00C47879" w:rsidRDefault="002A1D93">
      <w:pPr>
        <w:pStyle w:val="Zkladntext170"/>
        <w:framePr w:h="160" w:wrap="around" w:hAnchor="margin" w:x="5904" w:y="10558"/>
        <w:shd w:val="clear" w:color="auto" w:fill="auto"/>
        <w:spacing w:line="160" w:lineRule="exact"/>
        <w:ind w:left="100"/>
      </w:pPr>
      <w:r>
        <w:t>ks</w:t>
      </w:r>
    </w:p>
    <w:p w:rsidR="00C47879" w:rsidRDefault="002A1D93">
      <w:pPr>
        <w:pStyle w:val="Zkladntext420"/>
        <w:framePr w:h="143" w:wrap="around" w:hAnchor="margin" w:x="6657" w:y="10566"/>
        <w:shd w:val="clear" w:color="auto" w:fill="auto"/>
        <w:spacing w:line="140" w:lineRule="exact"/>
        <w:ind w:left="100"/>
      </w:pPr>
      <w:r>
        <w:t>1,00</w:t>
      </w:r>
    </w:p>
    <w:p w:rsidR="00C47879" w:rsidRDefault="002A1D93">
      <w:pPr>
        <w:pStyle w:val="Zkladntext170"/>
        <w:framePr w:h="160" w:hSpace="526" w:wrap="around" w:hAnchor="margin" w:x="7253" w:y="11119"/>
        <w:shd w:val="clear" w:color="auto" w:fill="auto"/>
        <w:spacing w:line="160" w:lineRule="exact"/>
        <w:ind w:left="100"/>
      </w:pPr>
      <w:r>
        <w:t>365 000,00</w:t>
      </w:r>
    </w:p>
    <w:p w:rsidR="00C47879" w:rsidRDefault="002A1D93">
      <w:pPr>
        <w:pStyle w:val="Zkladntext430"/>
        <w:framePr w:h="170" w:wrap="around" w:hAnchor="margin" w:x="6657" w:y="11116"/>
        <w:shd w:val="clear" w:color="auto" w:fill="auto"/>
        <w:spacing w:line="170" w:lineRule="exact"/>
        <w:ind w:left="100"/>
      </w:pPr>
      <w:r>
        <w:t>1,00</w:t>
      </w:r>
    </w:p>
    <w:p w:rsidR="00C47879" w:rsidRDefault="002A1D93">
      <w:pPr>
        <w:pStyle w:val="Zkladntext170"/>
        <w:framePr w:h="162" w:wrap="around" w:hAnchor="margin" w:x="5885" w:y="11124"/>
        <w:shd w:val="clear" w:color="auto" w:fill="auto"/>
        <w:spacing w:line="160" w:lineRule="exact"/>
        <w:ind w:left="100"/>
      </w:pPr>
      <w:r>
        <w:t>kpl</w:t>
      </w:r>
    </w:p>
    <w:p w:rsidR="00C47879" w:rsidRDefault="002A1D93">
      <w:pPr>
        <w:pStyle w:val="Zkladntext170"/>
        <w:framePr w:w="1002" w:h="2992" w:hSpace="522" w:vSpace="30" w:wrap="around" w:hAnchor="margin" w:x="7253" w:y="11777"/>
        <w:shd w:val="clear" w:color="auto" w:fill="auto"/>
        <w:spacing w:after="61" w:line="160" w:lineRule="exact"/>
        <w:ind w:right="100"/>
        <w:jc w:val="right"/>
      </w:pPr>
      <w:r>
        <w:lastRenderedPageBreak/>
        <w:t>340 000,00</w:t>
      </w:r>
    </w:p>
    <w:p w:rsidR="00C47879" w:rsidRDefault="002A1D93">
      <w:pPr>
        <w:pStyle w:val="Zkladntext490"/>
        <w:framePr w:w="1002" w:h="2992" w:hSpace="522" w:vSpace="30" w:wrap="around" w:hAnchor="margin" w:x="7253" w:y="11777"/>
        <w:shd w:val="clear" w:color="auto" w:fill="auto"/>
        <w:spacing w:before="0" w:after="139"/>
        <w:ind w:left="280" w:right="100"/>
      </w:pPr>
      <w:r>
        <w:rPr>
          <w:rStyle w:val="Zkladntext49Calibri8pt"/>
        </w:rPr>
        <w:t xml:space="preserve">320,00 </w:t>
      </w:r>
      <w:r>
        <w:t>1 000,00</w:t>
      </w:r>
    </w:p>
    <w:p w:rsidR="00C47879" w:rsidRDefault="002A1D93">
      <w:pPr>
        <w:pStyle w:val="Zkladntext170"/>
        <w:framePr w:w="1002" w:h="2992" w:hSpace="522" w:vSpace="30" w:wrap="around" w:hAnchor="margin" w:x="7253" w:y="11777"/>
        <w:shd w:val="clear" w:color="auto" w:fill="auto"/>
        <w:spacing w:after="244" w:line="160" w:lineRule="exact"/>
        <w:ind w:right="100"/>
        <w:jc w:val="right"/>
      </w:pPr>
      <w:r>
        <w:t>480,00</w:t>
      </w:r>
    </w:p>
    <w:p w:rsidR="00C47879" w:rsidRDefault="002A1D93">
      <w:pPr>
        <w:pStyle w:val="Zkladntext501"/>
        <w:framePr w:w="1002" w:h="2992" w:hSpace="522" w:vSpace="30" w:wrap="around" w:hAnchor="margin" w:x="7253" w:y="11777"/>
        <w:shd w:val="clear" w:color="auto" w:fill="auto"/>
        <w:spacing w:before="0" w:after="61" w:line="180" w:lineRule="exact"/>
        <w:ind w:right="100"/>
      </w:pPr>
      <w:r>
        <w:t>600,00</w:t>
      </w:r>
    </w:p>
    <w:p w:rsidR="00C47879" w:rsidRDefault="002A1D93">
      <w:pPr>
        <w:pStyle w:val="Zkladntext170"/>
        <w:framePr w:w="1002" w:h="2992" w:hSpace="522" w:vSpace="30" w:wrap="around" w:hAnchor="margin" w:x="7253" w:y="11777"/>
        <w:shd w:val="clear" w:color="auto" w:fill="auto"/>
        <w:spacing w:line="254" w:lineRule="exact"/>
        <w:ind w:left="280" w:right="100"/>
        <w:jc w:val="right"/>
      </w:pPr>
      <w:r>
        <w:rPr>
          <w:rStyle w:val="Zkladntext17Arial75pt0"/>
        </w:rPr>
        <w:t xml:space="preserve">1 800,00 </w:t>
      </w:r>
      <w:r>
        <w:t>4 000,00 21 850,00 44 500,00 400,00</w:t>
      </w:r>
    </w:p>
    <w:p w:rsidR="00C47879" w:rsidRDefault="002A1D93">
      <w:pPr>
        <w:pStyle w:val="Zkladntext510"/>
        <w:framePr w:w="584" w:h="2983" w:vSpace="26" w:wrap="around" w:hAnchor="margin" w:x="6566" w:y="11790"/>
        <w:shd w:val="clear" w:color="auto" w:fill="auto"/>
        <w:spacing w:after="58" w:line="130" w:lineRule="exact"/>
        <w:ind w:left="160"/>
      </w:pPr>
      <w:r>
        <w:t>1,00</w:t>
      </w:r>
    </w:p>
    <w:p w:rsidR="00C47879" w:rsidRDefault="002A1D93">
      <w:pPr>
        <w:pStyle w:val="Zkladntext170"/>
        <w:framePr w:w="584" w:h="2983" w:vSpace="26" w:wrap="around" w:hAnchor="margin" w:x="6566" w:y="11790"/>
        <w:shd w:val="clear" w:color="auto" w:fill="auto"/>
        <w:spacing w:after="143" w:line="264" w:lineRule="exact"/>
        <w:ind w:left="160" w:right="100"/>
        <w:jc w:val="both"/>
      </w:pPr>
      <w:r>
        <w:t>14,00 15,00</w:t>
      </w:r>
    </w:p>
    <w:p w:rsidR="00C47879" w:rsidRDefault="002A1D93">
      <w:pPr>
        <w:pStyle w:val="Zkladntext170"/>
        <w:framePr w:w="584" w:h="2983" w:vSpace="26" w:wrap="around" w:hAnchor="margin" w:x="6566" w:y="11790"/>
        <w:shd w:val="clear" w:color="auto" w:fill="auto"/>
        <w:spacing w:after="260" w:line="160" w:lineRule="exact"/>
        <w:ind w:left="160"/>
        <w:jc w:val="both"/>
      </w:pPr>
      <w:r>
        <w:t>3,50</w:t>
      </w:r>
    </w:p>
    <w:p w:rsidR="00C47879" w:rsidRDefault="002A1D93">
      <w:pPr>
        <w:pStyle w:val="Zkladntext170"/>
        <w:framePr w:w="584" w:h="2983" w:vSpace="26" w:wrap="around" w:hAnchor="margin" w:x="6566" w:y="11790"/>
        <w:shd w:val="clear" w:color="auto" w:fill="auto"/>
        <w:spacing w:after="65" w:line="160" w:lineRule="exact"/>
        <w:ind w:left="160"/>
        <w:jc w:val="both"/>
      </w:pPr>
      <w:r>
        <w:t>7,07</w:t>
      </w:r>
    </w:p>
    <w:p w:rsidR="00C47879" w:rsidRDefault="002A1D93">
      <w:pPr>
        <w:pStyle w:val="Zkladntext520"/>
        <w:framePr w:w="584" w:h="2983" w:vSpace="26" w:wrap="around" w:hAnchor="margin" w:x="6566" w:y="11790"/>
        <w:shd w:val="clear" w:color="auto" w:fill="auto"/>
        <w:spacing w:before="0"/>
        <w:ind w:left="160" w:right="100"/>
      </w:pPr>
      <w:r>
        <w:t xml:space="preserve">1,00 1,00 </w:t>
      </w:r>
      <w:r>
        <w:rPr>
          <w:rStyle w:val="Zkladntext52Calibri8ptdkovn0pt"/>
        </w:rPr>
        <w:t xml:space="preserve">4,00 </w:t>
      </w:r>
      <w:r>
        <w:rPr>
          <w:rStyle w:val="Zkladntext52TrebuchetMS6pt"/>
        </w:rPr>
        <w:t xml:space="preserve">1,00 </w:t>
      </w:r>
      <w:r>
        <w:rPr>
          <w:rStyle w:val="Zkladntext52Tun"/>
        </w:rPr>
        <w:t>2,00</w:t>
      </w:r>
    </w:p>
    <w:p w:rsidR="00C47879" w:rsidRDefault="002A1D93">
      <w:pPr>
        <w:pStyle w:val="Zkladntext170"/>
        <w:framePr w:w="411" w:h="2997" w:vSpace="21" w:wrap="around" w:hAnchor="margin" w:x="5870" w:y="11782"/>
        <w:shd w:val="clear" w:color="auto" w:fill="auto"/>
        <w:spacing w:after="87" w:line="160" w:lineRule="exact"/>
        <w:ind w:left="120"/>
        <w:jc w:val="both"/>
      </w:pPr>
      <w:r>
        <w:t>kpl</w:t>
      </w:r>
    </w:p>
    <w:p w:rsidR="00C47879" w:rsidRDefault="002A1D93">
      <w:pPr>
        <w:pStyle w:val="Zkladntext72"/>
        <w:framePr w:w="411" w:h="2997" w:vSpace="21" w:wrap="around" w:hAnchor="margin" w:x="5870" w:y="11782"/>
        <w:shd w:val="clear" w:color="auto" w:fill="auto"/>
        <w:spacing w:after="107" w:line="259" w:lineRule="exact"/>
        <w:ind w:left="120" w:right="120" w:firstLine="0"/>
        <w:jc w:val="both"/>
      </w:pPr>
      <w:r>
        <w:t>m m</w:t>
      </w:r>
    </w:p>
    <w:p w:rsidR="00C47879" w:rsidRDefault="002A1D93">
      <w:pPr>
        <w:pStyle w:val="Zkladntext72"/>
        <w:framePr w:w="411" w:h="2997" w:vSpace="21" w:wrap="around" w:hAnchor="margin" w:x="5870" w:y="11782"/>
        <w:shd w:val="clear" w:color="auto" w:fill="auto"/>
        <w:spacing w:after="160" w:line="200" w:lineRule="exact"/>
        <w:ind w:left="120" w:firstLine="0"/>
        <w:jc w:val="both"/>
      </w:pPr>
      <w:r>
        <w:t>m2</w:t>
      </w:r>
    </w:p>
    <w:p w:rsidR="00C47879" w:rsidRDefault="002A1D93">
      <w:pPr>
        <w:pStyle w:val="Zkladntext72"/>
        <w:framePr w:w="411" w:h="2997" w:vSpace="21" w:wrap="around" w:hAnchor="margin" w:x="5870" w:y="11782"/>
        <w:shd w:val="clear" w:color="auto" w:fill="auto"/>
        <w:spacing w:after="117" w:line="200" w:lineRule="exact"/>
        <w:ind w:left="120" w:firstLine="0"/>
        <w:jc w:val="both"/>
      </w:pPr>
      <w:r>
        <w:t>m2</w:t>
      </w:r>
    </w:p>
    <w:p w:rsidR="00C47879" w:rsidRDefault="002A1D93">
      <w:pPr>
        <w:pStyle w:val="Zkladntext170"/>
        <w:framePr w:w="411" w:h="2997" w:vSpace="21" w:wrap="around" w:hAnchor="margin" w:x="5870" w:y="11782"/>
        <w:shd w:val="clear" w:color="auto" w:fill="auto"/>
        <w:spacing w:line="254" w:lineRule="exact"/>
        <w:ind w:left="120" w:right="120"/>
        <w:jc w:val="both"/>
      </w:pPr>
      <w:r>
        <w:t>ks ks ks ks ks</w:t>
      </w:r>
    </w:p>
    <w:p w:rsidR="00C47879" w:rsidRDefault="002A1D93">
      <w:pPr>
        <w:pStyle w:val="Zkladntext170"/>
        <w:shd w:val="clear" w:color="auto" w:fill="auto"/>
        <w:spacing w:after="65" w:line="160" w:lineRule="exact"/>
        <w:ind w:left="120"/>
        <w:jc w:val="both"/>
      </w:pPr>
      <w:r>
        <w:t>4 239,00</w:t>
      </w:r>
    </w:p>
    <w:p w:rsidR="00C47879" w:rsidRDefault="002A1D93">
      <w:pPr>
        <w:pStyle w:val="Zkladntext170"/>
        <w:shd w:val="clear" w:color="auto" w:fill="auto"/>
        <w:spacing w:line="254" w:lineRule="exact"/>
        <w:ind w:left="120"/>
        <w:jc w:val="both"/>
      </w:pPr>
      <w:r>
        <w:rPr>
          <w:rStyle w:val="Zkladntext17Arial7pt"/>
        </w:rPr>
        <w:t xml:space="preserve">1 800,00 </w:t>
      </w:r>
      <w:r>
        <w:t xml:space="preserve">4 000,00 87 400,00 44 500,00 </w:t>
      </w:r>
      <w:r>
        <w:rPr>
          <w:rStyle w:val="Zkladntext17Arial75pt1"/>
        </w:rPr>
        <w:t xml:space="preserve">800,00 </w:t>
      </w:r>
      <w:r>
        <w:rPr>
          <w:rStyle w:val="Zkladntext17TrebuchetMS7pt"/>
        </w:rPr>
        <w:t>000,00</w:t>
      </w:r>
    </w:p>
    <w:p w:rsidR="00C47879" w:rsidRDefault="002A1D93">
      <w:pPr>
        <w:pStyle w:val="Zkladntext72"/>
        <w:shd w:val="clear" w:color="auto" w:fill="auto"/>
        <w:spacing w:line="187" w:lineRule="exact"/>
        <w:ind w:left="120" w:firstLine="0"/>
        <w:jc w:val="both"/>
      </w:pPr>
      <w:r>
        <w:t>ífcs ln:,ta';2.e4&lt;á poíA^QGp CZ s.r.o.g</w:t>
      </w:r>
    </w:p>
    <w:p w:rsidR="00C47879" w:rsidRDefault="002A1D93">
      <w:pPr>
        <w:pStyle w:val="Zkladntext72"/>
        <w:shd w:val="clear" w:color="auto" w:fill="auto"/>
        <w:spacing w:line="187" w:lineRule="exact"/>
        <w:ind w:left="560" w:right="600" w:firstLine="0"/>
      </w:pPr>
      <w:r>
        <w:t>Velké Zboží 160/V1!,IC9O 01 Poděbrady PrcVoJovnaVcstelhí Lhota 44 !\lČ: C.226498979 325 S99 068</w:t>
      </w:r>
    </w:p>
    <w:p w:rsidR="00C47879" w:rsidRDefault="002A1D93">
      <w:pPr>
        <w:pStyle w:val="Zkladntext411"/>
        <w:shd w:val="clear" w:color="auto" w:fill="auto"/>
        <w:spacing w:line="310" w:lineRule="exact"/>
        <w:ind w:left="120"/>
        <w:sectPr w:rsidR="00C47879">
          <w:type w:val="continuous"/>
          <w:pgSz w:w="11905" w:h="16837"/>
          <w:pgMar w:top="698" w:right="665" w:bottom="189" w:left="1548" w:header="0" w:footer="3" w:gutter="0"/>
          <w:cols w:num="2" w:space="720" w:equalWidth="0">
            <w:col w:w="5875" w:space="168"/>
            <w:col w:w="3648"/>
          </w:cols>
          <w:noEndnote/>
          <w:docGrid w:linePitch="360"/>
        </w:sectPr>
      </w:pPr>
      <w:r>
        <w:t>/</w:t>
      </w:r>
    </w:p>
    <w:p w:rsidR="00C47879" w:rsidRDefault="002A1D93">
      <w:pPr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5373370</wp:posOffset>
            </wp:positionH>
            <wp:positionV relativeFrom="paragraph">
              <wp:posOffset>9613265</wp:posOffset>
            </wp:positionV>
            <wp:extent cx="579120" cy="567055"/>
            <wp:effectExtent l="0" t="0" r="0" b="0"/>
            <wp:wrapTight wrapText="bothSides">
              <wp:wrapPolygon edited="1">
                <wp:start x="0" y="0"/>
                <wp:lineTo x="686" y="0"/>
                <wp:lineTo x="686" y="8596"/>
                <wp:lineTo x="2960" y="8596"/>
                <wp:lineTo x="2960" y="16272"/>
                <wp:lineTo x="15228" y="16272"/>
                <wp:lineTo x="15228" y="17652"/>
                <wp:lineTo x="21600" y="17652"/>
                <wp:lineTo x="21600" y="21600"/>
                <wp:lineTo x="2723" y="21600"/>
                <wp:lineTo x="2723" y="17652"/>
                <wp:lineTo x="1823" y="17652"/>
                <wp:lineTo x="1823" y="12301"/>
                <wp:lineTo x="0" y="12301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879" w:rsidRDefault="002A1D93">
      <w:pPr>
        <w:pStyle w:val="Zkladntext531"/>
        <w:shd w:val="clear" w:color="auto" w:fill="auto"/>
        <w:spacing w:after="328" w:line="160" w:lineRule="exact"/>
        <w:ind w:left="7800"/>
      </w:pPr>
      <w: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947"/>
        <w:gridCol w:w="523"/>
        <w:gridCol w:w="734"/>
        <w:gridCol w:w="1104"/>
        <w:gridCol w:w="1440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lastRenderedPageBreak/>
              <w:t xml:space="preserve">Wr </w:t>
            </w:r>
            <w:r>
              <w:rPr>
                <w:vertAlign w:val="subscript"/>
              </w:rPr>
              <w:t>21</w:t>
            </w:r>
            <w:r>
              <w:t xml:space="preserve"> (Manometr 0-600 kPa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480,00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960,00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3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fj 22 Regulátor tlaku plynu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3 500,00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7 000,00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63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23 Plynový uzávěr DN80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14 800,00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29 600,00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</w:pPr>
            <w:r>
              <w:t>Díl:</w:t>
            </w:r>
          </w:p>
        </w:tc>
        <w:tc>
          <w:tcPr>
            <w:tcW w:w="59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21" w:lineRule="exact"/>
              <w:ind w:left="40"/>
            </w:pPr>
            <w:r>
              <w:t>Odkouření - před začátkem prací nutno zhodnotit možnosti provedení odkouření - notnost stavebně technického destruktivního průzkumu (při demontáži stávajícího odkouření)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right="60"/>
              <w:jc w:val="right"/>
            </w:pPr>
            <w:r>
              <w:t>215 000,00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Kouřovod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3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24 Silikonové mazivo 50g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50,00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25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Kotlová redukce - centrická, 250/200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1 850,00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3 700,00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26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Trubka s hrdlem 2m, 200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2 100,00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4 200,00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27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Trubka s hrdlem 1m, 200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1 700,00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3 400,00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28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Trubka s hrdlem 0,5m, 200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2 000,00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4 000,00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29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Trubkový díl s 87° odbočkou, 250/200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4 620,00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4 620,00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30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Revizní T-kus s měřícím otvorem (redukovaný), 200/250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7 980,00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7 980,00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31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Revizní T-kus s odtokem, 250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1 980,00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1 980,00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32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Sifon Long John (pro přetlak) vývod 40mm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600,00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600,00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33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Hadice pro odvod kondenzátu 1bm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4,00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62,00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248,00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34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Revizní koleno 87°, 250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2 189,00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2 189,00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35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Koleno 45°, 250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2 200,00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4 400,00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36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Trubka s hrdlem 2m, 250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5,00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5 180,00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25 900,00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37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Trubka s hrdlem 1m, 250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3,00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3 100,00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9 300,00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38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Objímka M12/16, 250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7,00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610,00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4 270,00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39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after="120" w:line="240" w:lineRule="auto"/>
              <w:ind w:left="40"/>
            </w:pPr>
            <w:r>
              <w:t>Měřící kus, 200</w:t>
            </w:r>
          </w:p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40"/>
            </w:pPr>
            <w:r>
              <w:t>Komín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1 520,00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3 040,00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40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Vyvložkování stávající komínové šachty (nutno na stavbě prověřit proveditelnost tohoto řešení)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m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20,00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500,00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10 000,00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41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Excentrická redukce EW/250/350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1 200,00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1 200,00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42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Pateční koleno 85° EW/350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5 200,00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5 200,00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43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Sopouch 85° EW/350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2 000,00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2 000,00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44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Záslepka sopouchu EW/350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1 200,00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1 200,00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45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Rovný díl 950mm EW/350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25,00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3 800,00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95 000,00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46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Těsnění Silikon /350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29,00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480,00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13 920,00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47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Spona EW/350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29,00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300,00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8 700,00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48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Rozeta a manž. proti zatékání EW/350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1 980,00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3 960,00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after="60" w:line="240" w:lineRule="auto"/>
              <w:ind w:left="260"/>
            </w:pPr>
            <w:r>
              <w:t>49</w:t>
            </w:r>
          </w:p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0"/>
            </w:pPr>
            <w:r>
              <w:t>Díl: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after="60" w:line="240" w:lineRule="auto"/>
              <w:ind w:left="40"/>
            </w:pPr>
            <w:r>
              <w:t>Stěnová objímka (odstup 50mm) DW25/350</w:t>
            </w:r>
          </w:p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40"/>
            </w:pPr>
            <w:r>
              <w:t>Odvětrání kotelny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10,00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600,00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74" w:lineRule="exact"/>
              <w:ind w:right="60"/>
              <w:jc w:val="right"/>
            </w:pPr>
            <w:r>
              <w:rPr>
                <w:rStyle w:val="Zkladntext15Calibri8pt"/>
              </w:rPr>
              <w:t xml:space="preserve">6 000,00 </w:t>
            </w:r>
            <w:r>
              <w:t>53 600,00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178" w:lineRule="exact"/>
              <w:ind w:left="40"/>
            </w:pPr>
            <w:r>
              <w:t>Diagonální ventilátor do kruhového potrubí s doběhem, krytí min. IP44</w:t>
            </w:r>
          </w:p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178" w:lineRule="exact"/>
              <w:ind w:left="40"/>
            </w:pPr>
            <w:r>
              <w:t>např. TD 500/150 T IP44 potrubní ventilátor s doběhem</w:t>
            </w:r>
          </w:p>
          <w:p w:rsidR="00C47879" w:rsidRDefault="002A1D93">
            <w:pPr>
              <w:pStyle w:val="Zkladntext1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1"/>
              </w:tabs>
              <w:spacing w:line="178" w:lineRule="exact"/>
              <w:ind w:left="40"/>
            </w:pPr>
            <w:r>
              <w:t>015Omm</w:t>
            </w:r>
          </w:p>
          <w:p w:rsidR="00C47879" w:rsidRDefault="002A1D93">
            <w:pPr>
              <w:pStyle w:val="Zkladntext1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6"/>
              </w:tabs>
              <w:spacing w:line="178" w:lineRule="exact"/>
              <w:ind w:left="40"/>
            </w:pPr>
            <w:r>
              <w:t>500m3//h</w:t>
            </w:r>
          </w:p>
          <w:p w:rsidR="00C47879" w:rsidRDefault="002A1D93">
            <w:pPr>
              <w:pStyle w:val="Zkladntext1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1"/>
              </w:tabs>
              <w:spacing w:line="178" w:lineRule="exact"/>
              <w:ind w:left="40"/>
            </w:pPr>
            <w:r>
              <w:t>(230V, 50Hz, 53W)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26 000,00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26 000,00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51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178" w:lineRule="exact"/>
              <w:ind w:left="40"/>
            </w:pPr>
            <w:r>
              <w:t>větrací mřížka s integrovanou síťkou proti hmyzu na potrubí DN150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2 100,00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2 100,00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52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Větrací mřížka do vrat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7 000,00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7 000,00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53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ochranná mřížka MRJ 500/150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3 500,00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3 500,00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54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Potrubí Spiro DN150 + objímky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m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5,00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3 000,00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15 000,00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</w:pPr>
            <w:r>
              <w:t>Díl: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</w:pPr>
            <w:r>
              <w:t>Práce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50"/>
              <w:framePr w:wrap="notBeside" w:vAnchor="text" w:hAnchor="text" w:xAlign="center" w:y="1"/>
              <w:shd w:val="clear" w:color="auto" w:fill="auto"/>
              <w:spacing w:after="0" w:line="240" w:lineRule="auto"/>
              <w:ind w:right="60"/>
              <w:jc w:val="right"/>
            </w:pPr>
            <w:r>
              <w:t>549 850,00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Montáž a instalace stacionárního plynového kotle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kpl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51 000,00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102 000,00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56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Uvedení stacionárního kotle do provozu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kpl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7 800,00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15 600,00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57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Instalace společného odkouření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m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35,00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3 980,00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139 300,00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58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Napojení kotle, přívodního ventilátoru na MaR (Projekt MaR není součástí této PD)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kpl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3,00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42 000,00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126 000,00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59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Montáž potrubí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m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29,00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850,00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24 650,00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60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Napojení nového potrubí na stávající rozvody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kpl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2,00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4 800,00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9 600,00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61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Zaregulování přívodního ventilátoru, montáž VZT potrubí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kpl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20"/>
              <w:jc w:val="right"/>
            </w:pPr>
            <w:r>
              <w:t>1,00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8 900,00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8 900,00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62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Dopojení kondenzátu na kanalizační potrubí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kpl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170"/>
              <w:framePr w:wrap="notBeside" w:vAnchor="text" w:hAnchor="text" w:xAlign="center" w:y="1"/>
              <w:shd w:val="clear" w:color="auto" w:fill="auto"/>
              <w:spacing w:line="125" w:lineRule="exact"/>
              <w:ind w:right="20"/>
              <w:jc w:val="right"/>
            </w:pPr>
            <w:r>
              <w:t>1;úO Inst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39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0"/>
            </w:pPr>
            <w:r>
              <w:t>^ítekdemdp</w:t>
            </w:r>
          </w:p>
          <w:p w:rsidR="00C47879" w:rsidRDefault="002A1D93">
            <w:pPr>
              <w:pStyle w:val="Zkladntext40"/>
              <w:framePr w:wrap="notBeside" w:vAnchor="text" w:hAnchor="text" w:xAlign="center" w:y="1"/>
              <w:shd w:val="clear" w:color="auto" w:fill="auto"/>
              <w:spacing w:before="0" w:line="240" w:lineRule="auto"/>
              <w:ind w:right="60"/>
              <w:jc w:val="right"/>
            </w:pPr>
            <w:r>
              <w:t>-mn tví D/nrláhrarlv</w:t>
            </w:r>
          </w:p>
        </w:tc>
      </w:tr>
    </w:tbl>
    <w:p w:rsidR="00C47879" w:rsidRDefault="002A1D93">
      <w:pPr>
        <w:pStyle w:val="Titulektabulky0"/>
        <w:framePr w:wrap="notBeside" w:vAnchor="text" w:hAnchor="text" w:xAlign="center" w:y="1"/>
        <w:shd w:val="clear" w:color="auto" w:fill="auto"/>
        <w:spacing w:line="187" w:lineRule="exact"/>
        <w:jc w:val="center"/>
      </w:pPr>
      <w:r>
        <w:t xml:space="preserve">Vrovoiovna Kostelní Loota 44 DIČ: CZ2649S979 </w:t>
      </w:r>
      <w:r>
        <w:rPr>
          <w:rStyle w:val="Titulektabulky1"/>
        </w:rPr>
        <w:t xml:space="preserve">Q. Wl </w:t>
      </w:r>
      <w:r>
        <w:t>.'to: 315 599 063</w:t>
      </w:r>
    </w:p>
    <w:p w:rsidR="00C47879" w:rsidRDefault="00C47879">
      <w:pPr>
        <w:rPr>
          <w:sz w:val="2"/>
          <w:szCs w:val="2"/>
        </w:rPr>
        <w:sectPr w:rsidR="00C47879">
          <w:pgSz w:w="11905" w:h="16837"/>
          <w:pgMar w:top="559" w:right="624" w:bottom="247" w:left="108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2"/>
        <w:gridCol w:w="1262"/>
        <w:gridCol w:w="1094"/>
        <w:gridCol w:w="1421"/>
      </w:tblGrid>
      <w:tr w:rsidR="00C47879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lastRenderedPageBreak/>
              <w:t>Koordinační činnost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4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hod | 40,00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6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1 500,00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4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60 000,00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5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Tvorba realizační dokumentace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4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kpl 1 1,00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6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57 000,00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4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57 000,00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Cena celkem bez DPH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3 499 519,00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DPH 21%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5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734 898,99</w:t>
            </w:r>
          </w:p>
        </w:tc>
      </w:tr>
      <w:tr w:rsidR="00C4787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C478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5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Cena celkem s DPH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879" w:rsidRDefault="002A1D93">
            <w:pPr>
              <w:pStyle w:val="Zkladntext5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4 234 417,99</w:t>
            </w:r>
          </w:p>
        </w:tc>
      </w:tr>
    </w:tbl>
    <w:p w:rsidR="00C47879" w:rsidRDefault="00C47879">
      <w:pPr>
        <w:rPr>
          <w:sz w:val="2"/>
          <w:szCs w:val="2"/>
        </w:rPr>
      </w:pPr>
    </w:p>
    <w:p w:rsidR="00C47879" w:rsidRDefault="002A1D93">
      <w:pPr>
        <w:pStyle w:val="Zkladntext270"/>
        <w:shd w:val="clear" w:color="auto" w:fill="auto"/>
        <w:spacing w:before="401" w:after="0" w:line="202" w:lineRule="exact"/>
      </w:pPr>
      <w:r>
        <w:t>® Instalatériiíé potře&amp;y Šátek</w:t>
      </w:r>
      <w:r>
        <w:rPr>
          <w:rStyle w:val="Zkladntext27Calibri10ptKurzva"/>
        </w:rPr>
        <w:t xml:space="preserve"> CZ</w:t>
      </w:r>
      <w:r>
        <w:t xml:space="preserve"> s.r.o.</w:t>
      </w:r>
    </w:p>
    <w:p w:rsidR="00C47879" w:rsidRDefault="002A1D93">
      <w:pPr>
        <w:pStyle w:val="Zkladntext270"/>
        <w:shd w:val="clear" w:color="auto" w:fill="auto"/>
        <w:tabs>
          <w:tab w:val="left" w:pos="1714"/>
        </w:tabs>
        <w:spacing w:after="0" w:line="202" w:lineRule="exact"/>
        <w:ind w:right="80"/>
      </w:pPr>
      <w:r>
        <w:t>Velké Zboží 169^11, \J90 pí</w:t>
      </w:r>
      <w:r>
        <w:rPr>
          <w:rStyle w:val="Zkladntext27Calibri8pt"/>
        </w:rPr>
        <w:t xml:space="preserve"> Poděbrady </w:t>
      </w:r>
      <w:r>
        <w:t xml:space="preserve">^ ^ ,■ Piovctovna KosteVlhota 44 </w:t>
      </w:r>
      <w:r>
        <w:rPr>
          <w:rStyle w:val="Zkladntext27dkovn0pt"/>
        </w:rPr>
        <w:t>y-yP"''</w:t>
      </w:r>
      <w:r>
        <w:tab/>
        <w:t>DIČ: CZ26498979</w:t>
      </w:r>
    </w:p>
    <w:p w:rsidR="00C47879" w:rsidRDefault="002A1D93">
      <w:pPr>
        <w:pStyle w:val="Zkladntext270"/>
        <w:shd w:val="clear" w:color="auto" w:fill="auto"/>
        <w:spacing w:after="0" w:line="202" w:lineRule="exact"/>
        <w:ind w:left="7740"/>
      </w:pPr>
      <w:r>
        <w:t>Tet./ísx: 325 5 39 068</w:t>
      </w:r>
    </w:p>
    <w:p w:rsidR="00C47879" w:rsidRDefault="002A1D93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-753110</wp:posOffset>
            </wp:positionH>
            <wp:positionV relativeFrom="margin">
              <wp:posOffset>635</wp:posOffset>
            </wp:positionV>
            <wp:extent cx="1316990" cy="2060575"/>
            <wp:effectExtent l="0" t="0" r="0" b="0"/>
            <wp:wrapTight wrapText="bothSides">
              <wp:wrapPolygon edited="1">
                <wp:start x="0" y="0"/>
                <wp:lineTo x="21600" y="0"/>
                <wp:lineTo x="21600" y="6072"/>
                <wp:lineTo x="12399" y="6072"/>
                <wp:lineTo x="12399" y="21600"/>
                <wp:lineTo x="0" y="21600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879" w:rsidRDefault="002A1D93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4538345</wp:posOffset>
            </wp:positionH>
            <wp:positionV relativeFrom="margin">
              <wp:posOffset>1633855</wp:posOffset>
            </wp:positionV>
            <wp:extent cx="304800" cy="579120"/>
            <wp:effectExtent l="0" t="0" r="0" b="0"/>
            <wp:wrapTight wrapText="bothSides">
              <wp:wrapPolygon edited="1">
                <wp:start x="11655" y="0"/>
                <wp:lineTo x="16380" y="0"/>
                <wp:lineTo x="16380" y="1610"/>
                <wp:lineTo x="21600" y="1610"/>
                <wp:lineTo x="21600" y="7957"/>
                <wp:lineTo x="1710" y="7957"/>
                <wp:lineTo x="1710" y="21600"/>
                <wp:lineTo x="0" y="21600"/>
                <wp:lineTo x="0" y="1610"/>
                <wp:lineTo x="11655" y="1610"/>
                <wp:lineTo x="11655" y="0"/>
              </wp:wrapPolygon>
            </wp:wrapTight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879" w:rsidRDefault="002A1D93">
      <w:pPr>
        <w:pStyle w:val="Zkladntext170"/>
        <w:shd w:val="clear" w:color="auto" w:fill="auto"/>
        <w:spacing w:after="10160" w:line="200" w:lineRule="exact"/>
        <w:ind w:left="6180"/>
      </w:pPr>
      <w:r>
        <w:t>wt vw. ko uppinysi)</w:t>
      </w:r>
      <w:r>
        <w:rPr>
          <w:rStyle w:val="Zkladntext1710pt"/>
        </w:rPr>
        <w:t xml:space="preserve"> to</w:t>
      </w:r>
      <w:r>
        <w:t xml:space="preserve"> k,</w:t>
      </w:r>
      <w:r>
        <w:rPr>
          <w:rStyle w:val="Zkladntext1710pt"/>
        </w:rPr>
        <w:t>«</w:t>
      </w:r>
    </w:p>
    <w:p w:rsidR="00C47879" w:rsidRDefault="0061018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48765" cy="767080"/>
            <wp:effectExtent l="0" t="0" r="0" b="0"/>
            <wp:docPr id="3" name="obrázek 4" descr="C:\Users\berkova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79" w:rsidRDefault="00C47879">
      <w:pPr>
        <w:rPr>
          <w:sz w:val="2"/>
          <w:szCs w:val="2"/>
        </w:rPr>
      </w:pPr>
    </w:p>
    <w:sectPr w:rsidR="00C47879">
      <w:pgSz w:w="11905" w:h="16837"/>
      <w:pgMar w:top="148" w:right="920" w:bottom="1238" w:left="1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93" w:rsidRDefault="002A1D93">
      <w:r>
        <w:separator/>
      </w:r>
    </w:p>
  </w:endnote>
  <w:endnote w:type="continuationSeparator" w:id="0">
    <w:p w:rsidR="002A1D93" w:rsidRDefault="002A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0600" w:h="158" w:wrap="none" w:vAnchor="text" w:hAnchor="page" w:x="685" w:y="-1031"/>
      <w:shd w:val="clear" w:color="auto" w:fill="auto"/>
      <w:ind w:left="10445"/>
    </w:pP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Arial8ptTundkovn0pt"/>
        <w:noProof/>
      </w:rPr>
      <w:t>2</w:t>
    </w:r>
    <w:r>
      <w:rPr>
        <w:rStyle w:val="ZhlavneboZpatArial8ptTundkovn0pt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1251" w:h="192" w:wrap="none" w:vAnchor="text" w:hAnchor="page" w:x="745" w:y="-310"/>
      <w:shd w:val="clear" w:color="auto" w:fill="auto"/>
      <w:ind w:left="1144"/>
    </w:pPr>
    <w:r>
      <w:rPr>
        <w:rStyle w:val="ZhlavneboZpatCalibri"/>
      </w:rPr>
      <w:t>kes</w:t>
    </w:r>
    <w:r>
      <w:rPr>
        <w:rStyle w:val="ZhlavneboZpatArial85ptKurzva"/>
      </w:rPr>
      <w:t>a</w:t>
    </w:r>
    <w:r>
      <w:rPr>
        <w:rStyle w:val="ZhlavneboZpatCalibriTunKurzva"/>
      </w:rPr>
      <w:t>-aladin</w:t>
    </w:r>
    <w:r>
      <w:rPr>
        <w:rStyle w:val="ZhlavneboZpatCalibri"/>
      </w:rPr>
      <w:t xml:space="preserve"> 2.20.2 - 4220</w:t>
    </w:r>
    <w:r>
      <w:rPr>
        <w:rStyle w:val="ZhlavneboZpatCalibri"/>
      </w:rPr>
      <w:t xml:space="preserve">2 TECH TRADING GROUP - projekt Gymnázium Voděrsdská 2x </w:t>
    </w:r>
    <w:r>
      <w:rPr>
        <w:rStyle w:val="ZhlavneboZpatCalibri"/>
        <w:lang w:val="de"/>
      </w:rPr>
      <w:t>De Dietrich C33§t</w:t>
    </w:r>
    <w:r>
      <w:rPr>
        <w:rStyle w:val="ZhlavneboZpatCalibri"/>
      </w:rPr>
      <w:t>S</w:t>
    </w:r>
    <w:r>
      <w:rPr>
        <w:rStyle w:val="ZhlavneboZpatCalibri"/>
        <w:lang w:val="de"/>
      </w:rPr>
      <w:t>5"</w:t>
    </w:r>
    <w:r>
      <w:rPr>
        <w:rStyle w:val="ZhlavneboZpatCalibri"/>
      </w:rPr>
      <w:t>j</w:t>
    </w:r>
    <w:r>
      <w:rPr>
        <w:rStyle w:val="ZhlavneboZpatCalibri"/>
        <w:lang w:val="de"/>
      </w:rPr>
      <w:t>a</w:t>
    </w:r>
    <w:r>
      <w:rPr>
        <w:rStyle w:val="ZhlavneboZpatArial85ptKurzva"/>
        <w:lang w:val="de"/>
      </w:rPr>
      <w:t xml:space="preserve"> </w:t>
    </w: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Calibri"/>
        <w:noProof/>
      </w:rPr>
      <w:t>2</w:t>
    </w:r>
    <w:r>
      <w:rPr>
        <w:rStyle w:val="ZhlavneboZpatCalibri"/>
      </w:rPr>
      <w:fldChar w:fldCharType="end"/>
    </w:r>
    <w:r>
      <w:rPr>
        <w:rStyle w:val="ZhlavneboZpatCalibri"/>
      </w:rPr>
      <w:t xml:space="preserve"> </w:t>
    </w:r>
    <w:r>
      <w:rPr>
        <w:rStyle w:val="ZhlavneboZpatCalibri"/>
        <w:lang w:val="de"/>
      </w:rPr>
      <w:t xml:space="preserve">od </w:t>
    </w:r>
    <w:r>
      <w:rPr>
        <w:rStyle w:val="ZhlavneboZpatCalibri"/>
      </w:rPr>
      <w:t>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1251" w:h="192" w:wrap="none" w:vAnchor="text" w:hAnchor="page" w:x="745" w:y="-310"/>
      <w:shd w:val="clear" w:color="auto" w:fill="auto"/>
      <w:ind w:left="1144"/>
    </w:pPr>
    <w:r>
      <w:rPr>
        <w:rStyle w:val="ZhlavneboZpatCalibri"/>
      </w:rPr>
      <w:t>kes</w:t>
    </w:r>
    <w:r>
      <w:rPr>
        <w:rStyle w:val="ZhlavneboZpatArial85ptKurzva"/>
      </w:rPr>
      <w:t>a</w:t>
    </w:r>
    <w:r>
      <w:rPr>
        <w:rStyle w:val="ZhlavneboZpatCalibriTunKurzva"/>
      </w:rPr>
      <w:t>-aladin</w:t>
    </w:r>
    <w:r>
      <w:rPr>
        <w:rStyle w:val="ZhlavneboZpatCalibri"/>
      </w:rPr>
      <w:t xml:space="preserve"> 2.20.2 - 42202 TECH TRADING GROUP - projekt Gymnázium Voděrsdská 2x </w:t>
    </w:r>
    <w:r>
      <w:rPr>
        <w:rStyle w:val="ZhlavneboZpatCalibri"/>
        <w:lang w:val="de"/>
      </w:rPr>
      <w:t>De Dietrich C33§t</w:t>
    </w:r>
    <w:r>
      <w:rPr>
        <w:rStyle w:val="ZhlavneboZpatCalibri"/>
      </w:rPr>
      <w:t>S</w:t>
    </w:r>
    <w:r>
      <w:rPr>
        <w:rStyle w:val="ZhlavneboZpatCalibri"/>
        <w:lang w:val="de"/>
      </w:rPr>
      <w:t>5"</w:t>
    </w:r>
    <w:r>
      <w:rPr>
        <w:rStyle w:val="ZhlavneboZpatCalibri"/>
      </w:rPr>
      <w:t>j</w:t>
    </w:r>
    <w:r>
      <w:rPr>
        <w:rStyle w:val="ZhlavneboZpatCalibri"/>
        <w:lang w:val="de"/>
      </w:rPr>
      <w:t>a</w:t>
    </w:r>
    <w:r>
      <w:rPr>
        <w:rStyle w:val="ZhlavneboZpatArial85ptKurzva"/>
        <w:lang w:val="de"/>
      </w:rPr>
      <w:t xml:space="preserve"> </w:t>
    </w: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Calibri"/>
        <w:noProof/>
      </w:rPr>
      <w:t>3</w:t>
    </w:r>
    <w:r>
      <w:rPr>
        <w:rStyle w:val="ZhlavneboZpatCalibri"/>
      </w:rPr>
      <w:fldChar w:fldCharType="end"/>
    </w:r>
    <w:r>
      <w:rPr>
        <w:rStyle w:val="ZhlavneboZpatCalibri"/>
      </w:rPr>
      <w:t xml:space="preserve"> </w:t>
    </w:r>
    <w:r>
      <w:rPr>
        <w:rStyle w:val="ZhlavneboZpatCalibri"/>
        <w:lang w:val="de"/>
      </w:rPr>
      <w:t xml:space="preserve">od </w:t>
    </w:r>
    <w:r>
      <w:rPr>
        <w:rStyle w:val="ZhlavneboZpatCalibri"/>
      </w:rPr>
      <w:t>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1251" w:h="192" w:wrap="none" w:vAnchor="text" w:hAnchor="page" w:x="745" w:y="-310"/>
      <w:shd w:val="clear" w:color="auto" w:fill="auto"/>
      <w:ind w:left="1144"/>
    </w:pPr>
    <w:r>
      <w:rPr>
        <w:rStyle w:val="ZhlavneboZpatCalibri"/>
      </w:rPr>
      <w:t>kes</w:t>
    </w:r>
    <w:r>
      <w:rPr>
        <w:rStyle w:val="ZhlavneboZpatArial85ptKurzva"/>
      </w:rPr>
      <w:t>a</w:t>
    </w:r>
    <w:r>
      <w:rPr>
        <w:rStyle w:val="ZhlavneboZpatCalibriTunKurzva"/>
      </w:rPr>
      <w:t>-aladin</w:t>
    </w:r>
    <w:r>
      <w:rPr>
        <w:rStyle w:val="ZhlavneboZpatCalibri"/>
      </w:rPr>
      <w:t xml:space="preserve"> 2.20.2 - 42202 TECH TRADING GROUP - projekt Gymnázium Voděrsdská 2x </w:t>
    </w:r>
    <w:r>
      <w:rPr>
        <w:rStyle w:val="ZhlavneboZpatCalibri"/>
        <w:lang w:val="de"/>
      </w:rPr>
      <w:t>De Dietrich C33§t</w:t>
    </w:r>
    <w:r>
      <w:rPr>
        <w:rStyle w:val="ZhlavneboZpatCalibri"/>
      </w:rPr>
      <w:t>S</w:t>
    </w:r>
    <w:r>
      <w:rPr>
        <w:rStyle w:val="ZhlavneboZpatCalibri"/>
        <w:lang w:val="de"/>
      </w:rPr>
      <w:t>5"</w:t>
    </w:r>
    <w:r>
      <w:rPr>
        <w:rStyle w:val="ZhlavneboZpatCalibri"/>
      </w:rPr>
      <w:t>j</w:t>
    </w:r>
    <w:r>
      <w:rPr>
        <w:rStyle w:val="ZhlavneboZpatCalibri"/>
        <w:lang w:val="de"/>
      </w:rPr>
      <w:t>a</w:t>
    </w:r>
    <w:r>
      <w:rPr>
        <w:rStyle w:val="ZhlavneboZpatArial85ptKurzva"/>
        <w:lang w:val="de"/>
      </w:rPr>
      <w:t xml:space="preserve"> </w:t>
    </w: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Calibri"/>
        <w:noProof/>
      </w:rPr>
      <w:t>8</w:t>
    </w:r>
    <w:r>
      <w:rPr>
        <w:rStyle w:val="ZhlavneboZpatCalibri"/>
      </w:rPr>
      <w:fldChar w:fldCharType="end"/>
    </w:r>
    <w:r>
      <w:rPr>
        <w:rStyle w:val="ZhlavneboZpatCalibri"/>
      </w:rPr>
      <w:t xml:space="preserve"> </w:t>
    </w:r>
    <w:r>
      <w:rPr>
        <w:rStyle w:val="ZhlavneboZpatCalibri"/>
        <w:lang w:val="de"/>
      </w:rPr>
      <w:t xml:space="preserve">od </w:t>
    </w:r>
    <w:r>
      <w:rPr>
        <w:rStyle w:val="ZhlavneboZpatCalibri"/>
      </w:rPr>
      <w:t>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h="307" w:wrap="none" w:vAnchor="text" w:hAnchor="page" w:x="1328" w:y="-725"/>
      <w:shd w:val="clear" w:color="auto" w:fill="auto"/>
      <w:jc w:val="both"/>
    </w:pPr>
    <w:r>
      <w:rPr>
        <w:rStyle w:val="ZhlavneboZpatCalibri"/>
      </w:rPr>
      <w:t>kesa</w:t>
    </w:r>
    <w:r>
      <w:rPr>
        <w:rStyle w:val="ZhlavneboZpatCalibriTunKurzva"/>
      </w:rPr>
      <w:t>-aladin</w:t>
    </w:r>
    <w:r>
      <w:rPr>
        <w:rStyle w:val="ZhlavneboZpatCalibri"/>
      </w:rPr>
      <w:t xml:space="preserve"> 2.20.2 - 42202 TECH TRADING GROUP - projekt Gymnázium Voděradská 2x </w:t>
    </w:r>
    <w:r>
      <w:rPr>
        <w:rStyle w:val="ZhlavneboZpatCalibri"/>
        <w:lang w:val="de"/>
      </w:rPr>
      <w:t xml:space="preserve">De Dietrich C33@täfoa </w:t>
    </w: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Calibri"/>
        <w:noProof/>
      </w:rPr>
      <w:t>7</w:t>
    </w:r>
    <w:r>
      <w:rPr>
        <w:rStyle w:val="ZhlavneboZpatCalibri"/>
      </w:rPr>
      <w:fldChar w:fldCharType="end"/>
    </w:r>
    <w:r>
      <w:rPr>
        <w:rStyle w:val="ZhlavneboZpatCalibri"/>
      </w:rPr>
      <w:t xml:space="preserve"> </w:t>
    </w:r>
    <w:r>
      <w:rPr>
        <w:rStyle w:val="ZhlavneboZpatCalibri"/>
        <w:lang w:val="de"/>
      </w:rPr>
      <w:t xml:space="preserve">od </w:t>
    </w:r>
    <w:r>
      <w:rPr>
        <w:rStyle w:val="ZhlavneboZpatCalibri"/>
      </w:rPr>
      <w:t>5</w:t>
    </w:r>
  </w:p>
  <w:p w:rsidR="00C47879" w:rsidRDefault="00C47879">
    <w:pPr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0600" w:h="158" w:wrap="none" w:vAnchor="text" w:hAnchor="page" w:x="685" w:y="-1031"/>
      <w:shd w:val="clear" w:color="auto" w:fill="auto"/>
      <w:ind w:left="10445"/>
    </w:pP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Arial8ptTundkovn0pt"/>
        <w:noProof/>
      </w:rPr>
      <w:t>1</w:t>
    </w:r>
    <w:r>
      <w:rPr>
        <w:rStyle w:val="ZhlavneboZpatArial8ptTundkovn0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0600" w:h="158" w:wrap="none" w:vAnchor="text" w:hAnchor="page" w:x="685" w:y="-1031"/>
      <w:shd w:val="clear" w:color="auto" w:fill="auto"/>
      <w:ind w:left="10445"/>
    </w:pP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Arial8ptTundkovn0pt"/>
        <w:noProof/>
      </w:rPr>
      <w:t>7</w:t>
    </w:r>
    <w:r>
      <w:rPr>
        <w:rStyle w:val="ZhlavneboZpatArial8ptTundkovn0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1307" w:h="211" w:wrap="none" w:vAnchor="text" w:hAnchor="page" w:x="300" w:y="-1519"/>
      <w:shd w:val="clear" w:color="auto" w:fill="auto"/>
      <w:ind w:left="10718"/>
    </w:pP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Arial8ptTundkovn0pt"/>
        <w:noProof/>
      </w:rPr>
      <w:t>2</w:t>
    </w:r>
    <w:r>
      <w:rPr>
        <w:rStyle w:val="ZhlavneboZpatArial8ptTundkovn0pt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1307" w:h="211" w:wrap="none" w:vAnchor="text" w:hAnchor="page" w:x="300" w:y="-1519"/>
      <w:shd w:val="clear" w:color="auto" w:fill="auto"/>
      <w:ind w:left="1071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Arial8ptTundkovn0pt"/>
      </w:rPr>
      <w:t>2</w:t>
    </w:r>
    <w:r>
      <w:rPr>
        <w:rStyle w:val="ZhlavneboZpatArial8ptTundkovn0pt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1536" w:h="211" w:wrap="none" w:vAnchor="text" w:hAnchor="page" w:x="-17" w:y="-301"/>
      <w:shd w:val="clear" w:color="auto" w:fill="auto"/>
      <w:ind w:left="10391"/>
    </w:pPr>
    <w:r>
      <w:fldChar w:fldCharType="begin"/>
    </w:r>
    <w:r>
      <w:instrText xml:space="preserve"> PAGE \* MERGEFORMAT </w:instrText>
    </w:r>
    <w:r>
      <w:fldChar w:fldCharType="separate"/>
    </w:r>
    <w:r w:rsidR="00610186" w:rsidRPr="00610186">
      <w:rPr>
        <w:rStyle w:val="ZhlavneboZpatArial8ptTundkovn0pt"/>
        <w:noProof/>
      </w:rPr>
      <w:t>1</w:t>
    </w:r>
    <w:r>
      <w:rPr>
        <w:rStyle w:val="ZhlavneboZpatArial8ptTundkovn0pt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93" w:rsidRDefault="002A1D93">
      <w:r>
        <w:separator/>
      </w:r>
    </w:p>
  </w:footnote>
  <w:footnote w:type="continuationSeparator" w:id="0">
    <w:p w:rsidR="002A1D93" w:rsidRDefault="002A1D93">
      <w:r>
        <w:continuationSeparator/>
      </w:r>
    </w:p>
  </w:footnote>
  <w:footnote w:id="1">
    <w:p w:rsidR="00C47879" w:rsidRDefault="002A1D93">
      <w:pPr>
        <w:pStyle w:val="Poznmkapodarou0"/>
        <w:shd w:val="clear" w:color="auto" w:fill="auto"/>
        <w:tabs>
          <w:tab w:val="left" w:pos="2878"/>
        </w:tabs>
        <w:spacing w:after="553" w:line="220" w:lineRule="exact"/>
        <w:ind w:left="1160"/>
      </w:pPr>
      <w:r>
        <w:rPr>
          <w:rStyle w:val="Poznmkapodaroudkovn-1pt"/>
        </w:rPr>
        <w:footnoteRef/>
      </w:r>
      <w:r>
        <w:rPr>
          <w:rStyle w:val="Poznmkapodaroudkovn-1pt"/>
        </w:rPr>
        <w:t xml:space="preserve"> </w:t>
      </w:r>
      <w:r>
        <w:rPr>
          <w:rStyle w:val="Poznmkapodaroudkovn-1pt0"/>
        </w:rPr>
        <w:t>ii&gt;'t(</w:t>
      </w:r>
      <w:r>
        <w:tab/>
        <w:t xml:space="preserve">dne </w:t>
      </w:r>
      <w:r>
        <w:rPr>
          <w:rStyle w:val="Poznmkapodarou1"/>
        </w:rPr>
        <w:t>Ufcžjfi</w:t>
      </w:r>
    </w:p>
    <w:p w:rsidR="00C47879" w:rsidRDefault="002A1D93">
      <w:pPr>
        <w:pStyle w:val="Poznmkapodarou0"/>
        <w:shd w:val="clear" w:color="auto" w:fill="auto"/>
        <w:spacing w:after="0" w:line="220" w:lineRule="exact"/>
        <w:ind w:left="1160"/>
      </w:pPr>
      <w:r>
        <w:t>Objednatel: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h="538" w:wrap="none" w:vAnchor="text" w:hAnchor="page" w:x="1596" w:y="474"/>
      <w:shd w:val="clear" w:color="auto" w:fill="auto"/>
    </w:pPr>
    <w:r>
      <w:rPr>
        <w:rStyle w:val="ZhlavneboZpatArial8ptTundkovn0pt"/>
      </w:rPr>
      <w:t>Technická zpráva - Vytápění</w:t>
    </w:r>
  </w:p>
  <w:p w:rsidR="00C47879" w:rsidRDefault="002A1D93">
    <w:pPr>
      <w:pStyle w:val="ZhlavneboZpat0"/>
      <w:framePr w:h="538" w:wrap="none" w:vAnchor="text" w:hAnchor="page" w:x="1596" w:y="474"/>
      <w:shd w:val="clear" w:color="auto" w:fill="auto"/>
      <w:jc w:val="both"/>
    </w:pPr>
    <w:r>
      <w:rPr>
        <w:rStyle w:val="ZhlavneboZpatCalibri"/>
      </w:rPr>
      <w:t>Výměna kotlů a úprava kotelny</w:t>
    </w:r>
  </w:p>
  <w:p w:rsidR="00C47879" w:rsidRDefault="00C4787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h="538" w:wrap="none" w:vAnchor="text" w:hAnchor="page" w:x="1596" w:y="474"/>
      <w:shd w:val="clear" w:color="auto" w:fill="auto"/>
    </w:pPr>
    <w:r>
      <w:rPr>
        <w:rStyle w:val="ZhlavneboZpatArial8ptTundkovn0pt"/>
      </w:rPr>
      <w:t>Technická zpráva - Vytápění</w:t>
    </w:r>
  </w:p>
  <w:p w:rsidR="00C47879" w:rsidRDefault="002A1D93">
    <w:pPr>
      <w:pStyle w:val="ZhlavneboZpat0"/>
      <w:framePr w:h="538" w:wrap="none" w:vAnchor="text" w:hAnchor="page" w:x="1596" w:y="474"/>
      <w:shd w:val="clear" w:color="auto" w:fill="auto"/>
      <w:jc w:val="both"/>
    </w:pPr>
    <w:r>
      <w:rPr>
        <w:rStyle w:val="ZhlavneboZpatCalibri"/>
      </w:rPr>
      <w:t>Výměna kotlů a úprava kotelny</w:t>
    </w:r>
  </w:p>
  <w:p w:rsidR="00C47879" w:rsidRDefault="00C4787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h="504" w:wrap="none" w:vAnchor="text" w:hAnchor="page" w:x="1738" w:y="201"/>
      <w:shd w:val="clear" w:color="auto" w:fill="auto"/>
    </w:pPr>
    <w:r>
      <w:rPr>
        <w:rStyle w:val="ZhlavneboZpatArial8ptTundkovn0pt"/>
      </w:rPr>
      <w:t>Technická zpráva - Vytápění</w:t>
    </w:r>
  </w:p>
  <w:p w:rsidR="00C47879" w:rsidRDefault="002A1D93">
    <w:pPr>
      <w:pStyle w:val="ZhlavneboZpat0"/>
      <w:framePr w:h="504" w:wrap="none" w:vAnchor="text" w:hAnchor="page" w:x="1738" w:y="201"/>
      <w:shd w:val="clear" w:color="auto" w:fill="auto"/>
    </w:pPr>
    <w:r>
      <w:rPr>
        <w:rStyle w:val="ZhlavneboZpatCalibri"/>
      </w:rPr>
      <w:t>Výměna kotlů a úprava kotelny</w:t>
    </w:r>
  </w:p>
  <w:p w:rsidR="00C47879" w:rsidRDefault="00C47879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h="504" w:wrap="none" w:vAnchor="text" w:hAnchor="page" w:x="1738" w:y="201"/>
      <w:shd w:val="clear" w:color="auto" w:fill="auto"/>
    </w:pPr>
    <w:r>
      <w:rPr>
        <w:rStyle w:val="ZhlavneboZpatArial8ptTundkovn0pt"/>
      </w:rPr>
      <w:t>Technická zpráva - Vytápění</w:t>
    </w:r>
  </w:p>
  <w:p w:rsidR="00C47879" w:rsidRDefault="002A1D93">
    <w:pPr>
      <w:pStyle w:val="ZhlavneboZpat0"/>
      <w:framePr w:h="504" w:wrap="none" w:vAnchor="text" w:hAnchor="page" w:x="1738" w:y="201"/>
      <w:shd w:val="clear" w:color="auto" w:fill="auto"/>
    </w:pPr>
    <w:r>
      <w:rPr>
        <w:rStyle w:val="ZhlavneboZpatCalibri"/>
      </w:rPr>
      <w:t>Výměna kotlů a úprava kotelny</w:t>
    </w:r>
  </w:p>
  <w:p w:rsidR="00C47879" w:rsidRDefault="00C47879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2A1D93">
    <w:pPr>
      <w:pStyle w:val="ZhlavneboZpat0"/>
      <w:framePr w:w="10573" w:h="77" w:wrap="none" w:vAnchor="text" w:hAnchor="page" w:x="810" w:y="694"/>
      <w:shd w:val="clear" w:color="auto" w:fill="auto"/>
      <w:ind w:left="8179"/>
    </w:pPr>
    <w:r>
      <w:rPr>
        <w:rStyle w:val="ZhlavneboZpatCalibri55pt"/>
      </w:rPr>
      <w:t>I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79" w:rsidRDefault="00C478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4C9"/>
    <w:multiLevelType w:val="multilevel"/>
    <w:tmpl w:val="4208B5FA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61F80"/>
    <w:multiLevelType w:val="multilevel"/>
    <w:tmpl w:val="55225B9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A70A2"/>
    <w:multiLevelType w:val="multilevel"/>
    <w:tmpl w:val="84E4AB8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462DB"/>
    <w:multiLevelType w:val="multilevel"/>
    <w:tmpl w:val="5164DA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2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D253C"/>
    <w:multiLevelType w:val="multilevel"/>
    <w:tmpl w:val="3376C13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A7264"/>
    <w:multiLevelType w:val="multilevel"/>
    <w:tmpl w:val="6A5A7EE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E40C2"/>
    <w:multiLevelType w:val="multilevel"/>
    <w:tmpl w:val="43823B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DE485C"/>
    <w:multiLevelType w:val="multilevel"/>
    <w:tmpl w:val="6342393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17CC8"/>
    <w:multiLevelType w:val="multilevel"/>
    <w:tmpl w:val="AD22895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D3E39"/>
    <w:multiLevelType w:val="multilevel"/>
    <w:tmpl w:val="978686A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50B06"/>
    <w:multiLevelType w:val="multilevel"/>
    <w:tmpl w:val="1312D74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414F93"/>
    <w:multiLevelType w:val="multilevel"/>
    <w:tmpl w:val="14CA0DB4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857544"/>
    <w:multiLevelType w:val="multilevel"/>
    <w:tmpl w:val="E85E2306"/>
    <w:lvl w:ilvl="0">
      <w:start w:val="100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535DB"/>
    <w:multiLevelType w:val="multilevel"/>
    <w:tmpl w:val="8EEEEE0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6714BD"/>
    <w:multiLevelType w:val="multilevel"/>
    <w:tmpl w:val="BBF8B50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20B62"/>
    <w:multiLevelType w:val="multilevel"/>
    <w:tmpl w:val="9B605F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BE3ABA"/>
    <w:multiLevelType w:val="multilevel"/>
    <w:tmpl w:val="4B6CD7E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FF0294"/>
    <w:multiLevelType w:val="multilevel"/>
    <w:tmpl w:val="0CB85B72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6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D0659F"/>
    <w:multiLevelType w:val="multilevel"/>
    <w:tmpl w:val="A45CED1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4B6F0B"/>
    <w:multiLevelType w:val="multilevel"/>
    <w:tmpl w:val="797ADCCC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B003EB"/>
    <w:multiLevelType w:val="multilevel"/>
    <w:tmpl w:val="1BCCD35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5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17"/>
  </w:num>
  <w:num w:numId="12">
    <w:abstractNumId w:val="13"/>
  </w:num>
  <w:num w:numId="13">
    <w:abstractNumId w:val="20"/>
  </w:num>
  <w:num w:numId="14">
    <w:abstractNumId w:val="4"/>
  </w:num>
  <w:num w:numId="15">
    <w:abstractNumId w:val="1"/>
  </w:num>
  <w:num w:numId="16">
    <w:abstractNumId w:val="3"/>
  </w:num>
  <w:num w:numId="17">
    <w:abstractNumId w:val="12"/>
  </w:num>
  <w:num w:numId="18">
    <w:abstractNumId w:val="19"/>
  </w:num>
  <w:num w:numId="19">
    <w:abstractNumId w:val="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79"/>
    <w:rsid w:val="002A1D93"/>
    <w:rsid w:val="00610186"/>
    <w:rsid w:val="00C4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znmkapodaroudkovn-1pt">
    <w:name w:val="Poznámka pod čarou + Řádkování -1 pt"/>
    <w:basedOn w:val="Poznmkapod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Poznmkapodaroudkovn-1pt0">
    <w:name w:val="Poznámka pod čarou + Řádkování -1 pt"/>
    <w:basedOn w:val="Poznmkapod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Poznmkapodarou1">
    <w:name w:val="Poznámka pod čarou"/>
    <w:basedOn w:val="Poznmkapod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ptTundkovn0pt">
    <w:name w:val="Záhlaví nebo Zápatí + Arial;8 pt;Tučné;Řádkování 0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Nadpis711ptNetun">
    <w:name w:val="Nadpis #7 + 11 pt;Ne tučné"/>
    <w:basedOn w:val="Nadpis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711pt">
    <w:name w:val="Nadpis #7 + 11 pt"/>
    <w:basedOn w:val="Nadpis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11"/>
      <w:szCs w:val="11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unKurzva">
    <w:name w:val="Základní text (3) + Tučné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Zkladntext3Tun0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0"/>
      <w:szCs w:val="400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Zkladntext">
    <w:name w:val="Základní text_"/>
    <w:basedOn w:val="Standardnpsmoodstavce"/>
    <w:link w:val="Zkladntext7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5ptTunKurzva">
    <w:name w:val="Základní text + 9;5 pt;Tučné;Kurzíva"/>
    <w:basedOn w:val="Zkladntext"/>
    <w:rPr>
      <w:rFonts w:ascii="Calibri" w:eastAsia="Calibri" w:hAnsi="Calibri" w:cs="Calibri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Zkladntext4Calibri45pt">
    <w:name w:val="Základní text (4) + Calibri;4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9"/>
      <w:szCs w:val="9"/>
      <w:lang w:val="en-US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12Calibri10pt">
    <w:name w:val="Základní text (12) + Calibri;10 pt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Arial65pt">
    <w:name w:val="Základní text + Arial;6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015pt">
    <w:name w:val="Základní text (10) + 15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45pt">
    <w:name w:val="Základní text + 4;5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w w:val="33"/>
      <w:sz w:val="47"/>
      <w:szCs w:val="47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92">
    <w:name w:val="Nadpis #9 (2)_"/>
    <w:basedOn w:val="Standardnpsmoodstavce"/>
    <w:link w:val="Nadpis9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9"/>
      <w:szCs w:val="29"/>
    </w:rPr>
  </w:style>
  <w:style w:type="character" w:customStyle="1" w:styleId="Nadpis92dkovn0pt">
    <w:name w:val="Nadpis #9 (2) + Řádkování 0 pt"/>
    <w:basedOn w:val="Nadpis9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95pt">
    <w:name w:val="Základní text + 9;5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Impact85pt">
    <w:name w:val="Základní text + Impact;8;5 pt"/>
    <w:basedOn w:val="Zkladntext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Obsah6Char">
    <w:name w:val="Obsah 6 Char"/>
    <w:basedOn w:val="Standardnpsmoodstavce"/>
    <w:link w:val="Obsah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hlavneboZpatCalibri">
    <w:name w:val="Záhlaví nebo Zápatí + Calibri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Zkladntext1610ptNekurzvadkovn0pt">
    <w:name w:val="Základní text (16) + 10 pt;Ne kurzíva;Řádkování 0 pt"/>
    <w:basedOn w:val="Zkladntext1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Nadpis8">
    <w:name w:val="Nadpis #8_"/>
    <w:basedOn w:val="Standardnpsmoodstavce"/>
    <w:link w:val="Nadpis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9">
    <w:name w:val="Nadpis #9_"/>
    <w:basedOn w:val="Standardnpsmoodstavce"/>
    <w:link w:val="Nadpis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Arial9pt">
    <w:name w:val="Základní text + Arial;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2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91">
    <w:name w:val="Nadpis #9"/>
    <w:basedOn w:val="Nadpis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210">
    <w:name w:val="Základní text (21)_"/>
    <w:basedOn w:val="Standardnpsmoodstavce"/>
    <w:link w:val="Zkladntext2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2">
    <w:name w:val="Základní text (21)"/>
    <w:basedOn w:val="Zkladntext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TrebuchetMS85pt">
    <w:name w:val="Základní text + Trebuchet MS;8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0">
    <w:name w:val="Nadpis #10_"/>
    <w:basedOn w:val="Standardnpsmoodstavce"/>
    <w:link w:val="Nadpis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9">
    <w:name w:val="Základní text (19)_"/>
    <w:basedOn w:val="Standardnpsmoodstavce"/>
    <w:link w:val="Zkladntext1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200">
    <w:name w:val="Základní text (20)_"/>
    <w:basedOn w:val="Standardnpsmoodstavce"/>
    <w:link w:val="Zkladntext2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17Arial9pt">
    <w:name w:val="Základní text (17) + Arial;9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8">
    <w:name w:val="Základní text (18)_"/>
    <w:basedOn w:val="Standardnpsmoodstavce"/>
    <w:link w:val="Zkladntext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95ptKurzva">
    <w:name w:val="Základní text + 9;5 pt;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41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Kurzva0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22">
    <w:name w:val="Základní text (22)_"/>
    <w:basedOn w:val="Standardnpsmoodstavce"/>
    <w:link w:val="Zkladntext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50"/>
      <w:sz w:val="49"/>
      <w:szCs w:val="49"/>
    </w:rPr>
  </w:style>
  <w:style w:type="character" w:customStyle="1" w:styleId="Zkladntext23">
    <w:name w:val="Základní text (23)_"/>
    <w:basedOn w:val="Standardnpsmoodstavce"/>
    <w:link w:val="Zkladntext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w w:val="70"/>
      <w:sz w:val="35"/>
      <w:szCs w:val="35"/>
    </w:rPr>
  </w:style>
  <w:style w:type="character" w:customStyle="1" w:styleId="Nadpis1">
    <w:name w:val="Nadpis #1_"/>
    <w:basedOn w:val="Standardnpsmoodstavce"/>
    <w:link w:val="Nadpis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9"/>
      <w:szCs w:val="59"/>
    </w:rPr>
  </w:style>
  <w:style w:type="character" w:customStyle="1" w:styleId="ZhlavneboZpatArial85ptKurzva">
    <w:name w:val="Záhlaví nebo Zápatí + Arial;8;5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ZhlavneboZpatCalibriTunKurzva">
    <w:name w:val="Záhlaví nebo Zápatí + Calibri;Tučné;Kurzíva"/>
    <w:basedOn w:val="ZhlavneboZpat"/>
    <w:rPr>
      <w:rFonts w:ascii="Calibri" w:eastAsia="Calibri" w:hAnsi="Calibri" w:cs="Calibri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Zkladntextdkovn2pt">
    <w:name w:val="Základní text + Řádkování 2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Zkladntext155ptdkovn1pt">
    <w:name w:val="Základní text + 15;5 pt;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character" w:customStyle="1" w:styleId="Nadpis6145ptMalpsmena">
    <w:name w:val="Nadpis #6 + 14;5 pt;Malá písmena"/>
    <w:basedOn w:val="Nadpis6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Nadpis6dkovn1pt">
    <w:name w:val="Nadpis #6 + Řádkování 1 pt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character" w:customStyle="1" w:styleId="Nadpis62">
    <w:name w:val="Nadpis #6 (2)_"/>
    <w:basedOn w:val="Standardnpsmoodstavce"/>
    <w:link w:val="Nadpis6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9"/>
      <w:szCs w:val="29"/>
    </w:rPr>
  </w:style>
  <w:style w:type="character" w:customStyle="1" w:styleId="Nadpis62155ptNemalpsmenadkovn1pt">
    <w:name w:val="Nadpis #6 (2) + 15;5 pt;Ne malá písmena;Řádkování 1 pt"/>
    <w:basedOn w:val="Nadpis62"/>
    <w:rPr>
      <w:rFonts w:ascii="Calibri" w:eastAsia="Calibri" w:hAnsi="Calibri" w:cs="Calibri"/>
      <w:b w:val="0"/>
      <w:bCs w:val="0"/>
      <w:i w:val="0"/>
      <w:iCs w:val="0"/>
      <w:smallCaps/>
      <w:strike w:val="0"/>
      <w:spacing w:val="30"/>
      <w:sz w:val="31"/>
      <w:szCs w:val="31"/>
    </w:rPr>
  </w:style>
  <w:style w:type="character" w:customStyle="1" w:styleId="Zkladntext24">
    <w:name w:val="Základní text (24)_"/>
    <w:basedOn w:val="Standardnpsmoodstavce"/>
    <w:link w:val="Zkladntext2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9"/>
      <w:szCs w:val="59"/>
    </w:rPr>
  </w:style>
  <w:style w:type="character" w:customStyle="1" w:styleId="Zkladntext26">
    <w:name w:val="Základní text (26)_"/>
    <w:basedOn w:val="Standardnpsmoodstavce"/>
    <w:link w:val="Zkladntext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Zkladntext25">
    <w:name w:val="Základní text (25)_"/>
    <w:basedOn w:val="Standardnpsmoodstavce"/>
    <w:link w:val="Zkladntext2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59pt">
    <w:name w:val="Základní text (25) + 9 pt"/>
    <w:basedOn w:val="Zkladntext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5dkovn-1pt">
    <w:name w:val="Základní text (25) + Řádkování -1 pt"/>
    <w:basedOn w:val="Zkladntext2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Zkladntext15Calibri10pt">
    <w:name w:val="Základní text (15) + Calibri;10 pt"/>
    <w:basedOn w:val="Zkladntext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7">
    <w:name w:val="Základní text (27)_"/>
    <w:basedOn w:val="Standardnpsmoodstavce"/>
    <w:link w:val="Zkladntext2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TrebuchetMS85pt0">
    <w:name w:val="Základní text + Trebuchet MS;8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imesNewRoman9pt">
    <w:name w:val="Základní text + Times New Roman;9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dkovn1pt">
    <w:name w:val="Základní text + 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ZkladntextArial9pt0">
    <w:name w:val="Základní text + Arial;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5ptKurzva0">
    <w:name w:val="Základní text + 9;5 pt;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95ptTunKurzva0">
    <w:name w:val="Základní text + 9;5 pt;Tučné;Kurzíva"/>
    <w:basedOn w:val="Zkladntext"/>
    <w:rPr>
      <w:rFonts w:ascii="Calibri" w:eastAsia="Calibri" w:hAnsi="Calibri" w:cs="Calibri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30"/>
      <w:sz w:val="30"/>
      <w:szCs w:val="30"/>
    </w:rPr>
  </w:style>
  <w:style w:type="character" w:customStyle="1" w:styleId="Nadpis5">
    <w:name w:val="Nadpis #5_"/>
    <w:basedOn w:val="Standardnpsmoodstavce"/>
    <w:link w:val="Nadpis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30"/>
      <w:sz w:val="30"/>
      <w:szCs w:val="30"/>
    </w:rPr>
  </w:style>
  <w:style w:type="character" w:customStyle="1" w:styleId="Nadpis2">
    <w:name w:val="Nadpis #2_"/>
    <w:basedOn w:val="Standardnpsmoodstavce"/>
    <w:link w:val="Nadpis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33"/>
      <w:szCs w:val="33"/>
      <w:lang w:val="de"/>
    </w:rPr>
  </w:style>
  <w:style w:type="character" w:customStyle="1" w:styleId="TitulektabulkyArial9pt">
    <w:name w:val="Titulek tabulky + Arial;9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imesNewRoman11ptTunKurzva">
    <w:name w:val="Základní text + Times New Roman;11 pt;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ZhlavneboZpatCalibri55pt">
    <w:name w:val="Záhlaví nebo Zápatí + Calibri;5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ZkladntextArial9pt1">
    <w:name w:val="Základní text + Arial;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imesNewRoman95pt">
    <w:name w:val="Základní text + Times New Roman;9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Arial75ptKurzvadkovn0pt">
    <w:name w:val="Základní text + Arial;7;5 pt;Kurzíva;Řádkování 0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Zkladntext28">
    <w:name w:val="Základní text (28)_"/>
    <w:basedOn w:val="Standardnpsmoodstavce"/>
    <w:link w:val="Zkladntext2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9">
    <w:name w:val="Základní text (29)_"/>
    <w:basedOn w:val="Standardnpsmoodstavce"/>
    <w:link w:val="Zkladntext2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00">
    <w:name w:val="Základní text (30)_"/>
    <w:basedOn w:val="Standardnpsmoodstavce"/>
    <w:link w:val="Zkladntext3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10">
    <w:name w:val="Základní text (31)_"/>
    <w:basedOn w:val="Standardnpsmoodstavce"/>
    <w:link w:val="Zkladntext3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20">
    <w:name w:val="Základní text (32)_"/>
    <w:basedOn w:val="Standardnpsmoodstavce"/>
    <w:link w:val="Zkladntext3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Arial9ptMalpsmena">
    <w:name w:val="Základní text + Arial;9 pt;Malá písmena"/>
    <w:basedOn w:val="Zkladntext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Zkladntext95ptMalpsmena">
    <w:name w:val="Základní text + 9;5 pt;Malá písmena"/>
    <w:basedOn w:val="Zkladntext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Zkladntext33">
    <w:name w:val="Základní text (33)_"/>
    <w:basedOn w:val="Standardnpsmoodstavce"/>
    <w:link w:val="Zkladntext3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34">
    <w:name w:val="Základní text (34)_"/>
    <w:basedOn w:val="Standardnpsmoodstavce"/>
    <w:link w:val="Zkladntext3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Zkladntext36">
    <w:name w:val="Základní text (36)_"/>
    <w:basedOn w:val="Standardnpsmoodstavce"/>
    <w:link w:val="Zkladntext3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Zkladntext35">
    <w:name w:val="Základní text (35)_"/>
    <w:basedOn w:val="Standardnpsmoodstavce"/>
    <w:link w:val="Zkladntext3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151">
    <w:name w:val="Základní text (15)"/>
    <w:basedOn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17Arial75pt">
    <w:name w:val="Základní text (17) + Arial;7;5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37">
    <w:name w:val="Základní text (37)_"/>
    <w:basedOn w:val="Standardnpsmoodstavce"/>
    <w:link w:val="Zkladntext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7TimesNewRoman7pt">
    <w:name w:val="Základní text (17) + Times New Roman;7 pt"/>
    <w:basedOn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TimesNewRoman7ptTundkovn0pt">
    <w:name w:val="Základní text (17) + Times New Roman;7 pt;Tučné;Řádkování 0 pt"/>
    <w:basedOn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38">
    <w:name w:val="Základní text (38)_"/>
    <w:basedOn w:val="Standardnpsmoodstavce"/>
    <w:link w:val="Zkladntext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TimesNewRoman75pt">
    <w:name w:val="Základní text (17) + Times New Roman;7;5 pt"/>
    <w:basedOn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2">
    <w:name w:val="Základní text (42)_"/>
    <w:basedOn w:val="Standardnpsmoodstavce"/>
    <w:link w:val="Zkladntext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43">
    <w:name w:val="Základní text (43)_"/>
    <w:basedOn w:val="Standardnpsmoodstavce"/>
    <w:link w:val="Zkladntext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44">
    <w:name w:val="Základní text (44)_"/>
    <w:basedOn w:val="Standardnpsmoodstavce"/>
    <w:link w:val="Zkladntext4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Zkladntext45">
    <w:name w:val="Základní text (45)_"/>
    <w:basedOn w:val="Standardnpsmoodstavce"/>
    <w:link w:val="Zkladntext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6">
    <w:name w:val="Základní text (46)_"/>
    <w:basedOn w:val="Standardnpsmoodstavce"/>
    <w:link w:val="Zkladntext4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7">
    <w:name w:val="Základní text (47)_"/>
    <w:basedOn w:val="Standardnpsmoodstavce"/>
    <w:link w:val="Zkladntext4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8">
    <w:name w:val="Základní text (48)_"/>
    <w:basedOn w:val="Standardnpsmoodstavce"/>
    <w:link w:val="Zkladntext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9">
    <w:name w:val="Základní text (49)_"/>
    <w:basedOn w:val="Standardnpsmoodstavce"/>
    <w:link w:val="Zkladntext4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9Calibri8pt">
    <w:name w:val="Základní text (49) + Calibri;8 pt"/>
    <w:basedOn w:val="Zkladntext4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00">
    <w:name w:val="Základní text (50)_"/>
    <w:basedOn w:val="Standardnpsmoodstavce"/>
    <w:link w:val="Zkladntext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7Arial75pt0">
    <w:name w:val="Základní text (17) + Arial;7;5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51">
    <w:name w:val="Základní text (51)_"/>
    <w:basedOn w:val="Standardnpsmoodstavce"/>
    <w:link w:val="Zkladntext5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52">
    <w:name w:val="Základní text (52)_"/>
    <w:basedOn w:val="Standardnpsmoodstavce"/>
    <w:link w:val="Zkladntext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52Calibri8ptdkovn0pt">
    <w:name w:val="Základní text (52) + Calibri;8 pt;Řádkování 0 pt"/>
    <w:basedOn w:val="Zkladntext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2TrebuchetMS6pt">
    <w:name w:val="Základní text (52) + Trebuchet MS;6 pt"/>
    <w:basedOn w:val="Zkladntext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Zkladntext52Tun">
    <w:name w:val="Základní text (52) + Tučné"/>
    <w:basedOn w:val="Zkladntext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39">
    <w:name w:val="Základní text (39)_"/>
    <w:basedOn w:val="Standardnpsmoodstavce"/>
    <w:link w:val="Zkladntext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91">
    <w:name w:val="Základní text (39)"/>
    <w:basedOn w:val="Zkladntext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9Calibri5ptNetundkovn0pt">
    <w:name w:val="Základní text (39) + Calibri;5 pt;Ne tučné;Řádkování 0 pt"/>
    <w:basedOn w:val="Zkladntext39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0"/>
      <w:szCs w:val="10"/>
    </w:rPr>
  </w:style>
  <w:style w:type="character" w:customStyle="1" w:styleId="Zkladntext53">
    <w:name w:val="Základní text5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1">
    <w:name w:val="Základní text6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00">
    <w:name w:val="Základní text (40)_"/>
    <w:basedOn w:val="Standardnpsmoodstavce"/>
    <w:link w:val="Zkladntext4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Arial7pt">
    <w:name w:val="Základní text (17) + Arial;7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Arial75pt1">
    <w:name w:val="Základní text (17) + Arial;7;5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7TrebuchetMS7pt">
    <w:name w:val="Základní text (17) + Trebuchet MS;7 pt"/>
    <w:basedOn w:val="Zkladntext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10">
    <w:name w:val="Základní text (41)_"/>
    <w:basedOn w:val="Standardnpsmoodstavce"/>
    <w:link w:val="Zkladntext4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Zkladntext530">
    <w:name w:val="Základní text (53)_"/>
    <w:basedOn w:val="Standardnpsmoodstavce"/>
    <w:link w:val="Zkladntext5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Zkladntext15Calibri8pt">
    <w:name w:val="Základní text (15) + Calibri;8 pt"/>
    <w:basedOn w:val="Zkladntext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4">
    <w:name w:val="Základní text (54)_"/>
    <w:basedOn w:val="Standardnpsmoodstavce"/>
    <w:link w:val="Zkladntext5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6">
    <w:name w:val="Základní text (56)_"/>
    <w:basedOn w:val="Standardnpsmoodstavce"/>
    <w:link w:val="Zkladntext5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5">
    <w:name w:val="Základní text (55)_"/>
    <w:basedOn w:val="Standardnpsmoodstavce"/>
    <w:link w:val="Zkladntext5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7Calibri10ptKurzva">
    <w:name w:val="Základní text (27) + Calibri;10 pt;Kurzíva"/>
    <w:basedOn w:val="Zkladntext2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27Calibri8pt">
    <w:name w:val="Základní text (27) + Calibri;8 pt"/>
    <w:basedOn w:val="Zkladntext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7dkovn0pt">
    <w:name w:val="Základní text (27) + Řádkování 0 pt"/>
    <w:basedOn w:val="Zkladntext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Zkladntext1710pt">
    <w:name w:val="Základní text (17) + 10 pt"/>
    <w:basedOn w:val="Zkladntext1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300" w:line="490" w:lineRule="exact"/>
      <w:jc w:val="right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0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</w:pPr>
    <w:rPr>
      <w:rFonts w:ascii="Garamond" w:eastAsia="Garamond" w:hAnsi="Garamond" w:cs="Garamond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20" w:line="0" w:lineRule="atLeast"/>
    </w:pPr>
    <w:rPr>
      <w:rFonts w:ascii="Calibri" w:eastAsia="Calibri" w:hAnsi="Calibri" w:cs="Calibri"/>
      <w:sz w:val="400"/>
      <w:szCs w:val="40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9"/>
      <w:szCs w:val="2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Zkladntext72">
    <w:name w:val="Základní text7"/>
    <w:basedOn w:val="Normln"/>
    <w:link w:val="Zkladntext"/>
    <w:pPr>
      <w:shd w:val="clear" w:color="auto" w:fill="FFFFFF"/>
      <w:spacing w:line="0" w:lineRule="atLeast"/>
      <w:ind w:hanging="68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23"/>
      <w:szCs w:val="2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0" w:lineRule="atLeast"/>
    </w:pPr>
    <w:rPr>
      <w:rFonts w:ascii="Arial" w:eastAsia="Arial" w:hAnsi="Arial" w:cs="Arial"/>
      <w:sz w:val="30"/>
      <w:szCs w:val="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60"/>
      <w:w w:val="33"/>
      <w:sz w:val="47"/>
      <w:szCs w:val="47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920">
    <w:name w:val="Nadpis #9 (2)"/>
    <w:basedOn w:val="Normln"/>
    <w:link w:val="Nadpis92"/>
    <w:pPr>
      <w:shd w:val="clear" w:color="auto" w:fill="FFFFFF"/>
      <w:spacing w:before="960" w:after="300" w:line="0" w:lineRule="atLeast"/>
      <w:outlineLvl w:val="8"/>
    </w:pPr>
    <w:rPr>
      <w:rFonts w:ascii="Calibri" w:eastAsia="Calibri" w:hAnsi="Calibri" w:cs="Calibri"/>
      <w:smallCaps/>
      <w:spacing w:val="40"/>
      <w:sz w:val="29"/>
      <w:szCs w:val="29"/>
    </w:rPr>
  </w:style>
  <w:style w:type="paragraph" w:styleId="Obsah6">
    <w:name w:val="toc 6"/>
    <w:basedOn w:val="Normln"/>
    <w:link w:val="Obsah6Char"/>
    <w:autoRedefine/>
    <w:pPr>
      <w:shd w:val="clear" w:color="auto" w:fill="FFFFFF"/>
      <w:spacing w:before="180" w:line="283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60" w:after="360" w:line="0" w:lineRule="atLeast"/>
      <w:ind w:hanging="680"/>
      <w:outlineLvl w:val="5"/>
    </w:pPr>
    <w:rPr>
      <w:rFonts w:ascii="Calibri" w:eastAsia="Calibri" w:hAnsi="Calibri" w:cs="Calibri"/>
      <w:sz w:val="31"/>
      <w:szCs w:val="31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360" w:line="0" w:lineRule="atLeast"/>
    </w:pPr>
    <w:rPr>
      <w:rFonts w:ascii="Calibri" w:eastAsia="Calibri" w:hAnsi="Calibri" w:cs="Calibri"/>
      <w:i/>
      <w:iCs/>
      <w:spacing w:val="-10"/>
      <w:sz w:val="10"/>
      <w:szCs w:val="1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360" w:after="180" w:line="0" w:lineRule="atLeast"/>
      <w:outlineLvl w:val="7"/>
    </w:pPr>
    <w:rPr>
      <w:rFonts w:ascii="Calibri" w:eastAsia="Calibri" w:hAnsi="Calibri" w:cs="Calibri"/>
      <w:sz w:val="25"/>
      <w:szCs w:val="25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before="120" w:after="360" w:line="0" w:lineRule="atLeast"/>
      <w:outlineLvl w:val="8"/>
    </w:pPr>
    <w:rPr>
      <w:rFonts w:ascii="Calibri" w:eastAsia="Calibri" w:hAnsi="Calibri" w:cs="Calibri"/>
      <w:sz w:val="25"/>
      <w:szCs w:val="25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dpis100">
    <w:name w:val="Nadpis #10"/>
    <w:basedOn w:val="Normln"/>
    <w:link w:val="Nadpis10"/>
    <w:pPr>
      <w:shd w:val="clear" w:color="auto" w:fill="FFFFFF"/>
      <w:spacing w:before="720" w:after="24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8"/>
      <w:szCs w:val="8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line="0" w:lineRule="atLeast"/>
    </w:pPr>
    <w:rPr>
      <w:rFonts w:ascii="Arial" w:eastAsia="Arial" w:hAnsi="Arial" w:cs="Arial"/>
      <w:spacing w:val="-10"/>
      <w:w w:val="50"/>
      <w:sz w:val="49"/>
      <w:szCs w:val="49"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w w:val="70"/>
      <w:sz w:val="35"/>
      <w:szCs w:val="35"/>
    </w:rPr>
  </w:style>
  <w:style w:type="paragraph" w:customStyle="1" w:styleId="Nadpis11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z w:val="59"/>
      <w:szCs w:val="59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line="278" w:lineRule="exact"/>
      <w:jc w:val="right"/>
      <w:outlineLvl w:val="5"/>
    </w:pPr>
    <w:rPr>
      <w:rFonts w:ascii="Calibri" w:eastAsia="Calibri" w:hAnsi="Calibri" w:cs="Calibri"/>
      <w:smallCaps/>
      <w:spacing w:val="40"/>
      <w:sz w:val="29"/>
      <w:szCs w:val="29"/>
    </w:rPr>
  </w:style>
  <w:style w:type="paragraph" w:customStyle="1" w:styleId="Zkladntext240">
    <w:name w:val="Základní text (24)"/>
    <w:basedOn w:val="Normln"/>
    <w:link w:val="Zkladntext24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i/>
      <w:iCs/>
      <w:sz w:val="59"/>
      <w:szCs w:val="59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line="0" w:lineRule="atLeast"/>
    </w:pPr>
    <w:rPr>
      <w:rFonts w:ascii="Calibri" w:eastAsia="Calibri" w:hAnsi="Calibri" w:cs="Calibri"/>
      <w:sz w:val="41"/>
      <w:szCs w:val="41"/>
    </w:rPr>
  </w:style>
  <w:style w:type="paragraph" w:customStyle="1" w:styleId="Zkladntext250">
    <w:name w:val="Základní text (25)"/>
    <w:basedOn w:val="Normln"/>
    <w:link w:val="Zkladntext2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70">
    <w:name w:val="Základní text (27)"/>
    <w:basedOn w:val="Normln"/>
    <w:link w:val="Zkladntext27"/>
    <w:pPr>
      <w:shd w:val="clear" w:color="auto" w:fill="FFFFFF"/>
      <w:spacing w:after="24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840" w:line="0" w:lineRule="atLeast"/>
      <w:outlineLvl w:val="3"/>
    </w:pPr>
    <w:rPr>
      <w:rFonts w:ascii="Franklin Gothic Heavy" w:eastAsia="Franklin Gothic Heavy" w:hAnsi="Franklin Gothic Heavy" w:cs="Franklin Gothic Heavy"/>
      <w:spacing w:val="13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Franklin Gothic Heavy" w:eastAsia="Franklin Gothic Heavy" w:hAnsi="Franklin Gothic Heavy" w:cs="Franklin Gothic Heavy"/>
      <w:spacing w:val="13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60" w:line="0" w:lineRule="atLeast"/>
      <w:outlineLvl w:val="1"/>
    </w:pPr>
    <w:rPr>
      <w:rFonts w:ascii="Constantia" w:eastAsia="Constantia" w:hAnsi="Constantia" w:cs="Constantia"/>
      <w:b/>
      <w:bCs/>
      <w:spacing w:val="-20"/>
      <w:sz w:val="33"/>
      <w:szCs w:val="33"/>
      <w:lang w:val="de"/>
    </w:rPr>
  </w:style>
  <w:style w:type="paragraph" w:customStyle="1" w:styleId="Zkladntext280">
    <w:name w:val="Základní text (28)"/>
    <w:basedOn w:val="Normln"/>
    <w:link w:val="Zkladntext28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290">
    <w:name w:val="Základní text (29)"/>
    <w:basedOn w:val="Normln"/>
    <w:link w:val="Zkladntext2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1">
    <w:name w:val="Základní text (30)"/>
    <w:basedOn w:val="Normln"/>
    <w:link w:val="Zkladntext30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11">
    <w:name w:val="Základní text (31)"/>
    <w:basedOn w:val="Normln"/>
    <w:link w:val="Zkladntext31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21">
    <w:name w:val="Základní text (32)"/>
    <w:basedOn w:val="Normln"/>
    <w:link w:val="Zkladntext320"/>
    <w:pPr>
      <w:shd w:val="clear" w:color="auto" w:fill="FFFFFF"/>
      <w:spacing w:line="0" w:lineRule="atLeast"/>
    </w:pPr>
    <w:rPr>
      <w:rFonts w:ascii="Arial" w:eastAsia="Arial" w:hAnsi="Arial" w:cs="Arial"/>
      <w:smallCaps/>
      <w:sz w:val="18"/>
      <w:szCs w:val="18"/>
    </w:rPr>
  </w:style>
  <w:style w:type="paragraph" w:customStyle="1" w:styleId="Zkladntext330">
    <w:name w:val="Základní text (33)"/>
    <w:basedOn w:val="Normln"/>
    <w:link w:val="Zkladntext33"/>
    <w:pPr>
      <w:shd w:val="clear" w:color="auto" w:fill="FFFFFF"/>
      <w:spacing w:after="120"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Zkladntext340">
    <w:name w:val="Základní text (34)"/>
    <w:basedOn w:val="Normln"/>
    <w:link w:val="Zkladntext34"/>
    <w:pPr>
      <w:shd w:val="clear" w:color="auto" w:fill="FFFFFF"/>
      <w:spacing w:before="120" w:line="0" w:lineRule="atLeast"/>
    </w:pPr>
    <w:rPr>
      <w:rFonts w:ascii="Arial" w:eastAsia="Arial" w:hAnsi="Arial" w:cs="Arial"/>
      <w:i/>
      <w:iCs/>
      <w:spacing w:val="10"/>
      <w:sz w:val="15"/>
      <w:szCs w:val="15"/>
    </w:rPr>
  </w:style>
  <w:style w:type="paragraph" w:customStyle="1" w:styleId="Zkladntext360">
    <w:name w:val="Základní text (36)"/>
    <w:basedOn w:val="Normln"/>
    <w:link w:val="Zkladntext36"/>
    <w:pPr>
      <w:shd w:val="clear" w:color="auto" w:fill="FFFFFF"/>
      <w:spacing w:after="300"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Zkladntext350">
    <w:name w:val="Základní text (35)"/>
    <w:basedOn w:val="Normln"/>
    <w:link w:val="Zkladntext35"/>
    <w:pPr>
      <w:shd w:val="clear" w:color="auto" w:fill="FFFFFF"/>
      <w:spacing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Zkladntext370">
    <w:name w:val="Základní text (37)"/>
    <w:basedOn w:val="Normln"/>
    <w:link w:val="Zkladntext37"/>
    <w:pPr>
      <w:shd w:val="clear" w:color="auto" w:fill="FFFFFF"/>
      <w:spacing w:line="456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380">
    <w:name w:val="Základní text (38)"/>
    <w:basedOn w:val="Normln"/>
    <w:link w:val="Zkladntext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420">
    <w:name w:val="Základní text (42)"/>
    <w:basedOn w:val="Normln"/>
    <w:link w:val="Zkladntext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Zkladntext430">
    <w:name w:val="Základní text (43)"/>
    <w:basedOn w:val="Normln"/>
    <w:link w:val="Zkladntext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40">
    <w:name w:val="Základní text (44)"/>
    <w:basedOn w:val="Normln"/>
    <w:link w:val="Zkladntext44"/>
    <w:pPr>
      <w:shd w:val="clear" w:color="auto" w:fill="FFFFFF"/>
      <w:spacing w:after="300" w:line="0" w:lineRule="atLeast"/>
    </w:pPr>
    <w:rPr>
      <w:rFonts w:ascii="Constantia" w:eastAsia="Constantia" w:hAnsi="Constantia" w:cs="Constantia"/>
      <w:spacing w:val="40"/>
      <w:sz w:val="14"/>
      <w:szCs w:val="14"/>
    </w:rPr>
  </w:style>
  <w:style w:type="paragraph" w:customStyle="1" w:styleId="Zkladntext450">
    <w:name w:val="Základní text (45)"/>
    <w:basedOn w:val="Normln"/>
    <w:link w:val="Zkladntext4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60">
    <w:name w:val="Základní text (46)"/>
    <w:basedOn w:val="Normln"/>
    <w:link w:val="Zkladntext46"/>
    <w:pPr>
      <w:shd w:val="clear" w:color="auto" w:fill="FFFFFF"/>
      <w:spacing w:line="259" w:lineRule="exact"/>
    </w:pPr>
    <w:rPr>
      <w:rFonts w:ascii="Arial" w:eastAsia="Arial" w:hAnsi="Arial" w:cs="Arial"/>
      <w:sz w:val="15"/>
      <w:szCs w:val="15"/>
    </w:rPr>
  </w:style>
  <w:style w:type="paragraph" w:customStyle="1" w:styleId="Zkladntext470">
    <w:name w:val="Základní text (47)"/>
    <w:basedOn w:val="Normln"/>
    <w:link w:val="Zkladntext47"/>
    <w:pPr>
      <w:shd w:val="clear" w:color="auto" w:fill="FFFFFF"/>
      <w:spacing w:line="259" w:lineRule="exact"/>
    </w:pPr>
    <w:rPr>
      <w:rFonts w:ascii="Arial" w:eastAsia="Arial" w:hAnsi="Arial" w:cs="Arial"/>
      <w:sz w:val="14"/>
      <w:szCs w:val="14"/>
    </w:rPr>
  </w:style>
  <w:style w:type="paragraph" w:customStyle="1" w:styleId="Zkladntext480">
    <w:name w:val="Základní text (48)"/>
    <w:basedOn w:val="Normln"/>
    <w:link w:val="Zkladntext48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90">
    <w:name w:val="Základní text (49)"/>
    <w:basedOn w:val="Normln"/>
    <w:link w:val="Zkladntext49"/>
    <w:pPr>
      <w:shd w:val="clear" w:color="auto" w:fill="FFFFFF"/>
      <w:spacing w:before="180" w:after="60" w:line="259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501">
    <w:name w:val="Základní text (50)"/>
    <w:basedOn w:val="Normln"/>
    <w:link w:val="Zkladntext500"/>
    <w:pPr>
      <w:shd w:val="clear" w:color="auto" w:fill="FFFFFF"/>
      <w:spacing w:before="300" w:after="1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10">
    <w:name w:val="Základní text (51)"/>
    <w:basedOn w:val="Normln"/>
    <w:link w:val="Zkladntext51"/>
    <w:pPr>
      <w:shd w:val="clear" w:color="auto" w:fill="FFFFFF"/>
      <w:spacing w:after="180" w:line="0" w:lineRule="atLeas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520">
    <w:name w:val="Základní text (52)"/>
    <w:basedOn w:val="Normln"/>
    <w:link w:val="Zkladntext52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Zkladntext390">
    <w:name w:val="Základní text (39)"/>
    <w:basedOn w:val="Normln"/>
    <w:link w:val="Zkladntext39"/>
    <w:pPr>
      <w:shd w:val="clear" w:color="auto" w:fill="FFFFFF"/>
      <w:spacing w:before="240" w:after="60" w:line="158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401">
    <w:name w:val="Základní text (40)"/>
    <w:basedOn w:val="Normln"/>
    <w:link w:val="Zkladntext400"/>
    <w:pPr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411">
    <w:name w:val="Základní text (41)"/>
    <w:basedOn w:val="Normln"/>
    <w:link w:val="Zkladntext41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31"/>
      <w:szCs w:val="31"/>
    </w:rPr>
  </w:style>
  <w:style w:type="paragraph" w:customStyle="1" w:styleId="Zkladntext531">
    <w:name w:val="Základní text (53)"/>
    <w:basedOn w:val="Normln"/>
    <w:link w:val="Zkladntext530"/>
    <w:pPr>
      <w:shd w:val="clear" w:color="auto" w:fill="FFFFFF"/>
      <w:spacing w:after="3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540">
    <w:name w:val="Základní text (54)"/>
    <w:basedOn w:val="Normln"/>
    <w:link w:val="Zkladntext54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560">
    <w:name w:val="Základní text (56)"/>
    <w:basedOn w:val="Normln"/>
    <w:link w:val="Zkladntext5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50">
    <w:name w:val="Základní text (55)"/>
    <w:basedOn w:val="Normln"/>
    <w:link w:val="Zkladntext5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znmkapodaroudkovn-1pt">
    <w:name w:val="Poznámka pod čarou + Řádkování -1 pt"/>
    <w:basedOn w:val="Poznmkapod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Poznmkapodaroudkovn-1pt0">
    <w:name w:val="Poznámka pod čarou + Řádkování -1 pt"/>
    <w:basedOn w:val="Poznmkapod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Poznmkapodarou1">
    <w:name w:val="Poznámka pod čarou"/>
    <w:basedOn w:val="Poznmkapod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ptTundkovn0pt">
    <w:name w:val="Záhlaví nebo Zápatí + Arial;8 pt;Tučné;Řádkování 0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Nadpis711ptNetun">
    <w:name w:val="Nadpis #7 + 11 pt;Ne tučné"/>
    <w:basedOn w:val="Nadpis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711pt">
    <w:name w:val="Nadpis #7 + 11 pt"/>
    <w:basedOn w:val="Nadpis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11"/>
      <w:szCs w:val="11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unKurzva">
    <w:name w:val="Základní text (3) + Tučné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Zkladntext3Tun0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0"/>
      <w:szCs w:val="400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Zkladntext">
    <w:name w:val="Základní text_"/>
    <w:basedOn w:val="Standardnpsmoodstavce"/>
    <w:link w:val="Zkladntext7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5ptTunKurzva">
    <w:name w:val="Základní text + 9;5 pt;Tučné;Kurzíva"/>
    <w:basedOn w:val="Zkladntext"/>
    <w:rPr>
      <w:rFonts w:ascii="Calibri" w:eastAsia="Calibri" w:hAnsi="Calibri" w:cs="Calibri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Zkladntext4Calibri45pt">
    <w:name w:val="Základní text (4) + Calibri;4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9"/>
      <w:szCs w:val="9"/>
      <w:lang w:val="en-US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12Calibri10pt">
    <w:name w:val="Základní text (12) + Calibri;10 pt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Arial65pt">
    <w:name w:val="Základní text + Arial;6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015pt">
    <w:name w:val="Základní text (10) + 15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45pt">
    <w:name w:val="Základní text + 4;5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w w:val="33"/>
      <w:sz w:val="47"/>
      <w:szCs w:val="47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92">
    <w:name w:val="Nadpis #9 (2)_"/>
    <w:basedOn w:val="Standardnpsmoodstavce"/>
    <w:link w:val="Nadpis9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9"/>
      <w:szCs w:val="29"/>
    </w:rPr>
  </w:style>
  <w:style w:type="character" w:customStyle="1" w:styleId="Nadpis92dkovn0pt">
    <w:name w:val="Nadpis #9 (2) + Řádkování 0 pt"/>
    <w:basedOn w:val="Nadpis9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95pt">
    <w:name w:val="Základní text + 9;5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Impact85pt">
    <w:name w:val="Základní text + Impact;8;5 pt"/>
    <w:basedOn w:val="Zkladntext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Obsah6Char">
    <w:name w:val="Obsah 6 Char"/>
    <w:basedOn w:val="Standardnpsmoodstavce"/>
    <w:link w:val="Obsah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hlavneboZpatCalibri">
    <w:name w:val="Záhlaví nebo Zápatí + Calibri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Zkladntext1610ptNekurzvadkovn0pt">
    <w:name w:val="Základní text (16) + 10 pt;Ne kurzíva;Řádkování 0 pt"/>
    <w:basedOn w:val="Zkladntext1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Nadpis8">
    <w:name w:val="Nadpis #8_"/>
    <w:basedOn w:val="Standardnpsmoodstavce"/>
    <w:link w:val="Nadpis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9">
    <w:name w:val="Nadpis #9_"/>
    <w:basedOn w:val="Standardnpsmoodstavce"/>
    <w:link w:val="Nadpis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Arial9pt">
    <w:name w:val="Základní text + Arial;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2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91">
    <w:name w:val="Nadpis #9"/>
    <w:basedOn w:val="Nadpis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210">
    <w:name w:val="Základní text (21)_"/>
    <w:basedOn w:val="Standardnpsmoodstavce"/>
    <w:link w:val="Zkladntext2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2">
    <w:name w:val="Základní text (21)"/>
    <w:basedOn w:val="Zkladntext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TrebuchetMS85pt">
    <w:name w:val="Základní text + Trebuchet MS;8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0">
    <w:name w:val="Nadpis #10_"/>
    <w:basedOn w:val="Standardnpsmoodstavce"/>
    <w:link w:val="Nadpis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9">
    <w:name w:val="Základní text (19)_"/>
    <w:basedOn w:val="Standardnpsmoodstavce"/>
    <w:link w:val="Zkladntext1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200">
    <w:name w:val="Základní text (20)_"/>
    <w:basedOn w:val="Standardnpsmoodstavce"/>
    <w:link w:val="Zkladntext2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17Arial9pt">
    <w:name w:val="Základní text (17) + Arial;9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8">
    <w:name w:val="Základní text (18)_"/>
    <w:basedOn w:val="Standardnpsmoodstavce"/>
    <w:link w:val="Zkladntext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95ptKurzva">
    <w:name w:val="Základní text + 9;5 pt;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41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Kurzva0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22">
    <w:name w:val="Základní text (22)_"/>
    <w:basedOn w:val="Standardnpsmoodstavce"/>
    <w:link w:val="Zkladntext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50"/>
      <w:sz w:val="49"/>
      <w:szCs w:val="49"/>
    </w:rPr>
  </w:style>
  <w:style w:type="character" w:customStyle="1" w:styleId="Zkladntext23">
    <w:name w:val="Základní text (23)_"/>
    <w:basedOn w:val="Standardnpsmoodstavce"/>
    <w:link w:val="Zkladntext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w w:val="70"/>
      <w:sz w:val="35"/>
      <w:szCs w:val="35"/>
    </w:rPr>
  </w:style>
  <w:style w:type="character" w:customStyle="1" w:styleId="Nadpis1">
    <w:name w:val="Nadpis #1_"/>
    <w:basedOn w:val="Standardnpsmoodstavce"/>
    <w:link w:val="Nadpis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9"/>
      <w:szCs w:val="59"/>
    </w:rPr>
  </w:style>
  <w:style w:type="character" w:customStyle="1" w:styleId="ZhlavneboZpatArial85ptKurzva">
    <w:name w:val="Záhlaví nebo Zápatí + Arial;8;5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ZhlavneboZpatCalibriTunKurzva">
    <w:name w:val="Záhlaví nebo Zápatí + Calibri;Tučné;Kurzíva"/>
    <w:basedOn w:val="ZhlavneboZpat"/>
    <w:rPr>
      <w:rFonts w:ascii="Calibri" w:eastAsia="Calibri" w:hAnsi="Calibri" w:cs="Calibri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Zkladntextdkovn2pt">
    <w:name w:val="Základní text + Řádkování 2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Zkladntext155ptdkovn1pt">
    <w:name w:val="Základní text + 15;5 pt;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character" w:customStyle="1" w:styleId="Nadpis6145ptMalpsmena">
    <w:name w:val="Nadpis #6 + 14;5 pt;Malá písmena"/>
    <w:basedOn w:val="Nadpis6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Nadpis6dkovn1pt">
    <w:name w:val="Nadpis #6 + Řádkování 1 pt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character" w:customStyle="1" w:styleId="Nadpis62">
    <w:name w:val="Nadpis #6 (2)_"/>
    <w:basedOn w:val="Standardnpsmoodstavce"/>
    <w:link w:val="Nadpis6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9"/>
      <w:szCs w:val="29"/>
    </w:rPr>
  </w:style>
  <w:style w:type="character" w:customStyle="1" w:styleId="Nadpis62155ptNemalpsmenadkovn1pt">
    <w:name w:val="Nadpis #6 (2) + 15;5 pt;Ne malá písmena;Řádkování 1 pt"/>
    <w:basedOn w:val="Nadpis62"/>
    <w:rPr>
      <w:rFonts w:ascii="Calibri" w:eastAsia="Calibri" w:hAnsi="Calibri" w:cs="Calibri"/>
      <w:b w:val="0"/>
      <w:bCs w:val="0"/>
      <w:i w:val="0"/>
      <w:iCs w:val="0"/>
      <w:smallCaps/>
      <w:strike w:val="0"/>
      <w:spacing w:val="30"/>
      <w:sz w:val="31"/>
      <w:szCs w:val="31"/>
    </w:rPr>
  </w:style>
  <w:style w:type="character" w:customStyle="1" w:styleId="Zkladntext24">
    <w:name w:val="Základní text (24)_"/>
    <w:basedOn w:val="Standardnpsmoodstavce"/>
    <w:link w:val="Zkladntext2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9"/>
      <w:szCs w:val="59"/>
    </w:rPr>
  </w:style>
  <w:style w:type="character" w:customStyle="1" w:styleId="Zkladntext26">
    <w:name w:val="Základní text (26)_"/>
    <w:basedOn w:val="Standardnpsmoodstavce"/>
    <w:link w:val="Zkladntext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Zkladntext25">
    <w:name w:val="Základní text (25)_"/>
    <w:basedOn w:val="Standardnpsmoodstavce"/>
    <w:link w:val="Zkladntext2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59pt">
    <w:name w:val="Základní text (25) + 9 pt"/>
    <w:basedOn w:val="Zkladntext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5dkovn-1pt">
    <w:name w:val="Základní text (25) + Řádkování -1 pt"/>
    <w:basedOn w:val="Zkladntext2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Zkladntext15Calibri10pt">
    <w:name w:val="Základní text (15) + Calibri;10 pt"/>
    <w:basedOn w:val="Zkladntext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7">
    <w:name w:val="Základní text (27)_"/>
    <w:basedOn w:val="Standardnpsmoodstavce"/>
    <w:link w:val="Zkladntext2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TrebuchetMS85pt0">
    <w:name w:val="Základní text + Trebuchet MS;8;5 pt"/>
    <w:basedOn w:val="Zkladn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imesNewRoman9pt">
    <w:name w:val="Základní text + Times New Roman;9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dkovn1pt">
    <w:name w:val="Základní text + 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ZkladntextArial9pt0">
    <w:name w:val="Základní text + Arial;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5ptKurzva0">
    <w:name w:val="Základní text + 9;5 pt;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95ptTunKurzva0">
    <w:name w:val="Základní text + 9;5 pt;Tučné;Kurzíva"/>
    <w:basedOn w:val="Zkladntext"/>
    <w:rPr>
      <w:rFonts w:ascii="Calibri" w:eastAsia="Calibri" w:hAnsi="Calibri" w:cs="Calibri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30"/>
      <w:sz w:val="30"/>
      <w:szCs w:val="30"/>
    </w:rPr>
  </w:style>
  <w:style w:type="character" w:customStyle="1" w:styleId="Nadpis5">
    <w:name w:val="Nadpis #5_"/>
    <w:basedOn w:val="Standardnpsmoodstavce"/>
    <w:link w:val="Nadpis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30"/>
      <w:sz w:val="30"/>
      <w:szCs w:val="30"/>
    </w:rPr>
  </w:style>
  <w:style w:type="character" w:customStyle="1" w:styleId="Nadpis2">
    <w:name w:val="Nadpis #2_"/>
    <w:basedOn w:val="Standardnpsmoodstavce"/>
    <w:link w:val="Nadpis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33"/>
      <w:szCs w:val="33"/>
      <w:lang w:val="de"/>
    </w:rPr>
  </w:style>
  <w:style w:type="character" w:customStyle="1" w:styleId="TitulektabulkyArial9pt">
    <w:name w:val="Titulek tabulky + Arial;9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imesNewRoman11ptTunKurzva">
    <w:name w:val="Základní text + Times New Roman;11 pt;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ZhlavneboZpatCalibri55pt">
    <w:name w:val="Záhlaví nebo Zápatí + Calibri;5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ZkladntextArial9pt1">
    <w:name w:val="Základní text + Arial;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imesNewRoman95pt">
    <w:name w:val="Základní text + Times New Roman;9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Arial75ptKurzvadkovn0pt">
    <w:name w:val="Základní text + Arial;7;5 pt;Kurzíva;Řádkování 0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Zkladntext28">
    <w:name w:val="Základní text (28)_"/>
    <w:basedOn w:val="Standardnpsmoodstavce"/>
    <w:link w:val="Zkladntext2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9">
    <w:name w:val="Základní text (29)_"/>
    <w:basedOn w:val="Standardnpsmoodstavce"/>
    <w:link w:val="Zkladntext2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00">
    <w:name w:val="Základní text (30)_"/>
    <w:basedOn w:val="Standardnpsmoodstavce"/>
    <w:link w:val="Zkladntext3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10">
    <w:name w:val="Základní text (31)_"/>
    <w:basedOn w:val="Standardnpsmoodstavce"/>
    <w:link w:val="Zkladntext3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20">
    <w:name w:val="Základní text (32)_"/>
    <w:basedOn w:val="Standardnpsmoodstavce"/>
    <w:link w:val="Zkladntext3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Arial9ptMalpsmena">
    <w:name w:val="Základní text + Arial;9 pt;Malá písmena"/>
    <w:basedOn w:val="Zkladntext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Zkladntext95ptMalpsmena">
    <w:name w:val="Základní text + 9;5 pt;Malá písmena"/>
    <w:basedOn w:val="Zkladntext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Zkladntext33">
    <w:name w:val="Základní text (33)_"/>
    <w:basedOn w:val="Standardnpsmoodstavce"/>
    <w:link w:val="Zkladntext3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34">
    <w:name w:val="Základní text (34)_"/>
    <w:basedOn w:val="Standardnpsmoodstavce"/>
    <w:link w:val="Zkladntext3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Zkladntext36">
    <w:name w:val="Základní text (36)_"/>
    <w:basedOn w:val="Standardnpsmoodstavce"/>
    <w:link w:val="Zkladntext3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Zkladntext35">
    <w:name w:val="Základní text (35)_"/>
    <w:basedOn w:val="Standardnpsmoodstavce"/>
    <w:link w:val="Zkladntext3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151">
    <w:name w:val="Základní text (15)"/>
    <w:basedOn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17Arial75pt">
    <w:name w:val="Základní text (17) + Arial;7;5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37">
    <w:name w:val="Základní text (37)_"/>
    <w:basedOn w:val="Standardnpsmoodstavce"/>
    <w:link w:val="Zkladntext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7TimesNewRoman7pt">
    <w:name w:val="Základní text (17) + Times New Roman;7 pt"/>
    <w:basedOn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TimesNewRoman7ptTundkovn0pt">
    <w:name w:val="Základní text (17) + Times New Roman;7 pt;Tučné;Řádkování 0 pt"/>
    <w:basedOn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38">
    <w:name w:val="Základní text (38)_"/>
    <w:basedOn w:val="Standardnpsmoodstavce"/>
    <w:link w:val="Zkladntext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TimesNewRoman75pt">
    <w:name w:val="Základní text (17) + Times New Roman;7;5 pt"/>
    <w:basedOn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2">
    <w:name w:val="Základní text (42)_"/>
    <w:basedOn w:val="Standardnpsmoodstavce"/>
    <w:link w:val="Zkladntext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43">
    <w:name w:val="Základní text (43)_"/>
    <w:basedOn w:val="Standardnpsmoodstavce"/>
    <w:link w:val="Zkladntext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44">
    <w:name w:val="Základní text (44)_"/>
    <w:basedOn w:val="Standardnpsmoodstavce"/>
    <w:link w:val="Zkladntext4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Zkladntext45">
    <w:name w:val="Základní text (45)_"/>
    <w:basedOn w:val="Standardnpsmoodstavce"/>
    <w:link w:val="Zkladntext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6">
    <w:name w:val="Základní text (46)_"/>
    <w:basedOn w:val="Standardnpsmoodstavce"/>
    <w:link w:val="Zkladntext4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7">
    <w:name w:val="Základní text (47)_"/>
    <w:basedOn w:val="Standardnpsmoodstavce"/>
    <w:link w:val="Zkladntext4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8">
    <w:name w:val="Základní text (48)_"/>
    <w:basedOn w:val="Standardnpsmoodstavce"/>
    <w:link w:val="Zkladntext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9">
    <w:name w:val="Základní text (49)_"/>
    <w:basedOn w:val="Standardnpsmoodstavce"/>
    <w:link w:val="Zkladntext4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9Calibri8pt">
    <w:name w:val="Základní text (49) + Calibri;8 pt"/>
    <w:basedOn w:val="Zkladntext4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00">
    <w:name w:val="Základní text (50)_"/>
    <w:basedOn w:val="Standardnpsmoodstavce"/>
    <w:link w:val="Zkladntext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7Arial75pt0">
    <w:name w:val="Základní text (17) + Arial;7;5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51">
    <w:name w:val="Základní text (51)_"/>
    <w:basedOn w:val="Standardnpsmoodstavce"/>
    <w:link w:val="Zkladntext5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52">
    <w:name w:val="Základní text (52)_"/>
    <w:basedOn w:val="Standardnpsmoodstavce"/>
    <w:link w:val="Zkladntext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52Calibri8ptdkovn0pt">
    <w:name w:val="Základní text (52) + Calibri;8 pt;Řádkování 0 pt"/>
    <w:basedOn w:val="Zkladntext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2TrebuchetMS6pt">
    <w:name w:val="Základní text (52) + Trebuchet MS;6 pt"/>
    <w:basedOn w:val="Zkladntext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Zkladntext52Tun">
    <w:name w:val="Základní text (52) + Tučné"/>
    <w:basedOn w:val="Zkladntext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39">
    <w:name w:val="Základní text (39)_"/>
    <w:basedOn w:val="Standardnpsmoodstavce"/>
    <w:link w:val="Zkladntext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91">
    <w:name w:val="Základní text (39)"/>
    <w:basedOn w:val="Zkladntext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9Calibri5ptNetundkovn0pt">
    <w:name w:val="Základní text (39) + Calibri;5 pt;Ne tučné;Řádkování 0 pt"/>
    <w:basedOn w:val="Zkladntext39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0"/>
      <w:szCs w:val="10"/>
    </w:rPr>
  </w:style>
  <w:style w:type="character" w:customStyle="1" w:styleId="Zkladntext53">
    <w:name w:val="Základní text5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1">
    <w:name w:val="Základní text6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00">
    <w:name w:val="Základní text (40)_"/>
    <w:basedOn w:val="Standardnpsmoodstavce"/>
    <w:link w:val="Zkladntext4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Arial7pt">
    <w:name w:val="Základní text (17) + Arial;7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Arial75pt1">
    <w:name w:val="Základní text (17) + Arial;7;5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7TrebuchetMS7pt">
    <w:name w:val="Základní text (17) + Trebuchet MS;7 pt"/>
    <w:basedOn w:val="Zkladntext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10">
    <w:name w:val="Základní text (41)_"/>
    <w:basedOn w:val="Standardnpsmoodstavce"/>
    <w:link w:val="Zkladntext4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Zkladntext530">
    <w:name w:val="Základní text (53)_"/>
    <w:basedOn w:val="Standardnpsmoodstavce"/>
    <w:link w:val="Zkladntext5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Zkladntext15Calibri8pt">
    <w:name w:val="Základní text (15) + Calibri;8 pt"/>
    <w:basedOn w:val="Zkladntext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4">
    <w:name w:val="Základní text (54)_"/>
    <w:basedOn w:val="Standardnpsmoodstavce"/>
    <w:link w:val="Zkladntext5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6">
    <w:name w:val="Základní text (56)_"/>
    <w:basedOn w:val="Standardnpsmoodstavce"/>
    <w:link w:val="Zkladntext5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5">
    <w:name w:val="Základní text (55)_"/>
    <w:basedOn w:val="Standardnpsmoodstavce"/>
    <w:link w:val="Zkladntext5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7Calibri10ptKurzva">
    <w:name w:val="Základní text (27) + Calibri;10 pt;Kurzíva"/>
    <w:basedOn w:val="Zkladntext2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27Calibri8pt">
    <w:name w:val="Základní text (27) + Calibri;8 pt"/>
    <w:basedOn w:val="Zkladntext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7dkovn0pt">
    <w:name w:val="Základní text (27) + Řádkování 0 pt"/>
    <w:basedOn w:val="Zkladntext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Zkladntext1710pt">
    <w:name w:val="Základní text (17) + 10 pt"/>
    <w:basedOn w:val="Zkladntext1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300" w:line="490" w:lineRule="exact"/>
      <w:jc w:val="right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0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</w:pPr>
    <w:rPr>
      <w:rFonts w:ascii="Garamond" w:eastAsia="Garamond" w:hAnsi="Garamond" w:cs="Garamond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20" w:line="0" w:lineRule="atLeast"/>
    </w:pPr>
    <w:rPr>
      <w:rFonts w:ascii="Calibri" w:eastAsia="Calibri" w:hAnsi="Calibri" w:cs="Calibri"/>
      <w:sz w:val="400"/>
      <w:szCs w:val="40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9"/>
      <w:szCs w:val="2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Zkladntext72">
    <w:name w:val="Základní text7"/>
    <w:basedOn w:val="Normln"/>
    <w:link w:val="Zkladntext"/>
    <w:pPr>
      <w:shd w:val="clear" w:color="auto" w:fill="FFFFFF"/>
      <w:spacing w:line="0" w:lineRule="atLeast"/>
      <w:ind w:hanging="68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23"/>
      <w:szCs w:val="2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0" w:lineRule="atLeast"/>
    </w:pPr>
    <w:rPr>
      <w:rFonts w:ascii="Arial" w:eastAsia="Arial" w:hAnsi="Arial" w:cs="Arial"/>
      <w:sz w:val="30"/>
      <w:szCs w:val="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60"/>
      <w:w w:val="33"/>
      <w:sz w:val="47"/>
      <w:szCs w:val="47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920">
    <w:name w:val="Nadpis #9 (2)"/>
    <w:basedOn w:val="Normln"/>
    <w:link w:val="Nadpis92"/>
    <w:pPr>
      <w:shd w:val="clear" w:color="auto" w:fill="FFFFFF"/>
      <w:spacing w:before="960" w:after="300" w:line="0" w:lineRule="atLeast"/>
      <w:outlineLvl w:val="8"/>
    </w:pPr>
    <w:rPr>
      <w:rFonts w:ascii="Calibri" w:eastAsia="Calibri" w:hAnsi="Calibri" w:cs="Calibri"/>
      <w:smallCaps/>
      <w:spacing w:val="40"/>
      <w:sz w:val="29"/>
      <w:szCs w:val="29"/>
    </w:rPr>
  </w:style>
  <w:style w:type="paragraph" w:styleId="Obsah6">
    <w:name w:val="toc 6"/>
    <w:basedOn w:val="Normln"/>
    <w:link w:val="Obsah6Char"/>
    <w:autoRedefine/>
    <w:pPr>
      <w:shd w:val="clear" w:color="auto" w:fill="FFFFFF"/>
      <w:spacing w:before="180" w:line="283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60" w:after="360" w:line="0" w:lineRule="atLeast"/>
      <w:ind w:hanging="680"/>
      <w:outlineLvl w:val="5"/>
    </w:pPr>
    <w:rPr>
      <w:rFonts w:ascii="Calibri" w:eastAsia="Calibri" w:hAnsi="Calibri" w:cs="Calibri"/>
      <w:sz w:val="31"/>
      <w:szCs w:val="31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360" w:line="0" w:lineRule="atLeast"/>
    </w:pPr>
    <w:rPr>
      <w:rFonts w:ascii="Calibri" w:eastAsia="Calibri" w:hAnsi="Calibri" w:cs="Calibri"/>
      <w:i/>
      <w:iCs/>
      <w:spacing w:val="-10"/>
      <w:sz w:val="10"/>
      <w:szCs w:val="1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360" w:after="180" w:line="0" w:lineRule="atLeast"/>
      <w:outlineLvl w:val="7"/>
    </w:pPr>
    <w:rPr>
      <w:rFonts w:ascii="Calibri" w:eastAsia="Calibri" w:hAnsi="Calibri" w:cs="Calibri"/>
      <w:sz w:val="25"/>
      <w:szCs w:val="25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before="120" w:after="360" w:line="0" w:lineRule="atLeast"/>
      <w:outlineLvl w:val="8"/>
    </w:pPr>
    <w:rPr>
      <w:rFonts w:ascii="Calibri" w:eastAsia="Calibri" w:hAnsi="Calibri" w:cs="Calibri"/>
      <w:sz w:val="25"/>
      <w:szCs w:val="25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dpis100">
    <w:name w:val="Nadpis #10"/>
    <w:basedOn w:val="Normln"/>
    <w:link w:val="Nadpis10"/>
    <w:pPr>
      <w:shd w:val="clear" w:color="auto" w:fill="FFFFFF"/>
      <w:spacing w:before="720" w:after="24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8"/>
      <w:szCs w:val="8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line="0" w:lineRule="atLeast"/>
    </w:pPr>
    <w:rPr>
      <w:rFonts w:ascii="Arial" w:eastAsia="Arial" w:hAnsi="Arial" w:cs="Arial"/>
      <w:spacing w:val="-10"/>
      <w:w w:val="50"/>
      <w:sz w:val="49"/>
      <w:szCs w:val="49"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w w:val="70"/>
      <w:sz w:val="35"/>
      <w:szCs w:val="35"/>
    </w:rPr>
  </w:style>
  <w:style w:type="paragraph" w:customStyle="1" w:styleId="Nadpis11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z w:val="59"/>
      <w:szCs w:val="59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line="278" w:lineRule="exact"/>
      <w:jc w:val="right"/>
      <w:outlineLvl w:val="5"/>
    </w:pPr>
    <w:rPr>
      <w:rFonts w:ascii="Calibri" w:eastAsia="Calibri" w:hAnsi="Calibri" w:cs="Calibri"/>
      <w:smallCaps/>
      <w:spacing w:val="40"/>
      <w:sz w:val="29"/>
      <w:szCs w:val="29"/>
    </w:rPr>
  </w:style>
  <w:style w:type="paragraph" w:customStyle="1" w:styleId="Zkladntext240">
    <w:name w:val="Základní text (24)"/>
    <w:basedOn w:val="Normln"/>
    <w:link w:val="Zkladntext24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i/>
      <w:iCs/>
      <w:sz w:val="59"/>
      <w:szCs w:val="59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line="0" w:lineRule="atLeast"/>
    </w:pPr>
    <w:rPr>
      <w:rFonts w:ascii="Calibri" w:eastAsia="Calibri" w:hAnsi="Calibri" w:cs="Calibri"/>
      <w:sz w:val="41"/>
      <w:szCs w:val="41"/>
    </w:rPr>
  </w:style>
  <w:style w:type="paragraph" w:customStyle="1" w:styleId="Zkladntext250">
    <w:name w:val="Základní text (25)"/>
    <w:basedOn w:val="Normln"/>
    <w:link w:val="Zkladntext2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70">
    <w:name w:val="Základní text (27)"/>
    <w:basedOn w:val="Normln"/>
    <w:link w:val="Zkladntext27"/>
    <w:pPr>
      <w:shd w:val="clear" w:color="auto" w:fill="FFFFFF"/>
      <w:spacing w:after="24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840" w:line="0" w:lineRule="atLeast"/>
      <w:outlineLvl w:val="3"/>
    </w:pPr>
    <w:rPr>
      <w:rFonts w:ascii="Franklin Gothic Heavy" w:eastAsia="Franklin Gothic Heavy" w:hAnsi="Franklin Gothic Heavy" w:cs="Franklin Gothic Heavy"/>
      <w:spacing w:val="13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Franklin Gothic Heavy" w:eastAsia="Franklin Gothic Heavy" w:hAnsi="Franklin Gothic Heavy" w:cs="Franklin Gothic Heavy"/>
      <w:spacing w:val="13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60" w:line="0" w:lineRule="atLeast"/>
      <w:outlineLvl w:val="1"/>
    </w:pPr>
    <w:rPr>
      <w:rFonts w:ascii="Constantia" w:eastAsia="Constantia" w:hAnsi="Constantia" w:cs="Constantia"/>
      <w:b/>
      <w:bCs/>
      <w:spacing w:val="-20"/>
      <w:sz w:val="33"/>
      <w:szCs w:val="33"/>
      <w:lang w:val="de"/>
    </w:rPr>
  </w:style>
  <w:style w:type="paragraph" w:customStyle="1" w:styleId="Zkladntext280">
    <w:name w:val="Základní text (28)"/>
    <w:basedOn w:val="Normln"/>
    <w:link w:val="Zkladntext28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290">
    <w:name w:val="Základní text (29)"/>
    <w:basedOn w:val="Normln"/>
    <w:link w:val="Zkladntext2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1">
    <w:name w:val="Základní text (30)"/>
    <w:basedOn w:val="Normln"/>
    <w:link w:val="Zkladntext30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11">
    <w:name w:val="Základní text (31)"/>
    <w:basedOn w:val="Normln"/>
    <w:link w:val="Zkladntext31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21">
    <w:name w:val="Základní text (32)"/>
    <w:basedOn w:val="Normln"/>
    <w:link w:val="Zkladntext320"/>
    <w:pPr>
      <w:shd w:val="clear" w:color="auto" w:fill="FFFFFF"/>
      <w:spacing w:line="0" w:lineRule="atLeast"/>
    </w:pPr>
    <w:rPr>
      <w:rFonts w:ascii="Arial" w:eastAsia="Arial" w:hAnsi="Arial" w:cs="Arial"/>
      <w:smallCaps/>
      <w:sz w:val="18"/>
      <w:szCs w:val="18"/>
    </w:rPr>
  </w:style>
  <w:style w:type="paragraph" w:customStyle="1" w:styleId="Zkladntext330">
    <w:name w:val="Základní text (33)"/>
    <w:basedOn w:val="Normln"/>
    <w:link w:val="Zkladntext33"/>
    <w:pPr>
      <w:shd w:val="clear" w:color="auto" w:fill="FFFFFF"/>
      <w:spacing w:after="120"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Zkladntext340">
    <w:name w:val="Základní text (34)"/>
    <w:basedOn w:val="Normln"/>
    <w:link w:val="Zkladntext34"/>
    <w:pPr>
      <w:shd w:val="clear" w:color="auto" w:fill="FFFFFF"/>
      <w:spacing w:before="120" w:line="0" w:lineRule="atLeast"/>
    </w:pPr>
    <w:rPr>
      <w:rFonts w:ascii="Arial" w:eastAsia="Arial" w:hAnsi="Arial" w:cs="Arial"/>
      <w:i/>
      <w:iCs/>
      <w:spacing w:val="10"/>
      <w:sz w:val="15"/>
      <w:szCs w:val="15"/>
    </w:rPr>
  </w:style>
  <w:style w:type="paragraph" w:customStyle="1" w:styleId="Zkladntext360">
    <w:name w:val="Základní text (36)"/>
    <w:basedOn w:val="Normln"/>
    <w:link w:val="Zkladntext36"/>
    <w:pPr>
      <w:shd w:val="clear" w:color="auto" w:fill="FFFFFF"/>
      <w:spacing w:after="300"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Zkladntext350">
    <w:name w:val="Základní text (35)"/>
    <w:basedOn w:val="Normln"/>
    <w:link w:val="Zkladntext35"/>
    <w:pPr>
      <w:shd w:val="clear" w:color="auto" w:fill="FFFFFF"/>
      <w:spacing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Zkladntext370">
    <w:name w:val="Základní text (37)"/>
    <w:basedOn w:val="Normln"/>
    <w:link w:val="Zkladntext37"/>
    <w:pPr>
      <w:shd w:val="clear" w:color="auto" w:fill="FFFFFF"/>
      <w:spacing w:line="456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380">
    <w:name w:val="Základní text (38)"/>
    <w:basedOn w:val="Normln"/>
    <w:link w:val="Zkladntext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420">
    <w:name w:val="Základní text (42)"/>
    <w:basedOn w:val="Normln"/>
    <w:link w:val="Zkladntext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Zkladntext430">
    <w:name w:val="Základní text (43)"/>
    <w:basedOn w:val="Normln"/>
    <w:link w:val="Zkladntext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40">
    <w:name w:val="Základní text (44)"/>
    <w:basedOn w:val="Normln"/>
    <w:link w:val="Zkladntext44"/>
    <w:pPr>
      <w:shd w:val="clear" w:color="auto" w:fill="FFFFFF"/>
      <w:spacing w:after="300" w:line="0" w:lineRule="atLeast"/>
    </w:pPr>
    <w:rPr>
      <w:rFonts w:ascii="Constantia" w:eastAsia="Constantia" w:hAnsi="Constantia" w:cs="Constantia"/>
      <w:spacing w:val="40"/>
      <w:sz w:val="14"/>
      <w:szCs w:val="14"/>
    </w:rPr>
  </w:style>
  <w:style w:type="paragraph" w:customStyle="1" w:styleId="Zkladntext450">
    <w:name w:val="Základní text (45)"/>
    <w:basedOn w:val="Normln"/>
    <w:link w:val="Zkladntext4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60">
    <w:name w:val="Základní text (46)"/>
    <w:basedOn w:val="Normln"/>
    <w:link w:val="Zkladntext46"/>
    <w:pPr>
      <w:shd w:val="clear" w:color="auto" w:fill="FFFFFF"/>
      <w:spacing w:line="259" w:lineRule="exact"/>
    </w:pPr>
    <w:rPr>
      <w:rFonts w:ascii="Arial" w:eastAsia="Arial" w:hAnsi="Arial" w:cs="Arial"/>
      <w:sz w:val="15"/>
      <w:szCs w:val="15"/>
    </w:rPr>
  </w:style>
  <w:style w:type="paragraph" w:customStyle="1" w:styleId="Zkladntext470">
    <w:name w:val="Základní text (47)"/>
    <w:basedOn w:val="Normln"/>
    <w:link w:val="Zkladntext47"/>
    <w:pPr>
      <w:shd w:val="clear" w:color="auto" w:fill="FFFFFF"/>
      <w:spacing w:line="259" w:lineRule="exact"/>
    </w:pPr>
    <w:rPr>
      <w:rFonts w:ascii="Arial" w:eastAsia="Arial" w:hAnsi="Arial" w:cs="Arial"/>
      <w:sz w:val="14"/>
      <w:szCs w:val="14"/>
    </w:rPr>
  </w:style>
  <w:style w:type="paragraph" w:customStyle="1" w:styleId="Zkladntext480">
    <w:name w:val="Základní text (48)"/>
    <w:basedOn w:val="Normln"/>
    <w:link w:val="Zkladntext48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90">
    <w:name w:val="Základní text (49)"/>
    <w:basedOn w:val="Normln"/>
    <w:link w:val="Zkladntext49"/>
    <w:pPr>
      <w:shd w:val="clear" w:color="auto" w:fill="FFFFFF"/>
      <w:spacing w:before="180" w:after="60" w:line="259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501">
    <w:name w:val="Základní text (50)"/>
    <w:basedOn w:val="Normln"/>
    <w:link w:val="Zkladntext500"/>
    <w:pPr>
      <w:shd w:val="clear" w:color="auto" w:fill="FFFFFF"/>
      <w:spacing w:before="300" w:after="1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10">
    <w:name w:val="Základní text (51)"/>
    <w:basedOn w:val="Normln"/>
    <w:link w:val="Zkladntext51"/>
    <w:pPr>
      <w:shd w:val="clear" w:color="auto" w:fill="FFFFFF"/>
      <w:spacing w:after="180" w:line="0" w:lineRule="atLeas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520">
    <w:name w:val="Základní text (52)"/>
    <w:basedOn w:val="Normln"/>
    <w:link w:val="Zkladntext52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Zkladntext390">
    <w:name w:val="Základní text (39)"/>
    <w:basedOn w:val="Normln"/>
    <w:link w:val="Zkladntext39"/>
    <w:pPr>
      <w:shd w:val="clear" w:color="auto" w:fill="FFFFFF"/>
      <w:spacing w:before="240" w:after="60" w:line="158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401">
    <w:name w:val="Základní text (40)"/>
    <w:basedOn w:val="Normln"/>
    <w:link w:val="Zkladntext400"/>
    <w:pPr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411">
    <w:name w:val="Základní text (41)"/>
    <w:basedOn w:val="Normln"/>
    <w:link w:val="Zkladntext41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31"/>
      <w:szCs w:val="31"/>
    </w:rPr>
  </w:style>
  <w:style w:type="paragraph" w:customStyle="1" w:styleId="Zkladntext531">
    <w:name w:val="Základní text (53)"/>
    <w:basedOn w:val="Normln"/>
    <w:link w:val="Zkladntext530"/>
    <w:pPr>
      <w:shd w:val="clear" w:color="auto" w:fill="FFFFFF"/>
      <w:spacing w:after="3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540">
    <w:name w:val="Základní text (54)"/>
    <w:basedOn w:val="Normln"/>
    <w:link w:val="Zkladntext54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560">
    <w:name w:val="Základní text (56)"/>
    <w:basedOn w:val="Normln"/>
    <w:link w:val="Zkladntext5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50">
    <w:name w:val="Základní text (55)"/>
    <w:basedOn w:val="Normln"/>
    <w:link w:val="Zkladntext5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cupelnysatek.cz" TargetMode="External"/><Relationship Id="rId18" Type="http://schemas.openxmlformats.org/officeDocument/2006/relationships/footer" Target="footer7.xml"/><Relationship Id="rId26" Type="http://schemas.openxmlformats.org/officeDocument/2006/relationships/header" Target="header5.xml"/><Relationship Id="rId39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34" Type="http://schemas.openxmlformats.org/officeDocument/2006/relationships/header" Target="header8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2.jpeg"/><Relationship Id="rId29" Type="http://schemas.openxmlformats.org/officeDocument/2006/relationships/footer" Target="footer1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image" Target="media/image4.jpeg"/><Relationship Id="rId40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footer" Target="footer17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image" Target="media/image3.jpeg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7313</Words>
  <Characters>43151</Characters>
  <Application>Microsoft Office Word</Application>
  <DocSecurity>0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2019-11-08T12:34:00Z</dcterms:created>
  <dcterms:modified xsi:type="dcterms:W3CDTF">2019-11-08T12:35:00Z</dcterms:modified>
</cp:coreProperties>
</file>