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3" w:rsidRPr="00DA36E0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E0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DA36E0" w:rsidRDefault="00C40720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6E0">
        <w:rPr>
          <w:rFonts w:ascii="Times New Roman" w:hAnsi="Times New Roman" w:cs="Times New Roman"/>
          <w:b/>
          <w:sz w:val="24"/>
          <w:szCs w:val="24"/>
        </w:rPr>
        <w:t>ke smlouvě o dílo</w:t>
      </w:r>
      <w:r w:rsidR="00B03BDE" w:rsidRPr="00DA3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DA36E0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DA36E0">
        <w:rPr>
          <w:rFonts w:ascii="Times New Roman" w:hAnsi="Times New Roman" w:cs="Times New Roman"/>
          <w:b/>
          <w:sz w:val="24"/>
          <w:szCs w:val="24"/>
        </w:rPr>
        <w:t>1</w:t>
      </w:r>
      <w:r w:rsidR="00DA36E0" w:rsidRPr="00DA36E0">
        <w:rPr>
          <w:rFonts w:ascii="Times New Roman" w:hAnsi="Times New Roman" w:cs="Times New Roman"/>
          <w:b/>
          <w:sz w:val="24"/>
          <w:szCs w:val="24"/>
        </w:rPr>
        <w:t>9-0017</w:t>
      </w:r>
      <w:r w:rsidR="00B03BDE" w:rsidRPr="00DA36E0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DA36E0" w:rsidRPr="00DA36E0">
        <w:rPr>
          <w:rFonts w:ascii="Times New Roman" w:hAnsi="Times New Roman" w:cs="Times New Roman"/>
          <w:b/>
          <w:sz w:val="24"/>
          <w:szCs w:val="24"/>
        </w:rPr>
        <w:t>27</w:t>
      </w:r>
      <w:r w:rsidR="00CF66FE" w:rsidRPr="00DA36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6E0" w:rsidRPr="00DA36E0">
        <w:rPr>
          <w:rFonts w:ascii="Times New Roman" w:hAnsi="Times New Roman" w:cs="Times New Roman"/>
          <w:b/>
          <w:sz w:val="24"/>
          <w:szCs w:val="24"/>
        </w:rPr>
        <w:t>4</w:t>
      </w:r>
      <w:r w:rsidR="00CF66FE" w:rsidRPr="00DA36E0">
        <w:rPr>
          <w:rFonts w:ascii="Times New Roman" w:hAnsi="Times New Roman" w:cs="Times New Roman"/>
          <w:b/>
          <w:sz w:val="24"/>
          <w:szCs w:val="24"/>
        </w:rPr>
        <w:t>. 201</w:t>
      </w:r>
      <w:r w:rsidR="00DA36E0" w:rsidRPr="00DA36E0">
        <w:rPr>
          <w:rFonts w:ascii="Times New Roman" w:hAnsi="Times New Roman" w:cs="Times New Roman"/>
          <w:b/>
          <w:sz w:val="24"/>
          <w:szCs w:val="24"/>
        </w:rPr>
        <w:t>9</w:t>
      </w:r>
      <w:r w:rsidR="00DA36E0" w:rsidRPr="00DA36E0">
        <w:rPr>
          <w:rFonts w:ascii="Times New Roman" w:hAnsi="Times New Roman" w:cs="Times New Roman"/>
          <w:b/>
          <w:sz w:val="24"/>
          <w:szCs w:val="24"/>
        </w:rPr>
        <w:br/>
      </w:r>
    </w:p>
    <w:p w:rsidR="005169E3" w:rsidRPr="00DA36E0" w:rsidRDefault="005169E3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6E0">
        <w:rPr>
          <w:rFonts w:ascii="Times New Roman" w:hAnsi="Times New Roman" w:cs="Times New Roman"/>
          <w:b/>
          <w:sz w:val="24"/>
          <w:szCs w:val="24"/>
        </w:rPr>
        <w:t>„</w:t>
      </w:r>
      <w:r w:rsidR="00DA36E0" w:rsidRPr="00DA36E0">
        <w:rPr>
          <w:rFonts w:ascii="Times New Roman" w:hAnsi="Times New Roman" w:cs="Times New Roman"/>
          <w:b/>
          <w:sz w:val="24"/>
          <w:szCs w:val="24"/>
        </w:rPr>
        <w:t>Vyhodnocení vlivů na udržitelný rozvoj území pro soubor celoměstsky významných změn územního plánu hl. m. Prahy vlny V/I a V/II</w:t>
      </w:r>
      <w:r w:rsidRPr="00DA36E0">
        <w:rPr>
          <w:rFonts w:ascii="Times New Roman" w:hAnsi="Times New Roman" w:cs="Times New Roman"/>
          <w:b/>
          <w:sz w:val="24"/>
          <w:szCs w:val="24"/>
        </w:rPr>
        <w:t>“</w:t>
      </w:r>
    </w:p>
    <w:p w:rsidR="006F3997" w:rsidRPr="00DA36E0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DA36E0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A36E0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C40720" w:rsidRPr="00DA36E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 xml:space="preserve">zastoupený: Mgr. </w:t>
      </w:r>
      <w:r w:rsidR="00DA36E0" w:rsidRPr="00DA36E0">
        <w:rPr>
          <w:rFonts w:ascii="Times New Roman" w:hAnsi="Times New Roman" w:cs="Times New Roman"/>
        </w:rPr>
        <w:t>Martinem Červeným</w:t>
      </w:r>
      <w:r w:rsidRPr="00DA36E0">
        <w:rPr>
          <w:rFonts w:ascii="Times New Roman" w:hAnsi="Times New Roman" w:cs="Times New Roman"/>
        </w:rPr>
        <w:t xml:space="preserve">, </w:t>
      </w:r>
      <w:r w:rsidR="00DA36E0" w:rsidRPr="00DA36E0">
        <w:rPr>
          <w:rFonts w:ascii="Times New Roman" w:hAnsi="Times New Roman" w:cs="Times New Roman"/>
        </w:rPr>
        <w:t xml:space="preserve">zástupcem </w:t>
      </w:r>
      <w:r w:rsidRPr="00DA36E0">
        <w:rPr>
          <w:rFonts w:ascii="Times New Roman" w:hAnsi="Times New Roman" w:cs="Times New Roman"/>
        </w:rPr>
        <w:t>ředitele</w:t>
      </w:r>
    </w:p>
    <w:p w:rsidR="00C40720" w:rsidRPr="00DA36E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>sídlo: Vyšehradská 57/2077, 128 00 Praha 2 – Nové Město</w:t>
      </w:r>
    </w:p>
    <w:p w:rsidR="00C40720" w:rsidRPr="00DA36E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>zapsaný: v obchodním rejstříku vedeném Městským soudem v Praze, oddíl Pr, vložka 63</w:t>
      </w:r>
    </w:p>
    <w:p w:rsidR="00C40720" w:rsidRPr="00DA36E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>IČO: 70883858</w:t>
      </w:r>
    </w:p>
    <w:p w:rsidR="00C40720" w:rsidRPr="00DA36E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>DIČ: CZ70883858</w:t>
      </w:r>
    </w:p>
    <w:p w:rsidR="00C40720" w:rsidRPr="00DA36E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 xml:space="preserve">bankovní spojení: </w:t>
      </w:r>
      <w:r w:rsidR="00965B7F">
        <w:rPr>
          <w:rFonts w:ascii="Times New Roman" w:hAnsi="Times New Roman" w:cs="Times New Roman"/>
        </w:rPr>
        <w:t>XXXXXXXXXX</w:t>
      </w:r>
    </w:p>
    <w:p w:rsidR="00C40720" w:rsidRPr="00DA36E0" w:rsidRDefault="00C40720" w:rsidP="00C40720">
      <w:pPr>
        <w:pStyle w:val="Zkladntext"/>
        <w:spacing w:after="120" w:line="276" w:lineRule="auto"/>
        <w:ind w:left="284"/>
        <w:rPr>
          <w:rFonts w:eastAsiaTheme="minorEastAsia" w:cs="Times New Roman"/>
        </w:rPr>
      </w:pPr>
      <w:r w:rsidRPr="00DA36E0">
        <w:rPr>
          <w:rFonts w:eastAsiaTheme="minorEastAsia" w:cs="Times New Roman"/>
        </w:rPr>
        <w:t xml:space="preserve">číslo účtu: </w:t>
      </w:r>
      <w:r w:rsidR="00965B7F">
        <w:rPr>
          <w:rFonts w:eastAsiaTheme="minorEastAsia" w:cs="Times New Roman"/>
        </w:rPr>
        <w:t>XXXXXXX</w:t>
      </w:r>
    </w:p>
    <w:p w:rsidR="00C40720" w:rsidRPr="00DA36E0" w:rsidRDefault="00C40720" w:rsidP="00C40720">
      <w:pPr>
        <w:pStyle w:val="Zkladntext"/>
        <w:spacing w:line="276" w:lineRule="auto"/>
        <w:ind w:left="284"/>
        <w:rPr>
          <w:rFonts w:cs="Times New Roman"/>
        </w:rPr>
      </w:pPr>
      <w:r w:rsidRPr="00DA36E0">
        <w:rPr>
          <w:rFonts w:cs="Times New Roman"/>
        </w:rPr>
        <w:t>(dále jen „</w:t>
      </w:r>
      <w:r w:rsidRPr="00DA36E0">
        <w:rPr>
          <w:rFonts w:cs="Times New Roman"/>
          <w:b/>
        </w:rPr>
        <w:t>objednatel</w:t>
      </w:r>
      <w:r w:rsidRPr="00DA36E0">
        <w:rPr>
          <w:rFonts w:cs="Times New Roman"/>
        </w:rPr>
        <w:t>“)</w:t>
      </w:r>
    </w:p>
    <w:p w:rsidR="00450813" w:rsidRPr="00DA36E0" w:rsidRDefault="00450813" w:rsidP="00027500">
      <w:pPr>
        <w:tabs>
          <w:tab w:val="left" w:pos="581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DA36E0">
        <w:rPr>
          <w:rFonts w:ascii="Times New Roman" w:hAnsi="Times New Roman" w:cs="Times New Roman"/>
          <w:b/>
          <w:bCs/>
        </w:rPr>
        <w:t>a</w:t>
      </w:r>
    </w:p>
    <w:p w:rsidR="00E85201" w:rsidRPr="00DA36E0" w:rsidRDefault="00DA36E0" w:rsidP="00E85201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A36E0">
        <w:rPr>
          <w:rFonts w:ascii="Times New Roman" w:hAnsi="Times New Roman" w:cs="Times New Roman"/>
          <w:sz w:val="22"/>
          <w:szCs w:val="22"/>
        </w:rPr>
        <w:t>ATEM – Ateliér ekologických modelů, s.r.o.</w:t>
      </w:r>
    </w:p>
    <w:p w:rsidR="00E85201" w:rsidRPr="00DA36E0" w:rsidRDefault="00E85201" w:rsidP="00E85201">
      <w:pPr>
        <w:spacing w:after="0"/>
        <w:ind w:left="284"/>
        <w:rPr>
          <w:rFonts w:ascii="Times New Roman" w:hAnsi="Times New Roman" w:cs="Times New Roman"/>
          <w:bCs/>
        </w:rPr>
      </w:pPr>
      <w:r w:rsidRPr="00DA36E0">
        <w:rPr>
          <w:rFonts w:ascii="Times New Roman" w:hAnsi="Times New Roman" w:cs="Times New Roman"/>
          <w:bCs/>
        </w:rPr>
        <w:t xml:space="preserve">zastoupený: </w:t>
      </w:r>
      <w:r w:rsidR="00DA36E0" w:rsidRPr="00DA36E0">
        <w:rPr>
          <w:rFonts w:ascii="Times New Roman" w:hAnsi="Times New Roman" w:cs="Times New Roman"/>
          <w:bCs/>
        </w:rPr>
        <w:t>Mgr. Janem Karlem, jednatelem</w:t>
      </w:r>
    </w:p>
    <w:p w:rsidR="00E85201" w:rsidRPr="00DA36E0" w:rsidRDefault="00E85201" w:rsidP="00E85201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DA36E0">
        <w:rPr>
          <w:rFonts w:ascii="Times New Roman" w:hAnsi="Times New Roman" w:cs="Times New Roman"/>
          <w:bCs/>
        </w:rPr>
        <w:t xml:space="preserve">sídlo: </w:t>
      </w:r>
      <w:r w:rsidR="00DA36E0" w:rsidRPr="00DA36E0">
        <w:rPr>
          <w:rFonts w:ascii="Times New Roman" w:hAnsi="Times New Roman" w:cs="Times New Roman"/>
          <w:bCs/>
        </w:rPr>
        <w:t>Roztylská 1860/1, 148 00 Praha 4 – Chodov</w:t>
      </w:r>
    </w:p>
    <w:p w:rsidR="00E85201" w:rsidRPr="00DA36E0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 xml:space="preserve">zapsaný: </w:t>
      </w:r>
      <w:r w:rsidR="00DA36E0" w:rsidRPr="00DA36E0">
        <w:rPr>
          <w:rFonts w:ascii="Times New Roman" w:hAnsi="Times New Roman" w:cs="Times New Roman"/>
        </w:rPr>
        <w:t>v obchodním rejstříku vedeném Městským soudem v Praze, oddíl C</w:t>
      </w:r>
    </w:p>
    <w:p w:rsidR="00E85201" w:rsidRPr="00DA36E0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 xml:space="preserve">IČO: </w:t>
      </w:r>
      <w:r w:rsidR="00DA36E0" w:rsidRPr="00DA36E0">
        <w:rPr>
          <w:rFonts w:ascii="Times New Roman" w:hAnsi="Times New Roman" w:cs="Times New Roman"/>
        </w:rPr>
        <w:t>271 81 278</w:t>
      </w:r>
    </w:p>
    <w:p w:rsidR="00E85201" w:rsidRPr="00DA36E0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 xml:space="preserve">DIČ: </w:t>
      </w:r>
      <w:r w:rsidR="00DA36E0" w:rsidRPr="00DA36E0">
        <w:rPr>
          <w:rFonts w:ascii="Times New Roman" w:hAnsi="Times New Roman" w:cs="Times New Roman"/>
          <w:bCs/>
        </w:rPr>
        <w:t>CZ27181278</w:t>
      </w:r>
    </w:p>
    <w:p w:rsidR="00DA36E0" w:rsidRPr="00DA36E0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 xml:space="preserve">bankovní spojení: </w:t>
      </w:r>
      <w:r w:rsidR="00965B7F">
        <w:rPr>
          <w:rFonts w:ascii="Times New Roman" w:hAnsi="Times New Roman" w:cs="Times New Roman"/>
        </w:rPr>
        <w:t>XXXXXXX</w:t>
      </w:r>
      <w:bookmarkStart w:id="0" w:name="_GoBack"/>
      <w:bookmarkEnd w:id="0"/>
    </w:p>
    <w:p w:rsidR="00E85201" w:rsidRPr="00DA36E0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 xml:space="preserve">číslo účtu: </w:t>
      </w:r>
      <w:r w:rsidR="00965B7F">
        <w:rPr>
          <w:rFonts w:ascii="Times New Roman" w:hAnsi="Times New Roman" w:cs="Times New Roman"/>
        </w:rPr>
        <w:t>XXXXXXXX</w:t>
      </w:r>
    </w:p>
    <w:p w:rsidR="00E85201" w:rsidRPr="00DA36E0" w:rsidRDefault="00E85201" w:rsidP="00E85201">
      <w:pPr>
        <w:spacing w:after="120"/>
        <w:ind w:left="284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>zhotovitel je plátcem DPH</w:t>
      </w:r>
    </w:p>
    <w:p w:rsidR="00E85201" w:rsidRPr="00DA36E0" w:rsidRDefault="00E85201" w:rsidP="00E85201">
      <w:pPr>
        <w:pStyle w:val="Zkladntext"/>
        <w:spacing w:line="276" w:lineRule="auto"/>
        <w:ind w:left="284"/>
        <w:rPr>
          <w:rFonts w:cs="Times New Roman"/>
        </w:rPr>
      </w:pPr>
      <w:r w:rsidRPr="00DA36E0">
        <w:rPr>
          <w:rFonts w:cs="Times New Roman"/>
        </w:rPr>
        <w:t>(dále jen „</w:t>
      </w:r>
      <w:r w:rsidRPr="00DA36E0">
        <w:rPr>
          <w:rFonts w:cs="Times New Roman"/>
          <w:b/>
        </w:rPr>
        <w:t>zhotovitel</w:t>
      </w:r>
      <w:r w:rsidRPr="00DA36E0">
        <w:rPr>
          <w:rFonts w:cs="Times New Roman"/>
        </w:rPr>
        <w:t>“)</w:t>
      </w:r>
    </w:p>
    <w:p w:rsidR="00450813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55413E" w:rsidRPr="00DA36E0" w:rsidRDefault="0055413E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DA36E0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</w:rPr>
        <w:t>Shora uvedení účastníci, dále označovaní jednotlivě jako „</w:t>
      </w:r>
      <w:r w:rsidR="00104FBA" w:rsidRPr="00DA36E0">
        <w:rPr>
          <w:rFonts w:ascii="Times New Roman" w:hAnsi="Times New Roman" w:cs="Times New Roman"/>
        </w:rPr>
        <w:t>objednatel</w:t>
      </w:r>
      <w:r w:rsidRPr="00DA36E0">
        <w:rPr>
          <w:rFonts w:ascii="Times New Roman" w:hAnsi="Times New Roman" w:cs="Times New Roman"/>
        </w:rPr>
        <w:t>“ a „</w:t>
      </w:r>
      <w:r w:rsidR="00E85201" w:rsidRPr="00DA36E0">
        <w:rPr>
          <w:rFonts w:ascii="Times New Roman" w:hAnsi="Times New Roman" w:cs="Times New Roman"/>
        </w:rPr>
        <w:t>zhotovitel</w:t>
      </w:r>
      <w:r w:rsidRPr="00DA36E0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450813" w:rsidRPr="00DA36E0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E85201" w:rsidRPr="00DA36E0" w:rsidRDefault="00E85201" w:rsidP="00E85201">
      <w:pPr>
        <w:spacing w:after="0"/>
        <w:jc w:val="center"/>
        <w:rPr>
          <w:rFonts w:ascii="Times New Roman" w:hAnsi="Times New Roman" w:cs="Times New Roman"/>
        </w:rPr>
      </w:pPr>
      <w:r w:rsidRPr="00DA36E0">
        <w:rPr>
          <w:rFonts w:ascii="Times New Roman" w:hAnsi="Times New Roman" w:cs="Times New Roman"/>
          <w:b/>
        </w:rPr>
        <w:t>Dodatek č. 1 ke smlouvě o dílo č. ZAK 1</w:t>
      </w:r>
      <w:r w:rsidR="00DA36E0" w:rsidRPr="00DA36E0">
        <w:rPr>
          <w:rFonts w:ascii="Times New Roman" w:hAnsi="Times New Roman" w:cs="Times New Roman"/>
          <w:b/>
        </w:rPr>
        <w:t>9-0017</w:t>
      </w:r>
      <w:r w:rsidRPr="00DA36E0">
        <w:rPr>
          <w:rFonts w:ascii="Times New Roman" w:hAnsi="Times New Roman" w:cs="Times New Roman"/>
          <w:b/>
        </w:rPr>
        <w:t xml:space="preserve"> ze dne </w:t>
      </w:r>
      <w:r w:rsidR="00DA36E0" w:rsidRPr="00DA36E0">
        <w:rPr>
          <w:rFonts w:ascii="Times New Roman" w:hAnsi="Times New Roman" w:cs="Times New Roman"/>
          <w:b/>
        </w:rPr>
        <w:t>27. 4. 2019</w:t>
      </w:r>
      <w:r w:rsidRPr="00DA36E0">
        <w:rPr>
          <w:rFonts w:ascii="Times New Roman" w:hAnsi="Times New Roman" w:cs="Times New Roman"/>
        </w:rPr>
        <w:t xml:space="preserve"> (dále jen „Dodatek č. 1“)</w:t>
      </w:r>
    </w:p>
    <w:p w:rsidR="00F50C95" w:rsidRPr="00DA36E0" w:rsidRDefault="00F50C95" w:rsidP="00780343">
      <w:pPr>
        <w:spacing w:after="0"/>
        <w:rPr>
          <w:rFonts w:ascii="Times New Roman" w:hAnsi="Times New Roman" w:cs="Times New Roman"/>
        </w:rPr>
      </w:pPr>
    </w:p>
    <w:p w:rsidR="00450813" w:rsidRPr="00DA36E0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DA36E0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DA36E0">
        <w:rPr>
          <w:rFonts w:ascii="Times New Roman" w:hAnsi="Times New Roman" w:cs="Times New Roman"/>
          <w:b/>
        </w:rPr>
        <w:t>Č</w:t>
      </w:r>
      <w:r w:rsidR="00512AAA" w:rsidRPr="00DA36E0">
        <w:rPr>
          <w:rFonts w:ascii="Times New Roman" w:hAnsi="Times New Roman" w:cs="Times New Roman"/>
          <w:b/>
        </w:rPr>
        <w:t>l</w:t>
      </w:r>
      <w:r w:rsidRPr="00DA36E0">
        <w:rPr>
          <w:rFonts w:ascii="Times New Roman" w:hAnsi="Times New Roman" w:cs="Times New Roman"/>
          <w:b/>
        </w:rPr>
        <w:t>. I</w:t>
      </w:r>
    </w:p>
    <w:p w:rsidR="00AD6552" w:rsidRPr="00001CC7" w:rsidRDefault="00351376" w:rsidP="00AD6552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1CC7">
        <w:rPr>
          <w:rFonts w:ascii="Times New Roman" w:hAnsi="Times New Roman" w:cs="Times New Roman"/>
        </w:rPr>
        <w:t xml:space="preserve">Tento Dodatek č. 1 </w:t>
      </w:r>
      <w:r w:rsidR="00E85201" w:rsidRPr="00001CC7">
        <w:rPr>
          <w:rFonts w:ascii="Times New Roman" w:hAnsi="Times New Roman" w:cs="Times New Roman"/>
        </w:rPr>
        <w:t xml:space="preserve">ke smlouvě o dílo </w:t>
      </w:r>
      <w:r w:rsidR="005B54B6" w:rsidRPr="00001CC7">
        <w:rPr>
          <w:rFonts w:ascii="Times New Roman" w:hAnsi="Times New Roman" w:cs="Times New Roman"/>
        </w:rPr>
        <w:t>č. ZAK 19</w:t>
      </w:r>
      <w:r w:rsidR="00125A62" w:rsidRPr="00001CC7">
        <w:rPr>
          <w:rFonts w:ascii="Times New Roman" w:hAnsi="Times New Roman" w:cs="Times New Roman"/>
        </w:rPr>
        <w:t>-0</w:t>
      </w:r>
      <w:r w:rsidR="00E85201" w:rsidRPr="00001CC7">
        <w:rPr>
          <w:rFonts w:ascii="Times New Roman" w:hAnsi="Times New Roman" w:cs="Times New Roman"/>
        </w:rPr>
        <w:t>0</w:t>
      </w:r>
      <w:r w:rsidR="005B54B6" w:rsidRPr="00001CC7">
        <w:rPr>
          <w:rFonts w:ascii="Times New Roman" w:hAnsi="Times New Roman" w:cs="Times New Roman"/>
        </w:rPr>
        <w:t>17</w:t>
      </w:r>
      <w:r w:rsidR="00125A62" w:rsidRPr="00001CC7">
        <w:rPr>
          <w:rFonts w:ascii="Times New Roman" w:hAnsi="Times New Roman" w:cs="Times New Roman"/>
        </w:rPr>
        <w:t xml:space="preserve"> </w:t>
      </w:r>
      <w:r w:rsidRPr="00001CC7">
        <w:rPr>
          <w:rFonts w:ascii="Times New Roman" w:hAnsi="Times New Roman" w:cs="Times New Roman"/>
        </w:rPr>
        <w:t>s názvem „</w:t>
      </w:r>
      <w:r w:rsidR="008E4F7C" w:rsidRPr="00001CC7">
        <w:rPr>
          <w:rFonts w:ascii="Times New Roman" w:hAnsi="Times New Roman" w:cs="Times New Roman"/>
        </w:rPr>
        <w:t>Vyhodnocení vlivů na udržitelný rozvoj území pro soubor celoměstsky významných změn územního plánu hl. m. Prahy vlny V/I a V/II</w:t>
      </w:r>
      <w:r w:rsidR="00E85201" w:rsidRPr="00001CC7">
        <w:rPr>
          <w:rFonts w:ascii="Times New Roman" w:hAnsi="Times New Roman" w:cs="Times New Roman"/>
        </w:rPr>
        <w:t>“ (dále </w:t>
      </w:r>
      <w:r w:rsidRPr="00001CC7">
        <w:rPr>
          <w:rFonts w:ascii="Times New Roman" w:hAnsi="Times New Roman" w:cs="Times New Roman"/>
        </w:rPr>
        <w:t xml:space="preserve">jen „Smlouva“) uzavírají smluvní strany </w:t>
      </w:r>
      <w:r w:rsidR="00F50C95" w:rsidRPr="00001CC7">
        <w:rPr>
          <w:rFonts w:ascii="Times New Roman" w:hAnsi="Times New Roman" w:cs="Times New Roman"/>
        </w:rPr>
        <w:t xml:space="preserve">z důvodu </w:t>
      </w:r>
      <w:r w:rsidR="001D6647" w:rsidRPr="00001CC7">
        <w:rPr>
          <w:rFonts w:ascii="Times New Roman" w:hAnsi="Times New Roman" w:cs="Times New Roman"/>
        </w:rPr>
        <w:t xml:space="preserve">potřeby </w:t>
      </w:r>
      <w:r w:rsidR="001F0686" w:rsidRPr="00001CC7">
        <w:rPr>
          <w:rFonts w:ascii="Times New Roman" w:hAnsi="Times New Roman" w:cs="Times New Roman"/>
        </w:rPr>
        <w:t>úpravy</w:t>
      </w:r>
      <w:r w:rsidR="003D101C" w:rsidRPr="00001CC7">
        <w:rPr>
          <w:rFonts w:ascii="Times New Roman" w:hAnsi="Times New Roman" w:cs="Times New Roman"/>
        </w:rPr>
        <w:t xml:space="preserve"> rozsahu </w:t>
      </w:r>
      <w:r w:rsidR="007720AB" w:rsidRPr="00001CC7">
        <w:rPr>
          <w:rFonts w:ascii="Times New Roman" w:hAnsi="Times New Roman" w:cs="Times New Roman"/>
        </w:rPr>
        <w:t xml:space="preserve">předmětu smlouvy. </w:t>
      </w:r>
      <w:r w:rsidR="001F0686" w:rsidRPr="00001CC7">
        <w:rPr>
          <w:rFonts w:ascii="Times New Roman" w:hAnsi="Times New Roman" w:cs="Times New Roman"/>
        </w:rPr>
        <w:t>Předmětem výše uvedené smlouvy je vyhodnocení 11 celoměstsky významných změn územního plánu hl. m. Prahy vlny V/I a V/II. V průběhu prací na předm</w:t>
      </w:r>
      <w:r w:rsidR="00AD6552" w:rsidRPr="00001CC7">
        <w:rPr>
          <w:rFonts w:ascii="Times New Roman" w:hAnsi="Times New Roman" w:cs="Times New Roman"/>
        </w:rPr>
        <w:t>ětu smlouvy se však ukázalo, že </w:t>
      </w:r>
      <w:r w:rsidR="001F0686" w:rsidRPr="00001CC7">
        <w:rPr>
          <w:rFonts w:ascii="Times New Roman" w:hAnsi="Times New Roman" w:cs="Times New Roman"/>
        </w:rPr>
        <w:t>zpracování návrhů změn č. 2910/00 a 2911/00, řešících prostor mezi Masarykovým ná</w:t>
      </w:r>
      <w:r w:rsidR="00AD6552" w:rsidRPr="00001CC7">
        <w:rPr>
          <w:rFonts w:ascii="Times New Roman" w:hAnsi="Times New Roman" w:cs="Times New Roman"/>
        </w:rPr>
        <w:t>dražím a </w:t>
      </w:r>
      <w:r w:rsidR="001F0686" w:rsidRPr="00001CC7">
        <w:rPr>
          <w:rFonts w:ascii="Times New Roman" w:hAnsi="Times New Roman" w:cs="Times New Roman"/>
        </w:rPr>
        <w:t>autobusovým nádražím Florenc nelze dokončit. Podmínkou pro mo</w:t>
      </w:r>
      <w:r w:rsidR="00AD6552" w:rsidRPr="00001CC7">
        <w:rPr>
          <w:rFonts w:ascii="Times New Roman" w:hAnsi="Times New Roman" w:cs="Times New Roman"/>
        </w:rPr>
        <w:t>žnost zpracování těchto změn je </w:t>
      </w:r>
      <w:r w:rsidR="001F0686" w:rsidRPr="00001CC7">
        <w:rPr>
          <w:rFonts w:ascii="Times New Roman" w:hAnsi="Times New Roman" w:cs="Times New Roman"/>
        </w:rPr>
        <w:t xml:space="preserve">zpracování nových podkladových studií pro tato území. Vzhledem k tomu, že termín zpracování </w:t>
      </w:r>
      <w:r w:rsidR="001F0686" w:rsidRPr="00001CC7">
        <w:rPr>
          <w:rFonts w:ascii="Times New Roman" w:hAnsi="Times New Roman" w:cs="Times New Roman"/>
        </w:rPr>
        <w:lastRenderedPageBreak/>
        <w:t>nových podkladových studií není v současné době znám a objednatel nemůže zhotoviteli poskytnout potřebné podklady, je nutné 2 výše uvedené celoměstsky významné změny z předmětu smlouvy vyjmout, aby se nezpozdilo zpracování zbývajících 9 celoměstsky významných změn.</w:t>
      </w:r>
    </w:p>
    <w:p w:rsidR="001F0686" w:rsidRPr="00001CC7" w:rsidRDefault="00AD6552" w:rsidP="00AD6552">
      <w:pPr>
        <w:pStyle w:val="Odstavecseseznamem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01CC7">
        <w:rPr>
          <w:rFonts w:ascii="Times New Roman" w:hAnsi="Times New Roman" w:cs="Times New Roman"/>
        </w:rPr>
        <w:t>Hodnota zpracování 2 výše uvedených z předmětu smlouvy vyčleněných celoměstsky významných změn byla stanovena na 90.000 Kč bez DPH. O tuto hodnotu bude upravena celková cena za zpracování předmětu smlouvy.</w:t>
      </w:r>
    </w:p>
    <w:p w:rsidR="001F0686" w:rsidRPr="00001CC7" w:rsidRDefault="001F0686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1F0686" w:rsidRPr="00001CC7" w:rsidRDefault="001F0686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CA0753" w:rsidRPr="00001CC7" w:rsidRDefault="00CA0753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001CC7">
        <w:rPr>
          <w:rFonts w:ascii="Times New Roman" w:hAnsi="Times New Roman" w:cs="Times New Roman"/>
          <w:b/>
        </w:rPr>
        <w:t>Č</w:t>
      </w:r>
      <w:r w:rsidR="00512AAA" w:rsidRPr="00001CC7">
        <w:rPr>
          <w:rFonts w:ascii="Times New Roman" w:hAnsi="Times New Roman" w:cs="Times New Roman"/>
          <w:b/>
        </w:rPr>
        <w:t>l</w:t>
      </w:r>
      <w:r w:rsidRPr="00001CC7">
        <w:rPr>
          <w:rFonts w:ascii="Times New Roman" w:hAnsi="Times New Roman" w:cs="Times New Roman"/>
          <w:b/>
        </w:rPr>
        <w:t>. II</w:t>
      </w:r>
    </w:p>
    <w:p w:rsidR="00AD6552" w:rsidRPr="00001CC7" w:rsidRDefault="00AD6552" w:rsidP="00AD6552">
      <w:pPr>
        <w:pStyle w:val="Odstavecseseznamem"/>
        <w:numPr>
          <w:ilvl w:val="0"/>
          <w:numId w:val="13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001CC7">
        <w:rPr>
          <w:rFonts w:ascii="Times New Roman" w:eastAsia="Times New Roman" w:hAnsi="Times New Roman" w:cs="Times New Roman"/>
        </w:rPr>
        <w:t xml:space="preserve">Na základě výše uvedených skutečností dochází k úpravě v </w:t>
      </w:r>
      <w:r w:rsidR="00104FBA" w:rsidRPr="00001CC7">
        <w:rPr>
          <w:rFonts w:ascii="Times New Roman" w:eastAsia="Times New Roman" w:hAnsi="Times New Roman" w:cs="Times New Roman"/>
        </w:rPr>
        <w:t xml:space="preserve">čl. </w:t>
      </w:r>
      <w:r w:rsidRPr="00001CC7">
        <w:rPr>
          <w:rFonts w:ascii="Times New Roman" w:eastAsia="Times New Roman" w:hAnsi="Times New Roman" w:cs="Times New Roman"/>
        </w:rPr>
        <w:t>II. odst. 1 Smlouvy.</w:t>
      </w:r>
    </w:p>
    <w:p w:rsidR="00047894" w:rsidRPr="00001CC7" w:rsidRDefault="00125A62" w:rsidP="00001CC7">
      <w:pPr>
        <w:pStyle w:val="Odstavecseseznamem"/>
        <w:numPr>
          <w:ilvl w:val="0"/>
          <w:numId w:val="13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001CC7">
        <w:rPr>
          <w:rFonts w:ascii="Times New Roman" w:eastAsia="Times New Roman" w:hAnsi="Times New Roman" w:cs="Times New Roman"/>
        </w:rPr>
        <w:t>Nové znění čl. </w:t>
      </w:r>
      <w:r w:rsidR="00047894" w:rsidRPr="00001CC7">
        <w:rPr>
          <w:rFonts w:ascii="Times New Roman" w:eastAsia="Times New Roman" w:hAnsi="Times New Roman" w:cs="Times New Roman"/>
        </w:rPr>
        <w:t>I</w:t>
      </w:r>
      <w:r w:rsidR="00E85201" w:rsidRPr="00001CC7">
        <w:rPr>
          <w:rFonts w:ascii="Times New Roman" w:eastAsia="Times New Roman" w:hAnsi="Times New Roman" w:cs="Times New Roman"/>
        </w:rPr>
        <w:t>I</w:t>
      </w:r>
      <w:r w:rsidR="00047894" w:rsidRPr="00001CC7">
        <w:rPr>
          <w:rFonts w:ascii="Times New Roman" w:eastAsia="Times New Roman" w:hAnsi="Times New Roman" w:cs="Times New Roman"/>
        </w:rPr>
        <w:t xml:space="preserve"> odst. </w:t>
      </w:r>
      <w:r w:rsidR="00AD6552" w:rsidRPr="00001CC7">
        <w:rPr>
          <w:rFonts w:ascii="Times New Roman" w:eastAsia="Times New Roman" w:hAnsi="Times New Roman" w:cs="Times New Roman"/>
        </w:rPr>
        <w:t>1</w:t>
      </w:r>
      <w:r w:rsidR="00047894" w:rsidRPr="00001CC7">
        <w:rPr>
          <w:rFonts w:ascii="Times New Roman" w:eastAsia="Times New Roman" w:hAnsi="Times New Roman" w:cs="Times New Roman"/>
        </w:rPr>
        <w:t xml:space="preserve"> Smlouvy zní:</w:t>
      </w:r>
      <w:r w:rsidR="00AD6552" w:rsidRPr="00001CC7">
        <w:rPr>
          <w:rFonts w:ascii="Times New Roman" w:eastAsia="Times New Roman" w:hAnsi="Times New Roman" w:cs="Times New Roman"/>
        </w:rPr>
        <w:t xml:space="preserve"> „Celková cena za zpracování předmětu smlouvy činí maximálně: </w:t>
      </w:r>
      <w:r w:rsidR="00AD6552" w:rsidRPr="00001CC7">
        <w:rPr>
          <w:rFonts w:ascii="Times New Roman" w:eastAsia="Times New Roman" w:hAnsi="Times New Roman" w:cs="Times New Roman"/>
          <w:b/>
        </w:rPr>
        <w:t>798.000 Kč</w:t>
      </w:r>
      <w:r w:rsidR="00AD6552" w:rsidRPr="00001CC7">
        <w:rPr>
          <w:rFonts w:ascii="Times New Roman" w:eastAsia="Times New Roman" w:hAnsi="Times New Roman" w:cs="Times New Roman"/>
        </w:rPr>
        <w:t xml:space="preserve"> (slovy: sedmsetdevadesátosmtisíc korun českých) </w:t>
      </w:r>
      <w:r w:rsidR="00AD6552" w:rsidRPr="00001CC7">
        <w:rPr>
          <w:rFonts w:ascii="Times New Roman" w:eastAsia="Times New Roman" w:hAnsi="Times New Roman" w:cs="Times New Roman"/>
          <w:b/>
        </w:rPr>
        <w:t>bez DPH</w:t>
      </w:r>
      <w:r w:rsidR="00AD6552" w:rsidRPr="00001CC7">
        <w:rPr>
          <w:rFonts w:ascii="Times New Roman" w:eastAsia="Times New Roman" w:hAnsi="Times New Roman" w:cs="Times New Roman"/>
        </w:rPr>
        <w:t>, tj. 965.580 Kč (slovy: devětsetšedesátpěttisícpětsetosmdesát korun českých) s</w:t>
      </w:r>
      <w:r w:rsidR="00001CC7" w:rsidRPr="00001CC7">
        <w:rPr>
          <w:rFonts w:ascii="Times New Roman" w:eastAsia="Times New Roman" w:hAnsi="Times New Roman" w:cs="Times New Roman"/>
        </w:rPr>
        <w:t> </w:t>
      </w:r>
      <w:r w:rsidR="00AD6552" w:rsidRPr="00001CC7">
        <w:rPr>
          <w:rFonts w:ascii="Times New Roman" w:eastAsia="Times New Roman" w:hAnsi="Times New Roman" w:cs="Times New Roman"/>
        </w:rPr>
        <w:t>DPH</w:t>
      </w:r>
      <w:r w:rsidR="00001CC7" w:rsidRPr="00001CC7">
        <w:rPr>
          <w:rFonts w:ascii="Times New Roman" w:eastAsia="Times New Roman" w:hAnsi="Times New Roman" w:cs="Times New Roman"/>
        </w:rPr>
        <w:t>.</w:t>
      </w:r>
    </w:p>
    <w:p w:rsidR="005169E3" w:rsidRPr="00001CC7" w:rsidRDefault="005169E3" w:rsidP="00027500">
      <w:pPr>
        <w:spacing w:after="120"/>
        <w:jc w:val="center"/>
        <w:rPr>
          <w:rFonts w:ascii="Times New Roman" w:hAnsi="Times New Roman" w:cs="Times New Roman"/>
          <w:b/>
        </w:rPr>
      </w:pPr>
    </w:p>
    <w:p w:rsidR="00104FBA" w:rsidRPr="005F7B1E" w:rsidRDefault="00104FBA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5F7B1E">
        <w:rPr>
          <w:rFonts w:ascii="Times New Roman" w:hAnsi="Times New Roman" w:cs="Times New Roman"/>
          <w:b/>
        </w:rPr>
        <w:t>Čl. III</w:t>
      </w:r>
    </w:p>
    <w:p w:rsidR="00CA0753" w:rsidRPr="005F7B1E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>Ostatní ujednání Smlouvy jsou tímto Dodatkem č. 1 nedotčena</w:t>
      </w:r>
      <w:r w:rsidR="00512AAA" w:rsidRPr="005F7B1E">
        <w:rPr>
          <w:rFonts w:ascii="Times New Roman" w:hAnsi="Times New Roman" w:cs="Times New Roman"/>
        </w:rPr>
        <w:t>.</w:t>
      </w:r>
    </w:p>
    <w:p w:rsidR="00A935CF" w:rsidRPr="005F7B1E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 xml:space="preserve">Dodatek č. 1 se vyhotovuje ve dvou </w:t>
      </w:r>
      <w:r w:rsidR="005169E3" w:rsidRPr="005F7B1E">
        <w:rPr>
          <w:rFonts w:ascii="Times New Roman" w:hAnsi="Times New Roman" w:cs="Times New Roman"/>
        </w:rPr>
        <w:t>stejnopisech</w:t>
      </w:r>
      <w:r w:rsidRPr="005F7B1E">
        <w:rPr>
          <w:rFonts w:ascii="Times New Roman" w:hAnsi="Times New Roman" w:cs="Times New Roman"/>
        </w:rPr>
        <w:t xml:space="preserve">, z nichž každý má platnost originálu, přičemž každá ze smluvních stran obdrží </w:t>
      </w:r>
      <w:r w:rsidR="005169E3" w:rsidRPr="005F7B1E">
        <w:rPr>
          <w:rFonts w:ascii="Times New Roman" w:hAnsi="Times New Roman" w:cs="Times New Roman"/>
        </w:rPr>
        <w:t>po jednom</w:t>
      </w:r>
      <w:r w:rsidRPr="005F7B1E">
        <w:rPr>
          <w:rFonts w:ascii="Times New Roman" w:hAnsi="Times New Roman" w:cs="Times New Roman"/>
        </w:rPr>
        <w:t>.</w:t>
      </w:r>
    </w:p>
    <w:p w:rsidR="00A935CF" w:rsidRPr="005F7B1E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>Dodatek č. 1 se řídí právním režimem Smlouvy a tvoří její nedílnou součást.</w:t>
      </w:r>
    </w:p>
    <w:p w:rsidR="005169E3" w:rsidRPr="005F7B1E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>Smluvní strany prohlašují, že osoby podepisující tento Dodatek č. 1 jsou k tomuto úkonu oprávněny.</w:t>
      </w:r>
    </w:p>
    <w:p w:rsidR="005169E3" w:rsidRPr="005F7B1E" w:rsidRDefault="005169E3" w:rsidP="005F7B1E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 xml:space="preserve">Smluvní strany shodně prohlašují, že Dodatek č. 1 uzavírají ze svobodné vůle, nikoliv v tísni </w:t>
      </w:r>
      <w:r w:rsidRPr="005F7B1E">
        <w:rPr>
          <w:rFonts w:ascii="Times New Roman" w:hAnsi="Times New Roman" w:cs="Times New Roman"/>
        </w:rPr>
        <w:br/>
        <w:t>a jsou s jeho obsahem seznámeny a srozuměny.</w:t>
      </w:r>
    </w:p>
    <w:p w:rsidR="005169E3" w:rsidRPr="005F7B1E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>Smluvní strany výslovně souhlasí s uveřejněním tohoto dodatku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schránky.</w:t>
      </w:r>
    </w:p>
    <w:p w:rsidR="005169E3" w:rsidRPr="005F7B1E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>Smluvní strany dále prohlašují, že  skutečnosti uvedené v tomto dodatku nepovažují za obchodní tajemství ve smyslu ustanovení § 504 občanského zákoníku a udělují svolení k jejich užití a zveřejnění bez stanovení jakýchkoliv dalších podmínek.</w:t>
      </w:r>
    </w:p>
    <w:p w:rsidR="00F50C95" w:rsidRPr="005F7B1E" w:rsidRDefault="00F50C95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>Dodatek č. 1 nabývá účinnosti dnem jeho zveřejnění v registru smluv.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001CC7" w:rsidRPr="00DA36E0" w:rsidRDefault="00001CC7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5F7B1E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>V Praze dne:</w:t>
      </w:r>
      <w:r w:rsidR="001D5C0A" w:rsidRPr="005F7B1E">
        <w:rPr>
          <w:rFonts w:ascii="Times New Roman" w:hAnsi="Times New Roman" w:cs="Times New Roman"/>
        </w:rPr>
        <w:t xml:space="preserve"> …………..</w:t>
      </w:r>
      <w:r w:rsidRPr="005F7B1E">
        <w:rPr>
          <w:rFonts w:ascii="Times New Roman" w:hAnsi="Times New Roman" w:cs="Times New Roman"/>
        </w:rPr>
        <w:tab/>
      </w:r>
      <w:r w:rsidRPr="005F7B1E">
        <w:rPr>
          <w:rFonts w:ascii="Times New Roman" w:hAnsi="Times New Roman" w:cs="Times New Roman"/>
        </w:rPr>
        <w:tab/>
      </w:r>
      <w:r w:rsidRPr="005F7B1E">
        <w:rPr>
          <w:rFonts w:ascii="Times New Roman" w:hAnsi="Times New Roman" w:cs="Times New Roman"/>
        </w:rPr>
        <w:tab/>
      </w:r>
      <w:r w:rsidRPr="005F7B1E">
        <w:rPr>
          <w:rFonts w:ascii="Times New Roman" w:hAnsi="Times New Roman" w:cs="Times New Roman"/>
        </w:rPr>
        <w:tab/>
      </w:r>
      <w:r w:rsidRPr="005F7B1E">
        <w:rPr>
          <w:rFonts w:ascii="Times New Roman" w:hAnsi="Times New Roman" w:cs="Times New Roman"/>
        </w:rPr>
        <w:tab/>
        <w:t>V </w:t>
      </w:r>
      <w:r w:rsidR="00047894" w:rsidRPr="005F7B1E">
        <w:rPr>
          <w:rFonts w:ascii="Times New Roman" w:hAnsi="Times New Roman" w:cs="Times New Roman"/>
        </w:rPr>
        <w:t>……</w:t>
      </w:r>
      <w:r w:rsidR="00027500" w:rsidRPr="005F7B1E">
        <w:rPr>
          <w:rFonts w:ascii="Times New Roman" w:hAnsi="Times New Roman" w:cs="Times New Roman"/>
        </w:rPr>
        <w:t>.</w:t>
      </w:r>
      <w:r w:rsidR="00047894" w:rsidRPr="005F7B1E">
        <w:rPr>
          <w:rFonts w:ascii="Times New Roman" w:hAnsi="Times New Roman" w:cs="Times New Roman"/>
        </w:rPr>
        <w:t>…</w:t>
      </w:r>
      <w:r w:rsidRPr="005F7B1E">
        <w:rPr>
          <w:rFonts w:ascii="Times New Roman" w:hAnsi="Times New Roman" w:cs="Times New Roman"/>
        </w:rPr>
        <w:t xml:space="preserve"> dne:</w:t>
      </w:r>
      <w:r w:rsidR="001D5C0A" w:rsidRPr="005F7B1E">
        <w:rPr>
          <w:rFonts w:ascii="Times New Roman" w:hAnsi="Times New Roman" w:cs="Times New Roman"/>
        </w:rPr>
        <w:t xml:space="preserve"> ……………</w:t>
      </w:r>
    </w:p>
    <w:p w:rsidR="00006C69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001CC7" w:rsidRDefault="00001CC7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5F7B1E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5F7B1E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5F7B1E">
        <w:rPr>
          <w:rFonts w:ascii="Times New Roman" w:hAnsi="Times New Roman" w:cs="Times New Roman"/>
          <w:b/>
        </w:rPr>
        <w:t>.................................................</w:t>
      </w:r>
      <w:r w:rsidRPr="005F7B1E">
        <w:rPr>
          <w:rFonts w:ascii="Times New Roman" w:hAnsi="Times New Roman" w:cs="Times New Roman"/>
          <w:b/>
        </w:rPr>
        <w:tab/>
      </w:r>
      <w:r w:rsidRPr="005F7B1E">
        <w:rPr>
          <w:rFonts w:ascii="Times New Roman" w:hAnsi="Times New Roman" w:cs="Times New Roman"/>
          <w:b/>
        </w:rPr>
        <w:tab/>
      </w:r>
      <w:r w:rsidR="001D5C0A" w:rsidRPr="005F7B1E">
        <w:rPr>
          <w:rFonts w:ascii="Times New Roman" w:hAnsi="Times New Roman" w:cs="Times New Roman"/>
          <w:b/>
        </w:rPr>
        <w:tab/>
      </w:r>
      <w:r w:rsidRPr="005F7B1E">
        <w:rPr>
          <w:rFonts w:ascii="Times New Roman" w:hAnsi="Times New Roman" w:cs="Times New Roman"/>
          <w:b/>
        </w:rPr>
        <w:tab/>
      </w:r>
      <w:r w:rsidRPr="005F7B1E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5F7B1E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5F7B1E">
        <w:rPr>
          <w:rFonts w:ascii="Times New Roman" w:hAnsi="Times New Roman" w:cs="Times New Roman"/>
          <w:b/>
        </w:rPr>
        <w:t xml:space="preserve">Mgr. </w:t>
      </w:r>
      <w:r w:rsidR="005F7B1E" w:rsidRPr="005F7B1E">
        <w:rPr>
          <w:rFonts w:ascii="Times New Roman" w:hAnsi="Times New Roman" w:cs="Times New Roman"/>
          <w:b/>
        </w:rPr>
        <w:t>Martin Červený</w:t>
      </w:r>
      <w:r w:rsidRPr="005F7B1E">
        <w:rPr>
          <w:rFonts w:ascii="Times New Roman" w:hAnsi="Times New Roman" w:cs="Times New Roman"/>
          <w:b/>
        </w:rPr>
        <w:tab/>
      </w:r>
      <w:r w:rsidR="00724A7B" w:rsidRPr="005F7B1E">
        <w:rPr>
          <w:rFonts w:ascii="Times New Roman" w:hAnsi="Times New Roman" w:cs="Times New Roman"/>
          <w:b/>
        </w:rPr>
        <w:tab/>
      </w:r>
      <w:r w:rsidR="003217C8" w:rsidRPr="005F7B1E">
        <w:rPr>
          <w:rFonts w:ascii="Times New Roman" w:hAnsi="Times New Roman" w:cs="Times New Roman"/>
          <w:b/>
        </w:rPr>
        <w:tab/>
      </w:r>
      <w:r w:rsidR="006F3997" w:rsidRPr="005F7B1E">
        <w:rPr>
          <w:rFonts w:ascii="Times New Roman" w:hAnsi="Times New Roman" w:cs="Times New Roman"/>
          <w:b/>
        </w:rPr>
        <w:tab/>
      </w:r>
      <w:r w:rsidR="006F3997" w:rsidRPr="005F7B1E">
        <w:rPr>
          <w:rFonts w:ascii="Times New Roman" w:hAnsi="Times New Roman" w:cs="Times New Roman"/>
          <w:b/>
        </w:rPr>
        <w:tab/>
      </w:r>
      <w:r w:rsidR="006F3997" w:rsidRPr="005F7B1E">
        <w:rPr>
          <w:rFonts w:ascii="Times New Roman" w:hAnsi="Times New Roman" w:cs="Times New Roman"/>
          <w:b/>
        </w:rPr>
        <w:tab/>
      </w:r>
      <w:r w:rsidR="005F7B1E" w:rsidRPr="005F7B1E">
        <w:rPr>
          <w:rFonts w:ascii="Times New Roman" w:hAnsi="Times New Roman" w:cs="Times New Roman"/>
          <w:b/>
        </w:rPr>
        <w:t>Mgr. Jan Karel</w:t>
      </w:r>
      <w:r w:rsidR="00006C69" w:rsidRPr="005F7B1E">
        <w:rPr>
          <w:rFonts w:ascii="Times New Roman" w:hAnsi="Times New Roman" w:cs="Times New Roman"/>
          <w:b/>
        </w:rPr>
        <w:tab/>
      </w:r>
    </w:p>
    <w:p w:rsidR="00A935CF" w:rsidRPr="00027500" w:rsidRDefault="005F7B1E" w:rsidP="001D664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5F7B1E">
        <w:rPr>
          <w:rFonts w:ascii="Times New Roman" w:hAnsi="Times New Roman" w:cs="Times New Roman"/>
        </w:rPr>
        <w:t xml:space="preserve">zástupce </w:t>
      </w:r>
      <w:r w:rsidR="00724A7B" w:rsidRPr="005F7B1E">
        <w:rPr>
          <w:rFonts w:ascii="Times New Roman" w:hAnsi="Times New Roman" w:cs="Times New Roman"/>
        </w:rPr>
        <w:t>ředitel</w:t>
      </w:r>
      <w:r w:rsidRPr="005F7B1E">
        <w:rPr>
          <w:rFonts w:ascii="Times New Roman" w:hAnsi="Times New Roman" w:cs="Times New Roman"/>
        </w:rPr>
        <w:t>e</w:t>
      </w:r>
      <w:r w:rsidR="001D6647" w:rsidRPr="005F7B1E">
        <w:rPr>
          <w:rFonts w:ascii="Times New Roman" w:hAnsi="Times New Roman" w:cs="Times New Roman"/>
        </w:rPr>
        <w:tab/>
        <w:t>jednatel</w:t>
      </w:r>
    </w:p>
    <w:sectPr w:rsidR="00A935CF" w:rsidRPr="00027500" w:rsidSect="00001CC7">
      <w:headerReference w:type="default" r:id="rId8"/>
      <w:footerReference w:type="default" r:id="rId9"/>
      <w:pgSz w:w="11906" w:h="16838"/>
      <w:pgMar w:top="1560" w:right="1274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73" w:rsidRDefault="00E73473" w:rsidP="00006C69">
      <w:pPr>
        <w:spacing w:after="0" w:line="240" w:lineRule="auto"/>
      </w:pPr>
      <w:r>
        <w:separator/>
      </w:r>
    </w:p>
  </w:endnote>
  <w:endnote w:type="continuationSeparator" w:id="0">
    <w:p w:rsidR="00E73473" w:rsidRDefault="00E73473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127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73" w:rsidRDefault="00E73473" w:rsidP="00006C69">
      <w:pPr>
        <w:spacing w:after="0" w:line="240" w:lineRule="auto"/>
      </w:pPr>
      <w:r>
        <w:separator/>
      </w:r>
    </w:p>
  </w:footnote>
  <w:footnote w:type="continuationSeparator" w:id="0">
    <w:p w:rsidR="00E73473" w:rsidRDefault="00E73473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E3" w:rsidRPr="005169E3" w:rsidRDefault="005169E3">
    <w:pPr>
      <w:pStyle w:val="Zhlav"/>
      <w:rPr>
        <w:rFonts w:ascii="Times New Roman" w:hAnsi="Times New Roman" w:cs="Times New Roman"/>
      </w:rPr>
    </w:pPr>
    <w:r w:rsidRPr="005169E3">
      <w:rPr>
        <w:rFonts w:ascii="Times New Roman" w:hAnsi="Times New Roman" w:cs="Times New Roman"/>
      </w:rPr>
      <w:t>č. smlouvy objednatele: ZAK 1</w:t>
    </w:r>
    <w:r w:rsidR="00DA36E0">
      <w:rPr>
        <w:rFonts w:ascii="Times New Roman" w:hAnsi="Times New Roman" w:cs="Times New Roman"/>
      </w:rPr>
      <w:t>9-0017</w:t>
    </w:r>
  </w:p>
  <w:p w:rsidR="005169E3" w:rsidRPr="005169E3" w:rsidRDefault="005169E3">
    <w:pPr>
      <w:pStyle w:val="Zhlav"/>
      <w:rPr>
        <w:rFonts w:ascii="Times New Roman" w:hAnsi="Times New Roman" w:cs="Times New Roman"/>
      </w:rPr>
    </w:pPr>
    <w:r w:rsidRPr="005169E3">
      <w:rPr>
        <w:rFonts w:ascii="Times New Roman" w:hAnsi="Times New Roman" w:cs="Times New Roman"/>
      </w:rPr>
      <w:t xml:space="preserve">č. smlouvy zhotovitele: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03850"/>
    <w:multiLevelType w:val="hybridMultilevel"/>
    <w:tmpl w:val="416C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B311A"/>
    <w:multiLevelType w:val="hybridMultilevel"/>
    <w:tmpl w:val="F342D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C7"/>
    <w:rsid w:val="00006C69"/>
    <w:rsid w:val="00013520"/>
    <w:rsid w:val="00027500"/>
    <w:rsid w:val="00036FA7"/>
    <w:rsid w:val="00047894"/>
    <w:rsid w:val="000869DB"/>
    <w:rsid w:val="000A5162"/>
    <w:rsid w:val="000C45EC"/>
    <w:rsid w:val="00102308"/>
    <w:rsid w:val="00104FBA"/>
    <w:rsid w:val="00125A62"/>
    <w:rsid w:val="00156451"/>
    <w:rsid w:val="001A4F97"/>
    <w:rsid w:val="001D0B13"/>
    <w:rsid w:val="001D5C0A"/>
    <w:rsid w:val="001D6647"/>
    <w:rsid w:val="001F0686"/>
    <w:rsid w:val="002460E2"/>
    <w:rsid w:val="00281312"/>
    <w:rsid w:val="002A2CDA"/>
    <w:rsid w:val="002B688F"/>
    <w:rsid w:val="002F0A50"/>
    <w:rsid w:val="003217C8"/>
    <w:rsid w:val="00340FB1"/>
    <w:rsid w:val="00351376"/>
    <w:rsid w:val="00373967"/>
    <w:rsid w:val="003D101C"/>
    <w:rsid w:val="003E0217"/>
    <w:rsid w:val="003E2E62"/>
    <w:rsid w:val="0042593D"/>
    <w:rsid w:val="00435807"/>
    <w:rsid w:val="00450813"/>
    <w:rsid w:val="004910F0"/>
    <w:rsid w:val="004A30FA"/>
    <w:rsid w:val="004B30E0"/>
    <w:rsid w:val="00512AAA"/>
    <w:rsid w:val="00513881"/>
    <w:rsid w:val="005169E3"/>
    <w:rsid w:val="00533C6B"/>
    <w:rsid w:val="0055413E"/>
    <w:rsid w:val="005571FE"/>
    <w:rsid w:val="00560B54"/>
    <w:rsid w:val="00576F87"/>
    <w:rsid w:val="005B54B6"/>
    <w:rsid w:val="005E0603"/>
    <w:rsid w:val="005F7B1E"/>
    <w:rsid w:val="00627262"/>
    <w:rsid w:val="006F3997"/>
    <w:rsid w:val="00704D72"/>
    <w:rsid w:val="00724A7B"/>
    <w:rsid w:val="00756299"/>
    <w:rsid w:val="007720AB"/>
    <w:rsid w:val="00772464"/>
    <w:rsid w:val="00780343"/>
    <w:rsid w:val="007B07D9"/>
    <w:rsid w:val="00840CB1"/>
    <w:rsid w:val="00854BD4"/>
    <w:rsid w:val="00887616"/>
    <w:rsid w:val="008952CE"/>
    <w:rsid w:val="008E4F7C"/>
    <w:rsid w:val="00915818"/>
    <w:rsid w:val="0094205E"/>
    <w:rsid w:val="00961B57"/>
    <w:rsid w:val="00965B7F"/>
    <w:rsid w:val="00981220"/>
    <w:rsid w:val="00991260"/>
    <w:rsid w:val="00A02657"/>
    <w:rsid w:val="00A57F4D"/>
    <w:rsid w:val="00A935CF"/>
    <w:rsid w:val="00AA3ECE"/>
    <w:rsid w:val="00AD231B"/>
    <w:rsid w:val="00AD6552"/>
    <w:rsid w:val="00AE4470"/>
    <w:rsid w:val="00AE5C87"/>
    <w:rsid w:val="00AE7703"/>
    <w:rsid w:val="00AF0DFD"/>
    <w:rsid w:val="00B03BDE"/>
    <w:rsid w:val="00B265B4"/>
    <w:rsid w:val="00B354F2"/>
    <w:rsid w:val="00B46B96"/>
    <w:rsid w:val="00BD1BC3"/>
    <w:rsid w:val="00BE65F0"/>
    <w:rsid w:val="00C2106C"/>
    <w:rsid w:val="00C27B62"/>
    <w:rsid w:val="00C40720"/>
    <w:rsid w:val="00C84C65"/>
    <w:rsid w:val="00C93B55"/>
    <w:rsid w:val="00CA0753"/>
    <w:rsid w:val="00CD1F42"/>
    <w:rsid w:val="00CF58CA"/>
    <w:rsid w:val="00CF66FE"/>
    <w:rsid w:val="00D113E8"/>
    <w:rsid w:val="00D737B3"/>
    <w:rsid w:val="00DA36E0"/>
    <w:rsid w:val="00DA7AB6"/>
    <w:rsid w:val="00E01AE6"/>
    <w:rsid w:val="00E161B8"/>
    <w:rsid w:val="00E34404"/>
    <w:rsid w:val="00E458C0"/>
    <w:rsid w:val="00E73473"/>
    <w:rsid w:val="00E752A5"/>
    <w:rsid w:val="00E772E3"/>
    <w:rsid w:val="00E8405E"/>
    <w:rsid w:val="00E85201"/>
    <w:rsid w:val="00F1680C"/>
    <w:rsid w:val="00F21ABA"/>
    <w:rsid w:val="00F2682A"/>
    <w:rsid w:val="00F50C95"/>
    <w:rsid w:val="00FA03EC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9149C"/>
  <w15:docId w15:val="{008A919E-C0E5-4BCF-B89B-E0D6D9B4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CF6A-82B4-424F-8472-53869806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17</cp:revision>
  <cp:lastPrinted>2016-06-07T08:39:00Z</cp:lastPrinted>
  <dcterms:created xsi:type="dcterms:W3CDTF">2017-11-09T09:07:00Z</dcterms:created>
  <dcterms:modified xsi:type="dcterms:W3CDTF">2019-11-11T08:49:00Z</dcterms:modified>
</cp:coreProperties>
</file>