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D0" w:rsidRPr="00ED00BF" w:rsidRDefault="00FC5BCD" w:rsidP="006B53F3">
      <w:pPr>
        <w:pStyle w:val="Nadpis1"/>
        <w:numPr>
          <w:ilvl w:val="0"/>
          <w:numId w:val="7"/>
        </w:numPr>
      </w:pPr>
      <w:r w:rsidRPr="00ED00BF">
        <w:t>Intervence HIV/ST</w:t>
      </w:r>
      <w:r w:rsidR="00F20514">
        <w:t>D</w:t>
      </w:r>
      <w:r w:rsidRPr="00ED00BF">
        <w:t xml:space="preserve"> ve školách</w:t>
      </w:r>
      <w:r w:rsidR="006B53F3">
        <w:t xml:space="preserve"> </w:t>
      </w:r>
      <w:r w:rsidR="006B53F3" w:rsidRPr="006B53F3">
        <w:t>(„Edukace“)</w:t>
      </w:r>
    </w:p>
    <w:p w:rsidR="00546F71" w:rsidRPr="00546F71" w:rsidRDefault="004C0ABE" w:rsidP="003B0B4E">
      <w:pPr>
        <w:spacing w:before="240" w:after="240"/>
      </w:pPr>
      <w:r w:rsidRPr="003B0B4E">
        <w:rPr>
          <w:b/>
        </w:rPr>
        <w:t xml:space="preserve">Popis </w:t>
      </w:r>
      <w:r w:rsidR="00FC5BCD" w:rsidRPr="003B0B4E">
        <w:rPr>
          <w:b/>
        </w:rPr>
        <w:t>projektu</w:t>
      </w:r>
      <w:r w:rsidR="00CA27AC" w:rsidRPr="003B0B4E">
        <w:rPr>
          <w:b/>
        </w:rPr>
        <w:t xml:space="preserve">: </w:t>
      </w:r>
    </w:p>
    <w:p w:rsidR="00546F71" w:rsidRDefault="00FC5BCD" w:rsidP="00F20514">
      <w:pPr>
        <w:spacing w:before="240"/>
        <w:jc w:val="both"/>
      </w:pPr>
      <w:r w:rsidRPr="00FC5BCD">
        <w:t xml:space="preserve">Ke zvýšení povědomí o problematice HIV/AIDS </w:t>
      </w:r>
      <w:r w:rsidR="00F20514">
        <w:t>a dalších pohlavně přenosných nemocí (STD)</w:t>
      </w:r>
      <w:r w:rsidRPr="00FC5BCD">
        <w:t xml:space="preserve"> </w:t>
      </w:r>
      <w:r w:rsidR="00CA27AC">
        <w:t>realizuje</w:t>
      </w:r>
      <w:r w:rsidRPr="00FC5BCD">
        <w:t xml:space="preserve"> zdravotní ústav se sídlem v Ostravě </w:t>
      </w:r>
      <w:r>
        <w:t>intervenční program</w:t>
      </w:r>
      <w:r w:rsidR="00CA27AC">
        <w:t xml:space="preserve"> pro školy</w:t>
      </w:r>
      <w:r w:rsidR="00F70696">
        <w:t xml:space="preserve">. Výběr škol probíhá ve </w:t>
      </w:r>
      <w:r w:rsidR="00CA27AC">
        <w:t>spolupráci</w:t>
      </w:r>
      <w:r w:rsidR="00EF44C5">
        <w:t xml:space="preserve"> s </w:t>
      </w:r>
      <w:r w:rsidR="00CA27AC">
        <w:t>o</w:t>
      </w:r>
      <w:r>
        <w:t>dborem školství Krajského</w:t>
      </w:r>
      <w:r w:rsidR="00F70696">
        <w:t xml:space="preserve"> úřadu</w:t>
      </w:r>
      <w:r>
        <w:t xml:space="preserve">. </w:t>
      </w:r>
      <w:r w:rsidRPr="00FC5BCD">
        <w:t xml:space="preserve">Aktivity probíhají formou </w:t>
      </w:r>
      <w:r w:rsidR="00F70696">
        <w:t xml:space="preserve">modulů - </w:t>
      </w:r>
      <w:r w:rsidRPr="00FC5BCD">
        <w:t xml:space="preserve">hodinové diskuze </w:t>
      </w:r>
      <w:r w:rsidR="005F0169">
        <w:t xml:space="preserve">jednoho </w:t>
      </w:r>
      <w:r w:rsidR="00C62DD6">
        <w:t>lektora s dětmi (</w:t>
      </w:r>
      <w:r w:rsidRPr="00FC5BCD">
        <w:t>součástí je prezentace filmu Z</w:t>
      </w:r>
      <w:r>
        <w:t xml:space="preserve">dravotního ústavu se sídlem v Ostravě </w:t>
      </w:r>
      <w:r w:rsidRPr="00FC5BCD">
        <w:t>o testování HIV/AIDS v délce 2 minut</w:t>
      </w:r>
      <w:r>
        <w:t xml:space="preserve"> a</w:t>
      </w:r>
      <w:r w:rsidRPr="00FC5BCD">
        <w:t xml:space="preserve"> přednáška)</w:t>
      </w:r>
      <w:r w:rsidR="00F70696">
        <w:t xml:space="preserve">, </w:t>
      </w:r>
      <w:r w:rsidRPr="00FC5BCD">
        <w:t>dvouhodinové hry HOP</w:t>
      </w:r>
      <w:r w:rsidR="00CA27AC">
        <w:t xml:space="preserve"> (</w:t>
      </w:r>
      <w:r w:rsidR="00F20514">
        <w:t>„H</w:t>
      </w:r>
      <w:r w:rsidR="00CA27AC">
        <w:t>ravě o pohlavních chorobách</w:t>
      </w:r>
      <w:r w:rsidR="00F20514">
        <w:t>“</w:t>
      </w:r>
      <w:r w:rsidR="00CA27AC">
        <w:t>)</w:t>
      </w:r>
      <w:r w:rsidR="00F70696">
        <w:t>, případně dalších, dle požadavků a charakteru školy</w:t>
      </w:r>
      <w:r w:rsidRPr="00FC5BCD">
        <w:t xml:space="preserve">. </w:t>
      </w:r>
    </w:p>
    <w:p w:rsidR="00546F71" w:rsidRDefault="00CA27AC" w:rsidP="008F1F26">
      <w:pPr>
        <w:spacing w:before="240" w:after="240"/>
        <w:jc w:val="both"/>
      </w:pPr>
      <w:r>
        <w:t xml:space="preserve">Součástí </w:t>
      </w:r>
      <w:r w:rsidR="00546F71">
        <w:t xml:space="preserve">vzdělávací </w:t>
      </w:r>
      <w:r>
        <w:t xml:space="preserve">aktivity je </w:t>
      </w:r>
      <w:r w:rsidRPr="003B0B4E">
        <w:rPr>
          <w:shd w:val="clear" w:color="auto" w:fill="FFFFFF"/>
        </w:rPr>
        <w:t>dotazníkové šetření znalostí problematiky HIV</w:t>
      </w:r>
      <w:r w:rsidR="005F0169" w:rsidRPr="003B0B4E">
        <w:rPr>
          <w:shd w:val="clear" w:color="auto" w:fill="FFFFFF"/>
        </w:rPr>
        <w:t>, a to před i po realizaci edukace</w:t>
      </w:r>
      <w:r w:rsidRPr="003B0B4E">
        <w:rPr>
          <w:shd w:val="clear" w:color="auto" w:fill="FFFFFF"/>
        </w:rPr>
        <w:t xml:space="preserve">. </w:t>
      </w:r>
      <w:r>
        <w:t xml:space="preserve">Edukace </w:t>
      </w:r>
      <w:r w:rsidR="00C62DD6" w:rsidRPr="00FC5BCD">
        <w:t xml:space="preserve">se </w:t>
      </w:r>
      <w:r w:rsidR="00F70696">
        <w:t xml:space="preserve">také dotýká širší oblasti </w:t>
      </w:r>
      <w:r w:rsidR="00C62DD6" w:rsidRPr="00FC5BCD">
        <w:t>vztah</w:t>
      </w:r>
      <w:r w:rsidR="00F70696">
        <w:t>ů</w:t>
      </w:r>
      <w:r w:rsidR="00C62DD6" w:rsidRPr="00FC5BCD">
        <w:t xml:space="preserve">, které v tomto věku </w:t>
      </w:r>
      <w:r w:rsidR="00F70696">
        <w:t xml:space="preserve">žáky a studenty </w:t>
      </w:r>
      <w:r w:rsidR="00C62DD6" w:rsidRPr="00FC5BCD">
        <w:t xml:space="preserve">velmi zajímají, a které logicky, nenásilně a kontextově pomáhají zařadit problematiku HIV/AIDS </w:t>
      </w:r>
      <w:r w:rsidR="00F20514">
        <w:t xml:space="preserve">a </w:t>
      </w:r>
      <w:r w:rsidR="00C62DD6" w:rsidRPr="00FC5BCD">
        <w:t>ST</w:t>
      </w:r>
      <w:r w:rsidR="00F20514">
        <w:t>D</w:t>
      </w:r>
      <w:r w:rsidR="00EF44C5">
        <w:t xml:space="preserve"> na </w:t>
      </w:r>
      <w:r w:rsidR="00C62DD6" w:rsidRPr="00FC5BCD">
        <w:t>správné místo do jejich života.</w:t>
      </w:r>
      <w:r w:rsidR="001019A8" w:rsidRPr="001019A8">
        <w:t xml:space="preserve"> </w:t>
      </w:r>
      <w:r w:rsidR="001019A8">
        <w:t>Součástí</w:t>
      </w:r>
      <w:r w:rsidR="001019A8" w:rsidRPr="008F78D7">
        <w:t xml:space="preserve"> </w:t>
      </w:r>
      <w:r w:rsidR="001019A8">
        <w:t xml:space="preserve">těchto aktivit by měla být také edukace učitelů a metodiků prevence rizikových jevů na školách </w:t>
      </w:r>
      <w:r w:rsidR="001019A8" w:rsidRPr="00FC5BCD">
        <w:t xml:space="preserve">v rámci </w:t>
      </w:r>
      <w:r w:rsidR="001019A8">
        <w:t xml:space="preserve">některého z jejich </w:t>
      </w:r>
      <w:r w:rsidR="001019A8" w:rsidRPr="00FC5BCD">
        <w:t>pravidelných setkání</w:t>
      </w:r>
      <w:r w:rsidR="001019A8">
        <w:t xml:space="preserve">, kteří by dále rozšířili možnosti předávání informací </w:t>
      </w:r>
      <w:r w:rsidR="001019A8" w:rsidRPr="00FC5BCD">
        <w:t>žákům/studentům.</w:t>
      </w:r>
    </w:p>
    <w:p w:rsidR="00FC5BCD" w:rsidRDefault="00C62DD6" w:rsidP="008F1F26">
      <w:pPr>
        <w:spacing w:before="240" w:after="240"/>
        <w:jc w:val="both"/>
      </w:pPr>
      <w:r w:rsidRPr="00FC5BCD">
        <w:t>Jedná se o dlouhodobý záměr, který se plynule vyvíjí na základě předchozích zkušeností</w:t>
      </w:r>
      <w:r w:rsidR="008F1F26">
        <w:t>.</w:t>
      </w:r>
      <w:r>
        <w:t xml:space="preserve"> </w:t>
      </w:r>
    </w:p>
    <w:p w:rsidR="008258BF" w:rsidRDefault="004C2832" w:rsidP="003B0B4E">
      <w:pPr>
        <w:spacing w:before="240"/>
      </w:pPr>
      <w:r w:rsidRPr="003B0B4E">
        <w:rPr>
          <w:b/>
        </w:rPr>
        <w:t>Hlavní c</w:t>
      </w:r>
      <w:r w:rsidR="004C0ABE" w:rsidRPr="003B0B4E">
        <w:rPr>
          <w:b/>
        </w:rPr>
        <w:t>íl:</w:t>
      </w:r>
      <w:r w:rsidR="004C0ABE">
        <w:t xml:space="preserve"> Edukace v oblasti HIV/AIDS a</w:t>
      </w:r>
      <w:r w:rsidR="00FC5BCD">
        <w:t xml:space="preserve"> dalších</w:t>
      </w:r>
      <w:r w:rsidR="004C0ABE">
        <w:t xml:space="preserve"> </w:t>
      </w:r>
      <w:r w:rsidR="008258BF">
        <w:t>pohlavně přenosných nemocí</w:t>
      </w:r>
      <w:r w:rsidR="00FC5BCD">
        <w:t xml:space="preserve"> </w:t>
      </w:r>
      <w:r w:rsidR="00F20514">
        <w:t>(STD)</w:t>
      </w:r>
    </w:p>
    <w:p w:rsidR="008258BF" w:rsidRDefault="008258BF" w:rsidP="003B0B4E">
      <w:r w:rsidRPr="003B0B4E">
        <w:rPr>
          <w:b/>
        </w:rPr>
        <w:t>Cílová populace</w:t>
      </w:r>
      <w:r>
        <w:t xml:space="preserve">: </w:t>
      </w:r>
      <w:r w:rsidR="004C0ABE">
        <w:t>žá</w:t>
      </w:r>
      <w:r>
        <w:t>ci</w:t>
      </w:r>
      <w:r w:rsidR="004C0ABE">
        <w:t xml:space="preserve"> základní škol (8.</w:t>
      </w:r>
      <w:r w:rsidR="003B0B4E">
        <w:t xml:space="preserve"> </w:t>
      </w:r>
      <w:r w:rsidR="004C0ABE">
        <w:t>+</w:t>
      </w:r>
      <w:r w:rsidR="003B0B4E">
        <w:t xml:space="preserve"> </w:t>
      </w:r>
      <w:r w:rsidR="004C0ABE">
        <w:t>9. třída</w:t>
      </w:r>
      <w:r>
        <w:t xml:space="preserve">) + 1. ročních </w:t>
      </w:r>
      <w:r w:rsidR="004C2832">
        <w:t>středních škol</w:t>
      </w:r>
    </w:p>
    <w:p w:rsidR="00925BE3" w:rsidRDefault="008258BF" w:rsidP="00925BE3">
      <w:r w:rsidRPr="003B0B4E">
        <w:rPr>
          <w:b/>
        </w:rPr>
        <w:t>Region:</w:t>
      </w:r>
      <w:r>
        <w:t xml:space="preserve"> M</w:t>
      </w:r>
      <w:r w:rsidR="00C0753A">
        <w:t xml:space="preserve">oravskoslezský </w:t>
      </w:r>
      <w:r w:rsidR="004C2832">
        <w:t>a Zlínský kraj</w:t>
      </w:r>
      <w:r w:rsidR="003B0B4E">
        <w:t xml:space="preserve"> </w:t>
      </w:r>
    </w:p>
    <w:p w:rsidR="00285698" w:rsidRPr="008258BF" w:rsidRDefault="004C0ABE" w:rsidP="00925BE3">
      <w:pPr>
        <w:jc w:val="both"/>
      </w:pPr>
      <w:r w:rsidRPr="003B0B4E">
        <w:rPr>
          <w:b/>
        </w:rPr>
        <w:t>Metodika</w:t>
      </w:r>
      <w:r w:rsidR="008258BF" w:rsidRPr="003B0B4E">
        <w:rPr>
          <w:b/>
        </w:rPr>
        <w:t xml:space="preserve"> vzdělávací akce</w:t>
      </w:r>
      <w:r w:rsidRPr="003B0B4E">
        <w:rPr>
          <w:b/>
        </w:rPr>
        <w:t>:</w:t>
      </w:r>
      <w:r w:rsidR="005F0169" w:rsidRPr="003B0B4E">
        <w:rPr>
          <w:b/>
        </w:rPr>
        <w:t xml:space="preserve"> </w:t>
      </w:r>
      <w:r w:rsidR="008258BF">
        <w:t xml:space="preserve">Přednáška </w:t>
      </w:r>
      <w:r w:rsidR="00546F71">
        <w:t>a</w:t>
      </w:r>
      <w:r w:rsidR="008258BF">
        <w:t xml:space="preserve"> hra </w:t>
      </w:r>
      <w:r w:rsidR="00546F71">
        <w:t>„</w:t>
      </w:r>
      <w:r w:rsidR="008258BF" w:rsidRPr="008258BF">
        <w:t>HOP aneb Hravě o pohlavních chorobách“, jehož autorkou je Mgr. Anna Milerová ze Zdravotního ústavu se sídlem v Ústí nad Labem.</w:t>
      </w:r>
      <w:r w:rsidR="005F0169">
        <w:t xml:space="preserve"> </w:t>
      </w:r>
      <w:r w:rsidR="005F0169" w:rsidRPr="008258BF">
        <w:t xml:space="preserve">Pro zjišťování znalostí byl vytvořen dotazník, </w:t>
      </w:r>
      <w:r w:rsidR="005F0169">
        <w:t>jehož základem je původní dotazník</w:t>
      </w:r>
      <w:r w:rsidR="005F0169" w:rsidRPr="008258BF">
        <w:t xml:space="preserve"> </w:t>
      </w:r>
      <w:r w:rsidR="005F0169">
        <w:t>v rámci metodiky HOP, který byl upraven na základě zkušeností z edukace HIV/ST</w:t>
      </w:r>
      <w:r w:rsidR="00F20514">
        <w:t>D</w:t>
      </w:r>
      <w:r w:rsidR="005F0169">
        <w:t xml:space="preserve"> na školách (obsahuje </w:t>
      </w:r>
      <w:r w:rsidR="005F0169" w:rsidRPr="008258BF">
        <w:t>základní znalostní otázky</w:t>
      </w:r>
      <w:r w:rsidR="005F0169">
        <w:t>)</w:t>
      </w:r>
      <w:r w:rsidR="002D3C85">
        <w:t>.</w:t>
      </w:r>
      <w:r w:rsidR="005F0169" w:rsidRPr="008258BF">
        <w:t xml:space="preserve"> </w:t>
      </w:r>
    </w:p>
    <w:p w:rsidR="001019A8" w:rsidRDefault="002D3C85" w:rsidP="00925BE3">
      <w:pPr>
        <w:jc w:val="both"/>
      </w:pPr>
      <w:r w:rsidRPr="003B0B4E">
        <w:rPr>
          <w:b/>
        </w:rPr>
        <w:t>Průběh akce:</w:t>
      </w:r>
      <w:r w:rsidR="005F0169" w:rsidRPr="003B0B4E">
        <w:rPr>
          <w:b/>
        </w:rPr>
        <w:t xml:space="preserve"> </w:t>
      </w:r>
      <w:r w:rsidR="005F0169" w:rsidRPr="008258BF">
        <w:t xml:space="preserve">Před edukací </w:t>
      </w:r>
      <w:r>
        <w:t>je</w:t>
      </w:r>
      <w:r w:rsidR="005F0169" w:rsidRPr="008258BF">
        <w:t xml:space="preserve"> rozdán vstupní/výstupní dotazník, studenti vypln</w:t>
      </w:r>
      <w:r>
        <w:t>í</w:t>
      </w:r>
      <w:r w:rsidR="005F0169" w:rsidRPr="008258BF">
        <w:t xml:space="preserve"> vstupní dotazník. </w:t>
      </w:r>
      <w:r w:rsidR="005F0169" w:rsidRPr="004C0ABE">
        <w:t>Dále prob</w:t>
      </w:r>
      <w:r w:rsidR="005F0169">
        <w:t>íhá</w:t>
      </w:r>
      <w:r w:rsidR="005F0169" w:rsidRPr="004C0ABE">
        <w:t xml:space="preserve"> edukace formou vzdělávací přednášky </w:t>
      </w:r>
      <w:r w:rsidR="005F0169">
        <w:t>nebo hravou formou</w:t>
      </w:r>
      <w:r w:rsidR="005F0169" w:rsidRPr="004C0ABE">
        <w:t xml:space="preserve"> HOP.</w:t>
      </w:r>
      <w:r w:rsidR="005F0169">
        <w:t xml:space="preserve"> Na konci </w:t>
      </w:r>
      <w:r w:rsidR="005F0169" w:rsidRPr="004C0ABE">
        <w:t>studenti vypln</w:t>
      </w:r>
      <w:r>
        <w:t>í</w:t>
      </w:r>
      <w:r w:rsidR="005F0169" w:rsidRPr="004C0ABE">
        <w:t xml:space="preserve"> výstupní dotazník, dotazníky jsou spárovány. </w:t>
      </w:r>
      <w:r w:rsidR="00C313D3">
        <w:t>Výsledky jsou s</w:t>
      </w:r>
      <w:r>
        <w:t>tatisticky zpracovány</w:t>
      </w:r>
      <w:r w:rsidR="00EF44C5">
        <w:t xml:space="preserve"> a </w:t>
      </w:r>
      <w:r w:rsidR="005F0169">
        <w:t>vyhodnoceny</w:t>
      </w:r>
      <w:r>
        <w:t xml:space="preserve">. </w:t>
      </w:r>
    </w:p>
    <w:p w:rsidR="00C313D3" w:rsidRDefault="00C313D3" w:rsidP="008F1F26">
      <w:pPr>
        <w:jc w:val="both"/>
      </w:pPr>
      <w:r w:rsidRPr="003B0B4E">
        <w:rPr>
          <w:b/>
        </w:rPr>
        <w:t>Výstupy</w:t>
      </w:r>
      <w:r>
        <w:t>: vyhodnocení edukace celkově a pro jednotlivé školy</w:t>
      </w:r>
      <w:r w:rsidR="005F0169">
        <w:t>.</w:t>
      </w:r>
      <w:r w:rsidR="001019A8">
        <w:t xml:space="preserve"> Každé škole budou předány výsledky edukace. </w:t>
      </w:r>
    </w:p>
    <w:p w:rsidR="006B53F3" w:rsidRDefault="006B53F3" w:rsidP="008F1F26">
      <w:pPr>
        <w:jc w:val="both"/>
      </w:pPr>
      <w:r w:rsidRPr="002D3C85">
        <w:rPr>
          <w:b/>
        </w:rPr>
        <w:t>Forma propagace pojišťovny</w:t>
      </w:r>
      <w:r>
        <w:t xml:space="preserve"> – </w:t>
      </w:r>
      <w:r w:rsidR="00FB2502" w:rsidRPr="00FB2502">
        <w:t xml:space="preserve">účast pověřeného pracovníka RBP, zdravotní pojišťovny ve vybraných </w:t>
      </w:r>
      <w:r w:rsidR="00FB2502">
        <w:t xml:space="preserve">a předem domluvených </w:t>
      </w:r>
      <w:r w:rsidR="00FB2502" w:rsidRPr="00FB2502">
        <w:t xml:space="preserve">školských zařízeních, jehož úkolem bude v rámci </w:t>
      </w:r>
      <w:r w:rsidR="00FB2502">
        <w:t>úvodu</w:t>
      </w:r>
      <w:r w:rsidR="00FB2502" w:rsidRPr="00FB2502">
        <w:t xml:space="preserve"> vysvět</w:t>
      </w:r>
      <w:r w:rsidR="00EF44C5">
        <w:t>lit roli ZP v </w:t>
      </w:r>
      <w:r w:rsidR="00FB2502">
        <w:t xml:space="preserve">systému prevence a </w:t>
      </w:r>
      <w:r w:rsidR="00FB2502" w:rsidRPr="00FB2502">
        <w:t>účast</w:t>
      </w:r>
      <w:r w:rsidR="00FB2502">
        <w:t>i</w:t>
      </w:r>
      <w:r w:rsidR="00FB2502" w:rsidRPr="00FB2502">
        <w:t xml:space="preserve"> na tomto projektu</w:t>
      </w:r>
      <w:r w:rsidR="00FB2502">
        <w:t>. Dále</w:t>
      </w:r>
      <w:r w:rsidR="00FB2502" w:rsidRPr="00FB2502">
        <w:t xml:space="preserve"> </w:t>
      </w:r>
      <w:r>
        <w:t>umístění loga a informace o p</w:t>
      </w:r>
      <w:r w:rsidR="00EF44C5">
        <w:t>odpoře RBP na </w:t>
      </w:r>
      <w:r>
        <w:t xml:space="preserve">všech materiálech (dotazníky, zprávy, prezentace) i v rámci přednášky. </w:t>
      </w:r>
    </w:p>
    <w:p w:rsidR="006B53F3" w:rsidRDefault="006B53F3" w:rsidP="003B0B4E"/>
    <w:p w:rsidR="006B53F3" w:rsidRDefault="006B53F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B53F3" w:rsidRPr="006B53F3" w:rsidRDefault="00CC0F29" w:rsidP="006B53F3">
      <w:pPr>
        <w:pStyle w:val="Nadpis1"/>
        <w:numPr>
          <w:ilvl w:val="0"/>
          <w:numId w:val="7"/>
        </w:numPr>
      </w:pPr>
      <w:r>
        <w:lastRenderedPageBreak/>
        <w:t>Mobilní testování HIV („Sanitka</w:t>
      </w:r>
      <w:r w:rsidR="006B53F3" w:rsidRPr="006B53F3">
        <w:t>“)</w:t>
      </w:r>
    </w:p>
    <w:p w:rsidR="006B53F3" w:rsidRPr="006B53F3" w:rsidRDefault="006B53F3" w:rsidP="008F1F26">
      <w:pPr>
        <w:pStyle w:val="Nadpis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6B53F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Hlavní cíl:</w:t>
      </w:r>
      <w:r w:rsidRPr="006B53F3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6B53F3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Testování a poradenství HIV. Testování na základě odběru kapilární krve a následného vyšetření </w:t>
      </w:r>
      <w:proofErr w:type="spellStart"/>
      <w:r w:rsidRPr="006B53F3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rychlotesty</w:t>
      </w:r>
      <w:proofErr w:type="spellEnd"/>
      <w:r w:rsidRPr="006B53F3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– výsledek je znám do 15-20 min.</w:t>
      </w:r>
    </w:p>
    <w:p w:rsidR="006B53F3" w:rsidRPr="006B53F3" w:rsidRDefault="006B53F3" w:rsidP="008F1F26">
      <w:pPr>
        <w:spacing w:before="240"/>
        <w:jc w:val="both"/>
      </w:pPr>
      <w:r w:rsidRPr="006B53F3">
        <w:rPr>
          <w:b/>
          <w:bCs/>
        </w:rPr>
        <w:t>Cílová populace</w:t>
      </w:r>
      <w:r w:rsidRPr="006B53F3">
        <w:rPr>
          <w:b/>
        </w:rPr>
        <w:t xml:space="preserve">: </w:t>
      </w:r>
      <w:r w:rsidRPr="006B53F3">
        <w:t>všeobecná populace se zaměřením na mladou generaci</w:t>
      </w:r>
    </w:p>
    <w:p w:rsidR="006B53F3" w:rsidRPr="006B53F3" w:rsidRDefault="006B53F3" w:rsidP="008F1F26">
      <w:pPr>
        <w:jc w:val="both"/>
      </w:pPr>
      <w:r w:rsidRPr="006B53F3">
        <w:rPr>
          <w:b/>
          <w:bCs/>
        </w:rPr>
        <w:t>Region:</w:t>
      </w:r>
      <w:r w:rsidRPr="006B53F3">
        <w:rPr>
          <w:b/>
        </w:rPr>
        <w:t xml:space="preserve"> </w:t>
      </w:r>
      <w:r w:rsidRPr="006B53F3">
        <w:t xml:space="preserve">Moravskoslezský </w:t>
      </w:r>
    </w:p>
    <w:p w:rsidR="00FB2502" w:rsidRDefault="006B53F3" w:rsidP="008F1F26">
      <w:pPr>
        <w:jc w:val="both"/>
      </w:pPr>
      <w:r w:rsidRPr="006B53F3">
        <w:rPr>
          <w:b/>
          <w:bCs/>
        </w:rPr>
        <w:t>Místa testování</w:t>
      </w:r>
      <w:r>
        <w:rPr>
          <w:b/>
          <w:bCs/>
        </w:rPr>
        <w:t>:</w:t>
      </w:r>
      <w:r w:rsidRPr="006B53F3">
        <w:rPr>
          <w:b/>
        </w:rPr>
        <w:t xml:space="preserve"> </w:t>
      </w:r>
      <w:r w:rsidRPr="006B53F3">
        <w:t>akce většího rozsahu s vysokou návštěvností a očekávaným zájmem o testování (hudební festivaly, dny zdraví, veletrhy a další významné akce)</w:t>
      </w:r>
      <w:r>
        <w:t>. V tabulce č.</w:t>
      </w:r>
      <w:r w:rsidR="00F20514">
        <w:t xml:space="preserve"> </w:t>
      </w:r>
      <w:r>
        <w:t>1 jsou uvedeny realizované a plánované akce na rok 2019.</w:t>
      </w:r>
      <w:r w:rsidR="00AA6BAB">
        <w:t xml:space="preserve"> Seznam akcí pro rok 2020</w:t>
      </w:r>
      <w:r w:rsidR="00AC7221">
        <w:t xml:space="preserve"> bude ze strany ZÚOVA</w:t>
      </w:r>
      <w:r w:rsidR="00AA6BAB">
        <w:t xml:space="preserve"> RBP dodán do 31.</w:t>
      </w:r>
      <w:r w:rsidR="009A4E97">
        <w:t> </w:t>
      </w:r>
      <w:r w:rsidR="00AA6BAB">
        <w:t>1.</w:t>
      </w:r>
      <w:r w:rsidR="009A4E97">
        <w:t> </w:t>
      </w:r>
      <w:r w:rsidR="00AA6BAB">
        <w:t xml:space="preserve">2020. </w:t>
      </w:r>
    </w:p>
    <w:p w:rsidR="006B53F3" w:rsidRDefault="00FB2502" w:rsidP="008F1F26">
      <w:pPr>
        <w:jc w:val="both"/>
      </w:pPr>
      <w:r>
        <w:t xml:space="preserve">Seznam </w:t>
      </w:r>
      <w:r w:rsidR="00EF44C5">
        <w:t>akcí RBP, na kterých je požadována účast ZÚOVA -</w:t>
      </w:r>
      <w:r w:rsidR="009A4E97">
        <w:t xml:space="preserve"> projekt „Sanitka“</w:t>
      </w:r>
      <w:r w:rsidR="00EF44C5">
        <w:t xml:space="preserve">, </w:t>
      </w:r>
      <w:r>
        <w:t>bude ze strany RBP ZÚOVA předán do 31. 1. 2020.</w:t>
      </w:r>
    </w:p>
    <w:p w:rsidR="006B53F3" w:rsidRDefault="006B53F3" w:rsidP="006B53F3">
      <w:r>
        <w:t>Tabulka č. 1: Realizované a plánované akce mobilního testování HIV na rok 2019.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0"/>
        <w:gridCol w:w="3727"/>
        <w:gridCol w:w="1338"/>
        <w:gridCol w:w="1405"/>
      </w:tblGrid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1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Místo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1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Akce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1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Datum 2019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1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Čas testování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1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Ostrava/ZOO</w:t>
            </w:r>
          </w:p>
        </w:tc>
        <w:tc>
          <w:tcPr>
            <w:tcW w:w="0" w:type="auto"/>
            <w:tcBorders>
              <w:top w:val="single" w:sz="1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 xml:space="preserve">Den s RBP </w:t>
            </w:r>
          </w:p>
        </w:tc>
        <w:tc>
          <w:tcPr>
            <w:tcW w:w="0" w:type="auto"/>
            <w:tcBorders>
              <w:top w:val="single" w:sz="1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18.5. sobota</w:t>
            </w:r>
            <w:proofErr w:type="gramEnd"/>
          </w:p>
        </w:tc>
        <w:tc>
          <w:tcPr>
            <w:tcW w:w="0" w:type="auto"/>
            <w:tcBorders>
              <w:top w:val="single" w:sz="1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10-17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Frýdek-Místek/OC Frýda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 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23.5. čtvrtek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13-17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Ostrava/Důl Michal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spellStart"/>
            <w:r w:rsidRPr="006B53F3">
              <w:t>MichalFest</w:t>
            </w:r>
            <w:proofErr w:type="spell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14.6. pátek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16-21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Ostrava/DOV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spellStart"/>
            <w:r w:rsidRPr="006B53F3">
              <w:t>Colours</w:t>
            </w:r>
            <w:proofErr w:type="spellEnd"/>
            <w:r w:rsidRPr="006B53F3">
              <w:t xml:space="preserve"> </w:t>
            </w:r>
            <w:proofErr w:type="spellStart"/>
            <w:r w:rsidRPr="006B53F3">
              <w:t>of</w:t>
            </w:r>
            <w:proofErr w:type="spellEnd"/>
            <w:r w:rsidRPr="006B53F3">
              <w:t xml:space="preserve"> Ostrava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18.7. čtvrtek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15-20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Ostrava/DOV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spellStart"/>
            <w:r w:rsidRPr="006B53F3">
              <w:t>Colours</w:t>
            </w:r>
            <w:proofErr w:type="spellEnd"/>
            <w:r w:rsidRPr="006B53F3">
              <w:t xml:space="preserve"> </w:t>
            </w:r>
            <w:proofErr w:type="spellStart"/>
            <w:r w:rsidRPr="006B53F3">
              <w:t>of</w:t>
            </w:r>
            <w:proofErr w:type="spellEnd"/>
            <w:r w:rsidRPr="006B53F3">
              <w:t xml:space="preserve"> Ostrava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19.7. pátek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15-20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Havířov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Veletrh poskytovatelů sociálních služeb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12.9. čtvrtek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10-17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Ostrava/Mošnov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Dny NATO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21.9. sobota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EEF1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9-17 h</w:t>
            </w:r>
          </w:p>
        </w:tc>
      </w:tr>
      <w:tr w:rsidR="006B53F3" w:rsidRPr="006B53F3" w:rsidTr="006B53F3">
        <w:trPr>
          <w:trHeight w:val="283"/>
        </w:trPr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rPr>
                <w:bCs/>
              </w:rPr>
              <w:t>Ostrava/Mošnov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Dny NATO</w:t>
            </w:r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proofErr w:type="gramStart"/>
            <w:r w:rsidRPr="006B53F3">
              <w:t>22.9. neděle</w:t>
            </w:r>
            <w:proofErr w:type="gramEnd"/>
          </w:p>
        </w:tc>
        <w:tc>
          <w:tcPr>
            <w:tcW w:w="0" w:type="auto"/>
            <w:tcBorders>
              <w:top w:val="single" w:sz="8" w:space="0" w:color="8CADAE"/>
              <w:left w:val="single" w:sz="8" w:space="0" w:color="8CADAE"/>
              <w:bottom w:val="single" w:sz="8" w:space="0" w:color="8CADAE"/>
              <w:right w:val="single" w:sz="8" w:space="0" w:color="8CADA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3F3" w:rsidRPr="006B53F3" w:rsidRDefault="006B53F3" w:rsidP="006B53F3">
            <w:pPr>
              <w:spacing w:after="0" w:line="240" w:lineRule="auto"/>
            </w:pPr>
            <w:r w:rsidRPr="006B53F3">
              <w:t>9-16 h</w:t>
            </w:r>
          </w:p>
        </w:tc>
      </w:tr>
    </w:tbl>
    <w:p w:rsidR="006B53F3" w:rsidRDefault="006B53F3">
      <w:pPr>
        <w:rPr>
          <w:b/>
        </w:rPr>
      </w:pPr>
    </w:p>
    <w:p w:rsidR="006B53F3" w:rsidRPr="006B53F3" w:rsidRDefault="006B53F3" w:rsidP="006B53F3">
      <w:r w:rsidRPr="006B53F3">
        <w:rPr>
          <w:b/>
          <w:bCs/>
        </w:rPr>
        <w:t>Forma propagace RBP</w:t>
      </w:r>
      <w:r>
        <w:rPr>
          <w:b/>
          <w:bCs/>
        </w:rPr>
        <w:t>:</w:t>
      </w:r>
      <w:r w:rsidRPr="006B53F3">
        <w:rPr>
          <w:b/>
        </w:rPr>
        <w:t xml:space="preserve"> </w:t>
      </w:r>
      <w:r w:rsidRPr="006B53F3">
        <w:t xml:space="preserve">umístění „praporu“ ke stanu </w:t>
      </w:r>
    </w:p>
    <w:p w:rsidR="006B53F3" w:rsidRDefault="006B53F3">
      <w:pPr>
        <w:rPr>
          <w:b/>
        </w:rPr>
      </w:pPr>
    </w:p>
    <w:p w:rsidR="00430559" w:rsidRDefault="0043055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B53F3" w:rsidRPr="00430559" w:rsidRDefault="00430559" w:rsidP="00B66060">
      <w:pPr>
        <w:pStyle w:val="Nadpis1"/>
        <w:numPr>
          <w:ilvl w:val="0"/>
          <w:numId w:val="7"/>
        </w:numPr>
        <w:rPr>
          <w:b/>
        </w:rPr>
      </w:pPr>
      <w:r>
        <w:lastRenderedPageBreak/>
        <w:t>Předpokládané náklady a spoluúčast RBP</w:t>
      </w:r>
    </w:p>
    <w:p w:rsidR="006B53F3" w:rsidRDefault="006B53F3">
      <w:pPr>
        <w:rPr>
          <w:b/>
        </w:rPr>
      </w:pPr>
    </w:p>
    <w:p w:rsidR="00C313D3" w:rsidRPr="00C54281" w:rsidRDefault="00C313D3" w:rsidP="00C313D3">
      <w:pPr>
        <w:rPr>
          <w:b/>
        </w:rPr>
      </w:pPr>
      <w:r w:rsidRPr="00C54281">
        <w:rPr>
          <w:b/>
        </w:rPr>
        <w:t>Osoby zapojené do projektu:</w:t>
      </w:r>
    </w:p>
    <w:p w:rsidR="00C313D3" w:rsidRDefault="00290C3A" w:rsidP="00C313D3">
      <w:proofErr w:type="spellStart"/>
      <w:r w:rsidRPr="00837A89">
        <w:rPr>
          <w:highlight w:val="black"/>
        </w:rPr>
        <w:t>xxxxxxxxxxx</w:t>
      </w:r>
      <w:proofErr w:type="spellEnd"/>
      <w:r>
        <w:t xml:space="preserve"> </w:t>
      </w:r>
      <w:r w:rsidR="00C313D3">
        <w:t xml:space="preserve">– lékař – koordinace </w:t>
      </w:r>
      <w:r w:rsidR="004C2832">
        <w:t>aktivit</w:t>
      </w:r>
    </w:p>
    <w:p w:rsidR="00C313D3" w:rsidRDefault="00290C3A" w:rsidP="00C313D3">
      <w:proofErr w:type="spellStart"/>
      <w:r w:rsidRPr="00837A89">
        <w:rPr>
          <w:highlight w:val="black"/>
        </w:rPr>
        <w:t>xxxxxxxxxxx</w:t>
      </w:r>
      <w:proofErr w:type="spellEnd"/>
      <w:r w:rsidR="00C313D3">
        <w:t xml:space="preserve"> – epidemiolog, statisti</w:t>
      </w:r>
      <w:r w:rsidR="004C2832">
        <w:t>k</w:t>
      </w:r>
      <w:r w:rsidR="00C313D3">
        <w:t xml:space="preserve"> – metodi</w:t>
      </w:r>
      <w:r w:rsidR="004C2832">
        <w:t>ka projektu</w:t>
      </w:r>
      <w:r w:rsidR="00C313D3">
        <w:t>, stat</w:t>
      </w:r>
      <w:r w:rsidR="004C2832">
        <w:t>istické</w:t>
      </w:r>
      <w:r w:rsidR="00C313D3">
        <w:t xml:space="preserve"> vyhodnocení</w:t>
      </w:r>
      <w:r w:rsidR="004C2832">
        <w:t xml:space="preserve"> dotazníků</w:t>
      </w:r>
      <w:r w:rsidR="00C313D3">
        <w:t xml:space="preserve">, </w:t>
      </w:r>
      <w:r w:rsidR="004C2832">
        <w:t>vyhodnocení</w:t>
      </w:r>
      <w:r w:rsidR="00C313D3">
        <w:t xml:space="preserve"> pro školy</w:t>
      </w:r>
    </w:p>
    <w:p w:rsidR="00C313D3" w:rsidRDefault="00C313D3" w:rsidP="00C313D3">
      <w:r>
        <w:t xml:space="preserve">Lektoři: </w:t>
      </w:r>
      <w:proofErr w:type="spellStart"/>
      <w:r w:rsidR="00290C3A" w:rsidRPr="00837A89">
        <w:rPr>
          <w:highlight w:val="black"/>
        </w:rPr>
        <w:t>xxxxxxxxxxx</w:t>
      </w:r>
      <w:proofErr w:type="spellEnd"/>
      <w:r w:rsidR="00AF6D68">
        <w:t>, další vyškolený pracovník</w:t>
      </w:r>
      <w:r>
        <w:t xml:space="preserve"> </w:t>
      </w:r>
      <w:r w:rsidR="001019A8">
        <w:t>a studenti LF Ostravské univerzity</w:t>
      </w:r>
    </w:p>
    <w:p w:rsidR="00C41125" w:rsidRDefault="00C41125" w:rsidP="00C313D3">
      <w:r>
        <w:t xml:space="preserve">Technické zajištění: </w:t>
      </w:r>
      <w:proofErr w:type="spellStart"/>
      <w:r w:rsidR="00290C3A" w:rsidRPr="00837A89">
        <w:rPr>
          <w:highlight w:val="black"/>
        </w:rPr>
        <w:t>xxxxxxxxxxx</w:t>
      </w:r>
      <w:proofErr w:type="spellEnd"/>
      <w:r w:rsidR="00290C3A">
        <w:t xml:space="preserve"> </w:t>
      </w:r>
      <w:r w:rsidR="004C2832">
        <w:t>–</w:t>
      </w:r>
      <w:r>
        <w:t xml:space="preserve"> </w:t>
      </w:r>
      <w:r w:rsidR="004C2832">
        <w:t xml:space="preserve">tvorba materiálů, </w:t>
      </w:r>
      <w:r>
        <w:t xml:space="preserve">zprávy pro školy </w:t>
      </w:r>
    </w:p>
    <w:p w:rsidR="00430559" w:rsidRPr="00430559" w:rsidRDefault="00430559" w:rsidP="008F1F26">
      <w:pPr>
        <w:jc w:val="both"/>
      </w:pPr>
      <w:r w:rsidRPr="00430559">
        <w:t>Zdravotnický personál v sanitkách: 2 kvalifikovaní pracovníci (zdravotní sestra a poradce) zajišťující mobilní testování</w:t>
      </w:r>
    </w:p>
    <w:p w:rsidR="00925BE3" w:rsidRDefault="00925BE3" w:rsidP="00C313D3">
      <w:pPr>
        <w:rPr>
          <w:b/>
        </w:rPr>
      </w:pPr>
    </w:p>
    <w:p w:rsidR="00430559" w:rsidRDefault="00430559" w:rsidP="00C313D3">
      <w:pPr>
        <w:rPr>
          <w:b/>
        </w:rPr>
      </w:pPr>
      <w:r>
        <w:rPr>
          <w:b/>
        </w:rPr>
        <w:t xml:space="preserve">Rozsah činnosti a náklady na </w:t>
      </w:r>
      <w:r w:rsidR="00925BE3">
        <w:rPr>
          <w:b/>
        </w:rPr>
        <w:t xml:space="preserve">jeden </w:t>
      </w:r>
      <w:r>
        <w:rPr>
          <w:b/>
        </w:rPr>
        <w:t xml:space="preserve">rok </w:t>
      </w:r>
    </w:p>
    <w:p w:rsidR="00430559" w:rsidRPr="00AF6D68" w:rsidRDefault="00430559" w:rsidP="00C313D3">
      <w:pPr>
        <w:rPr>
          <w:u w:val="single"/>
        </w:rPr>
      </w:pPr>
      <w:r w:rsidRPr="00AF6D68">
        <w:rPr>
          <w:u w:val="single"/>
        </w:rPr>
        <w:t xml:space="preserve">Projekt „Edukace“ </w:t>
      </w:r>
    </w:p>
    <w:p w:rsidR="001019A8" w:rsidRDefault="00C54281" w:rsidP="00C313D3">
      <w:r w:rsidRPr="00430559">
        <w:t>Plánovaný počet škol v roce 2019</w:t>
      </w:r>
      <w:r w:rsidR="00925BE3">
        <w:t>/2020</w:t>
      </w:r>
      <w:r w:rsidR="00430559">
        <w:t xml:space="preserve">: </w:t>
      </w:r>
      <w:r w:rsidRPr="00430559">
        <w:t>30</w:t>
      </w:r>
      <w:r w:rsidR="001019A8" w:rsidRPr="00430559">
        <w:t>-40 škol</w:t>
      </w:r>
      <w:r w:rsidRPr="00430559">
        <w:t xml:space="preserve"> x 2-4 třídy (</w:t>
      </w:r>
      <w:r w:rsidR="001019A8" w:rsidRPr="00430559">
        <w:t>dle finančních</w:t>
      </w:r>
      <w:r w:rsidR="003B0B4E" w:rsidRPr="00430559">
        <w:t xml:space="preserve"> a</w:t>
      </w:r>
      <w:r w:rsidR="001019A8" w:rsidRPr="00430559">
        <w:t xml:space="preserve"> kapacitních</w:t>
      </w:r>
      <w:r w:rsidR="001019A8">
        <w:t xml:space="preserve"> možností a požadavků škol) </w:t>
      </w:r>
    </w:p>
    <w:p w:rsidR="00430559" w:rsidRPr="00AF6D68" w:rsidRDefault="009A4E97" w:rsidP="00430559">
      <w:pPr>
        <w:rPr>
          <w:u w:val="single"/>
        </w:rPr>
      </w:pPr>
      <w:r>
        <w:rPr>
          <w:u w:val="single"/>
        </w:rPr>
        <w:t>Projekt „Sanitka</w:t>
      </w:r>
      <w:r w:rsidR="00430559" w:rsidRPr="00AF6D68">
        <w:rPr>
          <w:u w:val="single"/>
        </w:rPr>
        <w:t xml:space="preserve">“ </w:t>
      </w:r>
    </w:p>
    <w:p w:rsidR="00AF6D68" w:rsidRPr="00AF6D68" w:rsidRDefault="00AF6D68" w:rsidP="00AF6D68">
      <w:r>
        <w:t xml:space="preserve">Plánovaný počet </w:t>
      </w:r>
      <w:r w:rsidRPr="00AF6D68">
        <w:t xml:space="preserve">testovacích dnů </w:t>
      </w:r>
      <w:r>
        <w:t>– 6 akcí – 8 testovacích dnů</w:t>
      </w:r>
      <w:r w:rsidR="00925BE3">
        <w:t>/rok</w:t>
      </w:r>
    </w:p>
    <w:p w:rsidR="00AF6D68" w:rsidRPr="00AF6D68" w:rsidRDefault="00AF6D68" w:rsidP="00AF6D68">
      <w:r w:rsidRPr="00AF6D68">
        <w:rPr>
          <w:b/>
          <w:bCs/>
        </w:rPr>
        <w:t>Celkové odhadované náklady na</w:t>
      </w:r>
      <w:r w:rsidR="00925BE3">
        <w:rPr>
          <w:b/>
          <w:bCs/>
        </w:rPr>
        <w:t xml:space="preserve"> jeden </w:t>
      </w:r>
      <w:r w:rsidRPr="00AF6D68">
        <w:rPr>
          <w:b/>
          <w:bCs/>
        </w:rPr>
        <w:t>rok:</w:t>
      </w:r>
    </w:p>
    <w:p w:rsidR="00AF6D68" w:rsidRPr="00AF6D68" w:rsidRDefault="00AF6D68" w:rsidP="00AF6D68">
      <w:r w:rsidRPr="00AF6D68">
        <w:t>„Edukace“: 240 000,- Kč</w:t>
      </w:r>
    </w:p>
    <w:p w:rsidR="00AF6D68" w:rsidRPr="00AF6D68" w:rsidRDefault="004C7955" w:rsidP="00AF6D68">
      <w:r>
        <w:t>„Sanitka</w:t>
      </w:r>
      <w:r w:rsidR="00AF6D68" w:rsidRPr="00AF6D68">
        <w:t>“: 220 000,- Kč</w:t>
      </w:r>
    </w:p>
    <w:p w:rsidR="00AF6D68" w:rsidRPr="00AF6D68" w:rsidRDefault="00AF6D68" w:rsidP="00AF6D68">
      <w:r w:rsidRPr="00AF6D68">
        <w:rPr>
          <w:b/>
          <w:bCs/>
        </w:rPr>
        <w:t>Předpokládaná spoluúčast RBP na rok 2019</w:t>
      </w:r>
      <w:r w:rsidR="00925BE3">
        <w:rPr>
          <w:b/>
          <w:bCs/>
        </w:rPr>
        <w:t xml:space="preserve"> a 2020</w:t>
      </w:r>
      <w:r w:rsidRPr="00AF6D68">
        <w:rPr>
          <w:b/>
          <w:bCs/>
        </w:rPr>
        <w:t>:</w:t>
      </w:r>
    </w:p>
    <w:p w:rsidR="00AF6D68" w:rsidRPr="00AF6D68" w:rsidRDefault="004C7955" w:rsidP="00AF6D68">
      <w:r>
        <w:t>„Edukace“ a „Sanitka</w:t>
      </w:r>
      <w:r w:rsidR="00FB2502">
        <w:t xml:space="preserve">“: 60 </w:t>
      </w:r>
      <w:r w:rsidR="00AF6D68" w:rsidRPr="00AF6D68">
        <w:t>000,- Kč</w:t>
      </w:r>
      <w:r w:rsidR="00FB2502">
        <w:t xml:space="preserve"> pro </w:t>
      </w:r>
      <w:r w:rsidR="00925BE3">
        <w:t>rok</w:t>
      </w:r>
      <w:r w:rsidR="00FB2502">
        <w:t xml:space="preserve"> 2019 a 140.000,- Kč pro rok 2020</w:t>
      </w:r>
    </w:p>
    <w:p w:rsidR="00AF6D68" w:rsidRPr="00925BE3" w:rsidRDefault="00AF6D68" w:rsidP="00C313D3">
      <w:pPr>
        <w:rPr>
          <w:b/>
        </w:rPr>
      </w:pPr>
    </w:p>
    <w:p w:rsidR="004C0ABE" w:rsidRDefault="004C0ABE" w:rsidP="00C313D3">
      <w:pPr>
        <w:ind w:left="360"/>
      </w:pPr>
      <w:bookmarkStart w:id="0" w:name="_GoBack"/>
      <w:bookmarkEnd w:id="0"/>
    </w:p>
    <w:p w:rsidR="004C0ABE" w:rsidRDefault="004C0ABE"/>
    <w:sectPr w:rsidR="004C0ABE" w:rsidSect="00D20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E0" w:rsidRDefault="009E59E0" w:rsidP="00ED00BF">
      <w:pPr>
        <w:spacing w:after="0" w:line="240" w:lineRule="auto"/>
      </w:pPr>
      <w:r>
        <w:separator/>
      </w:r>
    </w:p>
  </w:endnote>
  <w:endnote w:type="continuationSeparator" w:id="0">
    <w:p w:rsidR="009E59E0" w:rsidRDefault="009E59E0" w:rsidP="00ED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E0" w:rsidRDefault="009E59E0" w:rsidP="00ED00BF">
      <w:pPr>
        <w:spacing w:after="0" w:line="240" w:lineRule="auto"/>
      </w:pPr>
      <w:r>
        <w:separator/>
      </w:r>
    </w:p>
  </w:footnote>
  <w:footnote w:type="continuationSeparator" w:id="0">
    <w:p w:rsidR="009E59E0" w:rsidRDefault="009E59E0" w:rsidP="00ED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BF" w:rsidRDefault="00ED00BF">
    <w:pPr>
      <w:pStyle w:val="Zhlav"/>
    </w:pPr>
    <w: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8EC"/>
    <w:multiLevelType w:val="hybridMultilevel"/>
    <w:tmpl w:val="DF905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72DE"/>
    <w:multiLevelType w:val="hybridMultilevel"/>
    <w:tmpl w:val="01F67514"/>
    <w:lvl w:ilvl="0" w:tplc="F77E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A1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1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6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4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E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04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E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8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9356EA"/>
    <w:multiLevelType w:val="hybridMultilevel"/>
    <w:tmpl w:val="4B62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834"/>
    <w:multiLevelType w:val="hybridMultilevel"/>
    <w:tmpl w:val="4B0C6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94F5C"/>
    <w:multiLevelType w:val="hybridMultilevel"/>
    <w:tmpl w:val="47DE7272"/>
    <w:lvl w:ilvl="0" w:tplc="3C8AE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52780"/>
    <w:multiLevelType w:val="hybridMultilevel"/>
    <w:tmpl w:val="10D885C4"/>
    <w:lvl w:ilvl="0" w:tplc="57AE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0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E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A9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CB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C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E2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C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CB445B"/>
    <w:multiLevelType w:val="hybridMultilevel"/>
    <w:tmpl w:val="49327BE4"/>
    <w:lvl w:ilvl="0" w:tplc="6634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E9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C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A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6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6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8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0346A4"/>
    <w:multiLevelType w:val="hybridMultilevel"/>
    <w:tmpl w:val="F1D88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BE"/>
    <w:rsid w:val="0001170B"/>
    <w:rsid w:val="000A559A"/>
    <w:rsid w:val="001019A8"/>
    <w:rsid w:val="001112DF"/>
    <w:rsid w:val="002454F2"/>
    <w:rsid w:val="00285698"/>
    <w:rsid w:val="00290C3A"/>
    <w:rsid w:val="002D3C85"/>
    <w:rsid w:val="003B0B4E"/>
    <w:rsid w:val="00430559"/>
    <w:rsid w:val="004C0ABE"/>
    <w:rsid w:val="004C2832"/>
    <w:rsid w:val="004C7955"/>
    <w:rsid w:val="004F417F"/>
    <w:rsid w:val="005013FD"/>
    <w:rsid w:val="00543BFB"/>
    <w:rsid w:val="00546F71"/>
    <w:rsid w:val="00596503"/>
    <w:rsid w:val="005F0169"/>
    <w:rsid w:val="006B53F3"/>
    <w:rsid w:val="008258BF"/>
    <w:rsid w:val="008434B0"/>
    <w:rsid w:val="008C162E"/>
    <w:rsid w:val="008F1F26"/>
    <w:rsid w:val="00925BE3"/>
    <w:rsid w:val="009A4E97"/>
    <w:rsid w:val="009E59E0"/>
    <w:rsid w:val="00AA6BAB"/>
    <w:rsid w:val="00AC7221"/>
    <w:rsid w:val="00AF6D68"/>
    <w:rsid w:val="00C0753A"/>
    <w:rsid w:val="00C313D3"/>
    <w:rsid w:val="00C41125"/>
    <w:rsid w:val="00C54281"/>
    <w:rsid w:val="00C62DD6"/>
    <w:rsid w:val="00CA27AC"/>
    <w:rsid w:val="00CC0F29"/>
    <w:rsid w:val="00D20E94"/>
    <w:rsid w:val="00E23935"/>
    <w:rsid w:val="00E9696D"/>
    <w:rsid w:val="00ED00BF"/>
    <w:rsid w:val="00EF44C5"/>
    <w:rsid w:val="00EF46D5"/>
    <w:rsid w:val="00F20514"/>
    <w:rsid w:val="00F70696"/>
    <w:rsid w:val="00F712EB"/>
    <w:rsid w:val="00FB2502"/>
    <w:rsid w:val="00F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94"/>
  </w:style>
  <w:style w:type="paragraph" w:styleId="Nadpis1">
    <w:name w:val="heading 1"/>
    <w:basedOn w:val="Normln"/>
    <w:next w:val="Normln"/>
    <w:link w:val="Nadpis1Char"/>
    <w:uiPriority w:val="9"/>
    <w:qFormat/>
    <w:rsid w:val="00ED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A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0BF"/>
  </w:style>
  <w:style w:type="paragraph" w:styleId="Zpat">
    <w:name w:val="footer"/>
    <w:basedOn w:val="Normln"/>
    <w:link w:val="ZpatChar"/>
    <w:uiPriority w:val="99"/>
    <w:unhideWhenUsed/>
    <w:rsid w:val="00E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0BF"/>
  </w:style>
  <w:style w:type="character" w:customStyle="1" w:styleId="Nadpis1Char">
    <w:name w:val="Nadpis 1 Char"/>
    <w:basedOn w:val="Standardnpsmoodstavce"/>
    <w:link w:val="Nadpis1"/>
    <w:uiPriority w:val="9"/>
    <w:rsid w:val="00ED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6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A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0BF"/>
  </w:style>
  <w:style w:type="paragraph" w:styleId="Zpat">
    <w:name w:val="footer"/>
    <w:basedOn w:val="Normln"/>
    <w:link w:val="ZpatChar"/>
    <w:uiPriority w:val="99"/>
    <w:unhideWhenUsed/>
    <w:rsid w:val="00E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0BF"/>
  </w:style>
  <w:style w:type="character" w:customStyle="1" w:styleId="Nadpis1Char">
    <w:name w:val="Nadpis 1 Char"/>
    <w:basedOn w:val="Standardnpsmoodstavce"/>
    <w:link w:val="Nadpis1"/>
    <w:uiPriority w:val="9"/>
    <w:rsid w:val="00ED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6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Tomášková Hana (Ostrava)</dc:creator>
  <cp:lastModifiedBy>mikula-pavel-1</cp:lastModifiedBy>
  <cp:revision>2</cp:revision>
  <cp:lastPrinted>2019-10-22T10:36:00Z</cp:lastPrinted>
  <dcterms:created xsi:type="dcterms:W3CDTF">2019-11-08T15:54:00Z</dcterms:created>
  <dcterms:modified xsi:type="dcterms:W3CDTF">2019-11-08T15:54:00Z</dcterms:modified>
</cp:coreProperties>
</file>