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15DD6" w14:textId="77777777" w:rsidR="00E409DB" w:rsidRPr="002B3AB9" w:rsidRDefault="00574148" w:rsidP="00E409D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Veřejnoprávní s</w:t>
      </w:r>
      <w:r w:rsidR="00E409DB" w:rsidRPr="002B3AB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mlouva o poskytnutí </w:t>
      </w:r>
      <w:r w:rsidR="00DA3C67" w:rsidRPr="002B3AB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dotace</w:t>
      </w:r>
    </w:p>
    <w:p w14:paraId="07515DD7" w14:textId="77777777" w:rsidR="002B3AB9" w:rsidRPr="002B3AB9" w:rsidRDefault="002B3AB9" w:rsidP="002B3AB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DD8" w14:textId="77777777" w:rsidR="002B3AB9" w:rsidRPr="002B3AB9" w:rsidRDefault="002B3AB9" w:rsidP="002B3AB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uzavřená podle zákona č. 250/2000 Sb., o rozpočtových pravidlech územních rozpočtů, </w:t>
      </w:r>
    </w:p>
    <w:p w14:paraId="07515DD9" w14:textId="77777777" w:rsidR="002B3AB9" w:rsidRPr="002B3AB9" w:rsidRDefault="002B3AB9" w:rsidP="002B3AB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ve znění pozdějších předpisů, a zákona č. 89/2012 Sb., občanský zákoník</w:t>
      </w:r>
    </w:p>
    <w:p w14:paraId="07515DDA" w14:textId="77777777" w:rsidR="00E409DB" w:rsidRPr="002B3AB9" w:rsidRDefault="00E409DB" w:rsidP="00E409D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DDB" w14:textId="77777777" w:rsidR="002B3AB9" w:rsidRPr="002B3AB9" w:rsidRDefault="002B3AB9" w:rsidP="00E409D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mezi těmito smluvními stranami:</w:t>
      </w:r>
    </w:p>
    <w:p w14:paraId="07515DDC" w14:textId="77777777" w:rsidR="002B3AB9" w:rsidRPr="002B3AB9" w:rsidRDefault="002B3AB9" w:rsidP="00E409D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DDD" w14:textId="77777777" w:rsidR="00E409DB" w:rsidRPr="002B3AB9" w:rsidRDefault="00E409DB" w:rsidP="00E409DB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Městská část Praha 21</w:t>
      </w:r>
    </w:p>
    <w:p w14:paraId="07515DDE" w14:textId="7835C18B" w:rsidR="00E409DB" w:rsidRPr="002B3AB9" w:rsidRDefault="00E409DB" w:rsidP="00E409D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Se sídlem: </w:t>
      </w:r>
      <w:r w:rsid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Staroklánovická 260, 190 16 Praha 9 - Újezd nad Lesy</w:t>
      </w:r>
    </w:p>
    <w:p w14:paraId="07515DDF" w14:textId="6AE898AB" w:rsidR="00E409DB" w:rsidRPr="002B3AB9" w:rsidRDefault="00E409DB" w:rsidP="00E409D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Zastoupen</w:t>
      </w:r>
      <w:r w:rsidR="00DA3C67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á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: </w:t>
      </w:r>
      <w:r w:rsid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444592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Karlou Jakob Čechovou,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starost</w:t>
      </w:r>
      <w:r w:rsidR="00DA3C67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ou Městské části Praha 21</w:t>
      </w:r>
      <w:r w:rsidR="00444592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07515DE0" w14:textId="77777777" w:rsidR="00E409DB" w:rsidRPr="002B3AB9" w:rsidRDefault="00E409DB" w:rsidP="00E409D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IČ: </w:t>
      </w:r>
      <w:r w:rsid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00240923</w:t>
      </w:r>
    </w:p>
    <w:p w14:paraId="07515DE1" w14:textId="506977C0" w:rsidR="002B3AB9" w:rsidRDefault="002B3AB9" w:rsidP="00E409D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Bankovní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spojení: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.</w:t>
      </w:r>
      <w:proofErr w:type="gramEnd"/>
    </w:p>
    <w:p w14:paraId="07515DE2" w14:textId="3FFC62DC" w:rsidR="00E409DB" w:rsidRPr="002B3AB9" w:rsidRDefault="002B3AB9" w:rsidP="00E409D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Číslo účtu: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</w:p>
    <w:p w14:paraId="07515DE3" w14:textId="77777777" w:rsidR="00E409DB" w:rsidRPr="002B3AB9" w:rsidRDefault="00E409DB" w:rsidP="00E409D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(dále poskytovatel)</w:t>
      </w:r>
    </w:p>
    <w:p w14:paraId="07515DE4" w14:textId="77777777" w:rsidR="00E409DB" w:rsidRPr="002B3AB9" w:rsidRDefault="00E409DB" w:rsidP="00E409D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DE5" w14:textId="77777777" w:rsidR="00E409DB" w:rsidRPr="002B3AB9" w:rsidRDefault="00E409DB" w:rsidP="00E409D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</w:p>
    <w:p w14:paraId="07515DE6" w14:textId="77777777" w:rsidR="00E409DB" w:rsidRPr="002B3AB9" w:rsidRDefault="00E409DB" w:rsidP="00E409D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DE7" w14:textId="37ADA565" w:rsidR="00E409DB" w:rsidRPr="002252FE" w:rsidRDefault="00E409DB" w:rsidP="00E409D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název organizace:</w:t>
      </w:r>
      <w:r w:rsidR="002252FE" w:rsidRP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36534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FOTBALOVÝ KLUB ÚJEZ nad Lesy</w:t>
      </w:r>
    </w:p>
    <w:p w14:paraId="07515DE8" w14:textId="22485BA8" w:rsidR="00E409DB" w:rsidRPr="002252FE" w:rsidRDefault="00DA3C67" w:rsidP="00E409D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Sídlo</w:t>
      </w:r>
      <w:r w:rsidR="00E409DB" w:rsidRP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: </w:t>
      </w:r>
      <w:r w:rsid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36534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Sulovická 998, 190 16 Praha 9</w:t>
      </w:r>
    </w:p>
    <w:p w14:paraId="07515DE9" w14:textId="77777777" w:rsidR="00E409DB" w:rsidRPr="002252FE" w:rsidRDefault="00E409DB" w:rsidP="00E409D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Doručovací adresa:</w:t>
      </w:r>
    </w:p>
    <w:p w14:paraId="07515DEA" w14:textId="541DE902" w:rsidR="00E409DB" w:rsidRPr="002252FE" w:rsidRDefault="00E409DB" w:rsidP="00E409D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Zastoupen</w:t>
      </w:r>
      <w:r w:rsidR="00DA3C67" w:rsidRP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á</w:t>
      </w:r>
      <w:r w:rsidRP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: </w:t>
      </w:r>
      <w:r w:rsid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36534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Ing. Martin Mora</w:t>
      </w:r>
    </w:p>
    <w:p w14:paraId="07515DEB" w14:textId="59E8ED07" w:rsidR="00E409DB" w:rsidRPr="002252FE" w:rsidRDefault="00E409DB" w:rsidP="00E409D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IČ:</w:t>
      </w:r>
      <w:r w:rsid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36534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48137715</w:t>
      </w:r>
    </w:p>
    <w:p w14:paraId="07515DEC" w14:textId="7923D4D1" w:rsidR="00E409DB" w:rsidRPr="002252FE" w:rsidRDefault="00E409DB" w:rsidP="00E409D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Číslo účtu:</w:t>
      </w:r>
      <w:r w:rsid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bookmarkStart w:id="0" w:name="_GoBack"/>
      <w:bookmarkEnd w:id="0"/>
    </w:p>
    <w:p w14:paraId="07515DED" w14:textId="7C738075" w:rsidR="00E409DB" w:rsidRPr="002252FE" w:rsidRDefault="00E409DB" w:rsidP="00E409D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Registrace č.:</w:t>
      </w:r>
      <w:r w:rsid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36534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MV-VSC/1-17652/93-R</w:t>
      </w:r>
    </w:p>
    <w:p w14:paraId="07515DEE" w14:textId="77777777" w:rsidR="00E409DB" w:rsidRPr="002252FE" w:rsidRDefault="00E409DB" w:rsidP="00E409D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(dále jen příjemce)</w:t>
      </w:r>
    </w:p>
    <w:p w14:paraId="07515DEF" w14:textId="77777777" w:rsidR="00E409DB" w:rsidRPr="002B3AB9" w:rsidRDefault="00E409DB" w:rsidP="00E409DB">
      <w:pPr>
        <w:spacing w:after="0" w:line="240" w:lineRule="auto"/>
        <w:rPr>
          <w:rFonts w:ascii="Arial" w:eastAsia="Times New Roman" w:hAnsi="Arial" w:cs="Arial"/>
          <w:i/>
          <w:color w:val="000000"/>
          <w:sz w:val="20"/>
          <w:szCs w:val="20"/>
          <w:lang w:eastAsia="cs-CZ"/>
        </w:rPr>
      </w:pPr>
    </w:p>
    <w:p w14:paraId="07515DF9" w14:textId="77777777" w:rsidR="00E409DB" w:rsidRPr="002B3AB9" w:rsidRDefault="00E409DB" w:rsidP="00E409D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DFC" w14:textId="77777777" w:rsidR="00B308E8" w:rsidRPr="002B3AB9" w:rsidRDefault="00B308E8" w:rsidP="00B308E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Článek </w:t>
      </w:r>
      <w:r w:rsidRPr="002B3AB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I.</w:t>
      </w:r>
    </w:p>
    <w:p w14:paraId="07515DFD" w14:textId="77777777" w:rsidR="00E409DB" w:rsidRDefault="00E409DB" w:rsidP="00E409D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Předmět a účel smlouvy</w:t>
      </w:r>
    </w:p>
    <w:p w14:paraId="07515DFE" w14:textId="77777777" w:rsidR="002B3AB9" w:rsidRPr="002B3AB9" w:rsidRDefault="002B3AB9" w:rsidP="00E409D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14:paraId="07515E01" w14:textId="05094E04" w:rsidR="00E409DB" w:rsidRDefault="00E409DB" w:rsidP="00F01855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Předmětem této smlouvy je </w:t>
      </w:r>
      <w:r w:rsidR="00DA3C67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poskytnutí </w:t>
      </w:r>
      <w:r w:rsid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individuální </w:t>
      </w:r>
      <w:r w:rsidR="00DA3C67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dotace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tj. účelově vázaných finančních prostředků </w:t>
      </w:r>
      <w:r w:rsidR="002252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na </w:t>
      </w:r>
      <w:r w:rsidR="00F01855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úhradu nákladů spojených se závlahou fotbalových hřišť v Újezdě nad Lesy v létě 2015</w:t>
      </w:r>
      <w:r w:rsidR="009E6A4F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.</w:t>
      </w:r>
      <w:r w:rsidR="007A0C2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51029105" w14:textId="77777777" w:rsidR="00F01855" w:rsidRPr="002B3AB9" w:rsidRDefault="00F01855" w:rsidP="00F01855">
      <w:pPr>
        <w:pStyle w:val="Odstavecseseznamem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02" w14:textId="6BA1F476" w:rsidR="002B3AB9" w:rsidRPr="002B3AB9" w:rsidRDefault="002B3AB9" w:rsidP="00A321AF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Poskytnutí dotace schválilo Zastupitelstvo MČ Praha 21 usnesením </w:t>
      </w:r>
      <w:r w:rsidR="006D47A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č. ZMČ12/0180/16</w:t>
      </w:r>
      <w:r w:rsidR="00D46E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ze dne </w:t>
      </w:r>
      <w:proofErr w:type="gramStart"/>
      <w:r w:rsidR="006D47A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20.6.2016</w:t>
      </w:r>
      <w:proofErr w:type="gramEnd"/>
    </w:p>
    <w:p w14:paraId="07515E03" w14:textId="77777777" w:rsidR="002B3AB9" w:rsidRDefault="002B3AB9" w:rsidP="00A321AF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04" w14:textId="56A66B2C" w:rsidR="002B3AB9" w:rsidRDefault="002B3AB9" w:rsidP="00A321AF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Dotace se poskytuje ve výši </w:t>
      </w:r>
      <w:r w:rsidR="00F01855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70</w:t>
      </w:r>
      <w:r w:rsidR="00D46EB5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 xml:space="preserve"> 000</w:t>
      </w:r>
      <w:r w:rsidR="00E768FC" w:rsidRPr="00E768FC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>,-</w:t>
      </w:r>
      <w:r w:rsidRPr="00E768FC">
        <w:rPr>
          <w:rFonts w:ascii="Arial" w:eastAsia="Times New Roman" w:hAnsi="Arial" w:cs="Arial"/>
          <w:b/>
          <w:i/>
          <w:color w:val="000000"/>
          <w:sz w:val="20"/>
          <w:szCs w:val="20"/>
          <w:lang w:eastAsia="cs-CZ"/>
        </w:rPr>
        <w:t xml:space="preserve"> Kč</w:t>
      </w:r>
      <w:r w:rsidR="00D46E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(slovy: </w:t>
      </w:r>
      <w:proofErr w:type="spellStart"/>
      <w:r w:rsidR="00131CB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sedmdesátti</w:t>
      </w:r>
      <w:r w:rsidR="00D46E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síc</w:t>
      </w:r>
      <w:r w:rsidR="009A2F2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korun</w:t>
      </w:r>
      <w:r w:rsidR="00E768F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českých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</w:t>
      </w:r>
      <w:r w:rsidR="00E768F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  <w:r w:rsidR="00B308E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Celkový objem dotace je kryt finančními prostředky z rozpočtu MČ Praha 21.</w:t>
      </w:r>
    </w:p>
    <w:p w14:paraId="07515E05" w14:textId="77777777" w:rsidR="002B3AB9" w:rsidRPr="002B3AB9" w:rsidRDefault="002B3AB9" w:rsidP="00A321AF">
      <w:pPr>
        <w:pStyle w:val="Odstavecseseznamem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06" w14:textId="28E3154F" w:rsidR="00B308E8" w:rsidRPr="002300BA" w:rsidRDefault="00B308E8" w:rsidP="00A321AF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Dotaci je možné použít na náklady (výdaje) vzniklé a uhra</w:t>
      </w:r>
      <w:r w:rsidR="002300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zené v období od </w:t>
      </w:r>
      <w:proofErr w:type="gramStart"/>
      <w:r w:rsidR="003253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1.6.2015</w:t>
      </w:r>
      <w:proofErr w:type="gramEnd"/>
      <w:r w:rsidR="002300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do </w:t>
      </w:r>
      <w:r w:rsidR="003253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30.6.2016</w:t>
      </w:r>
      <w:r w:rsidR="002300BA" w:rsidRPr="007A0C28">
        <w:rPr>
          <w:rFonts w:ascii="Arial" w:eastAsia="Times New Roman" w:hAnsi="Arial" w:cs="Arial"/>
          <w:sz w:val="20"/>
          <w:szCs w:val="20"/>
          <w:lang w:eastAsia="cs-CZ"/>
        </w:rPr>
        <w:t xml:space="preserve"> z</w:t>
      </w:r>
      <w:r w:rsidRPr="007A0C28">
        <w:rPr>
          <w:rFonts w:ascii="Arial" w:eastAsia="Times New Roman" w:hAnsi="Arial" w:cs="Arial"/>
          <w:sz w:val="20"/>
          <w:szCs w:val="20"/>
          <w:lang w:eastAsia="cs-CZ"/>
        </w:rPr>
        <w:t>a podm</w:t>
      </w:r>
      <w:r w:rsidR="0032539F">
        <w:rPr>
          <w:rFonts w:ascii="Arial" w:eastAsia="Times New Roman" w:hAnsi="Arial" w:cs="Arial"/>
          <w:sz w:val="20"/>
          <w:szCs w:val="20"/>
          <w:lang w:eastAsia="cs-CZ"/>
        </w:rPr>
        <w:t>ínek stanovených v této smlouvě.</w:t>
      </w:r>
    </w:p>
    <w:p w14:paraId="07515E07" w14:textId="77777777" w:rsidR="002300BA" w:rsidRPr="002300BA" w:rsidRDefault="002300BA" w:rsidP="00A321AF">
      <w:pPr>
        <w:pStyle w:val="Odstavecseseznamem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08" w14:textId="77777777" w:rsidR="002300BA" w:rsidRPr="002300BA" w:rsidRDefault="002300BA" w:rsidP="00A321AF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 dotace nelze hradit:</w:t>
      </w:r>
    </w:p>
    <w:p w14:paraId="07515E09" w14:textId="77777777" w:rsidR="002300BA" w:rsidRDefault="002300BA" w:rsidP="00A321A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komerční a podnikatelské aktivity</w:t>
      </w:r>
      <w:r w:rsidR="00CD440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;</w:t>
      </w:r>
    </w:p>
    <w:p w14:paraId="07515E0A" w14:textId="77777777" w:rsidR="002300BA" w:rsidRDefault="002300BA" w:rsidP="00A321A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investiční náklady</w:t>
      </w:r>
      <w:r w:rsidR="00CD440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;</w:t>
      </w:r>
    </w:p>
    <w:p w14:paraId="07515E0B" w14:textId="77777777" w:rsidR="002300BA" w:rsidRDefault="002300BA" w:rsidP="00A321A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daně a odvody</w:t>
      </w:r>
      <w:r w:rsidR="00CD440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;</w:t>
      </w:r>
    </w:p>
    <w:p w14:paraId="07515E0C" w14:textId="77777777" w:rsidR="002300BA" w:rsidRPr="002300BA" w:rsidRDefault="002300BA" w:rsidP="00A321AF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alkohol, cigarety a zboží podobného charakteru</w:t>
      </w:r>
      <w:r w:rsidR="00CD440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07515E0D" w14:textId="77777777" w:rsidR="00B308E8" w:rsidRPr="00B308E8" w:rsidRDefault="00B308E8" w:rsidP="00A321AF">
      <w:pPr>
        <w:pStyle w:val="Odstavecseseznamem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10" w14:textId="5FECABA2" w:rsidR="00E409DB" w:rsidRPr="003404D4" w:rsidRDefault="00E409DB" w:rsidP="00A321AF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3404D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Finanční prostředky poskytovatel převede na účet </w:t>
      </w:r>
      <w:r w:rsidR="00B308E8" w:rsidRPr="003404D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příjemce</w:t>
      </w:r>
      <w:r w:rsidR="00614AD1" w:rsidRPr="003404D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to</w:t>
      </w:r>
      <w:r w:rsidR="00B308E8" w:rsidRPr="003404D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nejpozději</w:t>
      </w:r>
      <w:r w:rsidR="00614AD1" w:rsidRPr="003404D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do 15</w:t>
      </w:r>
      <w:r w:rsidRPr="003404D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pracovních dnů od podpisu této smlouvy oběma smluvními stranami.</w:t>
      </w:r>
    </w:p>
    <w:p w14:paraId="07515E11" w14:textId="77777777" w:rsidR="00E409DB" w:rsidRDefault="00E409DB" w:rsidP="00E409D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5606B18" w14:textId="77777777" w:rsidR="00E768FC" w:rsidRDefault="00E768FC" w:rsidP="00E409D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12" w14:textId="77777777" w:rsidR="00E409DB" w:rsidRPr="002B3AB9" w:rsidRDefault="00B308E8" w:rsidP="00E409D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Článek </w:t>
      </w:r>
      <w:r w:rsidR="00E409DB" w:rsidRPr="002B3AB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II.</w:t>
      </w:r>
    </w:p>
    <w:p w14:paraId="07515E13" w14:textId="77777777" w:rsidR="00E409DB" w:rsidRPr="002B3AB9" w:rsidRDefault="00E409DB" w:rsidP="00E409D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Práva a povinnosti příjemce</w:t>
      </w:r>
    </w:p>
    <w:p w14:paraId="07515E14" w14:textId="77777777" w:rsidR="00E409DB" w:rsidRPr="002B3AB9" w:rsidRDefault="00E409DB" w:rsidP="00E409D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15" w14:textId="46134098" w:rsidR="00B308E8" w:rsidRPr="00D32365" w:rsidRDefault="00D32365" w:rsidP="00A321AF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Příjemce dotaci přijímá a zavazuje se, že použije dotaci pouze a výhradně za účelem úhrady výdajů projektu specifikovaného v 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čl.I</w:t>
      </w:r>
      <w:proofErr w:type="spellEnd"/>
      <w:r w:rsidR="00A4559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odst.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1 této smlouvy v souladu s předloženým rozpočtem projektu</w:t>
      </w:r>
      <w:r w:rsidR="00A4559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přiloženého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 žádosti o dotaci</w:t>
      </w:r>
      <w:r w:rsidR="00A4559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B308E8" w:rsidRPr="00D3236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 souladu </w:t>
      </w:r>
      <w:r w:rsidR="00E768F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B308E8" w:rsidRPr="00D3236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usnesením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Zastupitelstva</w:t>
      </w:r>
      <w:r w:rsidR="00B308E8" w:rsidRPr="00D3236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MČ Praha 21 </w:t>
      </w:r>
      <w:r w:rsidR="006D47A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č. ZMČ12/0180/16</w:t>
      </w:r>
      <w:r w:rsidR="00A4559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ze dne </w:t>
      </w:r>
      <w:r w:rsidR="006D47A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20.6.2016</w:t>
      </w:r>
      <w:r w:rsidR="00A4559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="00B308E8" w:rsidRPr="00D3236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v souladu s obecně závaznými předpisy.</w:t>
      </w:r>
    </w:p>
    <w:p w14:paraId="07515E16" w14:textId="77777777" w:rsidR="00B308E8" w:rsidRDefault="00B308E8" w:rsidP="00A321AF">
      <w:pPr>
        <w:pStyle w:val="Odstavecseseznamem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17" w14:textId="77777777" w:rsidR="00B308E8" w:rsidRDefault="00B308E8" w:rsidP="00A321AF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Příjemce se zavazuje postupovat v souladu se zákonem č. 137/2006 Sb., o veřejných zakázkách, ve znění pozdějších předpisů, dojde-li k naplnění podmínek tohoto zákona, zejména pak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ust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§ 2 odst. 3.</w:t>
      </w:r>
    </w:p>
    <w:p w14:paraId="07515E18" w14:textId="77777777" w:rsidR="00B308E8" w:rsidRPr="00B308E8" w:rsidRDefault="00B308E8" w:rsidP="00A321AF">
      <w:pPr>
        <w:pStyle w:val="Odstavecseseznamem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19" w14:textId="77777777" w:rsidR="00B308E8" w:rsidRDefault="00B308E8" w:rsidP="00A321AF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Příjemce se dále zavazuje:</w:t>
      </w:r>
    </w:p>
    <w:p w14:paraId="07515E1A" w14:textId="77777777" w:rsidR="00B308E8" w:rsidRPr="00B308E8" w:rsidRDefault="00B308E8" w:rsidP="00A321AF">
      <w:pPr>
        <w:pStyle w:val="Odstavecseseznamem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1B" w14:textId="77777777" w:rsidR="00B308E8" w:rsidRDefault="00B308E8" w:rsidP="00A321AF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dotaci hospodárně používat, a to v souladu s účely, pro které byla poskytnuta</w:t>
      </w:r>
      <w:r w:rsidR="00066A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v souladu se zásadami efektivnosti, účelnosti a hospodárnosti;</w:t>
      </w:r>
    </w:p>
    <w:p w14:paraId="07515E1C" w14:textId="77777777" w:rsidR="00066A8E" w:rsidRDefault="00066A8E" w:rsidP="00A321AF">
      <w:pPr>
        <w:pStyle w:val="Odstavecseseznamem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1D" w14:textId="77777777" w:rsidR="00B308E8" w:rsidRDefault="00B308E8" w:rsidP="00A321AF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čerpání poskytnuté dotace řádn</w:t>
      </w:r>
      <w:r w:rsidR="00A4559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ě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vést a podle jednotlivých služeb odděleně sledovat v účetní evidenci v souladu se zákonem č. 563/1991 Sb., o účetnictví, ve znění pozdějších předpisů;</w:t>
      </w:r>
    </w:p>
    <w:p w14:paraId="07515E1E" w14:textId="77777777" w:rsidR="00066A8E" w:rsidRDefault="00066A8E" w:rsidP="00A321AF">
      <w:pPr>
        <w:pStyle w:val="Odstavecseseznamem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1F" w14:textId="77777777" w:rsidR="00B308E8" w:rsidRDefault="00B308E8" w:rsidP="00A321AF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písemně oznámit poskytovateli změnu adresy, sídla a dalších údajů uvedených ve smlouvě nebo jiných skutečností, které mají vliv na realizaci služby, dojde-li k nim v době od uzavření této smlouvy do vyúčtování grantu, nejpozději do 14 kalendářních dnů od vzniku této skutečnosti;</w:t>
      </w:r>
    </w:p>
    <w:p w14:paraId="07515E20" w14:textId="77777777" w:rsidR="00066A8E" w:rsidRDefault="00066A8E" w:rsidP="00A321AF">
      <w:pPr>
        <w:pStyle w:val="Odstavecseseznamem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21" w14:textId="5CF34F7C" w:rsidR="00B308E8" w:rsidRDefault="00B308E8" w:rsidP="00A321AF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vrátit poskytovateli dotaci popř. její alikv</w:t>
      </w:r>
      <w:r w:rsidR="00CD440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ó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tní část bez zbytečného odkladu v případě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nerealizace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</w:t>
      </w:r>
      <w:r w:rsidR="00833F2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bo předčasného ukončení, v případě použití dotace v rozporu s právními předpisy nebo smlouvou, dále v případě, že údaje, na jejichž základě byla dotace poskytnuta, byly </w:t>
      </w:r>
      <w:r w:rsidR="00833F2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neúplné nebo nepravdivé, ne však později, než do </w:t>
      </w:r>
      <w:proofErr w:type="gramStart"/>
      <w:r w:rsidR="003253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30.6.2016</w:t>
      </w:r>
      <w:proofErr w:type="gramEnd"/>
      <w:r w:rsidR="00833F2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na účet MČ Praha 21</w:t>
      </w:r>
      <w:r w:rsidR="00CD440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č. 2000709369/0800</w:t>
      </w:r>
      <w:r w:rsidR="00833F2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variabilní symbol IČ příjemce dotace;</w:t>
      </w:r>
    </w:p>
    <w:p w14:paraId="3CBA5EC3" w14:textId="77777777" w:rsidR="003404D4" w:rsidRPr="003404D4" w:rsidRDefault="003404D4" w:rsidP="003404D4">
      <w:pPr>
        <w:pStyle w:val="Odstavecseseznamem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23" w14:textId="6A286C32" w:rsidR="00B84DCE" w:rsidRDefault="009F680A" w:rsidP="00A321AF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veškeré </w:t>
      </w:r>
      <w:r w:rsidR="00833F2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přidělené finanční prostředky řádně vyúčtovat</w:t>
      </w:r>
      <w:r w:rsidR="00F0758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V případě akce realizované před uzavřením smlouvy do dvou měsíců od jejího uzavření.</w:t>
      </w:r>
      <w:r w:rsidR="003253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Jako doklad o vyúčtování bude předloženo potvrzení o zaplacení faktury za vodu (např. kopie výpisu z běžného účtu).</w:t>
      </w:r>
      <w:r w:rsidR="00B84DCE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Toto vyúčtování předá příjemc</w:t>
      </w:r>
      <w:r w:rsidR="00066A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</w:t>
      </w:r>
      <w:r w:rsidR="00B84DCE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poskytovateli MČ Praha 21 na stanoveném formuláři MČ Praha 21</w:t>
      </w:r>
      <w:r w:rsidR="00B84DCE" w:rsidRPr="00B84D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B84DC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prostřednictvím podate</w:t>
      </w:r>
      <w:r w:rsidR="00066A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lny nebo poštou na ÚMČ Praha 21. Datum odeslání poštou je bráno </w:t>
      </w:r>
      <w:r w:rsidR="00CD440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jako </w:t>
      </w:r>
      <w:r w:rsidR="00066A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datum podání;</w:t>
      </w:r>
    </w:p>
    <w:p w14:paraId="07515E24" w14:textId="77777777" w:rsidR="00066A8E" w:rsidRDefault="00066A8E" w:rsidP="00A321AF">
      <w:pPr>
        <w:pStyle w:val="Odstavecseseznamem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25" w14:textId="5CB0B89F" w:rsidR="00E409DB" w:rsidRDefault="00B84DCE" w:rsidP="00A321AF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vrátit ne</w:t>
      </w:r>
      <w:r w:rsidR="00833F2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vyčerpané finanční prostředky na účet</w:t>
      </w:r>
      <w:r w:rsidR="00066A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MČ Praha 21 </w:t>
      </w:r>
      <w:r w:rsidR="00CD440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č. 2000709369/0800 </w:t>
      </w:r>
      <w:r w:rsidR="00066A8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nejpozději do </w:t>
      </w:r>
      <w:proofErr w:type="gramStart"/>
      <w:r w:rsidR="00C9009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31.</w:t>
      </w:r>
      <w:r w:rsidR="00F0758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1. následujícího</w:t>
      </w:r>
      <w:proofErr w:type="gramEnd"/>
      <w:r w:rsidR="00F0758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kalendářního roku s</w:t>
      </w:r>
      <w:r w:rsidR="00833F2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uvedením variabilního symbolu: IČ příjemce dotace.</w:t>
      </w:r>
    </w:p>
    <w:p w14:paraId="30D51AD1" w14:textId="77777777" w:rsidR="00CA58F2" w:rsidRPr="00CA58F2" w:rsidRDefault="00CA58F2" w:rsidP="00CA58F2">
      <w:pPr>
        <w:pStyle w:val="Odstavecseseznamem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5D235DDF" w14:textId="0FE509E2" w:rsidR="00CA58F2" w:rsidRPr="002B3AB9" w:rsidRDefault="00CA58F2" w:rsidP="00A321AF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zavést pro dospělé členy FK Újezd nad Lesy členský příspěvek </w:t>
      </w:r>
    </w:p>
    <w:p w14:paraId="07515E26" w14:textId="77777777" w:rsidR="00E409DB" w:rsidRPr="002B3AB9" w:rsidRDefault="00E409DB" w:rsidP="00A321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27" w14:textId="77777777" w:rsidR="004E18A8" w:rsidRPr="002B3AB9" w:rsidRDefault="004E18A8" w:rsidP="00A321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2B" w14:textId="20E6E8CB" w:rsidR="004E18A8" w:rsidRPr="0032539F" w:rsidRDefault="00DA3C67" w:rsidP="00A321AF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3253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Dotace</w:t>
      </w:r>
      <w:r w:rsidR="004E18A8" w:rsidRPr="003253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E409DB" w:rsidRPr="003253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nemůže</w:t>
      </w:r>
      <w:r w:rsidR="004E18A8" w:rsidRPr="003253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E409DB" w:rsidRPr="003253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být v</w:t>
      </w:r>
      <w:r w:rsidR="004E18A8" w:rsidRPr="003253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E409DB" w:rsidRPr="003253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průběhu realizace převeden</w:t>
      </w:r>
      <w:r w:rsidRPr="003253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  <w:r w:rsidR="00E409DB" w:rsidRPr="0032539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na jiný subjekt. </w:t>
      </w:r>
    </w:p>
    <w:p w14:paraId="07515E2D" w14:textId="77777777" w:rsidR="00DA3C67" w:rsidRPr="002B3AB9" w:rsidRDefault="00DA3C67" w:rsidP="00A321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2E" w14:textId="7F5D39A5" w:rsidR="00E409DB" w:rsidRPr="002B3AB9" w:rsidRDefault="00E409DB" w:rsidP="00A321AF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Příjemce se zavazuje v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případě svého zrušení či likvidace vrátit nevyužitou část </w:t>
      </w:r>
      <w:r w:rsidR="00186FB7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dotace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oskytovateli do </w:t>
      </w:r>
      <w:r w:rsidR="00F0758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31.12. příslušného roku, ve kterém dotaci </w:t>
      </w:r>
      <w:proofErr w:type="gramStart"/>
      <w:r w:rsidR="00F0758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obdržel.</w:t>
      </w:r>
      <w:r w:rsidR="00E768F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proofErr w:type="gramEnd"/>
    </w:p>
    <w:p w14:paraId="07515E2F" w14:textId="77777777" w:rsidR="00DA3C67" w:rsidRPr="002B3AB9" w:rsidRDefault="00DA3C67" w:rsidP="00A321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30" w14:textId="77777777" w:rsidR="00E409DB" w:rsidRPr="002B3AB9" w:rsidRDefault="00E409DB" w:rsidP="00A321AF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Příjemce se zavazuje umožnit poskytovateli kontrolu svého účetnictví vztahujícího se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poskytnuté </w:t>
      </w:r>
      <w:r w:rsidR="00186FB7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dotaci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07515E31" w14:textId="77777777" w:rsidR="004E18A8" w:rsidRPr="002B3AB9" w:rsidRDefault="004E18A8" w:rsidP="00A321AF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6796734" w14:textId="77777777" w:rsidR="00F07582" w:rsidRDefault="00F07582" w:rsidP="009979DF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14:paraId="6A78FDE5" w14:textId="77777777" w:rsidR="00F07582" w:rsidRDefault="00F07582" w:rsidP="009979DF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14:paraId="3EB12963" w14:textId="77777777" w:rsidR="00F07582" w:rsidRDefault="00F07582" w:rsidP="009979DF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</w:p>
    <w:p w14:paraId="07515E32" w14:textId="77777777" w:rsidR="00E409DB" w:rsidRPr="002B3AB9" w:rsidRDefault="00E409DB" w:rsidP="009979DF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III.</w:t>
      </w:r>
    </w:p>
    <w:p w14:paraId="07515E33" w14:textId="77777777" w:rsidR="00E409DB" w:rsidRPr="002B3AB9" w:rsidRDefault="00E409DB" w:rsidP="009979DF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Práva a povinnosti poskytovatele</w:t>
      </w:r>
    </w:p>
    <w:p w14:paraId="07515E34" w14:textId="77777777" w:rsidR="004E18A8" w:rsidRPr="002B3AB9" w:rsidRDefault="004E18A8" w:rsidP="009979DF">
      <w:pPr>
        <w:spacing w:after="0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35" w14:textId="77777777" w:rsidR="00E409DB" w:rsidRPr="002B3AB9" w:rsidRDefault="00E409DB" w:rsidP="00A321AF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Poskytovatel se zavazuje poskytnout příjemci </w:t>
      </w:r>
      <w:r w:rsidR="00186FB7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dotaci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ve výši a lhůtě uvedené v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článku I.</w:t>
      </w:r>
      <w:r w:rsidR="00DA3C67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této 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mlouvy. Pokud příjemce závěrečnou zprávu a finanční vyúčtování v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daném termínu nepředloží, případně předloží částečně, může poskytovatel příjemci vyúčtovat smluvní pokutu </w:t>
      </w:r>
      <w:r w:rsidR="00186FB7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až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 výše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50 % poskytnuté dotace.</w:t>
      </w:r>
    </w:p>
    <w:p w14:paraId="07515E36" w14:textId="77777777" w:rsidR="004E18A8" w:rsidRPr="002B3AB9" w:rsidRDefault="004E18A8" w:rsidP="00A321AF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37" w14:textId="77777777" w:rsidR="00E409DB" w:rsidRPr="002B3AB9" w:rsidRDefault="00DA3C67" w:rsidP="00A321AF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Dotaci</w:t>
      </w:r>
      <w:r w:rsidR="00E409DB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nelze přidělit žadatelům v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E409DB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případě nevyřešeného vyúčtování jakýchkoliv finančních prostředků přidělených MČ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E409DB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Praha 21 –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E409DB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Újezd nad Lesy.</w:t>
      </w:r>
    </w:p>
    <w:p w14:paraId="07515E38" w14:textId="77777777" w:rsidR="004E18A8" w:rsidRPr="002B3AB9" w:rsidRDefault="004E18A8" w:rsidP="00A321AF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39" w14:textId="77777777" w:rsidR="00E409DB" w:rsidRPr="002B3AB9" w:rsidRDefault="00E409DB" w:rsidP="00A321AF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Poskytovatel je oprávněn provést kontrolu čerpání a využití poskytnuté </w:t>
      </w:r>
      <w:r w:rsidR="00186FB7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dotace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zejména kontrolu v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účetnictví příjemce, ve smyslu zákona č. 320/2001 Sb., o finanční kontrole, v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platném znění.</w:t>
      </w:r>
    </w:p>
    <w:p w14:paraId="07515E3A" w14:textId="77777777" w:rsidR="004E18A8" w:rsidRPr="002B3AB9" w:rsidRDefault="004E18A8" w:rsidP="00A321AF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3B" w14:textId="77777777" w:rsidR="00E409DB" w:rsidRPr="002B3AB9" w:rsidRDefault="00E409DB" w:rsidP="00A321AF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případě použití </w:t>
      </w:r>
      <w:r w:rsidR="00186FB7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dotace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rozporu s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účelem uvedeným v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této smlouvě, je poskytovatel </w:t>
      </w:r>
      <w:r w:rsidR="00DA3C67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právněn požadovat vrácení poskytnuté </w:t>
      </w:r>
      <w:r w:rsidR="00186FB7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dotace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dle § 22 zákona č. 250/2000 Sb., o rozpočtových pravidlech územních rozpočtů, v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platném znění.</w:t>
      </w:r>
    </w:p>
    <w:p w14:paraId="07515E3C" w14:textId="77777777" w:rsidR="004E18A8" w:rsidRPr="002B3AB9" w:rsidRDefault="004E18A8" w:rsidP="00A321AF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3D" w14:textId="77777777" w:rsidR="00E409DB" w:rsidRPr="002B3AB9" w:rsidRDefault="00E409DB" w:rsidP="009979DF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IV.</w:t>
      </w:r>
    </w:p>
    <w:p w14:paraId="07515E3E" w14:textId="77777777" w:rsidR="00E409DB" w:rsidRPr="002B3AB9" w:rsidRDefault="00E409DB" w:rsidP="009979DF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Náhrada škody</w:t>
      </w:r>
    </w:p>
    <w:p w14:paraId="07515E3F" w14:textId="77777777" w:rsidR="004E18A8" w:rsidRPr="002B3AB9" w:rsidRDefault="004E18A8" w:rsidP="009979DF">
      <w:pPr>
        <w:spacing w:after="0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40" w14:textId="77777777" w:rsidR="00E409DB" w:rsidRPr="002B3AB9" w:rsidRDefault="00E409DB" w:rsidP="00A321AF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Obě smluvní strany se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zavazují k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náhradě škody vzniklé druhé straně v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souvislosti s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touto smlouvou, prokáží-li, že 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orušení povinností bylo způsobeno okolnostmi vylučujícími odpovědnost.</w:t>
      </w:r>
    </w:p>
    <w:p w14:paraId="07515E41" w14:textId="77777777" w:rsidR="004E18A8" w:rsidRPr="002B3AB9" w:rsidRDefault="004E18A8" w:rsidP="009979DF">
      <w:pPr>
        <w:spacing w:after="0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42" w14:textId="77777777" w:rsidR="00E409DB" w:rsidRPr="002B3AB9" w:rsidRDefault="00E409DB" w:rsidP="009979DF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V.</w:t>
      </w:r>
    </w:p>
    <w:p w14:paraId="07515E43" w14:textId="77777777" w:rsidR="00E409DB" w:rsidRPr="002B3AB9" w:rsidRDefault="00E409DB" w:rsidP="009979DF">
      <w:pPr>
        <w:spacing w:after="0" w:line="240" w:lineRule="auto"/>
        <w:ind w:left="284" w:hanging="28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Ustanovení společná a závěrečná</w:t>
      </w:r>
    </w:p>
    <w:p w14:paraId="07515E44" w14:textId="77777777" w:rsidR="004E18A8" w:rsidRPr="002B3AB9" w:rsidRDefault="004E18A8" w:rsidP="009979DF">
      <w:pPr>
        <w:spacing w:after="0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45" w14:textId="77777777" w:rsidR="00E409DB" w:rsidRPr="002B3AB9" w:rsidRDefault="00E409DB" w:rsidP="00A321AF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Pokud v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této smlouvě není výslovně ujednáno jinak, řídí se vztahy obou smluvních stran platným občanským zákoníkem.</w:t>
      </w:r>
    </w:p>
    <w:p w14:paraId="07515E46" w14:textId="77777777" w:rsidR="004E18A8" w:rsidRPr="002B3AB9" w:rsidRDefault="004E18A8" w:rsidP="00A321AF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47" w14:textId="77777777" w:rsidR="00E409DB" w:rsidRPr="002B3AB9" w:rsidRDefault="00E409DB" w:rsidP="00A321AF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Tuto smlouvu lze měnit nebo zrušit pouze smluvními dodatky podepsanými zástupci obou smluvních stran. Dodatky budou chronologicky seřazeny v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časovém sledu a číslovány.</w:t>
      </w:r>
    </w:p>
    <w:p w14:paraId="07515E48" w14:textId="77777777" w:rsidR="004E18A8" w:rsidRPr="002B3AB9" w:rsidRDefault="004E18A8" w:rsidP="00A321AF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49" w14:textId="77777777" w:rsidR="00E409DB" w:rsidRPr="002B3AB9" w:rsidRDefault="00E409DB" w:rsidP="00A321AF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Smluvní strany prohlašují, že skutečnosti uvedené v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této smlouvě nepovažují za důvěrné a proto udělují 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ouhlas k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jejich zveřejnění bez jakýchkoliv dalších podmínek</w:t>
      </w:r>
      <w:r w:rsidR="004E18A8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07515E4A" w14:textId="77777777" w:rsidR="000A47B3" w:rsidRPr="002B3AB9" w:rsidRDefault="000A47B3" w:rsidP="00A321A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4B" w14:textId="77777777" w:rsidR="00E409DB" w:rsidRPr="002B3AB9" w:rsidRDefault="00E409DB" w:rsidP="00A321AF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Tato smlouva byla uzavřena na základě pravdivých údajů obou smluvních stran a jejich určité a svobodné vůle.</w:t>
      </w:r>
    </w:p>
    <w:p w14:paraId="07515E4C" w14:textId="77777777" w:rsidR="004E18A8" w:rsidRPr="002B3AB9" w:rsidRDefault="004E18A8" w:rsidP="00A321AF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4D" w14:textId="77777777" w:rsidR="00E409DB" w:rsidRPr="002B3AB9" w:rsidRDefault="00E409DB" w:rsidP="00A321AF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Tato smlouva byla sepsána ve </w:t>
      </w:r>
      <w:r w:rsidR="00934B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třech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vyhotoveních stejné právní závaznosti, z nichž </w:t>
      </w:r>
      <w:r w:rsidR="00934B8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dvě</w:t>
      </w:r>
      <w:r w:rsidR="000A47B3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obdrží poskytovatel a jednu příjemce.</w:t>
      </w:r>
    </w:p>
    <w:p w14:paraId="07515E4E" w14:textId="77777777" w:rsidR="004E18A8" w:rsidRPr="002B3AB9" w:rsidRDefault="004E18A8" w:rsidP="00A321AF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4F" w14:textId="77777777" w:rsidR="009979DF" w:rsidRPr="002B3AB9" w:rsidRDefault="009979DF" w:rsidP="00A321AF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50" w14:textId="77777777" w:rsidR="00E409DB" w:rsidRPr="002B3AB9" w:rsidRDefault="00E409DB" w:rsidP="00A321AF">
      <w:pPr>
        <w:pStyle w:val="Odstavecseseznamem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Tato smlouva nabývá platnosti a účinnosti dnem podpisu obou smluvních stran.</w:t>
      </w:r>
    </w:p>
    <w:p w14:paraId="07515E51" w14:textId="77777777" w:rsidR="009979DF" w:rsidRPr="002B3AB9" w:rsidRDefault="009979DF" w:rsidP="00A321AF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52" w14:textId="77777777" w:rsidR="009979DF" w:rsidRPr="002B3AB9" w:rsidRDefault="009979DF" w:rsidP="00A321AF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53" w14:textId="77777777" w:rsidR="009979DF" w:rsidRPr="002B3AB9" w:rsidRDefault="009979DF" w:rsidP="009979DF">
      <w:pPr>
        <w:spacing w:after="0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54" w14:textId="77777777" w:rsidR="009979DF" w:rsidRPr="002B3AB9" w:rsidRDefault="009979DF" w:rsidP="009979DF">
      <w:pPr>
        <w:spacing w:after="0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55" w14:textId="77777777" w:rsidR="009979DF" w:rsidRPr="002B3AB9" w:rsidRDefault="00E409DB" w:rsidP="009979DF">
      <w:pPr>
        <w:spacing w:after="0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</w:t>
      </w:r>
      <w:r w:rsidR="009979DF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Praze dne...................</w:t>
      </w:r>
      <w:r w:rsidR="009979DF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9979DF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9979DF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9979DF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9979DF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9979DF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>V Praze dne .......................</w:t>
      </w:r>
    </w:p>
    <w:p w14:paraId="07515E56" w14:textId="77777777" w:rsidR="009979DF" w:rsidRPr="002B3AB9" w:rsidRDefault="009979DF" w:rsidP="009979DF">
      <w:pPr>
        <w:spacing w:after="0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57" w14:textId="77777777" w:rsidR="009979DF" w:rsidRPr="002B3AB9" w:rsidRDefault="009979DF" w:rsidP="009979DF">
      <w:pPr>
        <w:spacing w:after="0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7515E58" w14:textId="77777777" w:rsidR="00E409DB" w:rsidRPr="002B3AB9" w:rsidRDefault="00E409DB" w:rsidP="009979DF">
      <w:pPr>
        <w:spacing w:after="0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.................................</w:t>
      </w:r>
      <w:r w:rsidR="009979DF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......</w:t>
      </w:r>
      <w:r w:rsidR="009979DF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9979DF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9979DF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9979DF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9979DF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.....................................</w:t>
      </w:r>
      <w:r w:rsidR="009979DF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......</w:t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07515E59" w14:textId="77777777" w:rsidR="00E409DB" w:rsidRPr="002B3AB9" w:rsidRDefault="00E409DB" w:rsidP="009979DF">
      <w:pPr>
        <w:spacing w:after="0" w:line="24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 poskytovatele</w:t>
      </w:r>
      <w:r w:rsidR="009979DF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9979DF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9979DF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9979DF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9979DF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9979DF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="009979DF"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 w:rsidRPr="002B3AB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 příjemce</w:t>
      </w:r>
    </w:p>
    <w:sectPr w:rsidR="00E409DB" w:rsidRPr="002B3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4E1F"/>
    <w:multiLevelType w:val="hybridMultilevel"/>
    <w:tmpl w:val="6C58E87C"/>
    <w:lvl w:ilvl="0" w:tplc="6B0C0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77B3D"/>
    <w:multiLevelType w:val="hybridMultilevel"/>
    <w:tmpl w:val="6938216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43203C1"/>
    <w:multiLevelType w:val="hybridMultilevel"/>
    <w:tmpl w:val="B3066A8C"/>
    <w:lvl w:ilvl="0" w:tplc="E8886A3A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C80757B"/>
    <w:multiLevelType w:val="hybridMultilevel"/>
    <w:tmpl w:val="F93C19E6"/>
    <w:lvl w:ilvl="0" w:tplc="D53870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259E1"/>
    <w:multiLevelType w:val="hybridMultilevel"/>
    <w:tmpl w:val="CA7A2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6404B"/>
    <w:multiLevelType w:val="hybridMultilevel"/>
    <w:tmpl w:val="C98ED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921D4"/>
    <w:multiLevelType w:val="hybridMultilevel"/>
    <w:tmpl w:val="921EF5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6724F8"/>
    <w:multiLevelType w:val="hybridMultilevel"/>
    <w:tmpl w:val="55226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E5359"/>
    <w:multiLevelType w:val="hybridMultilevel"/>
    <w:tmpl w:val="DEA4BF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DB"/>
    <w:rsid w:val="00024AE5"/>
    <w:rsid w:val="00066A8E"/>
    <w:rsid w:val="00096E68"/>
    <w:rsid w:val="000A1768"/>
    <w:rsid w:val="000A47B3"/>
    <w:rsid w:val="00131CB3"/>
    <w:rsid w:val="001462C2"/>
    <w:rsid w:val="00186FB7"/>
    <w:rsid w:val="001A1898"/>
    <w:rsid w:val="001B1BF4"/>
    <w:rsid w:val="002252FE"/>
    <w:rsid w:val="002300BA"/>
    <w:rsid w:val="002B3AB9"/>
    <w:rsid w:val="0032539F"/>
    <w:rsid w:val="003404D4"/>
    <w:rsid w:val="00344B2B"/>
    <w:rsid w:val="00347E26"/>
    <w:rsid w:val="00353467"/>
    <w:rsid w:val="00365343"/>
    <w:rsid w:val="003E4947"/>
    <w:rsid w:val="00444592"/>
    <w:rsid w:val="004A7D9F"/>
    <w:rsid w:val="004E18A8"/>
    <w:rsid w:val="00574148"/>
    <w:rsid w:val="005B7877"/>
    <w:rsid w:val="00614AD1"/>
    <w:rsid w:val="006D47AE"/>
    <w:rsid w:val="007A0C28"/>
    <w:rsid w:val="00833F2A"/>
    <w:rsid w:val="00934B83"/>
    <w:rsid w:val="00965C45"/>
    <w:rsid w:val="009979DF"/>
    <w:rsid w:val="009A2F27"/>
    <w:rsid w:val="009E6A4F"/>
    <w:rsid w:val="009F680A"/>
    <w:rsid w:val="00A321AF"/>
    <w:rsid w:val="00A4559D"/>
    <w:rsid w:val="00AA7BE7"/>
    <w:rsid w:val="00AD4B53"/>
    <w:rsid w:val="00B308E8"/>
    <w:rsid w:val="00B84DCE"/>
    <w:rsid w:val="00C90097"/>
    <w:rsid w:val="00CA58F2"/>
    <w:rsid w:val="00CB522E"/>
    <w:rsid w:val="00CD440C"/>
    <w:rsid w:val="00CE3138"/>
    <w:rsid w:val="00D028AA"/>
    <w:rsid w:val="00D32365"/>
    <w:rsid w:val="00D46EB5"/>
    <w:rsid w:val="00D544F4"/>
    <w:rsid w:val="00DA3C67"/>
    <w:rsid w:val="00E409DB"/>
    <w:rsid w:val="00E768FC"/>
    <w:rsid w:val="00F01855"/>
    <w:rsid w:val="00F07582"/>
    <w:rsid w:val="00FB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15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09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0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09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0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0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9560">
              <w:marLeft w:val="150"/>
              <w:marRight w:val="15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4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68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2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2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58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71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775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427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52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176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50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36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26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43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47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76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3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520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266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68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6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33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90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1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61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00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33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621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73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47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63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97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1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894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18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42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49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84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51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02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139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613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33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079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3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049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3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18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36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901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308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823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58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188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93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99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64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45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45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773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20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81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76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085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346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733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10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20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89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15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98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14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50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978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91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76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93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74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3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13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96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78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85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090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57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04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23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87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15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95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588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327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78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44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92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16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86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67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479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55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955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3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10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447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4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32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001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37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93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99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32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31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12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51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54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66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89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2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075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9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69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70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11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17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70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194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31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678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75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84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43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9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390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49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11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713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01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58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04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97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567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2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33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508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14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42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93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03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67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465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13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21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42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219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2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13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2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788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345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31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40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596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0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25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67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57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96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31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4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417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86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28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596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66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431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77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57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09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07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37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76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035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07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75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49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90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32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30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646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21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74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25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15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240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34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26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3203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84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318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56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75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91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817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427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09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63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3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46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44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4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99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34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880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37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77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81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15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85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46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280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24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02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10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87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83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705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86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24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09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66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69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16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20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01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60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6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5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22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75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305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33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21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33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058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35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65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30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313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501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572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421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752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90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30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18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09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48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00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08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49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45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79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214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92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69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90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71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313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727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606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75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888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210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3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41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879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69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56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45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331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519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37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56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73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87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43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91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1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003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84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72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7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87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850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867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06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35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85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40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52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841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60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1557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14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50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86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141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15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32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194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54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9837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24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12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39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67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60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01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021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9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20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95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64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56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44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29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66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30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022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5118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925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Birková Blanka (ÚMČ Praha 21)</dc:creator>
  <cp:lastModifiedBy>Blinková Kateřina (ÚMČ Praha 21)</cp:lastModifiedBy>
  <cp:revision>2</cp:revision>
  <cp:lastPrinted>2016-07-08T08:20:00Z</cp:lastPrinted>
  <dcterms:created xsi:type="dcterms:W3CDTF">2016-08-16T08:08:00Z</dcterms:created>
  <dcterms:modified xsi:type="dcterms:W3CDTF">2016-08-16T08:08:00Z</dcterms:modified>
</cp:coreProperties>
</file>