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A90438">
        <w:rPr>
          <w:rFonts w:ascii="Arial" w:hAnsi="Arial" w:cs="Arial"/>
          <w:color w:val="000000"/>
          <w:sz w:val="20"/>
          <w:szCs w:val="20"/>
          <w:lang w:eastAsia="cs-CZ"/>
        </w:rPr>
        <w:t>xxxxxxxxxxxxxxxxxxx</w:t>
      </w:r>
      <w:proofErr w:type="spellEnd"/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Fyzicky od:</w:t>
      </w: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A90438">
        <w:rPr>
          <w:rFonts w:ascii="Arial" w:hAnsi="Arial" w:cs="Arial"/>
          <w:color w:val="000000"/>
          <w:sz w:val="20"/>
          <w:szCs w:val="20"/>
          <w:lang w:eastAsia="cs-CZ"/>
        </w:rPr>
        <w:t>xxxxxxxxxxxxxxxxxxx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A90438">
        <w:rPr>
          <w:rFonts w:ascii="Arial" w:hAnsi="Arial" w:cs="Arial"/>
          <w:color w:val="000000"/>
          <w:sz w:val="20"/>
          <w:szCs w:val="20"/>
          <w:lang w:eastAsia="cs-CZ"/>
        </w:rPr>
        <w:t>xxxxxxxxxxxxxxxxxxxxx</w:t>
      </w:r>
      <w:proofErr w:type="spellEnd"/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A90438">
        <w:t>xxxxxxxxxxxxxxxxxxxxxxxxxxxx</w:t>
      </w:r>
      <w:proofErr w:type="spellEnd"/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MKP -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knih 3255/2019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Tue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, 5 Nov 2019 15:29:46 +0100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Organizace:</w:t>
      </w: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Mestska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knihovna v Praze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Postovni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prog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.:</w:t>
      </w: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Email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daemon</w:t>
      </w:r>
      <w:proofErr w:type="spellEnd"/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Vážení přátelé,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objednáváme na fakturu: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9788020452801  14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Aswkwith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R.: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Nezlomná    (MF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369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9788027062393  2 ks    Bergl, P.: Výhodná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koupě    (Bergl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190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9788074851964  16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Carroll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L.: Alenka pro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nejmenší    (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Books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&amp;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345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9788073042257  2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Cervenka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J.: Váhavý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svědek    (Akropolis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260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9788087595824  19 ks    Čech, P.: O </w:t>
      </w:r>
      <w:proofErr w:type="spellStart"/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Červenáčkovi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Petrkov</w:t>
      </w:r>
      <w:proofErr w:type="spellEnd"/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420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9788088098430  6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Dufaux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, J.: Sága Valty    (</w:t>
      </w:r>
      <w:proofErr w:type="spellStart"/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J.Vybíral</w:t>
      </w:r>
      <w:proofErr w:type="spellEnd"/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599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9788072604333  3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Garton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Ash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T.: Rok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zázraků    (Prostor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247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9788090755925  5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Gavran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M.: Vysněná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učitelka    (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Altenberg</w:t>
      </w:r>
      <w:proofErr w:type="spellEnd"/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250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9788088290384  16 ks    Geislerová, D.: Co si počít se vztekem?   (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Pasparta)  250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9788075640383  2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Gilk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E.: Zápisky o próze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české    (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Pulchra</w:t>
      </w:r>
      <w:proofErr w:type="spellEnd"/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249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9788074831119  1 ks    Gogol', N.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Vasil'jevič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: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Revizor    (Artur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210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9788025729281  29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Hannah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K.: Velká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samota    (Argo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398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9788072604159  3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Chaney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L.: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Coco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Chanel    (Prostor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497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9788025729564  19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Koepp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D.: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Parazit    (Argo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348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9788090765214  2 ks    Koubský, P.: Věda podle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abecedy    (N media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349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9788074226687  2 ks    Kyncl, V.: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Bestie    (NLN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699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9788087973479  7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Loridan-Ivens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M.: Láska poté!    (No </w:t>
      </w:r>
      <w:proofErr w:type="spellStart"/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Limits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249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9788073369309  2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Mooji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: Hlubší než nebe, větší než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prostor   (Fontána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378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9788025729809  3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Ozawa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H.: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Kendó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Argo)  248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9788070172759  13 ks    Palán, A.: Ten den 17. listopad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1989    (Kalich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370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9788075301604  15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Pearce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P.: Tomova půlnoční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zahrada    (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Malvern</w:t>
      </w:r>
      <w:proofErr w:type="spellEnd"/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297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9788072983575  3 ks    Platón: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Charmidés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Lachés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Lysis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Theagés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  (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Oikoymenh</w:t>
      </w:r>
      <w:proofErr w:type="spellEnd"/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178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9788024643540  9 ks    Půtová, B.: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Antopologie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turismu    (Karolinum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320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9788025727966  31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Romero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R. M.: Loutkář z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Krakova    (Argo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298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9788021092921  1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Sekot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A.: Rodiče a sport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dětí    (MUNI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280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9788072604340  5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Schwanitz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D.: Vzdělanost jako živý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dialog s   (Prostor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597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lastRenderedPageBreak/>
        <w:t xml:space="preserve">9788025727386  7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Slimani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L.: Sex a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lži    (Argo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298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9788072983711  3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Sousedík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: Dějiny, dějepis, filosofie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dějin   (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Oikoymenh</w:t>
      </w:r>
      <w:proofErr w:type="spellEnd"/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198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9788072729876  1 ks    Steiner, G.: Skutečné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přítomnosti    (Dauphin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368</w:t>
      </w:r>
      <w:r w:rsidR="00255077"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9788027065721  28 ks    Štícha, R.: Nártoun Olin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vypráví    (Nártoun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 349</w:t>
      </w:r>
      <w:r w:rsidR="00255077"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9788073536503  4 ks    Šulc, P.: Pejsek Tom a jeho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trampoty    (Pierot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139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9788074761577  1 ks   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Švantnter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, M.: Sémiotické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marginálie    (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Togga</w:t>
      </w:r>
      <w:proofErr w:type="spellEnd"/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) 230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9788075151018  10 ks    Toman: Neskutečná dobrodružství 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Florentina..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  (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Baobab)  299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Celková cena s DPH: 96</w:t>
      </w:r>
      <w:r w:rsidR="00255077"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621 Kč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Za vyřízení a slevu předem děkujeme.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S pozdravem </w:t>
      </w:r>
      <w:r w:rsidR="00A90438">
        <w:rPr>
          <w:rFonts w:ascii="Arial" w:hAnsi="Arial" w:cs="Arial"/>
          <w:color w:val="000000"/>
          <w:sz w:val="20"/>
          <w:szCs w:val="20"/>
          <w:lang w:eastAsia="cs-CZ"/>
        </w:rPr>
        <w:t>xxxxxxxxxxxxxxxxxxxxx</w:t>
      </w:r>
      <w:bookmarkStart w:id="0" w:name="_GoBack"/>
      <w:bookmarkEnd w:id="0"/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hlavní akvizitér MKP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tel. </w:t>
      </w:r>
      <w:proofErr w:type="spellStart"/>
      <w:r w:rsidR="00A90438">
        <w:rPr>
          <w:rFonts w:ascii="Arial" w:hAnsi="Arial" w:cs="Arial"/>
          <w:color w:val="000000"/>
          <w:sz w:val="20"/>
          <w:szCs w:val="20"/>
          <w:lang w:eastAsia="cs-CZ"/>
        </w:rPr>
        <w:t>xxxxxxxxxxxxxxxxxxxx</w:t>
      </w:r>
      <w:proofErr w:type="spellEnd"/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Městská knihovna v Praze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odd</w:t>
      </w:r>
      <w:proofErr w:type="gram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proofErr w:type="gram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nákupu</w:t>
      </w:r>
      <w:proofErr w:type="spellEnd"/>
      <w:proofErr w:type="gramEnd"/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Mariánské nám. 1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115 72 Praha 1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IČ: 00064467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Objednávku je nutné potvrdit. Potvrzení, prosím, zašlete v odpovědi na</w:t>
      </w:r>
      <w:r w:rsidR="00255077"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tento email.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255077">
      <w:pPr>
        <w:autoSpaceDE w:val="0"/>
        <w:autoSpaceDN w:val="0"/>
        <w:adjustRightInd w:val="0"/>
        <w:spacing w:after="0" w:line="240" w:lineRule="auto"/>
        <w:ind w:right="-449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Upozorňujeme Vás, že tato objednávka může podléhat povinnosti uveřejnění v</w:t>
      </w:r>
      <w:r w:rsidR="00255077"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registru smluv dle zákona č. 340/2015 Sb.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V takovém případě nastane účinnost potvrzené objednávky teprve po</w:t>
      </w:r>
      <w:r w:rsidR="00255077"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uveřejnění v registru.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EE0083" w:rsidRPr="00255077" w:rsidRDefault="00EE0083" w:rsidP="00255077">
      <w:pPr>
        <w:autoSpaceDE w:val="0"/>
        <w:autoSpaceDN w:val="0"/>
        <w:adjustRightInd w:val="0"/>
        <w:spacing w:after="0" w:line="240" w:lineRule="auto"/>
        <w:ind w:right="-591"/>
        <w:rPr>
          <w:rFonts w:ascii="Arial" w:hAnsi="Arial" w:cs="Arial"/>
          <w:color w:val="000000"/>
          <w:sz w:val="20"/>
          <w:szCs w:val="20"/>
          <w:lang w:eastAsia="cs-CZ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Dle ustanovení § 27, odst. 4 zákona č. 250/2000 Sb. MKP nabývá majetek do</w:t>
      </w:r>
      <w:r w:rsidR="00255077"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vlastnictví svého zřizovatele hl. m. Prahy.</w:t>
      </w:r>
    </w:p>
    <w:p w:rsidR="00EE0083" w:rsidRPr="00255077" w:rsidRDefault="00EE0083" w:rsidP="00EE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D2BBC" w:rsidRPr="00255077" w:rsidRDefault="00EE0083" w:rsidP="00EE0083">
      <w:pPr>
        <w:rPr>
          <w:color w:val="000000"/>
          <w:sz w:val="20"/>
          <w:szCs w:val="20"/>
        </w:rPr>
      </w:pPr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End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of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255077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sectPr w:rsidR="00DD2BBC" w:rsidRPr="00255077" w:rsidSect="00EE0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083"/>
    <w:rsid w:val="00255077"/>
    <w:rsid w:val="00397CFD"/>
    <w:rsid w:val="007D72E6"/>
    <w:rsid w:val="008019E4"/>
    <w:rsid w:val="00A90438"/>
    <w:rsid w:val="00B12010"/>
    <w:rsid w:val="00DC4AA9"/>
    <w:rsid w:val="00DD2BBC"/>
    <w:rsid w:val="00EA373C"/>
    <w:rsid w:val="00E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06D4"/>
  <w15:docId w15:val="{29EA4B5A-C2F6-43B9-9A9A-D4609D70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CF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7C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7CF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7CF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7CF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7CF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7CF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7CF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7CF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7CF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7CFD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397CFD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397CFD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397CFD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397CFD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397CFD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397CFD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397CFD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397CFD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97CFD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97CF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397CFD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7CF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397CFD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397CFD"/>
    <w:rPr>
      <w:b/>
      <w:bCs/>
    </w:rPr>
  </w:style>
  <w:style w:type="character" w:styleId="Zdraznn">
    <w:name w:val="Emphasis"/>
    <w:uiPriority w:val="20"/>
    <w:qFormat/>
    <w:rsid w:val="00397CFD"/>
    <w:rPr>
      <w:i/>
      <w:iCs/>
    </w:rPr>
  </w:style>
  <w:style w:type="paragraph" w:styleId="Bezmezer">
    <w:name w:val="No Spacing"/>
    <w:uiPriority w:val="1"/>
    <w:qFormat/>
    <w:rsid w:val="00397CFD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97CF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97CFD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397CFD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7CF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397CFD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397CFD"/>
    <w:rPr>
      <w:i/>
      <w:iCs/>
      <w:color w:val="808080"/>
    </w:rPr>
  </w:style>
  <w:style w:type="character" w:styleId="Zdraznnintenzivn">
    <w:name w:val="Intense Emphasis"/>
    <w:uiPriority w:val="21"/>
    <w:qFormat/>
    <w:rsid w:val="00397CFD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397CFD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397CFD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397CF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7C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2019-11-06T12:31:00Z</dcterms:created>
  <dcterms:modified xsi:type="dcterms:W3CDTF">2019-11-08T07:48:00Z</dcterms:modified>
</cp:coreProperties>
</file>