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57F" w:rsidRDefault="001618BD">
      <w:pPr>
        <w:spacing w:before="39"/>
        <w:ind w:left="2469" w:right="2406"/>
        <w:jc w:val="center"/>
        <w:rPr>
          <w:b/>
          <w:i/>
        </w:rPr>
      </w:pPr>
      <w:bookmarkStart w:id="0" w:name="_GoBack"/>
      <w:bookmarkEnd w:id="0"/>
      <w:r>
        <w:rPr>
          <w:b/>
        </w:rPr>
        <w:t xml:space="preserve">Smlouva o partnerství </w:t>
      </w:r>
      <w:r>
        <w:rPr>
          <w:b/>
          <w:i/>
        </w:rPr>
        <w:t>s finančním příspěvkem</w:t>
      </w:r>
    </w:p>
    <w:p w:rsidR="00C7157F" w:rsidRDefault="00C7157F">
      <w:pPr>
        <w:pStyle w:val="Zkladntext"/>
        <w:spacing w:before="6"/>
        <w:rPr>
          <w:b/>
          <w:i/>
          <w:sz w:val="19"/>
        </w:rPr>
      </w:pPr>
    </w:p>
    <w:p w:rsidR="00C7157F" w:rsidRDefault="001618BD">
      <w:pPr>
        <w:pStyle w:val="Nadpis1"/>
        <w:ind w:left="2469" w:right="2409"/>
        <w:jc w:val="center"/>
      </w:pPr>
      <w:r>
        <w:t>(dále jen Smlouva)</w:t>
      </w:r>
    </w:p>
    <w:p w:rsidR="00C7157F" w:rsidRDefault="00C7157F">
      <w:pPr>
        <w:pStyle w:val="Zkladntext"/>
        <w:spacing w:before="3"/>
        <w:rPr>
          <w:b/>
          <w:sz w:val="23"/>
        </w:rPr>
      </w:pPr>
    </w:p>
    <w:p w:rsidR="00C7157F" w:rsidRDefault="001618BD">
      <w:pPr>
        <w:pStyle w:val="Zkladntext"/>
        <w:ind w:left="178"/>
      </w:pPr>
      <w:r>
        <w:t>uzavřená podle § 1746 odst. 2 zákona č. 89/2012 Sb., občanský zákoník</w:t>
      </w:r>
    </w:p>
    <w:p w:rsidR="00C7157F" w:rsidRDefault="00C7157F">
      <w:pPr>
        <w:pStyle w:val="Zkladntext"/>
      </w:pPr>
    </w:p>
    <w:p w:rsidR="00C7157F" w:rsidRDefault="00C7157F">
      <w:pPr>
        <w:pStyle w:val="Zkladntext"/>
        <w:spacing w:before="6"/>
        <w:rPr>
          <w:sz w:val="19"/>
        </w:rPr>
      </w:pPr>
    </w:p>
    <w:p w:rsidR="00C7157F" w:rsidRDefault="001618BD">
      <w:pPr>
        <w:pStyle w:val="Nadpis1"/>
        <w:spacing w:line="453" w:lineRule="auto"/>
        <w:ind w:left="3889" w:right="3815" w:firstLine="463"/>
      </w:pPr>
      <w:r>
        <w:t>Článek I SMLUVNÍ STRANY</w:t>
      </w:r>
    </w:p>
    <w:p w:rsidR="00C7157F" w:rsidRDefault="001618BD">
      <w:pPr>
        <w:spacing w:before="3"/>
        <w:ind w:left="178"/>
        <w:rPr>
          <w:b/>
        </w:rPr>
      </w:pPr>
      <w:r>
        <w:rPr>
          <w:b/>
        </w:rPr>
        <w:t>Královéhradecký kraj</w:t>
      </w:r>
    </w:p>
    <w:p w:rsidR="00C7157F" w:rsidRDefault="00C7157F">
      <w:pPr>
        <w:pStyle w:val="Zkladntext"/>
        <w:spacing w:before="8"/>
        <w:rPr>
          <w:b/>
          <w:sz w:val="19"/>
        </w:rPr>
      </w:pPr>
    </w:p>
    <w:p w:rsidR="00C7157F" w:rsidRDefault="001618BD">
      <w:pPr>
        <w:pStyle w:val="Zkladntext"/>
        <w:tabs>
          <w:tab w:val="left" w:pos="2302"/>
        </w:tabs>
        <w:ind w:left="178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Pivovarské</w:t>
      </w:r>
      <w:r>
        <w:rPr>
          <w:spacing w:val="-2"/>
        </w:rPr>
        <w:t xml:space="preserve"> </w:t>
      </w:r>
      <w:r>
        <w:t>náměstí</w:t>
      </w:r>
    </w:p>
    <w:p w:rsidR="00C7157F" w:rsidRDefault="001618BD">
      <w:pPr>
        <w:pStyle w:val="Zkladntext"/>
        <w:tabs>
          <w:tab w:val="left" w:pos="2302"/>
          <w:tab w:val="right" w:pos="3344"/>
        </w:tabs>
        <w:spacing w:before="243" w:line="456" w:lineRule="auto"/>
        <w:ind w:left="178" w:right="1144"/>
      </w:pPr>
      <w:r>
        <w:t>zastoupená:</w:t>
      </w:r>
      <w:r>
        <w:tab/>
      </w:r>
      <w:r>
        <w:t>PhDr. Jiřím Štěpánem, Ph.D., hejtmanem Královéhradeckého kraje IČ:</w:t>
      </w:r>
      <w:r>
        <w:tab/>
      </w:r>
      <w:r>
        <w:tab/>
        <w:t>70 88 95</w:t>
      </w:r>
      <w:r>
        <w:rPr>
          <w:spacing w:val="-6"/>
        </w:rPr>
        <w:t xml:space="preserve"> </w:t>
      </w:r>
      <w:r>
        <w:t>46</w:t>
      </w:r>
    </w:p>
    <w:p w:rsidR="00C7157F" w:rsidRDefault="001618BD">
      <w:pPr>
        <w:pStyle w:val="Zkladntext"/>
        <w:tabs>
          <w:tab w:val="left" w:pos="2302"/>
          <w:tab w:val="left" w:pos="4758"/>
        </w:tabs>
        <w:spacing w:line="266" w:lineRule="exact"/>
        <w:ind w:left="178"/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157F" w:rsidRDefault="00C7157F">
      <w:pPr>
        <w:pStyle w:val="Zkladntext"/>
        <w:spacing w:before="8"/>
        <w:rPr>
          <w:sz w:val="19"/>
        </w:rPr>
      </w:pPr>
    </w:p>
    <w:p w:rsidR="00C7157F" w:rsidRDefault="001618BD">
      <w:pPr>
        <w:pStyle w:val="Zkladntext"/>
        <w:spacing w:line="453" w:lineRule="auto"/>
        <w:ind w:left="178" w:right="7315"/>
      </w:pPr>
      <w:r>
        <w:t>(dále jen „Příjemce“) a</w:t>
      </w:r>
    </w:p>
    <w:p w:rsidR="00C7157F" w:rsidRDefault="001618BD">
      <w:pPr>
        <w:pStyle w:val="Nadpis1"/>
        <w:spacing w:before="2"/>
        <w:ind w:left="178"/>
      </w:pPr>
      <w:r>
        <w:t>Centrum investic, rozvoje a inovací</w:t>
      </w:r>
    </w:p>
    <w:p w:rsidR="00C7157F" w:rsidRDefault="00C7157F">
      <w:pPr>
        <w:pStyle w:val="Zkladntext"/>
        <w:spacing w:before="8"/>
        <w:rPr>
          <w:b/>
          <w:sz w:val="19"/>
        </w:rPr>
      </w:pPr>
    </w:p>
    <w:p w:rsidR="00C7157F" w:rsidRDefault="001618BD">
      <w:pPr>
        <w:pStyle w:val="Zkladntext"/>
        <w:tabs>
          <w:tab w:val="left" w:pos="2302"/>
        </w:tabs>
        <w:spacing w:before="1" w:line="453" w:lineRule="auto"/>
        <w:ind w:left="178" w:right="3661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Soukenická 54, 500 03 Hradec Králové zastoupená:</w:t>
      </w:r>
      <w:r>
        <w:tab/>
        <w:t>JUDr. Lukášem Korychem,</w:t>
      </w:r>
      <w:r>
        <w:rPr>
          <w:spacing w:val="-5"/>
        </w:rPr>
        <w:t xml:space="preserve"> </w:t>
      </w:r>
      <w:r>
        <w:t>ředitelem</w:t>
      </w:r>
    </w:p>
    <w:p w:rsidR="00C7157F" w:rsidRDefault="001618BD">
      <w:pPr>
        <w:pStyle w:val="Zkladntext"/>
        <w:tabs>
          <w:tab w:val="left" w:pos="2302"/>
        </w:tabs>
        <w:spacing w:before="3" w:line="453" w:lineRule="auto"/>
        <w:ind w:left="178" w:right="1818"/>
      </w:pPr>
      <w:r>
        <w:t>zapsané:</w:t>
      </w:r>
      <w:r>
        <w:tab/>
        <w:t>u Krajského soudu v Hradci Králové, spisová značka: Pr 863 IČ:</w:t>
      </w:r>
      <w:r>
        <w:tab/>
        <w:t>71 21 88</w:t>
      </w:r>
      <w:r>
        <w:rPr>
          <w:spacing w:val="-6"/>
        </w:rPr>
        <w:t xml:space="preserve"> </w:t>
      </w:r>
      <w:r>
        <w:t>40</w:t>
      </w:r>
    </w:p>
    <w:p w:rsidR="00C7157F" w:rsidRDefault="001618BD">
      <w:pPr>
        <w:pStyle w:val="Zkladntext"/>
        <w:tabs>
          <w:tab w:val="left" w:pos="2302"/>
          <w:tab w:val="left" w:pos="5305"/>
        </w:tabs>
        <w:spacing w:before="2"/>
        <w:ind w:left="178"/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157F" w:rsidRDefault="00C7157F">
      <w:pPr>
        <w:pStyle w:val="Zkladntext"/>
        <w:spacing w:before="1"/>
        <w:rPr>
          <w:sz w:val="15"/>
        </w:rPr>
      </w:pPr>
    </w:p>
    <w:p w:rsidR="00C7157F" w:rsidRDefault="001618BD">
      <w:pPr>
        <w:pStyle w:val="Zkladntext"/>
        <w:spacing w:before="56"/>
        <w:ind w:left="178"/>
      </w:pPr>
      <w:r>
        <w:t>(dále jen „Partner“)</w:t>
      </w:r>
    </w:p>
    <w:p w:rsidR="00C7157F" w:rsidRDefault="00C7157F">
      <w:pPr>
        <w:pStyle w:val="Zkladntext"/>
        <w:spacing w:before="6"/>
        <w:rPr>
          <w:sz w:val="19"/>
        </w:rPr>
      </w:pPr>
    </w:p>
    <w:p w:rsidR="00C7157F" w:rsidRDefault="001618BD">
      <w:pPr>
        <w:pStyle w:val="Zkladntext"/>
        <w:ind w:left="178"/>
      </w:pPr>
      <w:r>
        <w:t>uzavřeli níže uvedeného dne, měsíce a roku tuto Smlouvu o partnerství (dále jen „Smlouva“):</w:t>
      </w:r>
    </w:p>
    <w:p w:rsidR="00C7157F" w:rsidRDefault="00C7157F">
      <w:pPr>
        <w:sectPr w:rsidR="00C7157F">
          <w:footerReference w:type="default" r:id="rId7"/>
          <w:type w:val="continuous"/>
          <w:pgSz w:w="11910" w:h="16840"/>
          <w:pgMar w:top="1360" w:right="1300" w:bottom="1340" w:left="1240" w:header="708" w:footer="1152" w:gutter="0"/>
          <w:pgNumType w:start="1"/>
          <w:cols w:space="708"/>
        </w:sectPr>
      </w:pPr>
    </w:p>
    <w:p w:rsidR="00C7157F" w:rsidRDefault="001618BD">
      <w:pPr>
        <w:pStyle w:val="Nadpis1"/>
        <w:spacing w:before="39" w:line="456" w:lineRule="auto"/>
        <w:ind w:left="3431" w:right="3368" w:firstLine="892"/>
      </w:pPr>
      <w:r>
        <w:lastRenderedPageBreak/>
        <w:t>Článek II PŘEDMĚT A ÚČEL</w:t>
      </w:r>
      <w:r>
        <w:rPr>
          <w:spacing w:val="-7"/>
        </w:rPr>
        <w:t xml:space="preserve"> </w:t>
      </w:r>
      <w:r>
        <w:t>SMLOUVY</w:t>
      </w:r>
    </w:p>
    <w:p w:rsidR="00C7157F" w:rsidRDefault="001618BD">
      <w:pPr>
        <w:pStyle w:val="Odstavecseseznamem"/>
        <w:numPr>
          <w:ilvl w:val="0"/>
          <w:numId w:val="13"/>
        </w:numPr>
        <w:tabs>
          <w:tab w:val="left" w:pos="463"/>
        </w:tabs>
        <w:spacing w:before="0" w:line="276" w:lineRule="auto"/>
        <w:ind w:right="111"/>
        <w:jc w:val="both"/>
      </w:pPr>
      <w:r>
        <w:rPr>
          <w:spacing w:val="-5"/>
        </w:rPr>
        <w:t xml:space="preserve">Předmětem  </w:t>
      </w:r>
      <w:r>
        <w:rPr>
          <w:spacing w:val="-4"/>
        </w:rPr>
        <w:t xml:space="preserve">této  </w:t>
      </w:r>
      <w:r>
        <w:rPr>
          <w:spacing w:val="-5"/>
        </w:rPr>
        <w:t xml:space="preserve">Smlouvy  </w:t>
      </w:r>
      <w:r>
        <w:rPr>
          <w:spacing w:val="-3"/>
        </w:rPr>
        <w:t xml:space="preserve">je  </w:t>
      </w:r>
      <w:r>
        <w:rPr>
          <w:spacing w:val="-4"/>
        </w:rPr>
        <w:t xml:space="preserve">úprava  </w:t>
      </w:r>
      <w:r>
        <w:rPr>
          <w:spacing w:val="-5"/>
        </w:rPr>
        <w:t xml:space="preserve">právního   postavení   Příjemce   </w:t>
      </w:r>
      <w:r>
        <w:t xml:space="preserve">a  </w:t>
      </w:r>
      <w:r>
        <w:rPr>
          <w:spacing w:val="-4"/>
        </w:rPr>
        <w:t xml:space="preserve">jeho  </w:t>
      </w:r>
      <w:r>
        <w:rPr>
          <w:spacing w:val="-5"/>
        </w:rPr>
        <w:t xml:space="preserve">Partnera,   </w:t>
      </w:r>
      <w:r>
        <w:rPr>
          <w:spacing w:val="-4"/>
        </w:rPr>
        <w:t xml:space="preserve">jejich  úlohy  </w:t>
      </w:r>
      <w:r>
        <w:t>a</w:t>
      </w:r>
      <w:r>
        <w:rPr>
          <w:spacing w:val="-2"/>
        </w:rPr>
        <w:t xml:space="preserve"> </w:t>
      </w:r>
      <w:r>
        <w:t>odpovědnosti,</w:t>
      </w:r>
      <w:r>
        <w:rPr>
          <w:spacing w:val="-4"/>
        </w:rPr>
        <w:t xml:space="preserve"> </w:t>
      </w:r>
      <w:r>
        <w:t>jakož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úprava</w:t>
      </w:r>
      <w:r>
        <w:rPr>
          <w:spacing w:val="-1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vzájemných</w:t>
      </w:r>
      <w:r>
        <w:rPr>
          <w:spacing w:val="-2"/>
        </w:rPr>
        <w:t xml:space="preserve"> </w:t>
      </w:r>
      <w:r>
        <w:t>práv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povinností</w:t>
      </w:r>
      <w:r>
        <w:rPr>
          <w:spacing w:val="-5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realizaci</w:t>
      </w:r>
      <w:r>
        <w:rPr>
          <w:spacing w:val="-4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2 tohoto článku</w:t>
      </w:r>
      <w:r>
        <w:rPr>
          <w:spacing w:val="-2"/>
        </w:rPr>
        <w:t xml:space="preserve"> </w:t>
      </w:r>
      <w:r>
        <w:t>Smlouvy.</w:t>
      </w:r>
    </w:p>
    <w:p w:rsidR="00C7157F" w:rsidRDefault="001618BD">
      <w:pPr>
        <w:pStyle w:val="Odstavecseseznamem"/>
        <w:numPr>
          <w:ilvl w:val="0"/>
          <w:numId w:val="13"/>
        </w:numPr>
        <w:tabs>
          <w:tab w:val="left" w:pos="463"/>
        </w:tabs>
        <w:spacing w:before="115" w:line="276" w:lineRule="auto"/>
        <w:ind w:right="113"/>
        <w:jc w:val="both"/>
      </w:pPr>
      <w:r>
        <w:t xml:space="preserve">Účelem této Smlouvy je upravit vzájemnou spolupráci Příjemce a Partnera, kteří společně realizují Projekt „Smart akcelerátor Královéhradeckého kraje II“, s registračním </w:t>
      </w:r>
      <w:r>
        <w:t>číslem CZ.02.2.69/0.0/0.0/18_055/0015065, v rámci Operačního programu Výzkum, vývoj a vzdělávání (dále jen „Projekt“), Projektová dokumentace je přílohou této</w:t>
      </w:r>
      <w:r>
        <w:rPr>
          <w:spacing w:val="-12"/>
        </w:rPr>
        <w:t xml:space="preserve"> </w:t>
      </w:r>
      <w:r>
        <w:t>smlouvy.</w:t>
      </w:r>
    </w:p>
    <w:p w:rsidR="00C7157F" w:rsidRDefault="001618BD">
      <w:pPr>
        <w:pStyle w:val="Odstavecseseznamem"/>
        <w:numPr>
          <w:ilvl w:val="0"/>
          <w:numId w:val="13"/>
        </w:numPr>
        <w:tabs>
          <w:tab w:val="left" w:pos="463"/>
        </w:tabs>
        <w:spacing w:before="121"/>
        <w:ind w:hanging="359"/>
        <w:jc w:val="both"/>
      </w:pPr>
      <w:r>
        <w:t>Realizace projektu bude zahájena 1. 10. 2019 a potrvá 39 měsíců, tj. do 31. 12.</w:t>
      </w:r>
      <w:r>
        <w:rPr>
          <w:spacing w:val="-23"/>
        </w:rPr>
        <w:t xml:space="preserve"> </w:t>
      </w:r>
      <w:r>
        <w:t>2022.</w:t>
      </w:r>
    </w:p>
    <w:p w:rsidR="00C7157F" w:rsidRDefault="001618BD">
      <w:pPr>
        <w:pStyle w:val="Odstavecseseznamem"/>
        <w:numPr>
          <w:ilvl w:val="0"/>
          <w:numId w:val="13"/>
        </w:numPr>
        <w:tabs>
          <w:tab w:val="left" w:pos="463"/>
        </w:tabs>
        <w:spacing w:before="158" w:line="276" w:lineRule="auto"/>
        <w:ind w:right="112" w:hanging="360"/>
        <w:jc w:val="both"/>
      </w:pPr>
      <w:r>
        <w:t>Pr</w:t>
      </w:r>
      <w:r>
        <w:t xml:space="preserve">ojekt bude realizován ve vazbě na zpracovanou Krajskou přílohu k Národní RIS3 – Strategie inteligentní specializace za Královéhradecký kraj (dále jen RIS3 strategie Královéhradeckého kraje), která byla schválena v Zastupitelstvu  Královéhradeckého  kraje, </w:t>
      </w:r>
      <w:r>
        <w:t xml:space="preserve"> usnesením  č.  ZK/15/912/2014 ze dne 23. 6. 2014 a aktualizována dne 18. 6. 2018 usnesením Zastupitelstva Královéhradeckého kraje č.</w:t>
      </w:r>
      <w:r>
        <w:rPr>
          <w:spacing w:val="-3"/>
        </w:rPr>
        <w:t xml:space="preserve"> </w:t>
      </w:r>
      <w:r>
        <w:t>ZK/14/1020/2018.</w:t>
      </w:r>
    </w:p>
    <w:p w:rsidR="00C7157F" w:rsidRDefault="001618BD">
      <w:pPr>
        <w:pStyle w:val="Odstavecseseznamem"/>
        <w:numPr>
          <w:ilvl w:val="0"/>
          <w:numId w:val="13"/>
        </w:numPr>
        <w:tabs>
          <w:tab w:val="left" w:pos="463"/>
        </w:tabs>
        <w:spacing w:before="122" w:line="276" w:lineRule="auto"/>
        <w:ind w:right="111" w:hanging="360"/>
        <w:jc w:val="both"/>
      </w:pPr>
      <w:r>
        <w:t>Vztahy  mezi  Příjemcem  a  jeho  Partnerem  se  řídí  principy  partnerství,  které  jsou  vymezeny  v</w:t>
      </w:r>
      <w:r>
        <w:rPr>
          <w:spacing w:val="-2"/>
        </w:rPr>
        <w:t xml:space="preserve"> </w:t>
      </w:r>
      <w:r>
        <w:t>Pravidlech</w:t>
      </w:r>
      <w:r>
        <w:rPr>
          <w:spacing w:val="-6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žadatele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obecná</w:t>
      </w:r>
      <w:r>
        <w:rPr>
          <w:spacing w:val="-8"/>
        </w:rPr>
        <w:t xml:space="preserve"> </w:t>
      </w:r>
      <w:r>
        <w:t>část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Pravidlech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žadatele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specifická část výzvy Operačního programu Výzkum, vývoj a vzdělávání (dále jen „Pravidla pro žadatele a příjemce“), jejichž závazná verze je uvedena v právním aktu o po</w:t>
      </w:r>
      <w:r>
        <w:t>skytnutí/převodu podpory, případně v Rozhodnutí o změně právního aktu o poskytnutí/ převodu podpory, nebo ve</w:t>
      </w:r>
      <w:r>
        <w:rPr>
          <w:spacing w:val="-22"/>
        </w:rPr>
        <w:t xml:space="preserve"> </w:t>
      </w:r>
      <w:r>
        <w:t>výzvě.</w:t>
      </w:r>
    </w:p>
    <w:p w:rsidR="00C7157F" w:rsidRDefault="001618BD">
      <w:pPr>
        <w:pStyle w:val="Odstavecseseznamem"/>
        <w:numPr>
          <w:ilvl w:val="0"/>
          <w:numId w:val="13"/>
        </w:numPr>
        <w:tabs>
          <w:tab w:val="left" w:pos="463"/>
        </w:tabs>
        <w:spacing w:before="119" w:line="276" w:lineRule="auto"/>
        <w:ind w:right="111"/>
        <w:jc w:val="both"/>
      </w:pPr>
      <w:r>
        <w:t>Příjemce a jeho  Partner  jsou povinni při realizaci Projektu postupovat dle Pravidel  pro žadatele   a</w:t>
      </w:r>
      <w:r>
        <w:rPr>
          <w:spacing w:val="-2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t>uvedených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právním</w:t>
      </w:r>
      <w:r>
        <w:rPr>
          <w:spacing w:val="-6"/>
        </w:rPr>
        <w:t xml:space="preserve"> </w:t>
      </w:r>
      <w:r>
        <w:t>aktu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poskytnutí/převodu</w:t>
      </w:r>
      <w:r>
        <w:rPr>
          <w:spacing w:val="-7"/>
        </w:rPr>
        <w:t xml:space="preserve"> </w:t>
      </w:r>
      <w:r>
        <w:t>podpory,</w:t>
      </w:r>
      <w:r>
        <w:rPr>
          <w:spacing w:val="-7"/>
        </w:rPr>
        <w:t xml:space="preserve"> </w:t>
      </w:r>
      <w:r>
        <w:t>případně</w:t>
      </w:r>
      <w:r>
        <w:rPr>
          <w:spacing w:val="-3"/>
        </w:rPr>
        <w:t xml:space="preserve"> </w:t>
      </w:r>
      <w:r>
        <w:t>jiných</w:t>
      </w:r>
      <w:r>
        <w:rPr>
          <w:spacing w:val="-7"/>
        </w:rPr>
        <w:t xml:space="preserve"> </w:t>
      </w:r>
      <w:r>
        <w:t>metodických pokynech vydávaných Řídicím orgánem (Ministerstvem školství, mládeže a</w:t>
      </w:r>
      <w:r>
        <w:rPr>
          <w:spacing w:val="-13"/>
        </w:rPr>
        <w:t xml:space="preserve"> </w:t>
      </w:r>
      <w:r>
        <w:t>tělovýchovy).</w:t>
      </w:r>
    </w:p>
    <w:p w:rsidR="00C7157F" w:rsidRDefault="00C7157F">
      <w:pPr>
        <w:pStyle w:val="Zkladntext"/>
      </w:pPr>
    </w:p>
    <w:p w:rsidR="00C7157F" w:rsidRDefault="00C7157F">
      <w:pPr>
        <w:pStyle w:val="Zkladntext"/>
        <w:spacing w:before="1"/>
        <w:rPr>
          <w:sz w:val="23"/>
        </w:rPr>
      </w:pPr>
    </w:p>
    <w:p w:rsidR="00C7157F" w:rsidRDefault="001618BD">
      <w:pPr>
        <w:pStyle w:val="Nadpis1"/>
        <w:ind w:left="2469" w:right="2409"/>
        <w:jc w:val="center"/>
      </w:pPr>
      <w:r>
        <w:t>Článek III</w:t>
      </w:r>
    </w:p>
    <w:p w:rsidR="00C7157F" w:rsidRDefault="001618BD">
      <w:pPr>
        <w:spacing w:before="163"/>
        <w:ind w:left="2469" w:right="2408"/>
        <w:jc w:val="center"/>
        <w:rPr>
          <w:b/>
        </w:rPr>
      </w:pPr>
      <w:r>
        <w:rPr>
          <w:b/>
        </w:rPr>
        <w:t>PRÁVA A POVINNOSTI SMLUVNÍCH STRAN</w:t>
      </w:r>
    </w:p>
    <w:p w:rsidR="00C7157F" w:rsidRDefault="00C7157F">
      <w:pPr>
        <w:pStyle w:val="Zkladntext"/>
        <w:spacing w:before="6"/>
        <w:rPr>
          <w:b/>
          <w:sz w:val="19"/>
        </w:rPr>
      </w:pPr>
    </w:p>
    <w:p w:rsidR="00C7157F" w:rsidRDefault="001618BD">
      <w:pPr>
        <w:pStyle w:val="Zkladntext"/>
        <w:spacing w:line="276" w:lineRule="auto"/>
        <w:ind w:left="178"/>
      </w:pPr>
      <w:r>
        <w:t>Smluvní strany se dohodly, že se budou spolupodílet na realizaci P</w:t>
      </w:r>
      <w:r>
        <w:t>rojektu uvedeného v čl. II. této Smlouvy takto:</w:t>
      </w:r>
    </w:p>
    <w:p w:rsidR="00C7157F" w:rsidRDefault="00C7157F">
      <w:pPr>
        <w:pStyle w:val="Zkladntext"/>
        <w:spacing w:before="3"/>
        <w:rPr>
          <w:sz w:val="16"/>
        </w:rPr>
      </w:pPr>
    </w:p>
    <w:p w:rsidR="00C7157F" w:rsidRDefault="001618BD">
      <w:pPr>
        <w:pStyle w:val="Odstavecseseznamem"/>
        <w:numPr>
          <w:ilvl w:val="0"/>
          <w:numId w:val="12"/>
        </w:numPr>
        <w:tabs>
          <w:tab w:val="left" w:pos="575"/>
        </w:tabs>
        <w:spacing w:before="0"/>
        <w:ind w:hanging="397"/>
        <w:jc w:val="both"/>
      </w:pPr>
      <w:r>
        <w:t>Příjemce bude provádět tyto činnosti: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spacing w:before="161"/>
        <w:ind w:left="891" w:hanging="356"/>
        <w:jc w:val="left"/>
        <w:rPr>
          <w:rFonts w:ascii="Arial" w:hAnsi="Arial"/>
        </w:rPr>
      </w:pPr>
      <w:r>
        <w:t>řízení</w:t>
      </w:r>
      <w:r>
        <w:rPr>
          <w:spacing w:val="-2"/>
        </w:rPr>
        <w:t xml:space="preserve"> </w:t>
      </w:r>
      <w:r>
        <w:t>Projektu,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ind w:left="891" w:hanging="356"/>
        <w:jc w:val="left"/>
        <w:rPr>
          <w:rFonts w:ascii="Arial" w:hAnsi="Arial"/>
        </w:rPr>
      </w:pPr>
      <w:r>
        <w:t>zajištění dotačního managementu</w:t>
      </w:r>
      <w:r>
        <w:rPr>
          <w:spacing w:val="-3"/>
        </w:rPr>
        <w:t xml:space="preserve"> </w:t>
      </w:r>
      <w:r>
        <w:t>projektu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8"/>
          <w:tab w:val="left" w:pos="899"/>
        </w:tabs>
        <w:spacing w:before="99"/>
        <w:ind w:hanging="361"/>
        <w:jc w:val="left"/>
        <w:rPr>
          <w:rFonts w:ascii="Arial" w:hAnsi="Arial"/>
        </w:rPr>
      </w:pPr>
      <w:r>
        <w:t>spolupráce s RIS3 manažerem při zajištění klíčové aktivity Základní</w:t>
      </w:r>
      <w:r>
        <w:rPr>
          <w:spacing w:val="-17"/>
        </w:rPr>
        <w:t xml:space="preserve"> </w:t>
      </w:r>
      <w:r>
        <w:t>tým:</w:t>
      </w:r>
    </w:p>
    <w:p w:rsidR="00C7157F" w:rsidRDefault="001618BD">
      <w:pPr>
        <w:pStyle w:val="Odstavecseseznamem"/>
        <w:numPr>
          <w:ilvl w:val="0"/>
          <w:numId w:val="11"/>
        </w:numPr>
        <w:tabs>
          <w:tab w:val="left" w:pos="1173"/>
        </w:tabs>
        <w:spacing w:before="102"/>
        <w:ind w:hanging="361"/>
      </w:pPr>
      <w:r>
        <w:t>příprava a každoroční aktualizace akčního plánu krajské RIS3</w:t>
      </w:r>
      <w:r>
        <w:rPr>
          <w:spacing w:val="-3"/>
        </w:rPr>
        <w:t xml:space="preserve"> </w:t>
      </w:r>
      <w:r>
        <w:t>strategie,</w:t>
      </w:r>
    </w:p>
    <w:p w:rsidR="00C7157F" w:rsidRDefault="001618BD">
      <w:pPr>
        <w:pStyle w:val="Odstavecseseznamem"/>
        <w:numPr>
          <w:ilvl w:val="0"/>
          <w:numId w:val="11"/>
        </w:numPr>
        <w:tabs>
          <w:tab w:val="left" w:pos="1173"/>
        </w:tabs>
        <w:spacing w:line="273" w:lineRule="auto"/>
        <w:ind w:right="116"/>
      </w:pPr>
      <w:r>
        <w:t>identifikace strategických intervencí, projektů/krajských schémat, a jejich zařazení do akčního plánu</w:t>
      </w:r>
      <w:r>
        <w:rPr>
          <w:spacing w:val="-1"/>
        </w:rPr>
        <w:t xml:space="preserve"> </w:t>
      </w:r>
      <w:r>
        <w:t>RIS3,</w:t>
      </w:r>
    </w:p>
    <w:p w:rsidR="00C7157F" w:rsidRDefault="001618BD">
      <w:pPr>
        <w:pStyle w:val="Odstavecseseznamem"/>
        <w:numPr>
          <w:ilvl w:val="0"/>
          <w:numId w:val="11"/>
        </w:numPr>
        <w:tabs>
          <w:tab w:val="left" w:pos="1173"/>
          <w:tab w:val="left" w:pos="2222"/>
          <w:tab w:val="left" w:pos="3343"/>
          <w:tab w:val="left" w:pos="3870"/>
          <w:tab w:val="left" w:pos="4820"/>
          <w:tab w:val="left" w:pos="6217"/>
          <w:tab w:val="left" w:pos="7388"/>
          <w:tab w:val="left" w:pos="8362"/>
        </w:tabs>
        <w:spacing w:before="64" w:line="276" w:lineRule="auto"/>
        <w:ind w:right="112"/>
      </w:pPr>
      <w:r>
        <w:t>vytváření</w:t>
      </w:r>
      <w:r>
        <w:tab/>
        <w:t>podmínek</w:t>
      </w:r>
      <w:r>
        <w:tab/>
        <w:t>pro</w:t>
      </w:r>
      <w:r>
        <w:tab/>
        <w:t>realizaci</w:t>
      </w:r>
      <w:r>
        <w:tab/>
        <w:t>strategických</w:t>
      </w:r>
      <w:r>
        <w:tab/>
        <w:t>intervencí,</w:t>
      </w:r>
      <w:r>
        <w:tab/>
        <w:t>zejména</w:t>
      </w:r>
      <w:r>
        <w:tab/>
      </w:r>
      <w:r>
        <w:rPr>
          <w:spacing w:val="-3"/>
        </w:rPr>
        <w:t xml:space="preserve">mapování </w:t>
      </w:r>
      <w:r>
        <w:t>připravovaných</w:t>
      </w:r>
      <w:r>
        <w:rPr>
          <w:spacing w:val="-14"/>
        </w:rPr>
        <w:t xml:space="preserve"> </w:t>
      </w:r>
      <w:r>
        <w:t>projektových</w:t>
      </w:r>
      <w:r>
        <w:rPr>
          <w:spacing w:val="-12"/>
        </w:rPr>
        <w:t xml:space="preserve"> </w:t>
      </w:r>
      <w:r>
        <w:t>záměrů,</w:t>
      </w:r>
      <w:r>
        <w:rPr>
          <w:spacing w:val="-14"/>
        </w:rPr>
        <w:t xml:space="preserve"> </w:t>
      </w:r>
      <w:r>
        <w:t>organizace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facilitace</w:t>
      </w:r>
      <w:r>
        <w:rPr>
          <w:spacing w:val="-12"/>
        </w:rPr>
        <w:t xml:space="preserve"> </w:t>
      </w:r>
      <w:r>
        <w:t>jednání</w:t>
      </w:r>
      <w:r>
        <w:rPr>
          <w:spacing w:val="-12"/>
        </w:rPr>
        <w:t xml:space="preserve"> </w:t>
      </w:r>
      <w:r>
        <w:t>klíčových</w:t>
      </w:r>
      <w:r>
        <w:rPr>
          <w:spacing w:val="-12"/>
        </w:rPr>
        <w:t xml:space="preserve"> </w:t>
      </w:r>
      <w:r>
        <w:t>partnerů</w:t>
      </w:r>
      <w:r>
        <w:rPr>
          <w:spacing w:val="-12"/>
        </w:rPr>
        <w:t xml:space="preserve"> </w:t>
      </w:r>
      <w:r>
        <w:t>pro</w:t>
      </w:r>
    </w:p>
    <w:p w:rsidR="00C7157F" w:rsidRDefault="00C7157F">
      <w:pPr>
        <w:spacing w:line="276" w:lineRule="auto"/>
        <w:sectPr w:rsidR="00C7157F">
          <w:pgSz w:w="11910" w:h="16840"/>
          <w:pgMar w:top="1360" w:right="1300" w:bottom="1340" w:left="1240" w:header="0" w:footer="1152" w:gutter="0"/>
          <w:cols w:space="708"/>
        </w:sectPr>
      </w:pPr>
    </w:p>
    <w:p w:rsidR="00C7157F" w:rsidRDefault="001618BD">
      <w:pPr>
        <w:pStyle w:val="Zkladntext"/>
        <w:spacing w:before="37" w:line="276" w:lineRule="auto"/>
        <w:ind w:left="1172" w:right="112"/>
        <w:jc w:val="both"/>
      </w:pPr>
      <w:r>
        <w:lastRenderedPageBreak/>
        <w:t>realizaci intervencí, rozpracování základních návrhů do podoby podrobných projektových fiší,</w:t>
      </w:r>
      <w:r>
        <w:rPr>
          <w:spacing w:val="-14"/>
        </w:rPr>
        <w:t xml:space="preserve"> </w:t>
      </w:r>
      <w:r>
        <w:t>předání</w:t>
      </w:r>
      <w:r>
        <w:rPr>
          <w:spacing w:val="-14"/>
        </w:rPr>
        <w:t xml:space="preserve"> </w:t>
      </w:r>
      <w:r>
        <w:t>připravené</w:t>
      </w:r>
      <w:r>
        <w:rPr>
          <w:spacing w:val="-12"/>
        </w:rPr>
        <w:t xml:space="preserve"> </w:t>
      </w:r>
      <w:r>
        <w:t>fiše</w:t>
      </w:r>
      <w:r>
        <w:rPr>
          <w:spacing w:val="-16"/>
        </w:rPr>
        <w:t xml:space="preserve"> </w:t>
      </w:r>
      <w:r>
        <w:t>projektovému</w:t>
      </w:r>
      <w:r>
        <w:rPr>
          <w:spacing w:val="-16"/>
        </w:rPr>
        <w:t xml:space="preserve"> </w:t>
      </w:r>
      <w:r>
        <w:t>manažerovi</w:t>
      </w:r>
      <w:r>
        <w:rPr>
          <w:spacing w:val="-16"/>
        </w:rPr>
        <w:t xml:space="preserve"> </w:t>
      </w:r>
      <w:r>
        <w:t>ke</w:t>
      </w:r>
      <w:r>
        <w:rPr>
          <w:spacing w:val="-12"/>
        </w:rPr>
        <w:t xml:space="preserve"> </w:t>
      </w:r>
      <w:r>
        <w:t>zpr</w:t>
      </w:r>
      <w:r>
        <w:t>acování</w:t>
      </w:r>
      <w:r>
        <w:rPr>
          <w:spacing w:val="-14"/>
        </w:rPr>
        <w:t xml:space="preserve"> </w:t>
      </w:r>
      <w:r>
        <w:t>projektu</w:t>
      </w:r>
      <w:r>
        <w:rPr>
          <w:spacing w:val="-13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podmínek příslušných výzev z operačních programů, případně z jiných zdrojů, v rámci navazující aktivity Asistence,</w:t>
      </w:r>
    </w:p>
    <w:p w:rsidR="00C7157F" w:rsidRDefault="001618BD">
      <w:pPr>
        <w:pStyle w:val="Odstavecseseznamem"/>
        <w:numPr>
          <w:ilvl w:val="0"/>
          <w:numId w:val="11"/>
        </w:numPr>
        <w:tabs>
          <w:tab w:val="left" w:pos="1173"/>
        </w:tabs>
        <w:spacing w:before="61" w:line="276" w:lineRule="auto"/>
        <w:ind w:right="116"/>
        <w:jc w:val="both"/>
      </w:pPr>
      <w:r>
        <w:t xml:space="preserve">příprava žádostí o financování projektů do výzvy, pokud se bude jednat o projekty, </w:t>
      </w:r>
      <w:r>
        <w:rPr>
          <w:spacing w:val="-2"/>
        </w:rPr>
        <w:t xml:space="preserve">kde </w:t>
      </w:r>
      <w:r>
        <w:t>žadatelem je kraj nebo instituce,</w:t>
      </w:r>
      <w:r>
        <w:t xml:space="preserve"> která realizuje činnost výkonné jednotky Smart akcelerátoru,</w:t>
      </w:r>
    </w:p>
    <w:p w:rsidR="00C7157F" w:rsidRDefault="001618BD">
      <w:pPr>
        <w:pStyle w:val="Odstavecseseznamem"/>
        <w:numPr>
          <w:ilvl w:val="0"/>
          <w:numId w:val="11"/>
        </w:numPr>
        <w:tabs>
          <w:tab w:val="left" w:pos="1173"/>
        </w:tabs>
        <w:spacing w:before="60" w:line="273" w:lineRule="auto"/>
        <w:ind w:right="111"/>
        <w:jc w:val="both"/>
      </w:pPr>
      <w:r>
        <w:t>odborná spolupráce s RIS3 manažerem při komunikaci s partnery o připravovaných strategických</w:t>
      </w:r>
      <w:r>
        <w:rPr>
          <w:spacing w:val="-1"/>
        </w:rPr>
        <w:t xml:space="preserve"> </w:t>
      </w:r>
      <w:r>
        <w:t>intervencích,</w:t>
      </w:r>
    </w:p>
    <w:p w:rsidR="00C7157F" w:rsidRDefault="001618BD">
      <w:pPr>
        <w:pStyle w:val="Odstavecseseznamem"/>
        <w:numPr>
          <w:ilvl w:val="0"/>
          <w:numId w:val="11"/>
        </w:numPr>
        <w:tabs>
          <w:tab w:val="left" w:pos="1173"/>
        </w:tabs>
        <w:spacing w:before="64"/>
        <w:ind w:hanging="361"/>
        <w:jc w:val="both"/>
      </w:pPr>
      <w:r>
        <w:t>odborná</w:t>
      </w:r>
      <w:r>
        <w:rPr>
          <w:spacing w:val="-11"/>
        </w:rPr>
        <w:t xml:space="preserve"> </w:t>
      </w:r>
      <w:r>
        <w:t>spolupráce</w:t>
      </w:r>
      <w:r>
        <w:rPr>
          <w:spacing w:val="-9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RIS3</w:t>
      </w:r>
      <w:r>
        <w:rPr>
          <w:spacing w:val="-12"/>
        </w:rPr>
        <w:t xml:space="preserve"> </w:t>
      </w:r>
      <w:r>
        <w:t>manažerem</w:t>
      </w:r>
      <w:r>
        <w:rPr>
          <w:spacing w:val="-8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definování</w:t>
      </w:r>
      <w:r>
        <w:rPr>
          <w:spacing w:val="-13"/>
        </w:rPr>
        <w:t xml:space="preserve"> </w:t>
      </w:r>
      <w:r>
        <w:t>potřeb</w:t>
      </w:r>
      <w:r>
        <w:rPr>
          <w:spacing w:val="-12"/>
        </w:rPr>
        <w:t xml:space="preserve"> </w:t>
      </w:r>
      <w:r>
        <w:t>vzdělávání</w:t>
      </w:r>
      <w:r>
        <w:rPr>
          <w:spacing w:val="-10"/>
        </w:rPr>
        <w:t xml:space="preserve"> </w:t>
      </w:r>
      <w:r>
        <w:t>klíčových</w:t>
      </w:r>
      <w:r>
        <w:rPr>
          <w:spacing w:val="-13"/>
        </w:rPr>
        <w:t xml:space="preserve"> </w:t>
      </w:r>
      <w:r>
        <w:t>partnerů,</w:t>
      </w:r>
    </w:p>
    <w:p w:rsidR="00C7157F" w:rsidRDefault="00C7157F">
      <w:pPr>
        <w:pStyle w:val="Zkladntext"/>
      </w:pPr>
    </w:p>
    <w:p w:rsidR="00C7157F" w:rsidRDefault="00C7157F">
      <w:pPr>
        <w:pStyle w:val="Zkladntext"/>
        <w:spacing w:before="4"/>
        <w:rPr>
          <w:sz w:val="16"/>
        </w:rPr>
      </w:pP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2"/>
        </w:tabs>
        <w:spacing w:before="0" w:line="276" w:lineRule="auto"/>
        <w:ind w:left="891" w:right="114" w:hanging="356"/>
        <w:rPr>
          <w:rFonts w:ascii="Arial" w:hAnsi="Arial"/>
        </w:rPr>
      </w:pPr>
      <w:r>
        <w:t>odborná spolupráce s týmem Smart akcelerátoru v dalších klíčových aktivitách projektu (Vzdělávání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rozvoj</w:t>
      </w:r>
      <w:r>
        <w:rPr>
          <w:spacing w:val="-6"/>
        </w:rPr>
        <w:t xml:space="preserve"> </w:t>
      </w:r>
      <w:r>
        <w:t>kompetencí,</w:t>
      </w:r>
      <w:r>
        <w:rPr>
          <w:spacing w:val="-5"/>
        </w:rPr>
        <w:t xml:space="preserve"> </w:t>
      </w:r>
      <w:r>
        <w:t>Mapování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analýzy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Marketingová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komunikační</w:t>
      </w:r>
      <w:r>
        <w:rPr>
          <w:spacing w:val="-4"/>
        </w:rPr>
        <w:t xml:space="preserve"> </w:t>
      </w:r>
      <w:r>
        <w:t>strategie kraje),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8"/>
          <w:tab w:val="left" w:pos="899"/>
        </w:tabs>
        <w:spacing w:before="61"/>
        <w:ind w:hanging="361"/>
        <w:jc w:val="left"/>
        <w:rPr>
          <w:rFonts w:ascii="Arial" w:hAnsi="Arial"/>
        </w:rPr>
      </w:pPr>
      <w:r>
        <w:t>zajištění realizace klíčové aktivity Asistence,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8"/>
          <w:tab w:val="left" w:pos="899"/>
        </w:tabs>
        <w:spacing w:before="41"/>
        <w:ind w:hanging="361"/>
        <w:jc w:val="left"/>
        <w:rPr>
          <w:rFonts w:ascii="Arial" w:hAnsi="Arial"/>
        </w:rPr>
      </w:pPr>
      <w:r>
        <w:t>zajištění klíčové aktivity Vzdělávání na straně</w:t>
      </w:r>
      <w:r>
        <w:rPr>
          <w:spacing w:val="-1"/>
        </w:rPr>
        <w:t xml:space="preserve"> </w:t>
      </w:r>
      <w:r>
        <w:t>Příjemce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8"/>
          <w:tab w:val="left" w:pos="899"/>
        </w:tabs>
        <w:spacing w:before="41"/>
        <w:ind w:hanging="361"/>
        <w:jc w:val="left"/>
        <w:rPr>
          <w:rFonts w:ascii="Arial" w:hAnsi="Arial"/>
        </w:rPr>
      </w:pPr>
      <w:r>
        <w:t>účast na vzdělávacích aktivitách dle vzdělávacích</w:t>
      </w:r>
      <w:r>
        <w:rPr>
          <w:spacing w:val="-6"/>
        </w:rPr>
        <w:t xml:space="preserve"> </w:t>
      </w:r>
      <w:r>
        <w:t>plánů,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8"/>
          <w:tab w:val="left" w:pos="899"/>
        </w:tabs>
        <w:spacing w:before="39"/>
        <w:ind w:hanging="361"/>
        <w:jc w:val="left"/>
        <w:rPr>
          <w:rFonts w:ascii="Arial" w:hAnsi="Arial"/>
        </w:rPr>
      </w:pPr>
      <w:r>
        <w:t>spolupráce s výkonnou jednotkou na aktualizaci krajské RIS3 strategie po odborné</w:t>
      </w:r>
      <w:r>
        <w:rPr>
          <w:spacing w:val="-21"/>
        </w:rPr>
        <w:t xml:space="preserve"> </w:t>
      </w:r>
      <w:r>
        <w:t>stránce,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8"/>
          <w:tab w:val="left" w:pos="899"/>
        </w:tabs>
        <w:spacing w:before="41"/>
        <w:ind w:hanging="361"/>
        <w:jc w:val="left"/>
        <w:rPr>
          <w:rFonts w:ascii="Arial" w:hAnsi="Arial"/>
        </w:rPr>
      </w:pPr>
      <w:r>
        <w:t>spolupráce s výkonnou jednotkou na aktualizaci Akční</w:t>
      </w:r>
      <w:r>
        <w:t>ho plánu po odborné</w:t>
      </w:r>
      <w:r>
        <w:rPr>
          <w:spacing w:val="-12"/>
        </w:rPr>
        <w:t xml:space="preserve"> </w:t>
      </w:r>
      <w:r>
        <w:t>stránce,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8"/>
          <w:tab w:val="left" w:pos="899"/>
        </w:tabs>
        <w:spacing w:before="41" w:line="273" w:lineRule="auto"/>
        <w:ind w:right="117"/>
        <w:jc w:val="left"/>
        <w:rPr>
          <w:rFonts w:ascii="Arial" w:hAnsi="Arial"/>
        </w:rPr>
      </w:pPr>
      <w:r>
        <w:t>komunikace a spolupráce s Národním RIS3 manažerem při realizaci RIS3 strategie na krajské i národní úrovni, a to</w:t>
      </w:r>
      <w:r>
        <w:rPr>
          <w:spacing w:val="-2"/>
        </w:rPr>
        <w:t xml:space="preserve"> </w:t>
      </w:r>
      <w:r>
        <w:t>zejména:</w:t>
      </w:r>
    </w:p>
    <w:p w:rsidR="00C7157F" w:rsidRDefault="001618BD">
      <w:pPr>
        <w:pStyle w:val="Odstavecseseznamem"/>
        <w:numPr>
          <w:ilvl w:val="1"/>
          <w:numId w:val="11"/>
        </w:numPr>
        <w:tabs>
          <w:tab w:val="left" w:pos="1170"/>
        </w:tabs>
        <w:spacing w:before="4" w:line="276" w:lineRule="auto"/>
        <w:ind w:right="117" w:firstLine="0"/>
        <w:jc w:val="both"/>
      </w:pPr>
      <w:r>
        <w:t>předkládání „Zpráv krajské RIS3 strategie“ a „Zpráv o postupu realizace“ pro potřeby Národního RIS3</w:t>
      </w:r>
      <w:r>
        <w:rPr>
          <w:spacing w:val="-2"/>
        </w:rPr>
        <w:t xml:space="preserve"> </w:t>
      </w:r>
      <w:r>
        <w:t>manažera,</w:t>
      </w:r>
    </w:p>
    <w:p w:rsidR="00C7157F" w:rsidRDefault="001618BD">
      <w:pPr>
        <w:pStyle w:val="Odstavecseseznamem"/>
        <w:numPr>
          <w:ilvl w:val="1"/>
          <w:numId w:val="11"/>
        </w:numPr>
        <w:tabs>
          <w:tab w:val="left" w:pos="1132"/>
        </w:tabs>
        <w:spacing w:before="2"/>
        <w:ind w:left="1131" w:hanging="234"/>
        <w:jc w:val="both"/>
      </w:pPr>
      <w:r>
        <w:t>přenos informací z Národních inovačních platforem na úroveň</w:t>
      </w:r>
      <w:r>
        <w:rPr>
          <w:spacing w:val="-7"/>
        </w:rPr>
        <w:t xml:space="preserve"> </w:t>
      </w:r>
      <w:r>
        <w:t>kraje,</w:t>
      </w:r>
    </w:p>
    <w:p w:rsidR="00C7157F" w:rsidRDefault="001618BD">
      <w:pPr>
        <w:pStyle w:val="Odstavecseseznamem"/>
        <w:numPr>
          <w:ilvl w:val="1"/>
          <w:numId w:val="11"/>
        </w:numPr>
        <w:tabs>
          <w:tab w:val="left" w:pos="1111"/>
        </w:tabs>
        <w:spacing w:before="38"/>
        <w:ind w:left="1110" w:hanging="213"/>
        <w:jc w:val="both"/>
      </w:pPr>
      <w:r>
        <w:t>účast na relevantních jednáních organizovaných Národním RIS3</w:t>
      </w:r>
      <w:r>
        <w:rPr>
          <w:spacing w:val="-12"/>
        </w:rPr>
        <w:t xml:space="preserve"> </w:t>
      </w:r>
      <w:r>
        <w:t>manažerem,</w:t>
      </w:r>
    </w:p>
    <w:p w:rsidR="00C7157F" w:rsidRDefault="001618BD">
      <w:pPr>
        <w:pStyle w:val="Odstavecseseznamem"/>
        <w:numPr>
          <w:ilvl w:val="1"/>
          <w:numId w:val="11"/>
        </w:numPr>
        <w:tabs>
          <w:tab w:val="left" w:pos="1132"/>
        </w:tabs>
        <w:spacing w:before="42" w:line="276" w:lineRule="auto"/>
        <w:ind w:right="114" w:firstLine="0"/>
        <w:jc w:val="both"/>
      </w:pPr>
      <w:r>
        <w:t>součinnost při monitoringu, při zpracování evaluací a vyhodnocování přínosu RIS3</w:t>
      </w:r>
      <w:r>
        <w:rPr>
          <w:spacing w:val="-34"/>
        </w:rPr>
        <w:t xml:space="preserve"> </w:t>
      </w:r>
      <w:r>
        <w:t>strategie z národní úrovně, součinnost při vyhodnocování efektů realizovaných intervencí krajské RIS3, při přenosu doporučení z národní úrovně do činnosti krajského SmAcc a při přenosu doporučení z krajské úrovně směrem k národní</w:t>
      </w:r>
      <w:r>
        <w:rPr>
          <w:spacing w:val="-3"/>
        </w:rPr>
        <w:t xml:space="preserve"> </w:t>
      </w:r>
      <w:r>
        <w:t>úrovni,</w:t>
      </w:r>
    </w:p>
    <w:p w:rsidR="00C7157F" w:rsidRDefault="001618BD">
      <w:pPr>
        <w:pStyle w:val="Odstavecseseznamem"/>
        <w:numPr>
          <w:ilvl w:val="1"/>
          <w:numId w:val="11"/>
        </w:numPr>
        <w:tabs>
          <w:tab w:val="left" w:pos="1127"/>
        </w:tabs>
        <w:spacing w:before="1"/>
        <w:ind w:left="1126" w:hanging="229"/>
        <w:jc w:val="both"/>
      </w:pPr>
      <w:r>
        <w:t>účast na vzdělávac</w:t>
      </w:r>
      <w:r>
        <w:t>ích aktivitách v gesci Národního RIS3</w:t>
      </w:r>
      <w:r>
        <w:rPr>
          <w:spacing w:val="-12"/>
        </w:rPr>
        <w:t xml:space="preserve"> </w:t>
      </w:r>
      <w:r>
        <w:t>manažera,</w:t>
      </w:r>
    </w:p>
    <w:p w:rsidR="00C7157F" w:rsidRDefault="001618BD">
      <w:pPr>
        <w:pStyle w:val="Zkladntext"/>
        <w:spacing w:before="38"/>
        <w:ind w:left="898"/>
        <w:jc w:val="both"/>
      </w:pPr>
      <w:r>
        <w:t>g) součinnost při realizaci Národní RIS3 strategie,</w:t>
      </w:r>
    </w:p>
    <w:p w:rsidR="00C7157F" w:rsidRDefault="00C7157F">
      <w:pPr>
        <w:pStyle w:val="Zkladntext"/>
        <w:spacing w:before="9"/>
        <w:rPr>
          <w:sz w:val="28"/>
        </w:rPr>
      </w:pP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8"/>
          <w:tab w:val="left" w:pos="899"/>
        </w:tabs>
        <w:spacing w:before="0" w:line="273" w:lineRule="auto"/>
        <w:ind w:right="117"/>
        <w:jc w:val="left"/>
        <w:rPr>
          <w:rFonts w:ascii="Arial" w:hAnsi="Arial"/>
        </w:rPr>
      </w:pPr>
      <w:r>
        <w:t>koordinace informačních procesů za účelem propojení aktivit a cílů krajské RIS3 s dalšími koncepčními dokumenty na úrovni</w:t>
      </w:r>
      <w:r>
        <w:rPr>
          <w:spacing w:val="-4"/>
        </w:rPr>
        <w:t xml:space="preserve"> </w:t>
      </w:r>
      <w:r>
        <w:t>kraje,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8"/>
          <w:tab w:val="left" w:pos="899"/>
        </w:tabs>
        <w:spacing w:before="4"/>
        <w:ind w:hanging="361"/>
        <w:jc w:val="left"/>
        <w:rPr>
          <w:rFonts w:ascii="Arial" w:hAnsi="Arial"/>
        </w:rPr>
      </w:pPr>
      <w:r>
        <w:t>spolupráce s Krajskými RIS</w:t>
      </w:r>
      <w:r>
        <w:t>3 koordinátory SmAcc v dalších</w:t>
      </w:r>
      <w:r>
        <w:rPr>
          <w:spacing w:val="-8"/>
        </w:rPr>
        <w:t xml:space="preserve"> </w:t>
      </w:r>
      <w:r>
        <w:t>krajích,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8"/>
          <w:tab w:val="left" w:pos="899"/>
        </w:tabs>
        <w:spacing w:before="42" w:line="273" w:lineRule="auto"/>
        <w:ind w:right="113"/>
        <w:jc w:val="left"/>
        <w:rPr>
          <w:rFonts w:ascii="Arial" w:hAnsi="Arial"/>
        </w:rPr>
      </w:pPr>
      <w:r>
        <w:t>komunikace a spolupráce s krajským RIS3 manažerem výkonné jednotky SmAcc při realizaci, monitoringu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vyhodnocení</w:t>
      </w:r>
      <w:r>
        <w:rPr>
          <w:spacing w:val="-11"/>
        </w:rPr>
        <w:t xml:space="preserve"> </w:t>
      </w:r>
      <w:r>
        <w:t>efektů</w:t>
      </w:r>
      <w:r>
        <w:rPr>
          <w:spacing w:val="-11"/>
        </w:rPr>
        <w:t xml:space="preserve"> </w:t>
      </w:r>
      <w:r>
        <w:t>realizace</w:t>
      </w:r>
      <w:r>
        <w:rPr>
          <w:spacing w:val="-10"/>
        </w:rPr>
        <w:t xml:space="preserve"> </w:t>
      </w:r>
      <w:r>
        <w:t>intervencí</w:t>
      </w:r>
      <w:r>
        <w:rPr>
          <w:spacing w:val="-13"/>
        </w:rPr>
        <w:t xml:space="preserve"> </w:t>
      </w:r>
      <w:r>
        <w:t>krajské</w:t>
      </w:r>
      <w:r>
        <w:rPr>
          <w:spacing w:val="-12"/>
        </w:rPr>
        <w:t xml:space="preserve"> </w:t>
      </w:r>
      <w:r>
        <w:t>RIS3</w:t>
      </w:r>
      <w:r>
        <w:rPr>
          <w:spacing w:val="-10"/>
        </w:rPr>
        <w:t xml:space="preserve"> </w:t>
      </w:r>
      <w:r>
        <w:t>strategie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krajské</w:t>
      </w:r>
      <w:r>
        <w:rPr>
          <w:spacing w:val="-10"/>
        </w:rPr>
        <w:t xml:space="preserve"> </w:t>
      </w:r>
      <w:r>
        <w:t>úrovni,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8"/>
          <w:tab w:val="left" w:pos="899"/>
        </w:tabs>
        <w:spacing w:before="5"/>
        <w:ind w:hanging="361"/>
        <w:jc w:val="left"/>
        <w:rPr>
          <w:rFonts w:ascii="Arial" w:hAnsi="Arial"/>
        </w:rPr>
      </w:pPr>
      <w:r>
        <w:t>účast na jednáních Rady pro výzk</w:t>
      </w:r>
      <w:r>
        <w:t>um, vývoj a inovace Královéhradeckého</w:t>
      </w:r>
      <w:r>
        <w:rPr>
          <w:spacing w:val="-8"/>
        </w:rPr>
        <w:t xml:space="preserve"> </w:t>
      </w:r>
      <w:r>
        <w:t>kraje,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8"/>
          <w:tab w:val="left" w:pos="899"/>
        </w:tabs>
        <w:spacing w:before="41"/>
        <w:ind w:hanging="361"/>
        <w:jc w:val="left"/>
        <w:rPr>
          <w:rFonts w:ascii="Arial" w:hAnsi="Arial"/>
        </w:rPr>
      </w:pPr>
      <w:r>
        <w:t>účast na jednáních tematických krajských inovačních</w:t>
      </w:r>
      <w:r>
        <w:rPr>
          <w:spacing w:val="-9"/>
        </w:rPr>
        <w:t xml:space="preserve"> </w:t>
      </w:r>
      <w:r>
        <w:t>platforem,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98" w:line="276" w:lineRule="auto"/>
        <w:ind w:right="113"/>
        <w:rPr>
          <w:rFonts w:ascii="Arial" w:hAnsi="Arial"/>
        </w:rPr>
      </w:pPr>
      <w:r>
        <w:t>Odborné</w:t>
      </w:r>
      <w:r>
        <w:rPr>
          <w:spacing w:val="-8"/>
        </w:rPr>
        <w:t xml:space="preserve"> </w:t>
      </w:r>
      <w:r>
        <w:t>práce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klíčových</w:t>
      </w:r>
      <w:r>
        <w:rPr>
          <w:spacing w:val="-10"/>
        </w:rPr>
        <w:t xml:space="preserve"> </w:t>
      </w:r>
      <w:r>
        <w:t>aktivitách</w:t>
      </w:r>
      <w:r>
        <w:rPr>
          <w:spacing w:val="-9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vztahu</w:t>
      </w:r>
      <w:r>
        <w:rPr>
          <w:spacing w:val="-1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financím</w:t>
      </w:r>
      <w:r>
        <w:rPr>
          <w:spacing w:val="-7"/>
        </w:rPr>
        <w:t xml:space="preserve"> </w:t>
      </w:r>
      <w:r>
        <w:t>(příprava</w:t>
      </w:r>
      <w:r>
        <w:rPr>
          <w:spacing w:val="-8"/>
        </w:rPr>
        <w:t xml:space="preserve"> </w:t>
      </w:r>
      <w:r>
        <w:t>finanční</w:t>
      </w:r>
      <w:r>
        <w:rPr>
          <w:spacing w:val="-9"/>
        </w:rPr>
        <w:t xml:space="preserve"> </w:t>
      </w:r>
      <w:r>
        <w:t>stránky projektů do akčního plánu RIS3, tvorba rozpočtů strategických intervencí, spolupráce na přípravě projektových žádostí, nastavování připravovaných nástrojů z hlediska financování apod.),</w:t>
      </w:r>
    </w:p>
    <w:p w:rsidR="00C7157F" w:rsidRDefault="00C7157F">
      <w:pPr>
        <w:spacing w:line="276" w:lineRule="auto"/>
        <w:jc w:val="both"/>
        <w:rPr>
          <w:rFonts w:ascii="Arial" w:hAnsi="Arial"/>
        </w:rPr>
        <w:sectPr w:rsidR="00C7157F">
          <w:pgSz w:w="11910" w:h="16840"/>
          <w:pgMar w:top="1360" w:right="1300" w:bottom="1340" w:left="1240" w:header="0" w:footer="1152" w:gutter="0"/>
          <w:cols w:space="708"/>
        </w:sectPr>
      </w:pP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spacing w:before="77"/>
        <w:ind w:left="891" w:hanging="356"/>
        <w:jc w:val="left"/>
        <w:rPr>
          <w:rFonts w:ascii="Arial" w:hAnsi="Arial"/>
        </w:rPr>
      </w:pPr>
      <w:r>
        <w:lastRenderedPageBreak/>
        <w:t>spoluúčast na přípravě a řízení konferencí a</w:t>
      </w:r>
      <w:r>
        <w:rPr>
          <w:spacing w:val="-8"/>
        </w:rPr>
        <w:t xml:space="preserve"> </w:t>
      </w:r>
      <w:r>
        <w:t>seminářů,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ind w:left="891" w:hanging="356"/>
        <w:jc w:val="left"/>
        <w:rPr>
          <w:rFonts w:ascii="Arial" w:hAnsi="Arial"/>
        </w:rPr>
      </w:pPr>
      <w:r>
        <w:t>zpracování návrhu Projektu a jeho změn a</w:t>
      </w:r>
      <w:r>
        <w:rPr>
          <w:spacing w:val="-6"/>
        </w:rPr>
        <w:t xml:space="preserve"> </w:t>
      </w:r>
      <w:r>
        <w:t>doplnění,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spacing w:before="99"/>
        <w:ind w:left="891" w:hanging="356"/>
        <w:jc w:val="left"/>
        <w:rPr>
          <w:rFonts w:ascii="Arial" w:hAnsi="Arial"/>
        </w:rPr>
      </w:pPr>
      <w:r>
        <w:t>Průběžné informování Partnera o realizaci aktivit spadajících do odpovědnosti</w:t>
      </w:r>
      <w:r>
        <w:rPr>
          <w:spacing w:val="-12"/>
        </w:rPr>
        <w:t xml:space="preserve"> </w:t>
      </w:r>
      <w:r>
        <w:t>Příjemce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ind w:left="891" w:hanging="356"/>
        <w:jc w:val="left"/>
        <w:rPr>
          <w:rFonts w:ascii="Arial" w:hAnsi="Arial"/>
        </w:rPr>
      </w:pPr>
      <w:r>
        <w:t>průběžné vyhodnocování projektových činností,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ind w:left="891" w:hanging="356"/>
        <w:jc w:val="left"/>
        <w:rPr>
          <w:rFonts w:ascii="Arial" w:hAnsi="Arial"/>
        </w:rPr>
      </w:pPr>
      <w:r>
        <w:t>vyhodnocení připomínek a hodnocení výstupů z</w:t>
      </w:r>
      <w:r>
        <w:rPr>
          <w:spacing w:val="-10"/>
        </w:rPr>
        <w:t xml:space="preserve"> </w:t>
      </w:r>
      <w:r>
        <w:t>projektu,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spacing w:before="98"/>
        <w:ind w:left="891" w:hanging="356"/>
        <w:jc w:val="left"/>
        <w:rPr>
          <w:rFonts w:ascii="Arial" w:hAnsi="Arial"/>
        </w:rPr>
      </w:pPr>
      <w:r>
        <w:t>provád</w:t>
      </w:r>
      <w:r>
        <w:t>ět publicitu</w:t>
      </w:r>
      <w:r>
        <w:rPr>
          <w:spacing w:val="-1"/>
        </w:rPr>
        <w:t xml:space="preserve"> </w:t>
      </w:r>
      <w:r>
        <w:t>projektu,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ind w:left="891" w:hanging="356"/>
        <w:jc w:val="left"/>
        <w:rPr>
          <w:rFonts w:ascii="Arial" w:hAnsi="Arial"/>
        </w:rPr>
      </w:pPr>
      <w:r>
        <w:t>projednání veškerých změn a povinností s</w:t>
      </w:r>
      <w:r>
        <w:rPr>
          <w:spacing w:val="-12"/>
        </w:rPr>
        <w:t xml:space="preserve"> </w:t>
      </w:r>
      <w:r>
        <w:t>Partnerem,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spacing w:before="102"/>
        <w:ind w:left="891" w:hanging="356"/>
        <w:jc w:val="left"/>
        <w:rPr>
          <w:rFonts w:ascii="Arial" w:hAnsi="Arial"/>
        </w:rPr>
      </w:pPr>
      <w:r>
        <w:t>zpracování zpráv o realizaci a předkládání žádostí o</w:t>
      </w:r>
      <w:r>
        <w:rPr>
          <w:spacing w:val="-5"/>
        </w:rPr>
        <w:t xml:space="preserve"> </w:t>
      </w:r>
      <w:r>
        <w:t>platbu,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spacing w:before="98"/>
        <w:ind w:left="891" w:hanging="356"/>
        <w:jc w:val="left"/>
        <w:rPr>
          <w:rFonts w:ascii="Arial" w:hAnsi="Arial"/>
        </w:rPr>
      </w:pPr>
      <w:r>
        <w:t>schvalování a proplácení způsobilých výdajů</w:t>
      </w:r>
      <w:r>
        <w:rPr>
          <w:spacing w:val="-11"/>
        </w:rPr>
        <w:t xml:space="preserve"> </w:t>
      </w:r>
      <w:r>
        <w:t>Partnera.</w:t>
      </w:r>
    </w:p>
    <w:p w:rsidR="00C7157F" w:rsidRDefault="00C7157F">
      <w:pPr>
        <w:pStyle w:val="Zkladntext"/>
        <w:rPr>
          <w:sz w:val="26"/>
        </w:rPr>
      </w:pPr>
    </w:p>
    <w:p w:rsidR="00C7157F" w:rsidRDefault="001618BD">
      <w:pPr>
        <w:pStyle w:val="Odstavecseseznamem"/>
        <w:numPr>
          <w:ilvl w:val="0"/>
          <w:numId w:val="12"/>
        </w:numPr>
        <w:tabs>
          <w:tab w:val="left" w:pos="574"/>
          <w:tab w:val="left" w:pos="575"/>
        </w:tabs>
        <w:spacing w:before="213"/>
        <w:ind w:hanging="397"/>
      </w:pPr>
      <w:r>
        <w:t>Partner bude provádět tyto činnosti</w:t>
      </w:r>
      <w:r>
        <w:rPr>
          <w:spacing w:val="-8"/>
        </w:rPr>
        <w:t xml:space="preserve"> </w:t>
      </w:r>
      <w:r>
        <w:t>(např.):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spacing w:before="160"/>
        <w:ind w:left="891" w:hanging="356"/>
        <w:jc w:val="left"/>
        <w:rPr>
          <w:rFonts w:ascii="Arial" w:hAnsi="Arial"/>
          <w:color w:val="4471C4"/>
        </w:rPr>
      </w:pPr>
      <w:r>
        <w:t>řízení Projektu při realizaci RIS3 strategie v kraji z pozice krajského RIS3</w:t>
      </w:r>
      <w:r>
        <w:rPr>
          <w:spacing w:val="-15"/>
        </w:rPr>
        <w:t xml:space="preserve"> </w:t>
      </w:r>
      <w:r>
        <w:t>manažera,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spacing w:line="276" w:lineRule="auto"/>
        <w:ind w:left="891" w:right="115" w:hanging="356"/>
        <w:jc w:val="left"/>
        <w:rPr>
          <w:rFonts w:ascii="Arial" w:hAnsi="Arial"/>
          <w:color w:val="4471C4"/>
        </w:rPr>
      </w:pPr>
      <w:r>
        <w:t>řízení výkonné jednotky Smart akcelerátoru v kraji včetně personálního rozvoje členů týmu výkonné jednotky,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spacing w:before="59"/>
        <w:ind w:left="891" w:hanging="356"/>
        <w:jc w:val="left"/>
        <w:rPr>
          <w:rFonts w:ascii="Arial" w:hAnsi="Arial"/>
          <w:color w:val="4471C4"/>
        </w:rPr>
      </w:pPr>
      <w:r>
        <w:t>odborná spolupráce s Příjemcem v klíčové aktivitě</w:t>
      </w:r>
      <w:r>
        <w:rPr>
          <w:spacing w:val="-7"/>
        </w:rPr>
        <w:t xml:space="preserve"> </w:t>
      </w:r>
      <w:r>
        <w:t>Asistence,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1"/>
          <w:tab w:val="left" w:pos="892"/>
        </w:tabs>
        <w:ind w:left="891" w:hanging="356"/>
        <w:jc w:val="left"/>
        <w:rPr>
          <w:rFonts w:ascii="Arial" w:hAnsi="Arial"/>
          <w:color w:val="4471C4"/>
        </w:rPr>
      </w:pPr>
      <w:r>
        <w:t>zajištění realizace klíčové aktivity Základní</w:t>
      </w:r>
      <w:r>
        <w:rPr>
          <w:spacing w:val="2"/>
        </w:rPr>
        <w:t xml:space="preserve"> </w:t>
      </w:r>
      <w:r>
        <w:t>tým: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2"/>
        </w:tabs>
        <w:spacing w:line="273" w:lineRule="auto"/>
        <w:ind w:right="117"/>
        <w:jc w:val="both"/>
      </w:pPr>
      <w:r>
        <w:t>příprava procesu a vlastní aktualizace krajské RIS3 strategie a každoroční aktualizace Akčního plánu krajské RIS3</w:t>
      </w:r>
      <w:r>
        <w:rPr>
          <w:spacing w:val="-5"/>
        </w:rPr>
        <w:t xml:space="preserve"> </w:t>
      </w:r>
      <w:r>
        <w:t>strategie,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2"/>
        </w:tabs>
        <w:spacing w:before="64" w:line="276" w:lineRule="auto"/>
        <w:ind w:right="114"/>
        <w:jc w:val="both"/>
      </w:pPr>
      <w:r>
        <w:t>zpracování vybraných podkladů a přímých vstupů pro Zprávy krajské RIS3 strategie a Zprávy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postupu</w:t>
      </w:r>
      <w:r>
        <w:rPr>
          <w:spacing w:val="-7"/>
        </w:rPr>
        <w:t xml:space="preserve"> </w:t>
      </w:r>
      <w:r>
        <w:t>realizace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součinnost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Krajským</w:t>
      </w:r>
      <w:r>
        <w:rPr>
          <w:spacing w:val="-8"/>
        </w:rPr>
        <w:t xml:space="preserve"> </w:t>
      </w:r>
      <w:r>
        <w:t>RIS3</w:t>
      </w:r>
      <w:r>
        <w:rPr>
          <w:spacing w:val="-5"/>
        </w:rPr>
        <w:t xml:space="preserve"> </w:t>
      </w:r>
      <w:r>
        <w:t>koordinátorem</w:t>
      </w:r>
      <w:r>
        <w:rPr>
          <w:spacing w:val="-6"/>
        </w:rPr>
        <w:t xml:space="preserve"> </w:t>
      </w:r>
      <w:r>
        <w:t>při</w:t>
      </w:r>
      <w:r>
        <w:rPr>
          <w:spacing w:val="-9"/>
        </w:rPr>
        <w:t xml:space="preserve"> </w:t>
      </w:r>
      <w:r>
        <w:t>jejich</w:t>
      </w:r>
      <w:r>
        <w:rPr>
          <w:spacing w:val="-11"/>
        </w:rPr>
        <w:t xml:space="preserve"> </w:t>
      </w:r>
      <w:r>
        <w:t>přípravě,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2"/>
        </w:tabs>
        <w:spacing w:before="60" w:line="276" w:lineRule="auto"/>
        <w:ind w:right="114"/>
        <w:jc w:val="both"/>
      </w:pPr>
      <w:r>
        <w:t>vytváření podmínek pro realizaci strategických intervencí, zejména mapování připra</w:t>
      </w:r>
      <w:r>
        <w:t>vovaných projektových záměrů, organizace a facilitace jednání klíčových partnerů pro realizaci intervencí, rozpracování základních návrhů do podoby podrobných projektových fiší, předání připravené fiše projektovému manažerovi ke zpracování projektu</w:t>
      </w:r>
      <w:r>
        <w:rPr>
          <w:spacing w:val="-6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pod</w:t>
      </w:r>
      <w:r>
        <w:t>mínek</w:t>
      </w:r>
      <w:r>
        <w:rPr>
          <w:spacing w:val="-4"/>
        </w:rPr>
        <w:t xml:space="preserve"> </w:t>
      </w:r>
      <w:r>
        <w:t>příslušných</w:t>
      </w:r>
      <w:r>
        <w:rPr>
          <w:spacing w:val="-7"/>
        </w:rPr>
        <w:t xml:space="preserve"> </w:t>
      </w:r>
      <w:r>
        <w:t>výzev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operačních</w:t>
      </w:r>
      <w:r>
        <w:rPr>
          <w:spacing w:val="-6"/>
        </w:rPr>
        <w:t xml:space="preserve"> </w:t>
      </w:r>
      <w:r>
        <w:t>programů,</w:t>
      </w:r>
      <w:r>
        <w:rPr>
          <w:spacing w:val="-7"/>
        </w:rPr>
        <w:t xml:space="preserve"> </w:t>
      </w:r>
      <w:r>
        <w:t>případně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jiných</w:t>
      </w:r>
      <w:r>
        <w:rPr>
          <w:spacing w:val="-5"/>
        </w:rPr>
        <w:t xml:space="preserve"> </w:t>
      </w:r>
      <w:r>
        <w:t>zdrojů, v rámci navazující aktivity Asistence,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2"/>
        </w:tabs>
        <w:spacing w:before="2" w:line="276" w:lineRule="auto"/>
        <w:ind w:right="116"/>
        <w:jc w:val="both"/>
      </w:pPr>
      <w:r>
        <w:t>příprava žádostí o financování projektů do výzvy, pokud se bude jednat o projekty, kde žadatelem je kraj nebo instituce, která realizuje činnost</w:t>
      </w:r>
      <w:r>
        <w:t xml:space="preserve"> výkonné jednotky Smart akcelerátoru,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2"/>
        </w:tabs>
        <w:spacing w:before="60" w:line="276" w:lineRule="auto"/>
        <w:ind w:right="114"/>
        <w:jc w:val="both"/>
      </w:pPr>
      <w:r>
        <w:t>komunikace a spolupráce s Krajským RIS3 koordinátorem při realizaci monitoringu a vyhodnocování efektů realizovaných intervencí RIS3 strategie na krajské úrovni a při zajištění dotačního managementu</w:t>
      </w:r>
      <w:r>
        <w:rPr>
          <w:spacing w:val="-5"/>
        </w:rPr>
        <w:t xml:space="preserve"> </w:t>
      </w:r>
      <w:r>
        <w:t>Projektu,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2"/>
        </w:tabs>
        <w:spacing w:before="60" w:line="276" w:lineRule="auto"/>
        <w:ind w:right="112"/>
        <w:jc w:val="both"/>
      </w:pPr>
      <w:r>
        <w:t>komunikac</w:t>
      </w:r>
      <w:r>
        <w:t>e s partnery působícími v Královéhradeckém kraji v oblasti výzkumu, vývoje a inovací za účelem rozvoje inovačního prostředí kraje a za účelem přípravy strategických intervencí krajské RIS3</w:t>
      </w:r>
      <w:r>
        <w:rPr>
          <w:spacing w:val="-3"/>
        </w:rPr>
        <w:t xml:space="preserve"> </w:t>
      </w:r>
      <w:r>
        <w:t>strategie,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2"/>
        </w:tabs>
        <w:spacing w:before="60"/>
        <w:ind w:hanging="361"/>
      </w:pPr>
      <w:r>
        <w:t>koordinace a podpora činnosti Krajských inovačních platf</w:t>
      </w:r>
      <w:r>
        <w:t>orem v</w:t>
      </w:r>
      <w:r>
        <w:rPr>
          <w:spacing w:val="-10"/>
        </w:rPr>
        <w:t xml:space="preserve"> </w:t>
      </w:r>
      <w:r>
        <w:t>kraji,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2"/>
        </w:tabs>
        <w:spacing w:before="99"/>
        <w:ind w:hanging="361"/>
      </w:pPr>
      <w:r>
        <w:t>koordinace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podpora</w:t>
      </w:r>
      <w:r>
        <w:rPr>
          <w:spacing w:val="-11"/>
        </w:rPr>
        <w:t xml:space="preserve"> </w:t>
      </w:r>
      <w:r>
        <w:t>činnosti</w:t>
      </w:r>
      <w:r>
        <w:rPr>
          <w:spacing w:val="-11"/>
        </w:rPr>
        <w:t xml:space="preserve"> </w:t>
      </w:r>
      <w:r>
        <w:t>Rady</w:t>
      </w:r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výzkum,</w:t>
      </w:r>
      <w:r>
        <w:rPr>
          <w:spacing w:val="-10"/>
        </w:rPr>
        <w:t xml:space="preserve"> </w:t>
      </w:r>
      <w:r>
        <w:t>vývoj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inovace</w:t>
      </w:r>
      <w:r>
        <w:rPr>
          <w:spacing w:val="-10"/>
        </w:rPr>
        <w:t xml:space="preserve"> </w:t>
      </w:r>
      <w:r>
        <w:t>Královéhradeckého</w:t>
      </w:r>
      <w:r>
        <w:rPr>
          <w:spacing w:val="-8"/>
        </w:rPr>
        <w:t xml:space="preserve"> </w:t>
      </w:r>
      <w:r>
        <w:t>kraje,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1"/>
          <w:tab w:val="left" w:pos="1252"/>
        </w:tabs>
        <w:ind w:hanging="361"/>
      </w:pPr>
      <w:r>
        <w:t>výkon role tajemníka Rady pro výzkum, vývoj a inovace Královéhradeckého</w:t>
      </w:r>
      <w:r>
        <w:rPr>
          <w:spacing w:val="-17"/>
        </w:rPr>
        <w:t xml:space="preserve"> </w:t>
      </w:r>
      <w:r>
        <w:t>kraje,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1"/>
          <w:tab w:val="left" w:pos="1252"/>
        </w:tabs>
        <w:ind w:hanging="361"/>
      </w:pPr>
      <w:r>
        <w:t>koordinace základních propagačních aktivit</w:t>
      </w:r>
      <w:r>
        <w:rPr>
          <w:spacing w:val="-5"/>
        </w:rPr>
        <w:t xml:space="preserve"> </w:t>
      </w:r>
      <w:r>
        <w:t>Projektu,</w:t>
      </w:r>
    </w:p>
    <w:p w:rsidR="00C7157F" w:rsidRDefault="00C7157F">
      <w:pPr>
        <w:sectPr w:rsidR="00C7157F">
          <w:pgSz w:w="11910" w:h="16840"/>
          <w:pgMar w:top="1320" w:right="1300" w:bottom="1340" w:left="1240" w:header="0" w:footer="1152" w:gutter="0"/>
          <w:cols w:space="708"/>
        </w:sectPr>
      </w:pP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2"/>
        </w:tabs>
        <w:spacing w:before="37" w:line="276" w:lineRule="auto"/>
        <w:ind w:right="112"/>
      </w:pPr>
      <w:r>
        <w:lastRenderedPageBreak/>
        <w:t>vyhledávání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využití</w:t>
      </w:r>
      <w:r>
        <w:rPr>
          <w:spacing w:val="-8"/>
        </w:rPr>
        <w:t xml:space="preserve"> </w:t>
      </w:r>
      <w:r>
        <w:t>příležitostí</w:t>
      </w:r>
      <w:r>
        <w:rPr>
          <w:spacing w:val="-9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mezinárodní</w:t>
      </w:r>
      <w:r>
        <w:rPr>
          <w:spacing w:val="-7"/>
        </w:rPr>
        <w:t xml:space="preserve"> </w:t>
      </w:r>
      <w:r>
        <w:t>spolupráci</w:t>
      </w:r>
      <w:r>
        <w:rPr>
          <w:spacing w:val="-6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partnery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prospěch</w:t>
      </w:r>
      <w:r>
        <w:rPr>
          <w:spacing w:val="-10"/>
        </w:rPr>
        <w:t xml:space="preserve"> </w:t>
      </w:r>
      <w:r>
        <w:t>realizace RIS3 strategie v</w:t>
      </w:r>
      <w:r>
        <w:rPr>
          <w:spacing w:val="-4"/>
        </w:rPr>
        <w:t xml:space="preserve"> </w:t>
      </w:r>
      <w:r>
        <w:t>kraji,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1"/>
          <w:tab w:val="left" w:pos="1252"/>
        </w:tabs>
        <w:spacing w:before="59" w:line="276" w:lineRule="auto"/>
        <w:ind w:right="117"/>
      </w:pPr>
      <w:r>
        <w:t>účast na relevantních jednáních organizovaných Národním RIS3 manažerem na vyzvání Národního RIS3</w:t>
      </w:r>
      <w:r>
        <w:rPr>
          <w:spacing w:val="-2"/>
        </w:rPr>
        <w:t xml:space="preserve"> </w:t>
      </w:r>
      <w:r>
        <w:t>manažera,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2"/>
        </w:tabs>
        <w:spacing w:before="62" w:line="273" w:lineRule="auto"/>
        <w:ind w:right="113"/>
      </w:pPr>
      <w:r>
        <w:t>spolupráce s krajskými RIS3 mana</w:t>
      </w:r>
      <w:r>
        <w:t>žery a dalšími členy výkonných jednotek Smart akcelerátoru v dalších</w:t>
      </w:r>
      <w:r>
        <w:rPr>
          <w:spacing w:val="-2"/>
        </w:rPr>
        <w:t xml:space="preserve"> </w:t>
      </w:r>
      <w:r>
        <w:t>krajích,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2"/>
        </w:tabs>
        <w:spacing w:before="64"/>
        <w:ind w:hanging="361"/>
      </w:pPr>
      <w:r>
        <w:t>účast na jednáních národních inovačních</w:t>
      </w:r>
      <w:r>
        <w:rPr>
          <w:spacing w:val="-1"/>
        </w:rPr>
        <w:t xml:space="preserve"> </w:t>
      </w:r>
      <w:r>
        <w:t>platforem,</w:t>
      </w:r>
    </w:p>
    <w:p w:rsidR="00C7157F" w:rsidRDefault="001618BD">
      <w:pPr>
        <w:pStyle w:val="Odstavecseseznamem"/>
        <w:numPr>
          <w:ilvl w:val="0"/>
          <w:numId w:val="10"/>
        </w:numPr>
        <w:tabs>
          <w:tab w:val="left" w:pos="1252"/>
        </w:tabs>
        <w:spacing w:line="276" w:lineRule="auto"/>
        <w:ind w:right="113"/>
        <w:jc w:val="both"/>
      </w:pPr>
      <w:r>
        <w:t xml:space="preserve">odborné práce na klíčových aktivitách projektu ve vztahu k financím (příprava finanční stránky projektů do akčního plánu RIS3, </w:t>
      </w:r>
      <w:r>
        <w:t>tvorba rozpočtů strategických intervencí, spolupráce  na  přípravě  projektových  žádostí,  nastavování  připravovaných  nástrojů     z hlediska financování</w:t>
      </w:r>
      <w:r>
        <w:rPr>
          <w:spacing w:val="-2"/>
        </w:rPr>
        <w:t xml:space="preserve"> </w:t>
      </w:r>
      <w:r>
        <w:t>apod.)</w:t>
      </w:r>
    </w:p>
    <w:p w:rsidR="00C7157F" w:rsidRDefault="001618BD">
      <w:pPr>
        <w:pStyle w:val="Zkladntext"/>
        <w:spacing w:before="58"/>
        <w:ind w:left="606"/>
        <w:jc w:val="both"/>
      </w:pPr>
      <w:r>
        <w:t>– zajištění realizace klíčové aktivity Vzdělávání a rozvoj kompetencí:</w:t>
      </w:r>
    </w:p>
    <w:p w:rsidR="00C7157F" w:rsidRDefault="001618BD">
      <w:pPr>
        <w:pStyle w:val="Odstavecseseznamem"/>
        <w:numPr>
          <w:ilvl w:val="0"/>
          <w:numId w:val="9"/>
        </w:numPr>
        <w:tabs>
          <w:tab w:val="left" w:pos="1173"/>
        </w:tabs>
        <w:spacing w:before="102"/>
        <w:ind w:hanging="361"/>
      </w:pPr>
      <w:r>
        <w:t>účast členů výkonné jednotky na vzdělávání základního týmu dle vzdělávacích</w:t>
      </w:r>
      <w:r>
        <w:rPr>
          <w:spacing w:val="-17"/>
        </w:rPr>
        <w:t xml:space="preserve"> </w:t>
      </w:r>
      <w:r>
        <w:t>plánů,</w:t>
      </w:r>
    </w:p>
    <w:p w:rsidR="00C7157F" w:rsidRDefault="001618BD">
      <w:pPr>
        <w:pStyle w:val="Odstavecseseznamem"/>
        <w:numPr>
          <w:ilvl w:val="0"/>
          <w:numId w:val="9"/>
        </w:numPr>
        <w:tabs>
          <w:tab w:val="left" w:pos="1173"/>
        </w:tabs>
        <w:ind w:hanging="361"/>
      </w:pPr>
      <w:r>
        <w:t>účast členů výkonné jednotky na vzdělávání pořádané národním RIS3</w:t>
      </w:r>
      <w:r>
        <w:rPr>
          <w:spacing w:val="-16"/>
        </w:rPr>
        <w:t xml:space="preserve"> </w:t>
      </w:r>
      <w:r>
        <w:t>manažerem,</w:t>
      </w:r>
    </w:p>
    <w:p w:rsidR="00C7157F" w:rsidRDefault="001618BD">
      <w:pPr>
        <w:pStyle w:val="Odstavecseseznamem"/>
        <w:numPr>
          <w:ilvl w:val="0"/>
          <w:numId w:val="9"/>
        </w:numPr>
        <w:tabs>
          <w:tab w:val="left" w:pos="1173"/>
        </w:tabs>
        <w:spacing w:before="99"/>
        <w:ind w:hanging="361"/>
      </w:pPr>
      <w:r>
        <w:t>příprava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zajištění</w:t>
      </w:r>
      <w:r>
        <w:rPr>
          <w:spacing w:val="-11"/>
        </w:rPr>
        <w:t xml:space="preserve"> </w:t>
      </w:r>
      <w:r>
        <w:t>realizace</w:t>
      </w:r>
      <w:r>
        <w:rPr>
          <w:spacing w:val="-10"/>
        </w:rPr>
        <w:t xml:space="preserve"> </w:t>
      </w:r>
      <w:r>
        <w:t>vzdělávacích</w:t>
      </w:r>
      <w:r>
        <w:rPr>
          <w:spacing w:val="-11"/>
        </w:rPr>
        <w:t xml:space="preserve"> </w:t>
      </w:r>
      <w:r>
        <w:t>aktivit</w:t>
      </w:r>
      <w:r>
        <w:rPr>
          <w:spacing w:val="-13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další</w:t>
      </w:r>
      <w:r>
        <w:rPr>
          <w:spacing w:val="-11"/>
        </w:rPr>
        <w:t xml:space="preserve"> </w:t>
      </w:r>
      <w:r>
        <w:t>cílové</w:t>
      </w:r>
      <w:r>
        <w:rPr>
          <w:spacing w:val="-9"/>
        </w:rPr>
        <w:t xml:space="preserve"> </w:t>
      </w:r>
      <w:r>
        <w:t>skupiny</w:t>
      </w:r>
      <w:r>
        <w:rPr>
          <w:spacing w:val="-10"/>
        </w:rPr>
        <w:t xml:space="preserve"> </w:t>
      </w:r>
      <w:r>
        <w:t>projektu,</w:t>
      </w:r>
    </w:p>
    <w:p w:rsidR="00C7157F" w:rsidRDefault="001618BD">
      <w:pPr>
        <w:pStyle w:val="Odstavecseseznamem"/>
        <w:numPr>
          <w:ilvl w:val="0"/>
          <w:numId w:val="9"/>
        </w:numPr>
        <w:tabs>
          <w:tab w:val="left" w:pos="1173"/>
        </w:tabs>
        <w:ind w:hanging="361"/>
      </w:pPr>
      <w:r>
        <w:t>programování a vytváření e-learningových kurzů pro vybrané cílové skupiny</w:t>
      </w:r>
      <w:r>
        <w:rPr>
          <w:spacing w:val="-9"/>
        </w:rPr>
        <w:t xml:space="preserve"> </w:t>
      </w:r>
      <w:r>
        <w:t>Projektu,</w:t>
      </w:r>
    </w:p>
    <w:p w:rsidR="00C7157F" w:rsidRDefault="001618BD">
      <w:pPr>
        <w:pStyle w:val="Odstavecseseznamem"/>
        <w:numPr>
          <w:ilvl w:val="0"/>
          <w:numId w:val="9"/>
        </w:numPr>
        <w:tabs>
          <w:tab w:val="left" w:pos="1173"/>
        </w:tabs>
        <w:ind w:hanging="361"/>
      </w:pPr>
      <w:r>
        <w:t>výběr a řízení vztahů s odbornými garanty obsahu e-learningových</w:t>
      </w:r>
      <w:r>
        <w:rPr>
          <w:spacing w:val="-13"/>
        </w:rPr>
        <w:t xml:space="preserve"> </w:t>
      </w:r>
      <w:r>
        <w:t>kurzů,</w:t>
      </w:r>
    </w:p>
    <w:p w:rsidR="00C7157F" w:rsidRDefault="001618BD">
      <w:pPr>
        <w:pStyle w:val="Odstavecseseznamem"/>
        <w:numPr>
          <w:ilvl w:val="0"/>
          <w:numId w:val="8"/>
        </w:numPr>
        <w:tabs>
          <w:tab w:val="left" w:pos="898"/>
          <w:tab w:val="left" w:pos="899"/>
        </w:tabs>
        <w:spacing w:before="99"/>
        <w:ind w:left="898" w:hanging="361"/>
        <w:jc w:val="left"/>
      </w:pPr>
      <w:r>
        <w:t>zajištění realizace klíčové aktivity Mapování a</w:t>
      </w:r>
      <w:r>
        <w:rPr>
          <w:spacing w:val="-5"/>
        </w:rPr>
        <w:t xml:space="preserve"> </w:t>
      </w:r>
      <w:r>
        <w:t>analýzy:</w:t>
      </w:r>
    </w:p>
    <w:p w:rsidR="00C7157F" w:rsidRDefault="001618BD">
      <w:pPr>
        <w:pStyle w:val="Odstavecseseznamem"/>
        <w:numPr>
          <w:ilvl w:val="1"/>
          <w:numId w:val="9"/>
        </w:numPr>
        <w:tabs>
          <w:tab w:val="left" w:pos="1259"/>
        </w:tabs>
        <w:spacing w:line="276" w:lineRule="auto"/>
        <w:ind w:right="114"/>
      </w:pPr>
      <w:r>
        <w:t>mapování inovačního prostředí Královéhradeckého kraje prostřednictvím sběru a analyzování relevantních primárních a sekundárních</w:t>
      </w:r>
      <w:r>
        <w:rPr>
          <w:spacing w:val="-4"/>
        </w:rPr>
        <w:t xml:space="preserve"> </w:t>
      </w:r>
      <w:r>
        <w:t>dat,</w:t>
      </w:r>
    </w:p>
    <w:p w:rsidR="00C7157F" w:rsidRDefault="001618BD">
      <w:pPr>
        <w:pStyle w:val="Odstavecseseznamem"/>
        <w:numPr>
          <w:ilvl w:val="1"/>
          <w:numId w:val="9"/>
        </w:numPr>
        <w:tabs>
          <w:tab w:val="left" w:pos="1259"/>
        </w:tabs>
        <w:spacing w:before="59" w:line="276" w:lineRule="auto"/>
        <w:ind w:right="113"/>
      </w:pPr>
      <w:r>
        <w:t>analyzování dopadů provedených intervencí a vyhodnocování</w:t>
      </w:r>
      <w:r>
        <w:rPr>
          <w:spacing w:val="-37"/>
        </w:rPr>
        <w:t xml:space="preserve"> </w:t>
      </w:r>
      <w:r>
        <w:t>efektů realizovaných aktivit v rámci krajské RIS3</w:t>
      </w:r>
      <w:r>
        <w:rPr>
          <w:spacing w:val="-3"/>
        </w:rPr>
        <w:t xml:space="preserve"> </w:t>
      </w:r>
      <w:r>
        <w:t>strategie,</w:t>
      </w:r>
    </w:p>
    <w:p w:rsidR="00C7157F" w:rsidRDefault="001618BD">
      <w:pPr>
        <w:pStyle w:val="Odstavecseseznamem"/>
        <w:numPr>
          <w:ilvl w:val="0"/>
          <w:numId w:val="8"/>
        </w:numPr>
        <w:tabs>
          <w:tab w:val="left" w:pos="898"/>
          <w:tab w:val="left" w:pos="899"/>
        </w:tabs>
        <w:spacing w:before="61"/>
        <w:ind w:left="898" w:hanging="361"/>
        <w:jc w:val="left"/>
      </w:pPr>
      <w:r>
        <w:t>zaj</w:t>
      </w:r>
      <w:r>
        <w:t>ištění realizace klíčové aktivity Marketingová a komunikační strategie</w:t>
      </w:r>
      <w:r>
        <w:rPr>
          <w:spacing w:val="-7"/>
        </w:rPr>
        <w:t xml:space="preserve"> </w:t>
      </w:r>
      <w:r>
        <w:t>kraje:</w:t>
      </w:r>
    </w:p>
    <w:p w:rsidR="00C7157F" w:rsidRDefault="001618BD">
      <w:pPr>
        <w:pStyle w:val="Odstavecseseznamem"/>
        <w:numPr>
          <w:ilvl w:val="0"/>
          <w:numId w:val="7"/>
        </w:numPr>
        <w:tabs>
          <w:tab w:val="left" w:pos="1259"/>
        </w:tabs>
        <w:spacing w:before="102" w:line="273" w:lineRule="auto"/>
        <w:ind w:right="115"/>
      </w:pPr>
      <w:r>
        <w:t>koordinace a realizace všech dílčích aktivit v rámci KA Marketingová a komunikační strategie kraje a zodpovědnost za uvedené</w:t>
      </w:r>
      <w:r>
        <w:rPr>
          <w:spacing w:val="-2"/>
        </w:rPr>
        <w:t xml:space="preserve"> </w:t>
      </w:r>
      <w:r>
        <w:t>výstupy,</w:t>
      </w:r>
    </w:p>
    <w:p w:rsidR="00C7157F" w:rsidRDefault="001618BD">
      <w:pPr>
        <w:pStyle w:val="Odstavecseseznamem"/>
        <w:numPr>
          <w:ilvl w:val="0"/>
          <w:numId w:val="7"/>
        </w:numPr>
        <w:tabs>
          <w:tab w:val="left" w:pos="1259"/>
        </w:tabs>
        <w:spacing w:before="64" w:line="276" w:lineRule="auto"/>
        <w:ind w:right="115"/>
      </w:pPr>
      <w:r>
        <w:t>aktualizace stávající Marketingové strategie</w:t>
      </w:r>
      <w:r>
        <w:t xml:space="preserve"> a komunikačního plánu RIZ a definování nových komunikačních</w:t>
      </w:r>
      <w:r>
        <w:rPr>
          <w:spacing w:val="-2"/>
        </w:rPr>
        <w:t xml:space="preserve"> </w:t>
      </w:r>
      <w:r>
        <w:t>plánů,</w:t>
      </w:r>
    </w:p>
    <w:p w:rsidR="00C7157F" w:rsidRDefault="001618BD">
      <w:pPr>
        <w:pStyle w:val="Odstavecseseznamem"/>
        <w:numPr>
          <w:ilvl w:val="0"/>
          <w:numId w:val="7"/>
        </w:numPr>
        <w:tabs>
          <w:tab w:val="left" w:pos="1259"/>
        </w:tabs>
        <w:spacing w:before="59" w:line="276" w:lineRule="auto"/>
        <w:ind w:right="117"/>
      </w:pPr>
      <w:r>
        <w:t>zajištění prezentace, úpravy a procesu vedoucímu ke schvalování aktualizované Marketingové strategie Radou pro výzkum, vývoj a inovace Královéhradeckého</w:t>
      </w:r>
      <w:r>
        <w:rPr>
          <w:spacing w:val="-15"/>
        </w:rPr>
        <w:t xml:space="preserve"> </w:t>
      </w:r>
      <w:r>
        <w:t>kraje,</w:t>
      </w:r>
    </w:p>
    <w:p w:rsidR="00C7157F" w:rsidRDefault="001618BD">
      <w:pPr>
        <w:pStyle w:val="Odstavecseseznamem"/>
        <w:numPr>
          <w:ilvl w:val="0"/>
          <w:numId w:val="7"/>
        </w:numPr>
        <w:tabs>
          <w:tab w:val="left" w:pos="1259"/>
        </w:tabs>
        <w:spacing w:before="62" w:line="273" w:lineRule="auto"/>
        <w:ind w:right="113"/>
      </w:pPr>
      <w:r>
        <w:t>příprava odborné a technické části veřejné zakázky na soubor online a offline marketingových</w:t>
      </w:r>
      <w:r>
        <w:rPr>
          <w:spacing w:val="-1"/>
        </w:rPr>
        <w:t xml:space="preserve"> </w:t>
      </w:r>
      <w:r>
        <w:t>nástrojů,</w:t>
      </w:r>
    </w:p>
    <w:p w:rsidR="00C7157F" w:rsidRDefault="001618BD">
      <w:pPr>
        <w:pStyle w:val="Odstavecseseznamem"/>
        <w:numPr>
          <w:ilvl w:val="0"/>
          <w:numId w:val="7"/>
        </w:numPr>
        <w:tabs>
          <w:tab w:val="left" w:pos="1259"/>
        </w:tabs>
        <w:spacing w:before="64" w:line="276" w:lineRule="auto"/>
        <w:ind w:right="114"/>
      </w:pPr>
      <w:r>
        <w:t>zajištění implementace komunikačních a marketingových plánů pomocí marketingových nástrojů,</w:t>
      </w:r>
    </w:p>
    <w:p w:rsidR="00C7157F" w:rsidRDefault="001618BD">
      <w:pPr>
        <w:pStyle w:val="Odstavecseseznamem"/>
        <w:numPr>
          <w:ilvl w:val="0"/>
          <w:numId w:val="7"/>
        </w:numPr>
        <w:tabs>
          <w:tab w:val="left" w:pos="1258"/>
          <w:tab w:val="left" w:pos="1259"/>
        </w:tabs>
        <w:spacing w:before="59"/>
        <w:ind w:hanging="361"/>
      </w:pPr>
      <w:r>
        <w:t>hloubkové rozhovory u stávajících i nových krajských</w:t>
      </w:r>
      <w:r>
        <w:rPr>
          <w:spacing w:val="-9"/>
        </w:rPr>
        <w:t xml:space="preserve"> </w:t>
      </w:r>
      <w:r>
        <w:t>stakeholderů,</w:t>
      </w:r>
    </w:p>
    <w:p w:rsidR="00C7157F" w:rsidRDefault="001618BD">
      <w:pPr>
        <w:pStyle w:val="Odstavecseseznamem"/>
        <w:numPr>
          <w:ilvl w:val="0"/>
          <w:numId w:val="7"/>
        </w:numPr>
        <w:tabs>
          <w:tab w:val="left" w:pos="1259"/>
        </w:tabs>
        <w:spacing w:before="102"/>
        <w:ind w:hanging="361"/>
      </w:pPr>
      <w:r>
        <w:t>realizace setkávání členů Platformy regionální inovační</w:t>
      </w:r>
      <w:r>
        <w:rPr>
          <w:spacing w:val="-7"/>
        </w:rPr>
        <w:t xml:space="preserve"> </w:t>
      </w:r>
      <w:r>
        <w:t>značky,</w:t>
      </w:r>
    </w:p>
    <w:p w:rsidR="00C7157F" w:rsidRDefault="001618BD">
      <w:pPr>
        <w:pStyle w:val="Odstavecseseznamem"/>
        <w:numPr>
          <w:ilvl w:val="0"/>
          <w:numId w:val="7"/>
        </w:numPr>
        <w:tabs>
          <w:tab w:val="left" w:pos="1259"/>
        </w:tabs>
        <w:ind w:hanging="361"/>
      </w:pPr>
      <w:r>
        <w:t>realizace setkání „Značky</w:t>
      </w:r>
      <w:r>
        <w:rPr>
          <w:spacing w:val="-6"/>
        </w:rPr>
        <w:t xml:space="preserve"> </w:t>
      </w:r>
      <w:r>
        <w:t>sobě“</w:t>
      </w:r>
    </w:p>
    <w:p w:rsidR="00C7157F" w:rsidRDefault="001618BD">
      <w:pPr>
        <w:pStyle w:val="Odstavecseseznamem"/>
        <w:numPr>
          <w:ilvl w:val="0"/>
          <w:numId w:val="7"/>
        </w:numPr>
        <w:tabs>
          <w:tab w:val="left" w:pos="1258"/>
          <w:tab w:val="left" w:pos="1259"/>
        </w:tabs>
        <w:spacing w:before="99"/>
        <w:ind w:hanging="361"/>
      </w:pPr>
      <w:r>
        <w:t>organizace</w:t>
      </w:r>
      <w:r>
        <w:rPr>
          <w:spacing w:val="-2"/>
        </w:rPr>
        <w:t xml:space="preserve"> </w:t>
      </w:r>
      <w:r>
        <w:t>konferencí,</w:t>
      </w:r>
    </w:p>
    <w:p w:rsidR="00C7157F" w:rsidRDefault="001618BD">
      <w:pPr>
        <w:pStyle w:val="Odstavecseseznamem"/>
        <w:numPr>
          <w:ilvl w:val="0"/>
          <w:numId w:val="7"/>
        </w:numPr>
        <w:tabs>
          <w:tab w:val="left" w:pos="1258"/>
          <w:tab w:val="left" w:pos="1259"/>
        </w:tabs>
        <w:ind w:hanging="361"/>
      </w:pPr>
      <w:r>
        <w:t>grafická</w:t>
      </w:r>
      <w:r>
        <w:rPr>
          <w:spacing w:val="-5"/>
        </w:rPr>
        <w:t xml:space="preserve"> </w:t>
      </w:r>
      <w:r>
        <w:t>úprava</w:t>
      </w:r>
      <w:r>
        <w:rPr>
          <w:spacing w:val="-5"/>
        </w:rPr>
        <w:t xml:space="preserve"> </w:t>
      </w:r>
      <w:r>
        <w:t>Regionálního</w:t>
      </w:r>
      <w:r>
        <w:rPr>
          <w:spacing w:val="-4"/>
        </w:rPr>
        <w:t xml:space="preserve"> </w:t>
      </w:r>
      <w:r>
        <w:t>inovačního</w:t>
      </w:r>
      <w:r>
        <w:rPr>
          <w:spacing w:val="-3"/>
        </w:rPr>
        <w:t xml:space="preserve"> </w:t>
      </w:r>
      <w:r>
        <w:t>newsletteru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drobných</w:t>
      </w:r>
      <w:r>
        <w:rPr>
          <w:spacing w:val="-6"/>
        </w:rPr>
        <w:t xml:space="preserve"> </w:t>
      </w:r>
      <w:r>
        <w:t>grafických</w:t>
      </w:r>
      <w:r>
        <w:rPr>
          <w:spacing w:val="-6"/>
        </w:rPr>
        <w:t xml:space="preserve"> </w:t>
      </w:r>
      <w:r>
        <w:t>prvků,</w:t>
      </w:r>
    </w:p>
    <w:p w:rsidR="00C7157F" w:rsidRDefault="001618BD">
      <w:pPr>
        <w:pStyle w:val="Odstavecseseznamem"/>
        <w:numPr>
          <w:ilvl w:val="0"/>
          <w:numId w:val="7"/>
        </w:numPr>
        <w:tabs>
          <w:tab w:val="left" w:pos="1259"/>
        </w:tabs>
        <w:ind w:hanging="361"/>
      </w:pPr>
      <w:r>
        <w:t>propagace krajské RIS3 strategie m</w:t>
      </w:r>
      <w:r>
        <w:t>ezi klíčovými aktéry v</w:t>
      </w:r>
      <w:r>
        <w:rPr>
          <w:spacing w:val="-13"/>
        </w:rPr>
        <w:t xml:space="preserve"> </w:t>
      </w:r>
      <w:r>
        <w:t>regionu,</w:t>
      </w:r>
    </w:p>
    <w:p w:rsidR="00C7157F" w:rsidRDefault="00C7157F">
      <w:pPr>
        <w:sectPr w:rsidR="00C7157F">
          <w:pgSz w:w="11910" w:h="16840"/>
          <w:pgMar w:top="1360" w:right="1300" w:bottom="1340" w:left="1240" w:header="0" w:footer="1152" w:gutter="0"/>
          <w:cols w:space="708"/>
        </w:sectPr>
      </w:pPr>
    </w:p>
    <w:p w:rsidR="00C7157F" w:rsidRDefault="001618BD">
      <w:pPr>
        <w:pStyle w:val="Odstavecseseznamem"/>
        <w:numPr>
          <w:ilvl w:val="0"/>
          <w:numId w:val="8"/>
        </w:numPr>
        <w:tabs>
          <w:tab w:val="left" w:pos="892"/>
        </w:tabs>
        <w:spacing w:before="187"/>
        <w:ind w:hanging="356"/>
      </w:pPr>
      <w:r>
        <w:lastRenderedPageBreak/>
        <w:t>vyúčtování vynaložených prostředků na</w:t>
      </w:r>
      <w:r>
        <w:rPr>
          <w:spacing w:val="-4"/>
        </w:rPr>
        <w:t xml:space="preserve"> </w:t>
      </w:r>
      <w:r>
        <w:t>Projekt,</w:t>
      </w:r>
    </w:p>
    <w:p w:rsidR="00C7157F" w:rsidRDefault="001618BD">
      <w:pPr>
        <w:pStyle w:val="Odstavecseseznamem"/>
        <w:numPr>
          <w:ilvl w:val="0"/>
          <w:numId w:val="8"/>
        </w:numPr>
        <w:tabs>
          <w:tab w:val="left" w:pos="892"/>
        </w:tabs>
        <w:spacing w:before="98"/>
        <w:ind w:hanging="356"/>
      </w:pPr>
      <w:r>
        <w:t>zpracování zpráv o své činnosti v dohodnutých</w:t>
      </w:r>
      <w:r>
        <w:rPr>
          <w:spacing w:val="-4"/>
        </w:rPr>
        <w:t xml:space="preserve"> </w:t>
      </w:r>
      <w:r>
        <w:t>termínech</w:t>
      </w:r>
    </w:p>
    <w:p w:rsidR="00C7157F" w:rsidRDefault="001618BD">
      <w:pPr>
        <w:pStyle w:val="Odstavecseseznamem"/>
        <w:numPr>
          <w:ilvl w:val="0"/>
          <w:numId w:val="8"/>
        </w:numPr>
        <w:tabs>
          <w:tab w:val="left" w:pos="892"/>
        </w:tabs>
        <w:spacing w:line="276" w:lineRule="auto"/>
        <w:ind w:right="111" w:hanging="356"/>
      </w:pPr>
      <w:r>
        <w:t>zastupovat Příjemce při výkonu práv a povinností souvisejících se zadávacím řízením nebo soutěží o návr</w:t>
      </w:r>
      <w:r>
        <w:t>h, podle zákona č. 134/2016 Sb., o zadávání veřejných zakázek, ve znění pozdějších</w:t>
      </w:r>
      <w:r>
        <w:rPr>
          <w:spacing w:val="-1"/>
        </w:rPr>
        <w:t xml:space="preserve"> </w:t>
      </w:r>
      <w:r>
        <w:t>předpisů.</w:t>
      </w:r>
    </w:p>
    <w:p w:rsidR="00C7157F" w:rsidRDefault="00C7157F">
      <w:pPr>
        <w:pStyle w:val="Zkladntext"/>
        <w:spacing w:before="4"/>
        <w:rPr>
          <w:sz w:val="25"/>
        </w:rPr>
      </w:pPr>
    </w:p>
    <w:p w:rsidR="00C7157F" w:rsidRDefault="001618BD">
      <w:pPr>
        <w:pStyle w:val="Odstavecseseznamem"/>
        <w:numPr>
          <w:ilvl w:val="0"/>
          <w:numId w:val="12"/>
        </w:numPr>
        <w:tabs>
          <w:tab w:val="left" w:pos="574"/>
          <w:tab w:val="left" w:pos="575"/>
        </w:tabs>
        <w:spacing w:before="1" w:line="273" w:lineRule="auto"/>
        <w:ind w:right="117"/>
      </w:pPr>
      <w:r>
        <w:t>Příjemce a Partner se zavazují nést plnou odpovědnost za realizaci činností, které mají vykonávat dle této Smlouvy.</w:t>
      </w:r>
    </w:p>
    <w:p w:rsidR="00C7157F" w:rsidRDefault="001618BD">
      <w:pPr>
        <w:pStyle w:val="Odstavecseseznamem"/>
        <w:numPr>
          <w:ilvl w:val="0"/>
          <w:numId w:val="12"/>
        </w:numPr>
        <w:tabs>
          <w:tab w:val="left" w:pos="574"/>
          <w:tab w:val="left" w:pos="575"/>
        </w:tabs>
        <w:spacing w:before="124"/>
        <w:ind w:hanging="397"/>
      </w:pPr>
      <w:r>
        <w:t>Partner je povinen jednat způsobem, který neohrožuje realizaci projektu a zájmy</w:t>
      </w:r>
      <w:r>
        <w:rPr>
          <w:spacing w:val="-14"/>
        </w:rPr>
        <w:t xml:space="preserve"> </w:t>
      </w:r>
      <w:r>
        <w:t>Příjemce.</w:t>
      </w:r>
    </w:p>
    <w:p w:rsidR="00C7157F" w:rsidRDefault="001618BD">
      <w:pPr>
        <w:pStyle w:val="Odstavecseseznamem"/>
        <w:numPr>
          <w:ilvl w:val="0"/>
          <w:numId w:val="12"/>
        </w:numPr>
        <w:tabs>
          <w:tab w:val="left" w:pos="574"/>
          <w:tab w:val="left" w:pos="575"/>
        </w:tabs>
        <w:spacing w:before="161" w:line="273" w:lineRule="auto"/>
        <w:ind w:right="111"/>
      </w:pPr>
      <w:r>
        <w:rPr>
          <w:spacing w:val="-5"/>
        </w:rPr>
        <w:t>Partner</w:t>
      </w:r>
      <w:r>
        <w:rPr>
          <w:spacing w:val="-15"/>
        </w:rPr>
        <w:t xml:space="preserve"> </w:t>
      </w:r>
      <w:r>
        <w:t>má</w:t>
      </w:r>
      <w:r>
        <w:rPr>
          <w:spacing w:val="-14"/>
        </w:rPr>
        <w:t xml:space="preserve"> </w:t>
      </w:r>
      <w:r>
        <w:rPr>
          <w:spacing w:val="-4"/>
        </w:rPr>
        <w:t>právo</w:t>
      </w:r>
      <w:r>
        <w:rPr>
          <w:spacing w:val="-14"/>
        </w:rPr>
        <w:t xml:space="preserve"> </w:t>
      </w:r>
      <w:r>
        <w:rPr>
          <w:spacing w:val="-3"/>
        </w:rPr>
        <w:t>na</w:t>
      </w:r>
      <w:r>
        <w:rPr>
          <w:spacing w:val="-14"/>
        </w:rPr>
        <w:t xml:space="preserve"> </w:t>
      </w:r>
      <w:r>
        <w:rPr>
          <w:spacing w:val="-5"/>
        </w:rPr>
        <w:t>veškeré</w:t>
      </w:r>
      <w:r>
        <w:rPr>
          <w:spacing w:val="-11"/>
        </w:rPr>
        <w:t xml:space="preserve"> </w:t>
      </w:r>
      <w:r>
        <w:rPr>
          <w:spacing w:val="-5"/>
        </w:rPr>
        <w:t>informace</w:t>
      </w:r>
      <w:r>
        <w:rPr>
          <w:spacing w:val="-15"/>
        </w:rPr>
        <w:t xml:space="preserve"> </w:t>
      </w:r>
      <w:r>
        <w:rPr>
          <w:spacing w:val="-4"/>
        </w:rPr>
        <w:t>týkající</w:t>
      </w:r>
      <w:r>
        <w:rPr>
          <w:spacing w:val="-14"/>
        </w:rPr>
        <w:t xml:space="preserve"> </w:t>
      </w:r>
      <w:r>
        <w:rPr>
          <w:spacing w:val="-3"/>
        </w:rPr>
        <w:t>se</w:t>
      </w:r>
      <w:r>
        <w:rPr>
          <w:spacing w:val="-15"/>
        </w:rPr>
        <w:t xml:space="preserve"> </w:t>
      </w:r>
      <w:r>
        <w:rPr>
          <w:spacing w:val="-5"/>
        </w:rPr>
        <w:t>projektu,</w:t>
      </w:r>
      <w:r>
        <w:rPr>
          <w:spacing w:val="-14"/>
        </w:rPr>
        <w:t xml:space="preserve"> </w:t>
      </w:r>
      <w:r>
        <w:rPr>
          <w:spacing w:val="-5"/>
        </w:rPr>
        <w:t>dosažených</w:t>
      </w:r>
      <w:r>
        <w:rPr>
          <w:spacing w:val="-16"/>
        </w:rPr>
        <w:t xml:space="preserve"> </w:t>
      </w:r>
      <w:r>
        <w:rPr>
          <w:spacing w:val="-5"/>
        </w:rPr>
        <w:t>výsledků</w:t>
      </w:r>
      <w:r>
        <w:rPr>
          <w:spacing w:val="-16"/>
        </w:rPr>
        <w:t xml:space="preserve"> </w:t>
      </w:r>
      <w:r>
        <w:rPr>
          <w:spacing w:val="-4"/>
        </w:rPr>
        <w:t>Projektu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související dokumentace.</w:t>
      </w:r>
    </w:p>
    <w:p w:rsidR="00C7157F" w:rsidRDefault="001618BD">
      <w:pPr>
        <w:pStyle w:val="Odstavecseseznamem"/>
        <w:numPr>
          <w:ilvl w:val="0"/>
          <w:numId w:val="12"/>
        </w:numPr>
        <w:tabs>
          <w:tab w:val="left" w:pos="574"/>
          <w:tab w:val="left" w:pos="575"/>
        </w:tabs>
        <w:spacing w:before="125"/>
        <w:ind w:hanging="397"/>
      </w:pPr>
      <w:r>
        <w:t>Partner se dále</w:t>
      </w:r>
      <w:r>
        <w:rPr>
          <w:spacing w:val="-1"/>
        </w:rPr>
        <w:t xml:space="preserve"> </w:t>
      </w:r>
      <w:r>
        <w:t>zavazuje: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61" w:line="276" w:lineRule="auto"/>
        <w:ind w:right="111"/>
        <w:rPr>
          <w:rFonts w:ascii="Arial" w:hAnsi="Arial"/>
        </w:rPr>
      </w:pPr>
      <w:r>
        <w:t>mít zřízen svůj bankovní účet. Bankovní účet může být založen u jakékoliv banky oprávněné působit v České republice a musí být veden výhradně v českých korunách. Partner je povinen zachovat</w:t>
      </w:r>
      <w:r>
        <w:rPr>
          <w:spacing w:val="-3"/>
        </w:rPr>
        <w:t xml:space="preserve"> </w:t>
      </w:r>
      <w:r>
        <w:t>svůj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až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doby,</w:t>
      </w:r>
      <w:r>
        <w:rPr>
          <w:spacing w:val="-3"/>
        </w:rPr>
        <w:t xml:space="preserve"> </w:t>
      </w:r>
      <w:r>
        <w:t>než</w:t>
      </w:r>
      <w:r>
        <w:rPr>
          <w:spacing w:val="-6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z</w:t>
      </w:r>
      <w:r>
        <w:t>ávěrečnou</w:t>
      </w:r>
      <w:r>
        <w:rPr>
          <w:spacing w:val="-2"/>
        </w:rPr>
        <w:t xml:space="preserve"> </w:t>
      </w:r>
      <w:r>
        <w:t>platbu, resp. až do doby finančního vypořádání</w:t>
      </w:r>
      <w:r>
        <w:rPr>
          <w:spacing w:val="-4"/>
        </w:rPr>
        <w:t xml:space="preserve"> </w:t>
      </w:r>
      <w:r>
        <w:t>projektu;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19" w:line="276" w:lineRule="auto"/>
        <w:ind w:right="107"/>
        <w:rPr>
          <w:rFonts w:ascii="Arial" w:hAnsi="Arial"/>
        </w:rPr>
      </w:pPr>
      <w:r>
        <w:t>vést účetnictví v souladu se zákonem č. 563/1991 Sb., o účetnictví, ve znění pozdějších předpisů, nebo daňovou evidenci podle zákona č. 586/1992 Sb., o daních z příjmů, ve znění pozdějších</w:t>
      </w:r>
      <w:r>
        <w:rPr>
          <w:spacing w:val="-11"/>
        </w:rPr>
        <w:t xml:space="preserve"> </w:t>
      </w:r>
      <w:r>
        <w:t>předpisů.</w:t>
      </w:r>
      <w:r>
        <w:rPr>
          <w:spacing w:val="-11"/>
        </w:rPr>
        <w:t xml:space="preserve"> </w:t>
      </w:r>
      <w:r>
        <w:t>Pokud</w:t>
      </w:r>
      <w:r>
        <w:rPr>
          <w:spacing w:val="-14"/>
        </w:rPr>
        <w:t xml:space="preserve"> </w:t>
      </w:r>
      <w:r>
        <w:t>Partner</w:t>
      </w:r>
      <w:r>
        <w:rPr>
          <w:spacing w:val="-9"/>
        </w:rPr>
        <w:t xml:space="preserve"> </w:t>
      </w:r>
      <w:r>
        <w:t>povede</w:t>
      </w:r>
      <w:r>
        <w:rPr>
          <w:spacing w:val="-12"/>
        </w:rPr>
        <w:t xml:space="preserve"> </w:t>
      </w:r>
      <w:r>
        <w:t>daňovou</w:t>
      </w:r>
      <w:r>
        <w:rPr>
          <w:spacing w:val="-14"/>
        </w:rPr>
        <w:t xml:space="preserve"> </w:t>
      </w:r>
      <w:r>
        <w:t>evidenci,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zajistit,</w:t>
      </w:r>
      <w:r>
        <w:rPr>
          <w:spacing w:val="-11"/>
        </w:rPr>
        <w:t xml:space="preserve"> </w:t>
      </w:r>
      <w:r>
        <w:t>aby</w:t>
      </w:r>
      <w:r>
        <w:rPr>
          <w:spacing w:val="-10"/>
        </w:rPr>
        <w:t xml:space="preserve"> </w:t>
      </w:r>
      <w:r>
        <w:t>příslušné doklady prokazující výdaje související s projektem splňovaly předepsané náležitosti účetního dokladu</w:t>
      </w:r>
      <w:r>
        <w:rPr>
          <w:spacing w:val="-4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563/1991</w:t>
      </w:r>
      <w:r>
        <w:rPr>
          <w:spacing w:val="-4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účetnictví,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aby</w:t>
      </w:r>
      <w:r>
        <w:rPr>
          <w:spacing w:val="-5"/>
        </w:rPr>
        <w:t xml:space="preserve"> </w:t>
      </w:r>
      <w:r>
        <w:t>tyto doklady</w:t>
      </w:r>
      <w:r>
        <w:rPr>
          <w:spacing w:val="-8"/>
        </w:rPr>
        <w:t xml:space="preserve"> </w:t>
      </w:r>
      <w:r>
        <w:t>byly</w:t>
      </w:r>
      <w:r>
        <w:rPr>
          <w:spacing w:val="-9"/>
        </w:rPr>
        <w:t xml:space="preserve"> </w:t>
      </w:r>
      <w:r>
        <w:t>správné,</w:t>
      </w:r>
      <w:r>
        <w:rPr>
          <w:spacing w:val="-10"/>
        </w:rPr>
        <w:t xml:space="preserve"> </w:t>
      </w:r>
      <w:r>
        <w:t>úplné,</w:t>
      </w:r>
      <w:r>
        <w:rPr>
          <w:spacing w:val="-8"/>
        </w:rPr>
        <w:t xml:space="preserve"> </w:t>
      </w:r>
      <w:r>
        <w:t>průkazné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srozumitelné.</w:t>
      </w:r>
      <w:r>
        <w:rPr>
          <w:spacing w:val="-10"/>
        </w:rPr>
        <w:t xml:space="preserve"> </w:t>
      </w:r>
      <w:r>
        <w:t>Dále</w:t>
      </w:r>
      <w:r>
        <w:rPr>
          <w:spacing w:val="-9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uchovávat</w:t>
      </w:r>
      <w:r>
        <w:rPr>
          <w:spacing w:val="-13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 xml:space="preserve">způsobem uvedeným v zákoně  č.  </w:t>
      </w:r>
      <w:r>
        <w:rPr>
          <w:spacing w:val="-4"/>
        </w:rPr>
        <w:t xml:space="preserve">563/1991  </w:t>
      </w:r>
      <w:r>
        <w:rPr>
          <w:spacing w:val="-5"/>
        </w:rPr>
        <w:t xml:space="preserve">Sb.,  </w:t>
      </w:r>
      <w:r>
        <w:t xml:space="preserve">o </w:t>
      </w:r>
      <w:r>
        <w:rPr>
          <w:spacing w:val="-5"/>
        </w:rPr>
        <w:t xml:space="preserve">účetnictví,  </w:t>
      </w:r>
      <w:r>
        <w:t xml:space="preserve">ve </w:t>
      </w:r>
      <w:r>
        <w:rPr>
          <w:spacing w:val="-5"/>
        </w:rPr>
        <w:t xml:space="preserve">znění  pozdějších  předpisů,  </w:t>
      </w:r>
      <w:r>
        <w:t xml:space="preserve">a v </w:t>
      </w:r>
      <w:r>
        <w:rPr>
          <w:spacing w:val="-4"/>
        </w:rPr>
        <w:t xml:space="preserve">zákoně  </w:t>
      </w:r>
      <w:r>
        <w:rPr>
          <w:spacing w:val="-3"/>
        </w:rPr>
        <w:t xml:space="preserve">č. </w:t>
      </w:r>
      <w:r>
        <w:rPr>
          <w:spacing w:val="-4"/>
        </w:rPr>
        <w:t xml:space="preserve">499/2004 </w:t>
      </w:r>
      <w:r>
        <w:rPr>
          <w:spacing w:val="-5"/>
        </w:rPr>
        <w:t xml:space="preserve">Sb., </w:t>
      </w:r>
      <w:r>
        <w:t>o archivnictví a spisové službě a o změně některých zákonů, ve znění pozdějších předpisů, a v souladu s dalšími platnými právními předpisy</w:t>
      </w:r>
      <w:r>
        <w:rPr>
          <w:spacing w:val="-7"/>
        </w:rPr>
        <w:t xml:space="preserve"> </w:t>
      </w:r>
      <w:r>
        <w:t>ČR;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22"/>
        <w:ind w:hanging="361"/>
        <w:rPr>
          <w:rFonts w:ascii="Arial" w:hAnsi="Arial"/>
        </w:rPr>
      </w:pPr>
      <w:r>
        <w:t>vést oddělenou účetní evidenci všech účetních případů vztahujících se k</w:t>
      </w:r>
      <w:r>
        <w:rPr>
          <w:spacing w:val="-15"/>
        </w:rPr>
        <w:t xml:space="preserve"> </w:t>
      </w:r>
      <w:r>
        <w:t>projektu;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59" w:line="276" w:lineRule="auto"/>
        <w:ind w:right="116"/>
        <w:rPr>
          <w:rFonts w:ascii="Arial" w:hAnsi="Arial"/>
        </w:rPr>
      </w:pPr>
      <w:r>
        <w:t>do výdajů projektu zahrnout pou</w:t>
      </w:r>
      <w:r>
        <w:t>ze výdaje splňující pravidla účelovosti a způsobilosti stanovená v právním aktu o poskytnutí / převodu</w:t>
      </w:r>
      <w:r>
        <w:rPr>
          <w:spacing w:val="-9"/>
        </w:rPr>
        <w:t xml:space="preserve"> </w:t>
      </w:r>
      <w:r>
        <w:t>podpory;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21" w:line="276" w:lineRule="auto"/>
        <w:ind w:right="111"/>
        <w:rPr>
          <w:rFonts w:ascii="Arial" w:hAnsi="Arial"/>
        </w:rPr>
      </w:pPr>
      <w:r>
        <w:t>s finančními prostředky poskytnutými na základě této Smlouvy nakládat dle pravidel stanovených v Pravidlech pro žadatele a příjemce a právním ak</w:t>
      </w:r>
      <w:r>
        <w:t>tu o poskytnutí/převodu podpory, zejména hospodárně, efektivně a</w:t>
      </w:r>
      <w:r>
        <w:rPr>
          <w:spacing w:val="-1"/>
        </w:rPr>
        <w:t xml:space="preserve"> </w:t>
      </w:r>
      <w:r>
        <w:t>účelně;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20" w:line="273" w:lineRule="auto"/>
        <w:ind w:right="110"/>
        <w:rPr>
          <w:rFonts w:ascii="Arial" w:hAnsi="Arial"/>
        </w:rPr>
      </w:pPr>
      <w:r>
        <w:t xml:space="preserve">během  realizace  </w:t>
      </w:r>
      <w:r>
        <w:rPr>
          <w:spacing w:val="-5"/>
        </w:rPr>
        <w:t xml:space="preserve">Projektu poskytnout součinnost </w:t>
      </w:r>
      <w:r>
        <w:rPr>
          <w:spacing w:val="-3"/>
        </w:rPr>
        <w:t xml:space="preserve">při </w:t>
      </w:r>
      <w:r>
        <w:rPr>
          <w:spacing w:val="-5"/>
        </w:rPr>
        <w:t xml:space="preserve">naplňování indikátorů </w:t>
      </w:r>
      <w:r>
        <w:rPr>
          <w:spacing w:val="-4"/>
        </w:rPr>
        <w:t xml:space="preserve">Projektu </w:t>
      </w:r>
      <w:r>
        <w:rPr>
          <w:spacing w:val="-5"/>
        </w:rPr>
        <w:t xml:space="preserve">uvedených  </w:t>
      </w:r>
      <w:r>
        <w:t xml:space="preserve">v </w:t>
      </w:r>
      <w:r>
        <w:rPr>
          <w:spacing w:val="-5"/>
        </w:rPr>
        <w:t xml:space="preserve">žádosti </w:t>
      </w:r>
      <w:r>
        <w:t xml:space="preserve">o </w:t>
      </w:r>
      <w:r>
        <w:rPr>
          <w:spacing w:val="-5"/>
        </w:rPr>
        <w:t xml:space="preserve">podporu, </w:t>
      </w:r>
      <w:r>
        <w:rPr>
          <w:spacing w:val="-4"/>
        </w:rPr>
        <w:t xml:space="preserve">která tvoří přílohu </w:t>
      </w:r>
      <w:r>
        <w:t>č. 1. této</w:t>
      </w:r>
      <w:r>
        <w:rPr>
          <w:spacing w:val="-34"/>
        </w:rPr>
        <w:t xml:space="preserve"> </w:t>
      </w:r>
      <w:r>
        <w:t>Smlouvy.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25" w:line="276" w:lineRule="auto"/>
        <w:ind w:right="113"/>
        <w:rPr>
          <w:rFonts w:ascii="Arial" w:hAnsi="Arial"/>
        </w:rPr>
      </w:pPr>
      <w:r>
        <w:t>v průběhu realizace Projektu uvedeného v článku II. Smlouvy naplnit tyto indikátory následujícími</w:t>
      </w:r>
      <w:r>
        <w:rPr>
          <w:spacing w:val="-1"/>
        </w:rPr>
        <w:t xml:space="preserve"> </w:t>
      </w:r>
      <w:r>
        <w:t>hodnotami:</w:t>
      </w:r>
    </w:p>
    <w:p w:rsidR="00C7157F" w:rsidRDefault="001618BD">
      <w:pPr>
        <w:pStyle w:val="Nadpis1"/>
        <w:spacing w:before="119"/>
        <w:jc w:val="both"/>
      </w:pPr>
      <w:r>
        <w:t>5 43 03 Počet nových nástrojů podpory VaVaI na regionální úrovni:</w:t>
      </w:r>
    </w:p>
    <w:p w:rsidR="00C7157F" w:rsidRDefault="001618BD">
      <w:pPr>
        <w:pStyle w:val="Zkladntext"/>
        <w:spacing w:before="161" w:line="276" w:lineRule="auto"/>
        <w:ind w:left="606" w:right="112"/>
        <w:jc w:val="both"/>
      </w:pPr>
      <w:r>
        <w:t>10 ze 14 (1x soubor vytvořených e-learningových kurzů/modulů připravených členy z</w:t>
      </w:r>
      <w:r>
        <w:t>ákladního týmu ve spolupráci s externími odborníky za účelem podpory VaVaI na regionální úrovni, 7x</w:t>
      </w:r>
    </w:p>
    <w:p w:rsidR="00C7157F" w:rsidRDefault="00C7157F">
      <w:pPr>
        <w:spacing w:line="276" w:lineRule="auto"/>
        <w:jc w:val="both"/>
        <w:sectPr w:rsidR="00C7157F">
          <w:pgSz w:w="11910" w:h="16840"/>
          <w:pgMar w:top="1580" w:right="1300" w:bottom="1340" w:left="1240" w:header="0" w:footer="1152" w:gutter="0"/>
          <w:cols w:space="708"/>
        </w:sectPr>
      </w:pPr>
    </w:p>
    <w:p w:rsidR="00C7157F" w:rsidRDefault="001618BD">
      <w:pPr>
        <w:pStyle w:val="Zkladntext"/>
        <w:spacing w:before="37" w:line="276" w:lineRule="auto"/>
        <w:ind w:left="606" w:right="112"/>
        <w:jc w:val="both"/>
      </w:pPr>
      <w:r>
        <w:lastRenderedPageBreak/>
        <w:t>analytické výstupy, 1x Aktualizovaná MKT strategie a komunikační plán, 1x Realizované měření vnímání značky +inovace)</w:t>
      </w:r>
    </w:p>
    <w:p w:rsidR="00C7157F" w:rsidRDefault="001618BD">
      <w:pPr>
        <w:pStyle w:val="Nadpis1"/>
        <w:spacing w:before="119"/>
        <w:jc w:val="both"/>
      </w:pPr>
      <w:r>
        <w:t>5 43 01 Počet nových</w:t>
      </w:r>
      <w:r>
        <w:t xml:space="preserve"> projektových záměrů připravených za podpory Smart akcelerátoru:</w:t>
      </w:r>
    </w:p>
    <w:p w:rsidR="00C7157F" w:rsidRDefault="001618BD">
      <w:pPr>
        <w:pStyle w:val="Zkladntext"/>
        <w:spacing w:before="161" w:line="276" w:lineRule="auto"/>
        <w:ind w:left="606" w:right="112"/>
        <w:jc w:val="both"/>
      </w:pPr>
      <w:r>
        <w:t>3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(počet</w:t>
      </w:r>
      <w:r>
        <w:rPr>
          <w:spacing w:val="-6"/>
        </w:rPr>
        <w:t xml:space="preserve"> </w:t>
      </w:r>
      <w:r>
        <w:t>strategických</w:t>
      </w:r>
      <w:r>
        <w:rPr>
          <w:spacing w:val="-4"/>
        </w:rPr>
        <w:t xml:space="preserve"> </w:t>
      </w:r>
      <w:r>
        <w:t>záměrů</w:t>
      </w:r>
      <w:r>
        <w:rPr>
          <w:spacing w:val="-5"/>
        </w:rPr>
        <w:t xml:space="preserve"> </w:t>
      </w:r>
      <w:r>
        <w:t>připravených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účasti</w:t>
      </w:r>
      <w:r>
        <w:rPr>
          <w:spacing w:val="-3"/>
        </w:rPr>
        <w:t xml:space="preserve"> </w:t>
      </w:r>
      <w:r>
        <w:t>členů</w:t>
      </w:r>
      <w:r>
        <w:rPr>
          <w:spacing w:val="-5"/>
        </w:rPr>
        <w:t xml:space="preserve"> </w:t>
      </w:r>
      <w:r>
        <w:t>základního</w:t>
      </w:r>
      <w:r>
        <w:rPr>
          <w:spacing w:val="-3"/>
        </w:rPr>
        <w:t xml:space="preserve"> </w:t>
      </w:r>
      <w:r>
        <w:t>týmu,</w:t>
      </w:r>
      <w:r>
        <w:rPr>
          <w:spacing w:val="-7"/>
        </w:rPr>
        <w:t xml:space="preserve"> </w:t>
      </w:r>
      <w:r>
        <w:t>jejichž schválení proběhne v Radě pro výzkum, vývoj a inovace Královéhradeckého kraje, které byly následně podány do národního/mezinárodního dotačního programu a úspěšně prošly fází přijatelnosti nebo jsou realizovány z vlastních finančních prostředků nosi</w:t>
      </w:r>
      <w:r>
        <w:t>tele v průběhu realizace projektu)</w:t>
      </w:r>
    </w:p>
    <w:p w:rsidR="00C7157F" w:rsidRDefault="001618BD">
      <w:pPr>
        <w:pStyle w:val="Nadpis1"/>
        <w:spacing w:before="119"/>
        <w:jc w:val="both"/>
      </w:pPr>
      <w:r>
        <w:t>5 10 17 Počet uspořádaných jednorázových akcí:</w:t>
      </w:r>
    </w:p>
    <w:p w:rsidR="00C7157F" w:rsidRDefault="001618BD">
      <w:pPr>
        <w:pStyle w:val="Zkladntext"/>
        <w:spacing w:before="161" w:line="276" w:lineRule="auto"/>
        <w:ind w:left="606" w:right="112"/>
        <w:jc w:val="both"/>
      </w:pPr>
      <w:r>
        <w:t>11 z 11 (2x velkoformátová konference VaVaI v Královéhradeckém kraji, 3x prezentace analytických</w:t>
      </w:r>
      <w:r>
        <w:rPr>
          <w:spacing w:val="-12"/>
        </w:rPr>
        <w:t xml:space="preserve"> </w:t>
      </w:r>
      <w:r>
        <w:t>podkladů</w:t>
      </w:r>
      <w:r>
        <w:rPr>
          <w:spacing w:val="-11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internacionalizaci</w:t>
      </w:r>
      <w:r>
        <w:rPr>
          <w:spacing w:val="-13"/>
        </w:rPr>
        <w:t xml:space="preserve"> </w:t>
      </w:r>
      <w:r>
        <w:t>krajských</w:t>
      </w:r>
      <w:r>
        <w:rPr>
          <w:spacing w:val="-16"/>
        </w:rPr>
        <w:t xml:space="preserve"> </w:t>
      </w:r>
      <w:r>
        <w:t>subjektů</w:t>
      </w:r>
      <w:r>
        <w:rPr>
          <w:spacing w:val="-13"/>
        </w:rPr>
        <w:t xml:space="preserve"> </w:t>
      </w:r>
      <w:r>
        <w:t>v S3</w:t>
      </w:r>
      <w:r>
        <w:rPr>
          <w:spacing w:val="-10"/>
        </w:rPr>
        <w:t xml:space="preserve"> </w:t>
      </w:r>
      <w:r>
        <w:t>platformách</w:t>
      </w:r>
      <w:r>
        <w:rPr>
          <w:spacing w:val="-1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13"/>
        </w:rPr>
        <w:t xml:space="preserve"> </w:t>
      </w:r>
      <w:r>
        <w:t>z</w:t>
      </w:r>
      <w:r>
        <w:t>asedání krajských inovačních platforem, 6x uspořádání akce Značky</w:t>
      </w:r>
      <w:r>
        <w:rPr>
          <w:spacing w:val="-10"/>
        </w:rPr>
        <w:t xml:space="preserve"> </w:t>
      </w:r>
      <w:r>
        <w:t>sobě)</w:t>
      </w:r>
    </w:p>
    <w:p w:rsidR="00C7157F" w:rsidRDefault="001618BD">
      <w:pPr>
        <w:pStyle w:val="Nadpis1"/>
        <w:spacing w:before="121"/>
        <w:jc w:val="both"/>
      </w:pPr>
      <w:r>
        <w:t>5 43 10 Počet podpořených spoluprací:</w:t>
      </w:r>
    </w:p>
    <w:p w:rsidR="00C7157F" w:rsidRDefault="001618BD">
      <w:pPr>
        <w:pStyle w:val="Zkladntext"/>
        <w:spacing w:before="161" w:line="273" w:lineRule="auto"/>
        <w:ind w:left="606" w:right="114"/>
        <w:jc w:val="both"/>
      </w:pPr>
      <w:r>
        <w:t>2 ze 6 (2x memorandum/smlouva o spolupráci regionálních aktérů v rámci EU S3 platformy uzavřené za účelem spolupráce v rámci internacionalizace ob</w:t>
      </w:r>
      <w:r>
        <w:t>orů krajské RIS3)</w:t>
      </w:r>
    </w:p>
    <w:p w:rsidR="00C7157F" w:rsidRDefault="001618BD">
      <w:pPr>
        <w:pStyle w:val="Nadpis1"/>
        <w:numPr>
          <w:ilvl w:val="0"/>
          <w:numId w:val="6"/>
        </w:numPr>
        <w:tabs>
          <w:tab w:val="left" w:pos="769"/>
        </w:tabs>
        <w:spacing w:before="124"/>
        <w:jc w:val="both"/>
      </w:pPr>
      <w:r>
        <w:t>00 00 Celkový počet</w:t>
      </w:r>
      <w:r>
        <w:rPr>
          <w:spacing w:val="-7"/>
        </w:rPr>
        <w:t xml:space="preserve"> </w:t>
      </w:r>
      <w:r>
        <w:t>účastníků:</w:t>
      </w:r>
    </w:p>
    <w:p w:rsidR="00C7157F" w:rsidRDefault="001618BD">
      <w:pPr>
        <w:pStyle w:val="Odstavecseseznamem"/>
        <w:numPr>
          <w:ilvl w:val="0"/>
          <w:numId w:val="6"/>
        </w:numPr>
        <w:tabs>
          <w:tab w:val="left" w:pos="770"/>
        </w:tabs>
        <w:spacing w:before="161"/>
        <w:ind w:left="769" w:hanging="164"/>
        <w:jc w:val="both"/>
      </w:pPr>
      <w:r>
        <w:t>z 9 (osoby, které obdrží vzdělávání nad rámec bagatelní</w:t>
      </w:r>
      <w:r>
        <w:rPr>
          <w:spacing w:val="-9"/>
        </w:rPr>
        <w:t xml:space="preserve"> </w:t>
      </w:r>
      <w:r>
        <w:t>podpory)</w:t>
      </w:r>
    </w:p>
    <w:p w:rsidR="00C7157F" w:rsidRDefault="001618BD">
      <w:pPr>
        <w:pStyle w:val="Nadpis1"/>
        <w:spacing w:before="159"/>
        <w:jc w:val="both"/>
      </w:pPr>
      <w:r>
        <w:t>2 08 06 Počet podpořených osob zapojených do řízení a implementace politiky VaVaI:</w:t>
      </w:r>
    </w:p>
    <w:p w:rsidR="00C7157F" w:rsidRDefault="001618BD">
      <w:pPr>
        <w:pStyle w:val="Zkladntext"/>
        <w:spacing w:before="161"/>
        <w:ind w:left="606"/>
        <w:jc w:val="both"/>
      </w:pPr>
      <w:r>
        <w:t>109 ze 127 (osoboškolení absolvované členy základního týmu)</w:t>
      </w:r>
    </w:p>
    <w:p w:rsidR="00C7157F" w:rsidRDefault="001618BD">
      <w:pPr>
        <w:pStyle w:val="Nadpis1"/>
        <w:spacing w:before="161"/>
        <w:jc w:val="both"/>
      </w:pPr>
      <w:r>
        <w:t>5 10 17 Počet uspořádaných jednorázových akcí:</w:t>
      </w:r>
    </w:p>
    <w:p w:rsidR="00C7157F" w:rsidRDefault="001618BD">
      <w:pPr>
        <w:pStyle w:val="Zkladntext"/>
        <w:spacing w:before="159" w:line="276" w:lineRule="auto"/>
        <w:ind w:left="606"/>
      </w:pPr>
      <w:r>
        <w:t>3 z 5 (3x jednorázové akce zaměřené na osvětu za každou S3 platformu včetně prezentace analytické studie)</w:t>
      </w:r>
    </w:p>
    <w:p w:rsidR="00C7157F" w:rsidRDefault="001618BD">
      <w:pPr>
        <w:pStyle w:val="Nadpis1"/>
        <w:spacing w:before="122" w:line="276" w:lineRule="auto"/>
      </w:pPr>
      <w:r>
        <w:t>2</w:t>
      </w:r>
      <w:r>
        <w:rPr>
          <w:spacing w:val="-9"/>
        </w:rPr>
        <w:t xml:space="preserve"> </w:t>
      </w:r>
      <w:r>
        <w:t>08</w:t>
      </w:r>
      <w:r>
        <w:rPr>
          <w:spacing w:val="-10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Počet</w:t>
      </w:r>
      <w:r>
        <w:rPr>
          <w:spacing w:val="-7"/>
        </w:rPr>
        <w:t xml:space="preserve"> </w:t>
      </w:r>
      <w:r>
        <w:t>organizací,</w:t>
      </w:r>
      <w:r>
        <w:rPr>
          <w:spacing w:val="-8"/>
        </w:rPr>
        <w:t xml:space="preserve"> </w:t>
      </w:r>
      <w:r>
        <w:t>jejichž</w:t>
      </w:r>
      <w:r>
        <w:rPr>
          <w:spacing w:val="-8"/>
        </w:rPr>
        <w:t xml:space="preserve"> </w:t>
      </w:r>
      <w:r>
        <w:t>pracovníci</w:t>
      </w:r>
      <w:r>
        <w:rPr>
          <w:spacing w:val="-10"/>
        </w:rPr>
        <w:t xml:space="preserve"> </w:t>
      </w:r>
      <w:r>
        <w:t>zvýšili</w:t>
      </w:r>
      <w:r>
        <w:rPr>
          <w:spacing w:val="-8"/>
        </w:rPr>
        <w:t xml:space="preserve"> </w:t>
      </w:r>
      <w:r>
        <w:t>svou</w:t>
      </w:r>
      <w:r>
        <w:rPr>
          <w:spacing w:val="-11"/>
        </w:rPr>
        <w:t xml:space="preserve"> </w:t>
      </w:r>
      <w:r>
        <w:t>kvalifikaci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VaV,</w:t>
      </w:r>
      <w:r>
        <w:rPr>
          <w:spacing w:val="-8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řízení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oblastech </w:t>
      </w:r>
      <w:r>
        <w:t>souvisejících:</w:t>
      </w:r>
    </w:p>
    <w:p w:rsidR="00C7157F" w:rsidRDefault="001618BD">
      <w:pPr>
        <w:pStyle w:val="Zkladntext"/>
        <w:spacing w:before="119"/>
        <w:ind w:left="606"/>
      </w:pPr>
      <w:r>
        <w:t>1 ze 2 (organizace, jejíž zástupci dosáhli bagatelní podpory – CIRI)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61" w:line="276" w:lineRule="auto"/>
        <w:ind w:right="112"/>
        <w:rPr>
          <w:rFonts w:ascii="Arial" w:hAnsi="Arial"/>
        </w:rPr>
      </w:pPr>
      <w:r>
        <w:t xml:space="preserve">na žádost Příjemce bezodkladně písemně poskytnout požadované doplňující informace související s realizací projektu, a to ve lhůtě stanovené Příjemcem, tato lhůta musí </w:t>
      </w:r>
      <w:r>
        <w:rPr>
          <w:spacing w:val="-2"/>
        </w:rPr>
        <w:t xml:space="preserve">být </w:t>
      </w:r>
      <w:r>
        <w:t>dostatečná pro vyřízení</w:t>
      </w:r>
      <w:r>
        <w:rPr>
          <w:spacing w:val="-3"/>
        </w:rPr>
        <w:t xml:space="preserve"> </w:t>
      </w:r>
      <w:r>
        <w:t>žádosti;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20" w:line="276" w:lineRule="auto"/>
        <w:ind w:right="111"/>
        <w:rPr>
          <w:rFonts w:ascii="Arial" w:hAnsi="Arial"/>
        </w:rPr>
      </w:pPr>
      <w:r>
        <w:t>řádně uchovávat veškeré dokumenty související s realizací projektu v souladu s platnými právními předpisy České republiky a EU, dle kapitoly 7.4 Pravidel pro žadatele a</w:t>
      </w:r>
      <w:r>
        <w:rPr>
          <w:spacing w:val="-18"/>
        </w:rPr>
        <w:t xml:space="preserve"> </w:t>
      </w:r>
      <w:r>
        <w:t>příjemce;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19" w:line="276" w:lineRule="auto"/>
        <w:ind w:right="112"/>
        <w:rPr>
          <w:rFonts w:ascii="Arial" w:hAnsi="Arial"/>
        </w:rPr>
      </w:pPr>
      <w:r>
        <w:t>po celou dobu realizace a udržitelnosti (je-</w:t>
      </w:r>
      <w:r>
        <w:t>li relevantní) Projektu, v případě, že je u projektu vyžadována, dodržovat právní předpisy ČR a EU a politiky EU, zejména pak pravidla hospodářské</w:t>
      </w:r>
      <w:r>
        <w:rPr>
          <w:spacing w:val="-13"/>
        </w:rPr>
        <w:t xml:space="preserve"> </w:t>
      </w:r>
      <w:r>
        <w:t>soutěže,</w:t>
      </w:r>
      <w:r>
        <w:rPr>
          <w:spacing w:val="-11"/>
        </w:rPr>
        <w:t xml:space="preserve"> </w:t>
      </w:r>
      <w:r>
        <w:t>platné</w:t>
      </w:r>
      <w:r>
        <w:rPr>
          <w:spacing w:val="-10"/>
        </w:rPr>
        <w:t xml:space="preserve"> </w:t>
      </w:r>
      <w:r>
        <w:t>předpisy</w:t>
      </w:r>
      <w:r>
        <w:rPr>
          <w:spacing w:val="-13"/>
        </w:rPr>
        <w:t xml:space="preserve"> </w:t>
      </w:r>
      <w:r>
        <w:t>upravující</w:t>
      </w:r>
      <w:r>
        <w:rPr>
          <w:spacing w:val="-14"/>
        </w:rPr>
        <w:t xml:space="preserve"> </w:t>
      </w:r>
      <w:r>
        <w:t>veřejnou</w:t>
      </w:r>
      <w:r>
        <w:rPr>
          <w:spacing w:val="-11"/>
        </w:rPr>
        <w:t xml:space="preserve"> </w:t>
      </w:r>
      <w:r>
        <w:t>podporu,</w:t>
      </w:r>
      <w:r>
        <w:rPr>
          <w:spacing w:val="-11"/>
        </w:rPr>
        <w:t xml:space="preserve"> </w:t>
      </w:r>
      <w:r>
        <w:t>principy</w:t>
      </w:r>
      <w:r>
        <w:rPr>
          <w:spacing w:val="-15"/>
        </w:rPr>
        <w:t xml:space="preserve"> </w:t>
      </w:r>
      <w:r>
        <w:t>ochrany</w:t>
      </w:r>
      <w:r>
        <w:rPr>
          <w:spacing w:val="-10"/>
        </w:rPr>
        <w:t xml:space="preserve"> </w:t>
      </w:r>
      <w:r>
        <w:t>životního prostředí a prosazování rovn</w:t>
      </w:r>
      <w:r>
        <w:t>ých</w:t>
      </w:r>
      <w:r>
        <w:rPr>
          <w:spacing w:val="-3"/>
        </w:rPr>
        <w:t xml:space="preserve"> </w:t>
      </w:r>
      <w:r>
        <w:t>příležitostí;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21" w:line="276" w:lineRule="auto"/>
        <w:ind w:right="110"/>
        <w:rPr>
          <w:rFonts w:ascii="Arial" w:hAnsi="Arial"/>
        </w:rPr>
      </w:pPr>
      <w:r>
        <w:t xml:space="preserve">po celou dobu realizace a udržitelnosti Projektu nakládat s </w:t>
      </w:r>
      <w:r>
        <w:rPr>
          <w:spacing w:val="-3"/>
        </w:rPr>
        <w:t xml:space="preserve">veškerým majetkem, získaným </w:t>
      </w:r>
      <w:r>
        <w:rPr>
          <w:spacing w:val="-2"/>
        </w:rPr>
        <w:t xml:space="preserve">byť </w:t>
      </w:r>
      <w:r>
        <w:t xml:space="preserve">i jen </w:t>
      </w:r>
      <w:r>
        <w:rPr>
          <w:spacing w:val="-3"/>
        </w:rPr>
        <w:t xml:space="preserve">částečně </w:t>
      </w:r>
      <w:r>
        <w:t xml:space="preserve">z </w:t>
      </w:r>
      <w:r>
        <w:rPr>
          <w:spacing w:val="-3"/>
        </w:rPr>
        <w:t xml:space="preserve">finanční podpory, </w:t>
      </w:r>
      <w:r>
        <w:t xml:space="preserve">s </w:t>
      </w:r>
      <w:r>
        <w:rPr>
          <w:spacing w:val="-3"/>
        </w:rPr>
        <w:t xml:space="preserve">péčí řádného </w:t>
      </w:r>
      <w:r>
        <w:t>hospodáře, zejména jej zabezpečí proti poškození,</w:t>
      </w:r>
      <w:r>
        <w:rPr>
          <w:spacing w:val="9"/>
        </w:rPr>
        <w:t xml:space="preserve"> </w:t>
      </w:r>
      <w:r>
        <w:t>ztrátě</w:t>
      </w:r>
      <w:r>
        <w:rPr>
          <w:spacing w:val="11"/>
        </w:rPr>
        <w:t xml:space="preserve"> </w:t>
      </w:r>
      <w:r>
        <w:t>nebo</w:t>
      </w:r>
      <w:r>
        <w:rPr>
          <w:spacing w:val="9"/>
        </w:rPr>
        <w:t xml:space="preserve"> </w:t>
      </w:r>
      <w:r>
        <w:t>odcizení.</w:t>
      </w:r>
      <w:r>
        <w:rPr>
          <w:spacing w:val="9"/>
        </w:rPr>
        <w:t xml:space="preserve"> </w:t>
      </w:r>
      <w:r>
        <w:t>Partner</w:t>
      </w:r>
      <w:r>
        <w:rPr>
          <w:spacing w:val="10"/>
        </w:rPr>
        <w:t xml:space="preserve"> </w:t>
      </w:r>
      <w:r>
        <w:t>není</w:t>
      </w:r>
      <w:r>
        <w:rPr>
          <w:spacing w:val="7"/>
        </w:rPr>
        <w:t xml:space="preserve"> </w:t>
      </w:r>
      <w:r>
        <w:t>oprávněn</w:t>
      </w:r>
      <w:r>
        <w:rPr>
          <w:spacing w:val="9"/>
        </w:rPr>
        <w:t xml:space="preserve"> </w:t>
      </w:r>
      <w:r>
        <w:t>ma</w:t>
      </w:r>
      <w:r>
        <w:t>jetek</w:t>
      </w:r>
      <w:r>
        <w:rPr>
          <w:spacing w:val="10"/>
        </w:rPr>
        <w:t xml:space="preserve"> </w:t>
      </w:r>
      <w:r>
        <w:t>spolufinancovaný</w:t>
      </w:r>
      <w:r>
        <w:rPr>
          <w:spacing w:val="11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finanční</w:t>
      </w:r>
    </w:p>
    <w:p w:rsidR="00C7157F" w:rsidRDefault="00C7157F">
      <w:pPr>
        <w:spacing w:line="276" w:lineRule="auto"/>
        <w:jc w:val="both"/>
        <w:rPr>
          <w:rFonts w:ascii="Arial" w:hAnsi="Arial"/>
        </w:rPr>
        <w:sectPr w:rsidR="00C7157F">
          <w:pgSz w:w="11910" w:h="16840"/>
          <w:pgMar w:top="1360" w:right="1300" w:bottom="1340" w:left="1240" w:header="0" w:footer="1152" w:gutter="0"/>
          <w:cols w:space="708"/>
        </w:sectPr>
      </w:pPr>
    </w:p>
    <w:p w:rsidR="00C7157F" w:rsidRDefault="001618BD">
      <w:pPr>
        <w:pStyle w:val="Zkladntext"/>
        <w:spacing w:before="37" w:line="276" w:lineRule="auto"/>
        <w:ind w:left="898" w:right="112"/>
        <w:jc w:val="both"/>
      </w:pPr>
      <w:r>
        <w:lastRenderedPageBreak/>
        <w:t>podpory zatěžovat žádnými věcnými právy třetích osob, včetně práva zástavního, majetek prodat ani jinak zcizit. Partner je povinen v případě zničení, poškození, ztráty, odcizení nebo jiné škodné události na majetkových hodnotách spolufinancovaných z finanč</w:t>
      </w:r>
      <w:r>
        <w:t>ní podpory je opětovně pořídit nebo uvést tyto majetkové hodnoty do původního stavu, a to v nejbližším možném</w:t>
      </w:r>
      <w:r>
        <w:rPr>
          <w:spacing w:val="-10"/>
        </w:rPr>
        <w:t xml:space="preserve"> </w:t>
      </w:r>
      <w:r>
        <w:t>termínu,</w:t>
      </w:r>
      <w:r>
        <w:rPr>
          <w:spacing w:val="-8"/>
        </w:rPr>
        <w:t xml:space="preserve"> </w:t>
      </w:r>
      <w:r>
        <w:t>nejpozději</w:t>
      </w:r>
      <w:r>
        <w:rPr>
          <w:spacing w:val="-8"/>
        </w:rPr>
        <w:t xml:space="preserve"> </w:t>
      </w:r>
      <w:r>
        <w:t>však</w:t>
      </w:r>
      <w:r>
        <w:rPr>
          <w:spacing w:val="-9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datu</w:t>
      </w:r>
      <w:r>
        <w:rPr>
          <w:spacing w:val="-8"/>
        </w:rPr>
        <w:t xml:space="preserve"> </w:t>
      </w:r>
      <w:r>
        <w:t>ukončení</w:t>
      </w:r>
      <w:r>
        <w:rPr>
          <w:spacing w:val="-9"/>
        </w:rPr>
        <w:t xml:space="preserve"> </w:t>
      </w:r>
      <w:r>
        <w:t>realizace</w:t>
      </w:r>
      <w:r>
        <w:rPr>
          <w:spacing w:val="-8"/>
        </w:rPr>
        <w:t xml:space="preserve"> </w:t>
      </w:r>
      <w:r>
        <w:t>Projektu.</w:t>
      </w:r>
      <w:r>
        <w:rPr>
          <w:spacing w:val="-11"/>
        </w:rPr>
        <w:t xml:space="preserve"> </w:t>
      </w:r>
      <w:r>
        <w:t>Partner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při nakládání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majetkem</w:t>
      </w:r>
      <w:r>
        <w:rPr>
          <w:spacing w:val="-7"/>
        </w:rPr>
        <w:t xml:space="preserve"> </w:t>
      </w:r>
      <w:r>
        <w:t>pořízeným</w:t>
      </w:r>
      <w:r>
        <w:rPr>
          <w:spacing w:val="-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finanční</w:t>
      </w:r>
      <w:r>
        <w:rPr>
          <w:spacing w:val="-6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dále</w:t>
      </w:r>
      <w:r>
        <w:rPr>
          <w:spacing w:val="-7"/>
        </w:rPr>
        <w:t xml:space="preserve"> </w:t>
      </w:r>
      <w:r>
        <w:t>řídit</w:t>
      </w:r>
      <w:r>
        <w:rPr>
          <w:spacing w:val="-8"/>
        </w:rPr>
        <w:t xml:space="preserve"> </w:t>
      </w:r>
      <w:r>
        <w:t>Pravidly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žadatele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příjemce a právním aktem o poskytnutí/převodu</w:t>
      </w:r>
      <w:r>
        <w:rPr>
          <w:spacing w:val="-3"/>
        </w:rPr>
        <w:t xml:space="preserve"> </w:t>
      </w:r>
      <w:r>
        <w:t>podpory;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21" w:line="273" w:lineRule="auto"/>
        <w:ind w:right="113"/>
        <w:rPr>
          <w:rFonts w:ascii="Arial" w:hAnsi="Arial"/>
        </w:rPr>
      </w:pPr>
      <w:r>
        <w:t>při realizaci činností dle této Smlouvy uskutečňovat propagaci Projektu v souladu s pokyny uvedenými v Pravidlech pro žadatele a</w:t>
      </w:r>
      <w:r>
        <w:rPr>
          <w:spacing w:val="-2"/>
        </w:rPr>
        <w:t xml:space="preserve"> </w:t>
      </w:r>
      <w:r>
        <w:t>příjemce;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24" w:line="276" w:lineRule="auto"/>
        <w:ind w:right="111"/>
        <w:rPr>
          <w:rFonts w:ascii="Arial" w:hAnsi="Arial"/>
        </w:rPr>
      </w:pPr>
      <w:r>
        <w:t>předkládat</w:t>
      </w:r>
      <w:r>
        <w:rPr>
          <w:spacing w:val="-4"/>
        </w:rPr>
        <w:t xml:space="preserve"> </w:t>
      </w:r>
      <w:r>
        <w:t>Příjemci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pravidelný</w:t>
      </w:r>
      <w:r>
        <w:t>ch</w:t>
      </w:r>
      <w:r>
        <w:rPr>
          <w:spacing w:val="-5"/>
        </w:rPr>
        <w:t xml:space="preserve"> </w:t>
      </w:r>
      <w:r>
        <w:t>intervalech</w:t>
      </w:r>
      <w:r>
        <w:rPr>
          <w:spacing w:val="-4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vždy,</w:t>
      </w:r>
      <w:r>
        <w:rPr>
          <w:spacing w:val="-4"/>
        </w:rPr>
        <w:t xml:space="preserve"> </w:t>
      </w:r>
      <w:r>
        <w:t>kdy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požádá,</w:t>
      </w:r>
      <w:r>
        <w:rPr>
          <w:spacing w:val="-3"/>
        </w:rPr>
        <w:t xml:space="preserve"> </w:t>
      </w:r>
      <w:r>
        <w:t xml:space="preserve">podklady pro průběžné zprávy o realizaci projektu, informace o pokroku v </w:t>
      </w:r>
      <w:r>
        <w:rPr>
          <w:spacing w:val="-3"/>
        </w:rPr>
        <w:t xml:space="preserve">realizaci projektu, závěrečnou zprávu </w:t>
      </w:r>
      <w:r>
        <w:t xml:space="preserve">o </w:t>
      </w:r>
      <w:r>
        <w:rPr>
          <w:spacing w:val="-3"/>
        </w:rPr>
        <w:t xml:space="preserve">realizaci projektu, </w:t>
      </w:r>
      <w:r>
        <w:rPr>
          <w:spacing w:val="-4"/>
        </w:rPr>
        <w:t xml:space="preserve">případně </w:t>
      </w:r>
      <w:r>
        <w:rPr>
          <w:spacing w:val="-3"/>
        </w:rPr>
        <w:t xml:space="preserve">průběžné zprávy </w:t>
      </w:r>
      <w:r>
        <w:t>o udržitelnosti projektu a závěrečnou zprávu o udržitelnosti projektu dle Pravidel pro žadatele a</w:t>
      </w:r>
      <w:r>
        <w:rPr>
          <w:spacing w:val="-7"/>
        </w:rPr>
        <w:t xml:space="preserve"> </w:t>
      </w:r>
      <w:r>
        <w:t>příjemce,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21" w:line="276" w:lineRule="auto"/>
        <w:ind w:right="111"/>
        <w:rPr>
          <w:rFonts w:ascii="Arial" w:hAnsi="Arial"/>
        </w:rPr>
      </w:pPr>
      <w:r>
        <w:t>umožnit</w:t>
      </w:r>
      <w:r>
        <w:rPr>
          <w:spacing w:val="-6"/>
        </w:rPr>
        <w:t xml:space="preserve"> </w:t>
      </w:r>
      <w:r>
        <w:t>provedení</w:t>
      </w:r>
      <w:r>
        <w:rPr>
          <w:spacing w:val="-7"/>
        </w:rPr>
        <w:t xml:space="preserve"> </w:t>
      </w:r>
      <w:r>
        <w:t>kontroly</w:t>
      </w:r>
      <w:r>
        <w:rPr>
          <w:spacing w:val="-5"/>
        </w:rPr>
        <w:t xml:space="preserve"> </w:t>
      </w:r>
      <w:r>
        <w:t>všech</w:t>
      </w:r>
      <w:r>
        <w:rPr>
          <w:spacing w:val="-7"/>
        </w:rPr>
        <w:t xml:space="preserve"> </w:t>
      </w:r>
      <w:r>
        <w:t>dokladů</w:t>
      </w:r>
      <w:r>
        <w:rPr>
          <w:spacing w:val="-6"/>
        </w:rPr>
        <w:t xml:space="preserve"> </w:t>
      </w:r>
      <w:r>
        <w:t>vztahujících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činnostem,</w:t>
      </w:r>
      <w:r>
        <w:rPr>
          <w:spacing w:val="-6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Partner</w:t>
      </w:r>
      <w:r>
        <w:rPr>
          <w:spacing w:val="-7"/>
        </w:rPr>
        <w:t xml:space="preserve"> </w:t>
      </w:r>
      <w:r>
        <w:t>realizuje v rámci Projektu, umožnit průběžné ověřování provádění</w:t>
      </w:r>
      <w:r>
        <w:t xml:space="preserve"> činností, k nimž se zavázal dle této Smlouvy,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poskytnout</w:t>
      </w:r>
      <w:r>
        <w:rPr>
          <w:spacing w:val="-12"/>
        </w:rPr>
        <w:t xml:space="preserve"> </w:t>
      </w:r>
      <w:r>
        <w:t>součinnost</w:t>
      </w:r>
      <w:r>
        <w:rPr>
          <w:spacing w:val="-13"/>
        </w:rPr>
        <w:t xml:space="preserve"> </w:t>
      </w:r>
      <w:r>
        <w:t>všem</w:t>
      </w:r>
      <w:r>
        <w:rPr>
          <w:spacing w:val="-14"/>
        </w:rPr>
        <w:t xml:space="preserve"> </w:t>
      </w:r>
      <w:r>
        <w:t>osobám</w:t>
      </w:r>
      <w:r>
        <w:rPr>
          <w:spacing w:val="-15"/>
        </w:rPr>
        <w:t xml:space="preserve"> </w:t>
      </w:r>
      <w:r>
        <w:t>oprávněným</w:t>
      </w:r>
      <w:r>
        <w:rPr>
          <w:spacing w:val="-12"/>
        </w:rPr>
        <w:t xml:space="preserve"> </w:t>
      </w:r>
      <w:r>
        <w:t>k provádění</w:t>
      </w:r>
      <w:r>
        <w:rPr>
          <w:spacing w:val="-12"/>
        </w:rPr>
        <w:t xml:space="preserve"> </w:t>
      </w:r>
      <w:r>
        <w:t>kontroly,</w:t>
      </w:r>
      <w:r>
        <w:rPr>
          <w:spacing w:val="-11"/>
        </w:rPr>
        <w:t xml:space="preserve"> </w:t>
      </w:r>
      <w:r>
        <w:t>příp.</w:t>
      </w:r>
      <w:r>
        <w:rPr>
          <w:spacing w:val="-11"/>
        </w:rPr>
        <w:t xml:space="preserve"> </w:t>
      </w:r>
      <w:r>
        <w:t>jejich zmocněncům.   Těmito    oprávněnými    osobami    jsou    Ministerstvo    školství,    mládeže   a tělovýchovy, orgány finanční</w:t>
      </w:r>
      <w:r>
        <w:t xml:space="preserve"> správy, Ministerstvo financí, Nejvyšší kontrolní úřad, Evropská komise a Evropský účetní dvůr, případně další orgány nebo osoby oprávněné k výkonu kontroly,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18" w:line="276" w:lineRule="auto"/>
        <w:ind w:right="111"/>
        <w:rPr>
          <w:rFonts w:ascii="Arial" w:hAnsi="Arial"/>
        </w:rPr>
      </w:pPr>
      <w:r>
        <w:t xml:space="preserve">bezodkladně informovat Příjemce o všech provedených kontrolách vyplývajících z účasti na projektu </w:t>
      </w:r>
      <w:r>
        <w:t>dle článku II. Smlouvy, o všech případných navržených nápravných opatřeních, která budou výsledkem těchto kontrol a o jejich</w:t>
      </w:r>
      <w:r>
        <w:rPr>
          <w:spacing w:val="-9"/>
        </w:rPr>
        <w:t xml:space="preserve"> </w:t>
      </w:r>
      <w:r>
        <w:t>splnění,</w:t>
      </w:r>
    </w:p>
    <w:p w:rsidR="00C7157F" w:rsidRDefault="001618BD">
      <w:pPr>
        <w:pStyle w:val="Odstavecseseznamem"/>
        <w:numPr>
          <w:ilvl w:val="1"/>
          <w:numId w:val="12"/>
        </w:numPr>
        <w:tabs>
          <w:tab w:val="left" w:pos="899"/>
        </w:tabs>
        <w:spacing w:before="123" w:line="276" w:lineRule="auto"/>
        <w:ind w:right="112"/>
        <w:rPr>
          <w:rFonts w:ascii="Arial" w:hAnsi="Arial"/>
        </w:rPr>
      </w:pPr>
      <w:r>
        <w:t>neprodleně Příjemce  informovat  o  veškerých  změnách,  které  u  něho  nastaly  ve  vztahu  k</w:t>
      </w:r>
      <w:r>
        <w:rPr>
          <w:spacing w:val="-1"/>
        </w:rPr>
        <w:t xml:space="preserve"> </w:t>
      </w:r>
      <w:r>
        <w:t>Projektu,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změnách</w:t>
      </w:r>
      <w:r>
        <w:rPr>
          <w:spacing w:val="-5"/>
        </w:rPr>
        <w:t xml:space="preserve"> </w:t>
      </w:r>
      <w:r>
        <w:t>sou</w:t>
      </w:r>
      <w:r>
        <w:t>visejících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činnostmi,</w:t>
      </w:r>
      <w:r>
        <w:rPr>
          <w:spacing w:val="-6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t>realizuje</w:t>
      </w:r>
      <w:r>
        <w:rPr>
          <w:spacing w:val="-3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C7157F" w:rsidRDefault="001618BD">
      <w:pPr>
        <w:pStyle w:val="Odstavecseseznamem"/>
        <w:numPr>
          <w:ilvl w:val="0"/>
          <w:numId w:val="12"/>
        </w:numPr>
        <w:tabs>
          <w:tab w:val="left" w:pos="575"/>
        </w:tabs>
        <w:spacing w:before="119" w:line="276" w:lineRule="auto"/>
        <w:ind w:right="111"/>
        <w:jc w:val="both"/>
      </w:pPr>
      <w:r>
        <w:t>Partner není oprávněn žádnou z aktivit, kterou provádí dle této Smlouvy, hradit z prostředků poskytnutých z jiné rozpočtové kapitoly Ministerstva školství, mládeže a tělovýchovy, jiné rozpočtové kapitoly státního rozpočtu, státních fondů, jiných strukturál</w:t>
      </w:r>
      <w:r>
        <w:t>ních fondů EU nebo jiných prostředků EU, ani z jiných veřejných</w:t>
      </w:r>
      <w:r>
        <w:rPr>
          <w:spacing w:val="-6"/>
        </w:rPr>
        <w:t xml:space="preserve"> </w:t>
      </w:r>
      <w:r>
        <w:t>zdrojů.</w:t>
      </w:r>
    </w:p>
    <w:p w:rsidR="00C7157F" w:rsidRDefault="001618BD">
      <w:pPr>
        <w:pStyle w:val="Odstavecseseznamem"/>
        <w:numPr>
          <w:ilvl w:val="0"/>
          <w:numId w:val="12"/>
        </w:numPr>
        <w:tabs>
          <w:tab w:val="left" w:pos="575"/>
        </w:tabs>
        <w:spacing w:before="121" w:line="276" w:lineRule="auto"/>
        <w:ind w:right="113"/>
        <w:jc w:val="both"/>
      </w:pPr>
      <w:r>
        <w:t>Partner</w:t>
      </w:r>
      <w:r>
        <w:rPr>
          <w:spacing w:val="-11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všech</w:t>
      </w:r>
      <w:r>
        <w:rPr>
          <w:spacing w:val="-10"/>
        </w:rPr>
        <w:t xml:space="preserve"> </w:t>
      </w:r>
      <w:r>
        <w:t>svých</w:t>
      </w:r>
      <w:r>
        <w:rPr>
          <w:spacing w:val="-11"/>
        </w:rPr>
        <w:t xml:space="preserve"> </w:t>
      </w:r>
      <w:r>
        <w:t>činnostech</w:t>
      </w:r>
      <w:r>
        <w:rPr>
          <w:spacing w:val="-8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cílové</w:t>
      </w:r>
      <w:r>
        <w:rPr>
          <w:spacing w:val="-8"/>
        </w:rPr>
        <w:t xml:space="preserve"> </w:t>
      </w:r>
      <w:r>
        <w:t>skupiny,</w:t>
      </w:r>
      <w:r>
        <w:rPr>
          <w:spacing w:val="-8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mají</w:t>
      </w:r>
      <w:r>
        <w:rPr>
          <w:spacing w:val="-11"/>
        </w:rPr>
        <w:t xml:space="preserve"> </w:t>
      </w:r>
      <w:r>
        <w:t>charakter</w:t>
      </w:r>
      <w:r>
        <w:rPr>
          <w:spacing w:val="-9"/>
        </w:rPr>
        <w:t xml:space="preserve"> </w:t>
      </w:r>
      <w:r>
        <w:t>poskytování podpory</w:t>
      </w:r>
      <w:r>
        <w:rPr>
          <w:spacing w:val="-16"/>
        </w:rPr>
        <w:t xml:space="preserve"> </w:t>
      </w:r>
      <w:r>
        <w:t>malého</w:t>
      </w:r>
      <w:r>
        <w:rPr>
          <w:spacing w:val="-10"/>
        </w:rPr>
        <w:t xml:space="preserve"> </w:t>
      </w:r>
      <w:r>
        <w:t>rozsahu</w:t>
      </w:r>
      <w:r>
        <w:rPr>
          <w:spacing w:val="-15"/>
        </w:rPr>
        <w:t xml:space="preserve"> </w:t>
      </w:r>
      <w:r>
        <w:t>(„de</w:t>
      </w:r>
      <w:r>
        <w:rPr>
          <w:spacing w:val="-12"/>
        </w:rPr>
        <w:t xml:space="preserve"> </w:t>
      </w:r>
      <w:r>
        <w:t>minimis“)</w:t>
      </w:r>
      <w:r>
        <w:rPr>
          <w:spacing w:val="-14"/>
        </w:rPr>
        <w:t xml:space="preserve"> </w:t>
      </w:r>
      <w:r>
        <w:t>postupovat</w:t>
      </w:r>
      <w:r>
        <w:rPr>
          <w:spacing w:val="-14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instrukcí</w:t>
      </w:r>
      <w:r>
        <w:rPr>
          <w:spacing w:val="-13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dbát</w:t>
      </w:r>
      <w:r>
        <w:rPr>
          <w:spacing w:val="-11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</w:t>
      </w:r>
      <w:r>
        <w:t>o,</w:t>
      </w:r>
      <w:r>
        <w:rPr>
          <w:spacing w:val="-10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tuto podporu</w:t>
      </w:r>
      <w:r>
        <w:rPr>
          <w:spacing w:val="-7"/>
        </w:rPr>
        <w:t xml:space="preserve"> </w:t>
      </w:r>
      <w:r>
        <w:t>čerpaly</w:t>
      </w:r>
      <w:r>
        <w:rPr>
          <w:spacing w:val="-5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subjekty,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ji</w:t>
      </w:r>
      <w:r>
        <w:rPr>
          <w:spacing w:val="-6"/>
        </w:rPr>
        <w:t xml:space="preserve"> </w:t>
      </w:r>
      <w:r>
        <w:t>čerpat</w:t>
      </w:r>
      <w:r>
        <w:rPr>
          <w:spacing w:val="-8"/>
        </w:rPr>
        <w:t xml:space="preserve"> </w:t>
      </w:r>
      <w:r>
        <w:t>mohou,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poskytovat</w:t>
      </w:r>
      <w:r>
        <w:rPr>
          <w:spacing w:val="-5"/>
        </w:rPr>
        <w:t xml:space="preserve"> </w:t>
      </w:r>
      <w:r>
        <w:t>dostatečné</w:t>
      </w:r>
      <w:r>
        <w:rPr>
          <w:spacing w:val="-7"/>
        </w:rPr>
        <w:t xml:space="preserve"> </w:t>
      </w:r>
      <w:r>
        <w:t>podklady</w:t>
      </w:r>
      <w:r>
        <w:rPr>
          <w:spacing w:val="-5"/>
        </w:rPr>
        <w:t xml:space="preserve"> </w:t>
      </w:r>
      <w:r>
        <w:t>příjemci</w:t>
      </w:r>
      <w:r>
        <w:rPr>
          <w:spacing w:val="-7"/>
        </w:rPr>
        <w:t xml:space="preserve"> </w:t>
      </w:r>
      <w:r>
        <w:t>k vedení přehledné evidence poskytnutých</w:t>
      </w:r>
      <w:r>
        <w:rPr>
          <w:spacing w:val="-3"/>
        </w:rPr>
        <w:t xml:space="preserve"> </w:t>
      </w:r>
      <w:r>
        <w:t>podpor.</w:t>
      </w:r>
    </w:p>
    <w:p w:rsidR="00C7157F" w:rsidRDefault="001618BD">
      <w:pPr>
        <w:pStyle w:val="Odstavecseseznamem"/>
        <w:numPr>
          <w:ilvl w:val="0"/>
          <w:numId w:val="12"/>
        </w:numPr>
        <w:tabs>
          <w:tab w:val="left" w:pos="575"/>
        </w:tabs>
        <w:spacing w:before="118" w:line="276" w:lineRule="auto"/>
        <w:ind w:right="110"/>
        <w:jc w:val="both"/>
      </w:pPr>
      <w:r>
        <w:t>Příjemce se zavazuje informovat Partnery o všech skutečnostech rozhodných pro plnění jejich povinností vyplývajících z této Smlouvy, zejména jim poskytnout případné Rozhodnutí o změně právního aktu o poskytnutí/převodu</w:t>
      </w:r>
      <w:r>
        <w:rPr>
          <w:spacing w:val="-3"/>
        </w:rPr>
        <w:t xml:space="preserve"> </w:t>
      </w:r>
      <w:r>
        <w:t>podpory.</w:t>
      </w:r>
    </w:p>
    <w:p w:rsidR="00C7157F" w:rsidRDefault="00C7157F">
      <w:pPr>
        <w:spacing w:line="276" w:lineRule="auto"/>
        <w:jc w:val="both"/>
        <w:sectPr w:rsidR="00C7157F">
          <w:pgSz w:w="11910" w:h="16840"/>
          <w:pgMar w:top="1360" w:right="1300" w:bottom="1340" w:left="1240" w:header="0" w:footer="1152" w:gutter="0"/>
          <w:cols w:space="708"/>
        </w:sectPr>
      </w:pPr>
    </w:p>
    <w:p w:rsidR="00C7157F" w:rsidRDefault="001618BD">
      <w:pPr>
        <w:pStyle w:val="Nadpis1"/>
        <w:spacing w:before="37" w:line="458" w:lineRule="auto"/>
        <w:ind w:left="3558" w:right="3484" w:firstLine="729"/>
      </w:pPr>
      <w:r>
        <w:lastRenderedPageBreak/>
        <w:t xml:space="preserve">Článek IV </w:t>
      </w:r>
      <w:r>
        <w:t>FINANCOVÁNÍ PROJEKTU</w:t>
      </w:r>
    </w:p>
    <w:p w:rsidR="00C7157F" w:rsidRDefault="001618BD">
      <w:pPr>
        <w:pStyle w:val="Odstavecseseznamem"/>
        <w:numPr>
          <w:ilvl w:val="0"/>
          <w:numId w:val="5"/>
        </w:numPr>
        <w:tabs>
          <w:tab w:val="left" w:pos="575"/>
        </w:tabs>
        <w:spacing w:before="0" w:line="276" w:lineRule="auto"/>
        <w:ind w:right="112"/>
        <w:jc w:val="both"/>
      </w:pPr>
      <w:r>
        <w:t>Projekt dle článku II. Smlouvy bude financován z prostředků, které budou poskytnuty Příjemci formou finanční podpory na základě právního aktu o poskytnutí/převodu podpory z Operačního programu Výzkum, vývoj a</w:t>
      </w:r>
      <w:r>
        <w:rPr>
          <w:spacing w:val="-9"/>
        </w:rPr>
        <w:t xml:space="preserve"> </w:t>
      </w:r>
      <w:r>
        <w:t>vzdělávání.</w:t>
      </w:r>
    </w:p>
    <w:p w:rsidR="00C7157F" w:rsidRDefault="001618BD">
      <w:pPr>
        <w:pStyle w:val="Odstavecseseznamem"/>
        <w:numPr>
          <w:ilvl w:val="0"/>
          <w:numId w:val="5"/>
        </w:numPr>
        <w:tabs>
          <w:tab w:val="left" w:pos="575"/>
        </w:tabs>
        <w:spacing w:before="112" w:line="276" w:lineRule="auto"/>
        <w:ind w:right="119"/>
        <w:jc w:val="both"/>
      </w:pPr>
      <w:r>
        <w:t>Výdaje  na čin</w:t>
      </w:r>
      <w:r>
        <w:t>nosti, jimiž se Příjemce a Partneři podílejí  na projektu, jsou  podrobně  rozepsány  v žádosti o podporu, která tvoří přílohu č. 1</w:t>
      </w:r>
      <w:r>
        <w:rPr>
          <w:spacing w:val="-6"/>
        </w:rPr>
        <w:t xml:space="preserve"> </w:t>
      </w:r>
      <w:r>
        <w:t>Smlouvy.</w:t>
      </w:r>
    </w:p>
    <w:p w:rsidR="00C7157F" w:rsidRDefault="001618BD">
      <w:pPr>
        <w:pStyle w:val="Zkladntext"/>
        <w:spacing w:before="121"/>
        <w:ind w:left="574"/>
        <w:jc w:val="both"/>
      </w:pPr>
      <w:r>
        <w:t>Celkový finanční podíl Příjemce a Partnera na projektu činí:</w:t>
      </w:r>
    </w:p>
    <w:p w:rsidR="00C7157F" w:rsidRDefault="00C7157F">
      <w:pPr>
        <w:pStyle w:val="Zkladntext"/>
        <w:spacing w:before="6"/>
        <w:rPr>
          <w:sz w:val="19"/>
        </w:rPr>
      </w:pPr>
    </w:p>
    <w:p w:rsidR="00C7157F" w:rsidRDefault="001618BD">
      <w:pPr>
        <w:pStyle w:val="Odstavecseseznamem"/>
        <w:numPr>
          <w:ilvl w:val="1"/>
          <w:numId w:val="5"/>
        </w:numPr>
        <w:tabs>
          <w:tab w:val="left" w:pos="892"/>
          <w:tab w:val="left" w:pos="2403"/>
        </w:tabs>
        <w:spacing w:before="0"/>
      </w:pPr>
      <w:r>
        <w:t>Příjemce:</w:t>
      </w:r>
      <w:r>
        <w:tab/>
        <w:t>6 805 843,44</w:t>
      </w:r>
      <w:r>
        <w:rPr>
          <w:spacing w:val="-4"/>
        </w:rPr>
        <w:t xml:space="preserve"> </w:t>
      </w:r>
      <w:r>
        <w:t>Kč</w:t>
      </w:r>
    </w:p>
    <w:p w:rsidR="00C7157F" w:rsidRDefault="001618BD">
      <w:pPr>
        <w:pStyle w:val="Zkladntext"/>
        <w:tabs>
          <w:tab w:val="left" w:pos="2302"/>
        </w:tabs>
        <w:spacing w:before="44"/>
        <w:ind w:left="536"/>
        <w:jc w:val="both"/>
      </w:pPr>
      <w:r>
        <w:t xml:space="preserve">b)  </w:t>
      </w:r>
      <w:r>
        <w:rPr>
          <w:spacing w:val="22"/>
        </w:rPr>
        <w:t xml:space="preserve"> </w:t>
      </w:r>
      <w:r>
        <w:t>Partner:</w:t>
      </w:r>
      <w:r>
        <w:tab/>
        <w:t>18 171 133,86</w:t>
      </w:r>
      <w:r>
        <w:rPr>
          <w:spacing w:val="-3"/>
        </w:rPr>
        <w:t xml:space="preserve"> </w:t>
      </w:r>
      <w:r>
        <w:t>Kč</w:t>
      </w:r>
    </w:p>
    <w:p w:rsidR="00C7157F" w:rsidRDefault="00C7157F">
      <w:pPr>
        <w:pStyle w:val="Zkladntext"/>
        <w:spacing w:before="6"/>
        <w:rPr>
          <w:sz w:val="19"/>
        </w:rPr>
      </w:pPr>
    </w:p>
    <w:p w:rsidR="00C7157F" w:rsidRDefault="001618BD">
      <w:pPr>
        <w:pStyle w:val="Odstavecseseznamem"/>
        <w:numPr>
          <w:ilvl w:val="0"/>
          <w:numId w:val="5"/>
        </w:numPr>
        <w:tabs>
          <w:tab w:val="left" w:pos="575"/>
        </w:tabs>
        <w:spacing w:before="0" w:line="276" w:lineRule="auto"/>
        <w:ind w:right="111"/>
        <w:jc w:val="both"/>
      </w:pPr>
      <w:r>
        <w:rPr>
          <w:spacing w:val="-5"/>
        </w:rPr>
        <w:t xml:space="preserve">Prostředky získané </w:t>
      </w:r>
      <w:r>
        <w:rPr>
          <w:spacing w:val="-3"/>
        </w:rPr>
        <w:t xml:space="preserve">na </w:t>
      </w:r>
      <w:r>
        <w:rPr>
          <w:spacing w:val="-4"/>
        </w:rPr>
        <w:t xml:space="preserve">realizaci </w:t>
      </w:r>
      <w:r>
        <w:rPr>
          <w:spacing w:val="-5"/>
        </w:rPr>
        <w:t xml:space="preserve">činností  </w:t>
      </w:r>
      <w:r>
        <w:rPr>
          <w:spacing w:val="-4"/>
        </w:rPr>
        <w:t xml:space="preserve">dle článku III. </w:t>
      </w:r>
      <w:r>
        <w:rPr>
          <w:spacing w:val="-5"/>
        </w:rPr>
        <w:t xml:space="preserve">Smlouvy  </w:t>
      </w:r>
      <w:r>
        <w:rPr>
          <w:spacing w:val="-3"/>
        </w:rPr>
        <w:t xml:space="preserve">je </w:t>
      </w:r>
      <w:r>
        <w:rPr>
          <w:spacing w:val="-4"/>
        </w:rPr>
        <w:t xml:space="preserve">Partner </w:t>
      </w:r>
      <w:r>
        <w:t>oprávněn  použít  pouze  na úhradu výdajů nezbytných k dosažení cílů Projektu a současně takových výdajů, které jsou považovány za  způsobilé ve  smyslu  nařízení  Rady (ES)</w:t>
      </w:r>
      <w:r>
        <w:t xml:space="preserve">  č.  1303/2013  a Pravidel  pro  žadatele  a příjemce,  a  které  Příjemci  nebo  Partnerovi  vznikly  nejdříve  dnem  vydání  právního  aktu    o poskytnutí/převodu podpory, pokud není v </w:t>
      </w:r>
      <w:r>
        <w:rPr>
          <w:spacing w:val="-5"/>
        </w:rPr>
        <w:t xml:space="preserve">právním </w:t>
      </w:r>
      <w:r>
        <w:rPr>
          <w:spacing w:val="-3"/>
        </w:rPr>
        <w:t xml:space="preserve">aktu </w:t>
      </w:r>
      <w:r>
        <w:t xml:space="preserve">o </w:t>
      </w:r>
      <w:r>
        <w:rPr>
          <w:spacing w:val="-5"/>
        </w:rPr>
        <w:t xml:space="preserve">poskytnutí/převodu podpory stanoveno </w:t>
      </w:r>
      <w:r>
        <w:rPr>
          <w:spacing w:val="-4"/>
        </w:rPr>
        <w:t xml:space="preserve">datum </w:t>
      </w:r>
      <w:r>
        <w:rPr>
          <w:spacing w:val="-5"/>
        </w:rPr>
        <w:t xml:space="preserve">zahájení </w:t>
      </w:r>
      <w:r>
        <w:rPr>
          <w:spacing w:val="-5"/>
        </w:rPr>
        <w:t xml:space="preserve">realizace projektu </w:t>
      </w:r>
      <w:r>
        <w:t>dříve, než je datum jeho vydání, a nejpozději dnem ukončení realizace projektu,  příp. po  ukončení realizace  projektu, pokud souvisejí s finančním    i věcným uzavřením</w:t>
      </w:r>
      <w:r>
        <w:rPr>
          <w:spacing w:val="1"/>
        </w:rPr>
        <w:t xml:space="preserve"> </w:t>
      </w:r>
      <w:r>
        <w:t>projektu.</w:t>
      </w:r>
    </w:p>
    <w:p w:rsidR="00C7157F" w:rsidRDefault="001618BD">
      <w:pPr>
        <w:pStyle w:val="Odstavecseseznamem"/>
        <w:numPr>
          <w:ilvl w:val="0"/>
          <w:numId w:val="5"/>
        </w:numPr>
        <w:tabs>
          <w:tab w:val="left" w:pos="575"/>
        </w:tabs>
        <w:spacing w:before="119" w:line="276" w:lineRule="auto"/>
        <w:ind w:right="111"/>
        <w:jc w:val="both"/>
      </w:pPr>
      <w:r>
        <w:t>Partner  je  povinen dodržovat  strukturu výdajů v členění na Příjemce  a  Partnera  a v  členění  na položky rozpočtu dle přílohy č. 1 této Smlouvy. Způsobilé výdaje vzniklé při realizaci projektu budou hrazeny Partnerovi</w:t>
      </w:r>
      <w:r>
        <w:rPr>
          <w:spacing w:val="-3"/>
        </w:rPr>
        <w:t xml:space="preserve"> </w:t>
      </w:r>
      <w:r>
        <w:t>takto:</w:t>
      </w:r>
    </w:p>
    <w:p w:rsidR="00C7157F" w:rsidRDefault="001618BD">
      <w:pPr>
        <w:pStyle w:val="Zkladntext"/>
        <w:spacing w:before="120" w:line="276" w:lineRule="auto"/>
        <w:ind w:left="606" w:right="111"/>
        <w:jc w:val="both"/>
      </w:pPr>
      <w:r>
        <w:t>Příjemce poskytne Partnero</w:t>
      </w:r>
      <w:r>
        <w:t>vi první zálohu ve výši 2 115 052,65 Kč. Partner je povinen tuto i každou další zálohu příjemci řádně vyúčtovat a výdaje prokázat účetními doklady. Další zálohu Příjemce Partnerovi poskytne na základě předloženého vyúčtování, případně žádosti Partnera. Prv</w:t>
      </w:r>
      <w:r>
        <w:t>ní zálohu (a každou další) je Příjemce povinen poskytnout Partnerovi nejpozději do 60 dnů od připsání první platby v rámci finanční podpory na účet Příjemce, případně po připsání prostředků finanční podpory odpovídající schválené zprávě o realizaci/žádosti</w:t>
      </w:r>
      <w:r>
        <w:t xml:space="preserve"> o platbu, jejíž součástí </w:t>
      </w:r>
      <w:r>
        <w:rPr>
          <w:spacing w:val="-3"/>
        </w:rPr>
        <w:t xml:space="preserve">bylo </w:t>
      </w:r>
      <w:r>
        <w:t xml:space="preserve">vyúčtování </w:t>
      </w:r>
      <w:r>
        <w:rPr>
          <w:spacing w:val="-5"/>
        </w:rPr>
        <w:t xml:space="preserve">Partnera. Příjemce poskytne Partnerovi finanční prostředky maximálně </w:t>
      </w:r>
      <w:r>
        <w:t xml:space="preserve">ve </w:t>
      </w:r>
      <w:r>
        <w:rPr>
          <w:spacing w:val="-4"/>
        </w:rPr>
        <w:t xml:space="preserve">výši </w:t>
      </w:r>
      <w:r>
        <w:rPr>
          <w:spacing w:val="-5"/>
        </w:rPr>
        <w:t xml:space="preserve">stanovené </w:t>
      </w:r>
      <w:r>
        <w:t>v čl. IV., odst. 2 této Smlouvy.</w:t>
      </w:r>
    </w:p>
    <w:p w:rsidR="00C7157F" w:rsidRDefault="00C7157F">
      <w:pPr>
        <w:spacing w:line="276" w:lineRule="auto"/>
        <w:jc w:val="both"/>
        <w:sectPr w:rsidR="00C7157F">
          <w:pgSz w:w="11910" w:h="16840"/>
          <w:pgMar w:top="1360" w:right="1300" w:bottom="1340" w:left="1240" w:header="0" w:footer="1152" w:gutter="0"/>
          <w:cols w:space="708"/>
        </w:sectPr>
      </w:pPr>
    </w:p>
    <w:p w:rsidR="00C7157F" w:rsidRDefault="001618BD">
      <w:pPr>
        <w:pStyle w:val="Nadpis1"/>
        <w:spacing w:before="39" w:line="456" w:lineRule="auto"/>
        <w:ind w:left="3498" w:right="3422" w:firstLine="818"/>
      </w:pPr>
      <w:r>
        <w:lastRenderedPageBreak/>
        <w:t>Článek V ODPOVĚDNOST ZA ŠKODU</w:t>
      </w:r>
    </w:p>
    <w:p w:rsidR="00C7157F" w:rsidRDefault="001618BD">
      <w:pPr>
        <w:pStyle w:val="Odstavecseseznamem"/>
        <w:numPr>
          <w:ilvl w:val="0"/>
          <w:numId w:val="4"/>
        </w:numPr>
        <w:tabs>
          <w:tab w:val="left" w:pos="575"/>
        </w:tabs>
        <w:spacing w:before="0" w:line="276" w:lineRule="auto"/>
        <w:ind w:right="114"/>
        <w:jc w:val="both"/>
      </w:pPr>
      <w:r>
        <w:t>Příjemce je právně a finančně odpovědný za spr</w:t>
      </w:r>
      <w:r>
        <w:t>ávné a zákonné použití finanční podpory Partnerem</w:t>
      </w:r>
      <w:r>
        <w:rPr>
          <w:spacing w:val="-11"/>
        </w:rPr>
        <w:t xml:space="preserve"> </w:t>
      </w:r>
      <w:r>
        <w:t>poskytnuté</w:t>
      </w:r>
      <w:r>
        <w:rPr>
          <w:spacing w:val="-8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základě</w:t>
      </w:r>
      <w:r>
        <w:rPr>
          <w:spacing w:val="-9"/>
        </w:rPr>
        <w:t xml:space="preserve"> </w:t>
      </w:r>
      <w:r>
        <w:t>právního</w:t>
      </w:r>
      <w:r>
        <w:rPr>
          <w:spacing w:val="-8"/>
        </w:rPr>
        <w:t xml:space="preserve"> </w:t>
      </w:r>
      <w:r>
        <w:t>aktu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poskytnutí/převodu</w:t>
      </w:r>
      <w:r>
        <w:rPr>
          <w:spacing w:val="-10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vůči</w:t>
      </w:r>
      <w:r>
        <w:rPr>
          <w:spacing w:val="-10"/>
        </w:rPr>
        <w:t xml:space="preserve"> </w:t>
      </w:r>
      <w:r>
        <w:t>poskytovateli finanční podpory, kterým je Ministerstvo školství, mládeže a</w:t>
      </w:r>
      <w:r>
        <w:rPr>
          <w:spacing w:val="-3"/>
        </w:rPr>
        <w:t xml:space="preserve"> </w:t>
      </w:r>
      <w:r>
        <w:t>tělovýchovy.</w:t>
      </w:r>
    </w:p>
    <w:p w:rsidR="00C7157F" w:rsidRDefault="001618BD">
      <w:pPr>
        <w:pStyle w:val="Odstavecseseznamem"/>
        <w:numPr>
          <w:ilvl w:val="0"/>
          <w:numId w:val="4"/>
        </w:numPr>
        <w:tabs>
          <w:tab w:val="left" w:pos="575"/>
        </w:tabs>
        <w:spacing w:before="115" w:line="276" w:lineRule="auto"/>
        <w:ind w:right="112"/>
        <w:jc w:val="both"/>
      </w:pPr>
      <w:r>
        <w:t>Partner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Příjemci</w:t>
      </w:r>
      <w:r>
        <w:rPr>
          <w:spacing w:val="-13"/>
        </w:rPr>
        <w:t xml:space="preserve"> </w:t>
      </w:r>
      <w:r>
        <w:t>uhradit</w:t>
      </w:r>
      <w:r>
        <w:rPr>
          <w:spacing w:val="-8"/>
        </w:rPr>
        <w:t xml:space="preserve"> </w:t>
      </w:r>
      <w:r>
        <w:t>škodu,</w:t>
      </w:r>
      <w:r>
        <w:rPr>
          <w:spacing w:val="-10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ní</w:t>
      </w:r>
      <w:r>
        <w:t>ž</w:t>
      </w:r>
      <w:r>
        <w:rPr>
          <w:spacing w:val="-11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odpovídá</w:t>
      </w:r>
      <w:r>
        <w:rPr>
          <w:spacing w:val="-8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článku</w:t>
      </w:r>
      <w:r>
        <w:rPr>
          <w:spacing w:val="-9"/>
        </w:rPr>
        <w:t xml:space="preserve"> </w:t>
      </w:r>
      <w:r>
        <w:t>V.,</w:t>
      </w:r>
      <w:r>
        <w:rPr>
          <w:spacing w:val="-10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Smlouvy, a která Příjemci vznikla v důsledku toho, že Partner porušil povinnost vyplývající z této</w:t>
      </w:r>
      <w:r>
        <w:rPr>
          <w:spacing w:val="-31"/>
        </w:rPr>
        <w:t xml:space="preserve"> </w:t>
      </w:r>
      <w:r>
        <w:t>Smlouvy.</w:t>
      </w:r>
    </w:p>
    <w:p w:rsidR="00C7157F" w:rsidRDefault="001618BD">
      <w:pPr>
        <w:pStyle w:val="Odstavecseseznamem"/>
        <w:numPr>
          <w:ilvl w:val="0"/>
          <w:numId w:val="4"/>
        </w:numPr>
        <w:tabs>
          <w:tab w:val="left" w:pos="575"/>
        </w:tabs>
        <w:spacing w:before="119" w:line="276" w:lineRule="auto"/>
        <w:ind w:right="116"/>
        <w:jc w:val="both"/>
      </w:pPr>
      <w:r>
        <w:t>Partner odpovídá za škodu vzniklou Příjemci i třetím osobám, která vznikne porušením jeho povinností vyplývajících z této Smlouvy, jakož i z obecných ustanovení právních</w:t>
      </w:r>
      <w:r>
        <w:rPr>
          <w:spacing w:val="-19"/>
        </w:rPr>
        <w:t xml:space="preserve"> </w:t>
      </w:r>
      <w:r>
        <w:t>předpisů.</w:t>
      </w:r>
    </w:p>
    <w:p w:rsidR="00C7157F" w:rsidRDefault="001618BD">
      <w:pPr>
        <w:pStyle w:val="Odstavecseseznamem"/>
        <w:numPr>
          <w:ilvl w:val="0"/>
          <w:numId w:val="4"/>
        </w:numPr>
        <w:tabs>
          <w:tab w:val="left" w:pos="575"/>
        </w:tabs>
        <w:spacing w:before="122"/>
        <w:ind w:hanging="397"/>
        <w:jc w:val="both"/>
      </w:pPr>
      <w:r>
        <w:t>Partner neodpovídá za škodu vzniklou konáním nebo opomenutím</w:t>
      </w:r>
      <w:r>
        <w:rPr>
          <w:spacing w:val="-12"/>
        </w:rPr>
        <w:t xml:space="preserve"> </w:t>
      </w:r>
      <w:r>
        <w:t>Příjemce.</w:t>
      </w:r>
    </w:p>
    <w:p w:rsidR="00C7157F" w:rsidRDefault="00C7157F">
      <w:pPr>
        <w:pStyle w:val="Zkladntext"/>
      </w:pPr>
    </w:p>
    <w:p w:rsidR="00C7157F" w:rsidRDefault="00C7157F">
      <w:pPr>
        <w:pStyle w:val="Zkladntext"/>
        <w:spacing w:before="5"/>
        <w:rPr>
          <w:sz w:val="26"/>
        </w:rPr>
      </w:pPr>
    </w:p>
    <w:p w:rsidR="00C7157F" w:rsidRDefault="001618BD">
      <w:pPr>
        <w:pStyle w:val="Nadpis1"/>
        <w:ind w:left="2469" w:right="2407"/>
        <w:jc w:val="center"/>
      </w:pPr>
      <w:r>
        <w:t>Článek VI</w:t>
      </w:r>
    </w:p>
    <w:p w:rsidR="00C7157F" w:rsidRDefault="00C7157F">
      <w:pPr>
        <w:pStyle w:val="Zkladntext"/>
        <w:spacing w:before="8"/>
        <w:rPr>
          <w:b/>
          <w:sz w:val="19"/>
        </w:rPr>
      </w:pPr>
    </w:p>
    <w:p w:rsidR="00C7157F" w:rsidRDefault="001618BD">
      <w:pPr>
        <w:ind w:left="2469" w:right="2412"/>
        <w:jc w:val="center"/>
        <w:rPr>
          <w:b/>
        </w:rPr>
      </w:pPr>
      <w:r>
        <w:rPr>
          <w:b/>
        </w:rPr>
        <w:t>DALŠÍ PRÁVA A POVINNOSTI SMLUVNÍCH STRAN</w:t>
      </w:r>
    </w:p>
    <w:p w:rsidR="00C7157F" w:rsidRDefault="00C7157F">
      <w:pPr>
        <w:pStyle w:val="Zkladntext"/>
        <w:spacing w:before="6"/>
        <w:rPr>
          <w:b/>
          <w:sz w:val="19"/>
        </w:rPr>
      </w:pPr>
    </w:p>
    <w:p w:rsidR="00C7157F" w:rsidRDefault="001618BD">
      <w:pPr>
        <w:pStyle w:val="Odstavecseseznamem"/>
        <w:numPr>
          <w:ilvl w:val="0"/>
          <w:numId w:val="3"/>
        </w:numPr>
        <w:tabs>
          <w:tab w:val="left" w:pos="575"/>
        </w:tabs>
        <w:spacing w:before="0" w:line="276" w:lineRule="auto"/>
        <w:ind w:right="118"/>
        <w:jc w:val="both"/>
      </w:pPr>
      <w:r>
        <w:t>Smluvní strany jsou povinny zdržet se jakékoliv činnosti, jež by mohla znemožnit nebo ztížit dosažení účelu této</w:t>
      </w:r>
      <w:r>
        <w:rPr>
          <w:spacing w:val="-5"/>
        </w:rPr>
        <w:t xml:space="preserve"> </w:t>
      </w:r>
      <w:r>
        <w:t>Smlouvy.</w:t>
      </w:r>
    </w:p>
    <w:p w:rsidR="00C7157F" w:rsidRDefault="001618BD">
      <w:pPr>
        <w:pStyle w:val="Odstavecseseznamem"/>
        <w:numPr>
          <w:ilvl w:val="0"/>
          <w:numId w:val="3"/>
        </w:numPr>
        <w:tabs>
          <w:tab w:val="left" w:pos="575"/>
        </w:tabs>
        <w:spacing w:before="119" w:line="276" w:lineRule="auto"/>
        <w:ind w:right="114"/>
        <w:jc w:val="both"/>
      </w:pP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povinny</w:t>
      </w:r>
      <w:r>
        <w:rPr>
          <w:spacing w:val="-4"/>
        </w:rPr>
        <w:t xml:space="preserve"> </w:t>
      </w:r>
      <w:r>
        <w:t>vzájemně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informovat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skutečnostech</w:t>
      </w:r>
      <w:r>
        <w:rPr>
          <w:spacing w:val="-5"/>
        </w:rPr>
        <w:t xml:space="preserve"> </w:t>
      </w:r>
      <w:r>
        <w:t>rozhodných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této Smlouvy a realizaci Projektu v souladu s  právním aktem o poskytnutí/převodu podpory, a to   bez zbytečného</w:t>
      </w:r>
      <w:r>
        <w:rPr>
          <w:spacing w:val="-2"/>
        </w:rPr>
        <w:t xml:space="preserve"> </w:t>
      </w:r>
      <w:r>
        <w:t>odkladu.</w:t>
      </w:r>
    </w:p>
    <w:p w:rsidR="00C7157F" w:rsidRDefault="001618BD">
      <w:pPr>
        <w:pStyle w:val="Odstavecseseznamem"/>
        <w:numPr>
          <w:ilvl w:val="0"/>
          <w:numId w:val="3"/>
        </w:numPr>
        <w:tabs>
          <w:tab w:val="left" w:pos="575"/>
        </w:tabs>
        <w:spacing w:before="120" w:line="276" w:lineRule="auto"/>
        <w:ind w:right="113"/>
        <w:jc w:val="both"/>
      </w:pPr>
      <w:r>
        <w:t>Smluvní  strany  jsou  povinny   jednat   při   realizaci   Projektu   eticky,   korektně,   transparentně a v souladu s dobrý</w:t>
      </w:r>
      <w:r>
        <w:t>mi</w:t>
      </w:r>
      <w:r>
        <w:rPr>
          <w:spacing w:val="-8"/>
        </w:rPr>
        <w:t xml:space="preserve"> </w:t>
      </w:r>
      <w:r>
        <w:t>mravy.</w:t>
      </w:r>
    </w:p>
    <w:p w:rsidR="00C7157F" w:rsidRDefault="001618BD">
      <w:pPr>
        <w:pStyle w:val="Odstavecseseznamem"/>
        <w:numPr>
          <w:ilvl w:val="0"/>
          <w:numId w:val="3"/>
        </w:numPr>
        <w:tabs>
          <w:tab w:val="left" w:pos="575"/>
        </w:tabs>
        <w:spacing w:before="122" w:line="273" w:lineRule="auto"/>
        <w:ind w:right="113"/>
        <w:jc w:val="both"/>
      </w:pPr>
      <w:r>
        <w:t>Partner je povinen Příjemci oznámit nejpozději do zahájení realizace Projektu kontaktní údaje pracovníka pověřeného koordinací svých prací na Projektu dle článku II.</w:t>
      </w:r>
      <w:r>
        <w:rPr>
          <w:spacing w:val="-10"/>
        </w:rPr>
        <w:t xml:space="preserve"> </w:t>
      </w:r>
      <w:r>
        <w:t>Smlouvy.</w:t>
      </w:r>
    </w:p>
    <w:p w:rsidR="00C7157F" w:rsidRDefault="001618BD">
      <w:pPr>
        <w:pStyle w:val="Odstavecseseznamem"/>
        <w:numPr>
          <w:ilvl w:val="0"/>
          <w:numId w:val="3"/>
        </w:numPr>
        <w:tabs>
          <w:tab w:val="left" w:pos="575"/>
        </w:tabs>
        <w:spacing w:before="125" w:line="276" w:lineRule="auto"/>
        <w:ind w:right="111"/>
        <w:jc w:val="both"/>
      </w:pPr>
      <w:r>
        <w:t>Majetek financovaný z finanční podpory je ve vlastnictví té smluvní str</w:t>
      </w:r>
      <w:r>
        <w:t>any, která jej financovala (uhradila), nedohodnou-li se smluvní strany jinak; změna vlastnictví je možná, dojde-li k situaci dle čl. VII., odst. 2, 3</w:t>
      </w:r>
      <w:r>
        <w:rPr>
          <w:spacing w:val="-2"/>
        </w:rPr>
        <w:t xml:space="preserve"> </w:t>
      </w:r>
      <w:r>
        <w:t>Smlouvy.</w:t>
      </w:r>
    </w:p>
    <w:p w:rsidR="00C7157F" w:rsidRDefault="001618BD">
      <w:pPr>
        <w:pStyle w:val="Odstavecseseznamem"/>
        <w:numPr>
          <w:ilvl w:val="0"/>
          <w:numId w:val="3"/>
        </w:numPr>
        <w:tabs>
          <w:tab w:val="left" w:pos="575"/>
        </w:tabs>
        <w:spacing w:before="120" w:line="276" w:lineRule="auto"/>
        <w:ind w:right="115"/>
        <w:jc w:val="both"/>
      </w:pPr>
      <w:r>
        <w:t>Smluvní strany jsou povinny ošetřit práva duševního vlastnictví, kde určí výši podílů na výsledcí</w:t>
      </w:r>
      <w:r>
        <w:t>ch spolupráce a další nakládání s nimi a to tak, aby nedošlo k porušení pravidel veřejné</w:t>
      </w:r>
      <w:r>
        <w:rPr>
          <w:spacing w:val="-21"/>
        </w:rPr>
        <w:t xml:space="preserve"> </w:t>
      </w:r>
      <w:r>
        <w:t>podpory.</w:t>
      </w:r>
    </w:p>
    <w:p w:rsidR="00C7157F" w:rsidRDefault="00C7157F">
      <w:pPr>
        <w:pStyle w:val="Zkladntext"/>
      </w:pPr>
    </w:p>
    <w:p w:rsidR="00C7157F" w:rsidRDefault="00C7157F">
      <w:pPr>
        <w:pStyle w:val="Zkladntext"/>
        <w:spacing w:before="11"/>
        <w:rPr>
          <w:sz w:val="24"/>
        </w:rPr>
      </w:pPr>
    </w:p>
    <w:p w:rsidR="00C7157F" w:rsidRDefault="001618BD">
      <w:pPr>
        <w:pStyle w:val="Nadpis1"/>
        <w:spacing w:line="453" w:lineRule="auto"/>
        <w:ind w:left="3875" w:right="3799" w:firstLine="384"/>
      </w:pPr>
      <w:r>
        <w:t>Článek VII TRVÁNÍ SMLOUVY</w:t>
      </w:r>
    </w:p>
    <w:p w:rsidR="00C7157F" w:rsidRDefault="001618BD">
      <w:pPr>
        <w:pStyle w:val="Odstavecseseznamem"/>
        <w:numPr>
          <w:ilvl w:val="0"/>
          <w:numId w:val="2"/>
        </w:numPr>
        <w:tabs>
          <w:tab w:val="left" w:pos="575"/>
        </w:tabs>
        <w:spacing w:before="0"/>
        <w:ind w:hanging="397"/>
        <w:jc w:val="both"/>
      </w:pPr>
      <w:r>
        <w:t>Smlouva se uzavírá na dobu</w:t>
      </w:r>
      <w:r>
        <w:rPr>
          <w:spacing w:val="-5"/>
        </w:rPr>
        <w:t xml:space="preserve"> </w:t>
      </w:r>
      <w:r>
        <w:t>neurčitou.</w:t>
      </w:r>
    </w:p>
    <w:p w:rsidR="00C7157F" w:rsidRDefault="001618BD">
      <w:pPr>
        <w:pStyle w:val="Odstavecseseznamem"/>
        <w:numPr>
          <w:ilvl w:val="0"/>
          <w:numId w:val="2"/>
        </w:numPr>
        <w:tabs>
          <w:tab w:val="left" w:pos="575"/>
        </w:tabs>
        <w:spacing w:before="161" w:line="276" w:lineRule="auto"/>
        <w:ind w:right="112"/>
        <w:jc w:val="both"/>
      </w:pPr>
      <w:r>
        <w:t>Pokud</w:t>
      </w:r>
      <w:r>
        <w:rPr>
          <w:spacing w:val="-11"/>
        </w:rPr>
        <w:t xml:space="preserve"> </w:t>
      </w:r>
      <w:r>
        <w:t>Partner</w:t>
      </w:r>
      <w:r>
        <w:rPr>
          <w:spacing w:val="-10"/>
        </w:rPr>
        <w:t xml:space="preserve"> </w:t>
      </w:r>
      <w:r>
        <w:t>závažným</w:t>
      </w:r>
      <w:r>
        <w:rPr>
          <w:spacing w:val="-8"/>
        </w:rPr>
        <w:t xml:space="preserve"> </w:t>
      </w:r>
      <w:r>
        <w:t>způsobem</w:t>
      </w:r>
      <w:r>
        <w:rPr>
          <w:spacing w:val="-9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opětovně</w:t>
      </w:r>
      <w:r>
        <w:rPr>
          <w:spacing w:val="-9"/>
        </w:rPr>
        <w:t xml:space="preserve"> </w:t>
      </w:r>
      <w:r>
        <w:t>poruší</w:t>
      </w:r>
      <w:r>
        <w:rPr>
          <w:spacing w:val="-11"/>
        </w:rPr>
        <w:t xml:space="preserve"> </w:t>
      </w:r>
      <w:r>
        <w:t>některou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povinností</w:t>
      </w:r>
      <w:r>
        <w:rPr>
          <w:spacing w:val="-10"/>
        </w:rPr>
        <w:t xml:space="preserve"> </w:t>
      </w:r>
      <w:r>
        <w:rPr>
          <w:spacing w:val="-4"/>
        </w:rPr>
        <w:t>vyplývající</w:t>
      </w:r>
      <w:r>
        <w:rPr>
          <w:spacing w:val="-17"/>
        </w:rPr>
        <w:t xml:space="preserve"> </w:t>
      </w:r>
      <w:r>
        <w:rPr>
          <w:spacing w:val="-3"/>
        </w:rPr>
        <w:t>pro</w:t>
      </w:r>
      <w:r>
        <w:rPr>
          <w:spacing w:val="-9"/>
        </w:rPr>
        <w:t xml:space="preserve"> </w:t>
      </w:r>
      <w:r>
        <w:rPr>
          <w:spacing w:val="-4"/>
        </w:rPr>
        <w:t xml:space="preserve">něj </w:t>
      </w:r>
      <w:r>
        <w:t xml:space="preserve">z </w:t>
      </w:r>
      <w:r>
        <w:rPr>
          <w:spacing w:val="-4"/>
        </w:rPr>
        <w:t xml:space="preserve">této </w:t>
      </w:r>
      <w:r>
        <w:rPr>
          <w:spacing w:val="-5"/>
        </w:rPr>
        <w:t xml:space="preserve">Smlouvy </w:t>
      </w:r>
      <w:r>
        <w:rPr>
          <w:spacing w:val="-4"/>
        </w:rPr>
        <w:t xml:space="preserve">nebo </w:t>
      </w:r>
      <w:r>
        <w:t xml:space="preserve">z </w:t>
      </w:r>
      <w:r>
        <w:rPr>
          <w:spacing w:val="-4"/>
        </w:rPr>
        <w:t xml:space="preserve">platných právních </w:t>
      </w:r>
      <w:r>
        <w:rPr>
          <w:spacing w:val="-5"/>
        </w:rPr>
        <w:t xml:space="preserve">předpisů </w:t>
      </w:r>
      <w:r>
        <w:rPr>
          <w:spacing w:val="-3"/>
        </w:rPr>
        <w:t xml:space="preserve">ČR </w:t>
      </w:r>
      <w:r>
        <w:t xml:space="preserve">a </w:t>
      </w:r>
      <w:r>
        <w:rPr>
          <w:spacing w:val="-4"/>
        </w:rPr>
        <w:t xml:space="preserve">EU, může být </w:t>
      </w:r>
      <w:r>
        <w:t>na základě schválené změny projektu vyloučen z další účasti na realizaci Projektu. V tomto případě Příjemce převezme jeho závazky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majetek</w:t>
      </w:r>
      <w:r>
        <w:rPr>
          <w:spacing w:val="-6"/>
        </w:rPr>
        <w:t xml:space="preserve"> </w:t>
      </w:r>
      <w:r>
        <w:t>financovaný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finanční</w:t>
      </w:r>
      <w:r>
        <w:rPr>
          <w:spacing w:val="-6"/>
        </w:rPr>
        <w:t xml:space="preserve"> </w:t>
      </w:r>
      <w:r>
        <w:t>podpory,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t>pře</w:t>
      </w:r>
      <w:r>
        <w:t>dá</w:t>
      </w:r>
      <w:r>
        <w:rPr>
          <w:spacing w:val="-7"/>
        </w:rPr>
        <w:t xml:space="preserve"> </w:t>
      </w:r>
      <w:r>
        <w:t>Příjemci</w:t>
      </w:r>
      <w:r>
        <w:rPr>
          <w:spacing w:val="-6"/>
        </w:rPr>
        <w:t xml:space="preserve"> </w:t>
      </w:r>
      <w:r>
        <w:t>všechny</w:t>
      </w:r>
      <w:r>
        <w:rPr>
          <w:spacing w:val="-5"/>
        </w:rPr>
        <w:t xml:space="preserve"> </w:t>
      </w:r>
      <w:r>
        <w:t>dokumenty</w:t>
      </w:r>
      <w:r>
        <w:rPr>
          <w:spacing w:val="-6"/>
        </w:rPr>
        <w:t xml:space="preserve"> </w:t>
      </w:r>
      <w:r>
        <w:t>a</w:t>
      </w:r>
    </w:p>
    <w:p w:rsidR="00C7157F" w:rsidRDefault="00C7157F">
      <w:pPr>
        <w:spacing w:line="276" w:lineRule="auto"/>
        <w:jc w:val="both"/>
        <w:sectPr w:rsidR="00C7157F">
          <w:pgSz w:w="11910" w:h="16840"/>
          <w:pgMar w:top="1360" w:right="1300" w:bottom="1340" w:left="1240" w:header="0" w:footer="1152" w:gutter="0"/>
          <w:cols w:space="708"/>
        </w:sectPr>
      </w:pPr>
    </w:p>
    <w:p w:rsidR="00C7157F" w:rsidRDefault="001618BD">
      <w:pPr>
        <w:pStyle w:val="Zkladntext"/>
        <w:spacing w:before="37" w:line="276" w:lineRule="auto"/>
        <w:ind w:left="574" w:right="113"/>
        <w:jc w:val="both"/>
      </w:pPr>
      <w:r>
        <w:lastRenderedPageBreak/>
        <w:t>informace</w:t>
      </w:r>
      <w:r>
        <w:rPr>
          <w:spacing w:val="-11"/>
        </w:rPr>
        <w:t xml:space="preserve"> </w:t>
      </w:r>
      <w:r>
        <w:t>vztahující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k projektu.</w:t>
      </w:r>
      <w:r>
        <w:rPr>
          <w:spacing w:val="-9"/>
        </w:rPr>
        <w:t xml:space="preserve"> </w:t>
      </w:r>
      <w:r>
        <w:t>Tím</w:t>
      </w:r>
      <w:r>
        <w:rPr>
          <w:spacing w:val="-8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dotčena</w:t>
      </w:r>
      <w:r>
        <w:rPr>
          <w:spacing w:val="-8"/>
        </w:rPr>
        <w:t xml:space="preserve"> </w:t>
      </w:r>
      <w:r>
        <w:t>odpovědnost</w:t>
      </w:r>
      <w:r>
        <w:rPr>
          <w:spacing w:val="-11"/>
        </w:rPr>
        <w:t xml:space="preserve"> </w:t>
      </w:r>
      <w:r>
        <w:t>Partnera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škodu</w:t>
      </w:r>
      <w:r>
        <w:rPr>
          <w:spacing w:val="-9"/>
        </w:rPr>
        <w:t xml:space="preserve"> </w:t>
      </w:r>
      <w:r>
        <w:t>dle</w:t>
      </w:r>
      <w:r>
        <w:rPr>
          <w:spacing w:val="-9"/>
        </w:rPr>
        <w:t xml:space="preserve"> </w:t>
      </w:r>
      <w:r>
        <w:t>čl.</w:t>
      </w:r>
      <w:r>
        <w:rPr>
          <w:spacing w:val="-9"/>
        </w:rPr>
        <w:t xml:space="preserve"> </w:t>
      </w:r>
      <w:r>
        <w:t>V.</w:t>
      </w:r>
      <w:r>
        <w:rPr>
          <w:spacing w:val="-12"/>
        </w:rPr>
        <w:t xml:space="preserve"> </w:t>
      </w:r>
      <w:r>
        <w:t>této smlouvy.</w:t>
      </w:r>
    </w:p>
    <w:p w:rsidR="00C7157F" w:rsidRDefault="001618BD">
      <w:pPr>
        <w:pStyle w:val="Odstavecseseznamem"/>
        <w:numPr>
          <w:ilvl w:val="0"/>
          <w:numId w:val="2"/>
        </w:numPr>
        <w:tabs>
          <w:tab w:val="left" w:pos="575"/>
        </w:tabs>
        <w:spacing w:before="119" w:line="276" w:lineRule="auto"/>
        <w:ind w:right="109"/>
        <w:jc w:val="both"/>
      </w:pPr>
      <w:r>
        <w:t xml:space="preserve">Partner může ukončit spolupráci s Příjemcem pouze </w:t>
      </w:r>
      <w:r>
        <w:rPr>
          <w:spacing w:val="-3"/>
        </w:rPr>
        <w:t xml:space="preserve">na </w:t>
      </w:r>
      <w:r>
        <w:rPr>
          <w:spacing w:val="-5"/>
        </w:rPr>
        <w:t xml:space="preserve">základě písemné dohody uzavřené </w:t>
      </w:r>
      <w:r>
        <w:rPr>
          <w:spacing w:val="-3"/>
        </w:rPr>
        <w:t xml:space="preserve">se </w:t>
      </w:r>
      <w:r>
        <w:rPr>
          <w:spacing w:val="-4"/>
        </w:rPr>
        <w:t xml:space="preserve">všemi </w:t>
      </w:r>
      <w:r>
        <w:rPr>
          <w:spacing w:val="-5"/>
        </w:rPr>
        <w:t xml:space="preserve">účastníky Smlouvy, </w:t>
      </w:r>
      <w:r>
        <w:rPr>
          <w:spacing w:val="-4"/>
        </w:rPr>
        <w:t xml:space="preserve">která bude </w:t>
      </w:r>
      <w:r>
        <w:rPr>
          <w:spacing w:val="-5"/>
        </w:rPr>
        <w:t xml:space="preserve">obsahovat </w:t>
      </w:r>
      <w:r>
        <w:t>rovněž závazek Příjemce převzít jednotlivé povinnosti, odpovědnost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majetek</w:t>
      </w:r>
      <w:r>
        <w:rPr>
          <w:spacing w:val="-8"/>
        </w:rPr>
        <w:t xml:space="preserve"> </w:t>
      </w:r>
      <w:r>
        <w:t>(financovaný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finanční</w:t>
      </w:r>
      <w:r>
        <w:rPr>
          <w:spacing w:val="-10"/>
        </w:rPr>
        <w:t xml:space="preserve"> </w:t>
      </w:r>
      <w:r>
        <w:t>podpory)</w:t>
      </w:r>
      <w:r>
        <w:rPr>
          <w:spacing w:val="-9"/>
        </w:rPr>
        <w:t xml:space="preserve"> </w:t>
      </w:r>
      <w:r>
        <w:t>Partnera.</w:t>
      </w:r>
      <w:r>
        <w:rPr>
          <w:spacing w:val="-10"/>
        </w:rPr>
        <w:t xml:space="preserve"> </w:t>
      </w:r>
      <w:r>
        <w:t>Tato</w:t>
      </w:r>
      <w:r>
        <w:rPr>
          <w:spacing w:val="-9"/>
        </w:rPr>
        <w:t xml:space="preserve"> </w:t>
      </w:r>
      <w:r>
        <w:t>dohoda</w:t>
      </w:r>
      <w:r>
        <w:rPr>
          <w:spacing w:val="-9"/>
        </w:rPr>
        <w:t xml:space="preserve"> </w:t>
      </w:r>
      <w:r>
        <w:t>nabude</w:t>
      </w:r>
      <w:r>
        <w:rPr>
          <w:spacing w:val="-8"/>
        </w:rPr>
        <w:t xml:space="preserve"> </w:t>
      </w:r>
      <w:r>
        <w:t>účinnosti nejdříve dnem schválení změny projektu spočívající v odstoupení Par</w:t>
      </w:r>
      <w:r>
        <w:t>tnera od realizace projektu ze strany poskytovatele dotace (Ministerstva školství, mládeže a tělovýchovy). Takovým ukončením spolupráce nesmí být ohroženo splnění účelu dle článku II. Smlouvy a nesmí tím vzniknout újma ostatním účastníkům</w:t>
      </w:r>
      <w:r>
        <w:rPr>
          <w:spacing w:val="-7"/>
        </w:rPr>
        <w:t xml:space="preserve"> </w:t>
      </w:r>
      <w:r>
        <w:t>Smlouvy.</w:t>
      </w:r>
    </w:p>
    <w:p w:rsidR="00C7157F" w:rsidRDefault="00C7157F">
      <w:pPr>
        <w:pStyle w:val="Zkladntext"/>
      </w:pPr>
    </w:p>
    <w:p w:rsidR="00C7157F" w:rsidRDefault="00C7157F">
      <w:pPr>
        <w:pStyle w:val="Zkladntext"/>
        <w:spacing w:before="3"/>
        <w:rPr>
          <w:sz w:val="23"/>
        </w:rPr>
      </w:pPr>
    </w:p>
    <w:p w:rsidR="00C7157F" w:rsidRDefault="001618BD">
      <w:pPr>
        <w:pStyle w:val="Nadpis1"/>
        <w:spacing w:line="453" w:lineRule="auto"/>
        <w:ind w:left="3673" w:right="3595" w:firstLine="554"/>
      </w:pPr>
      <w:r>
        <w:t>Článek</w:t>
      </w:r>
      <w:r>
        <w:t xml:space="preserve"> VIII OSTATNÍ USTANOVENÍ</w:t>
      </w:r>
    </w:p>
    <w:p w:rsidR="00C7157F" w:rsidRDefault="001618BD">
      <w:pPr>
        <w:pStyle w:val="Odstavecseseznamem"/>
        <w:numPr>
          <w:ilvl w:val="0"/>
          <w:numId w:val="1"/>
        </w:numPr>
        <w:tabs>
          <w:tab w:val="left" w:pos="575"/>
        </w:tabs>
        <w:spacing w:before="1" w:line="276" w:lineRule="auto"/>
        <w:ind w:right="111"/>
        <w:jc w:val="both"/>
      </w:pPr>
      <w:r>
        <w:t>Jakékoliv změny této Smlouvy lze provádět pouze na základě dohody všech smluvních stran formou písemných dodatků podepsaných oprávněnými zástupci smluvních stran. U změny uvedené v čl. VII., odst. 2 nemusí být uzavřen písemný dodat</w:t>
      </w:r>
      <w:r>
        <w:t>ek s Partnerem, o jehož vyloučení se žádá. Tato Smlouva nabývá platnosti a účinnosti dnem podpisu všech smluvních</w:t>
      </w:r>
      <w:r>
        <w:rPr>
          <w:spacing w:val="-21"/>
        </w:rPr>
        <w:t xml:space="preserve"> </w:t>
      </w:r>
      <w:r>
        <w:t>stran.</w:t>
      </w:r>
    </w:p>
    <w:p w:rsidR="00C7157F" w:rsidRDefault="001618BD">
      <w:pPr>
        <w:pStyle w:val="Odstavecseseznamem"/>
        <w:numPr>
          <w:ilvl w:val="0"/>
          <w:numId w:val="1"/>
        </w:numPr>
        <w:tabs>
          <w:tab w:val="left" w:pos="575"/>
        </w:tabs>
        <w:spacing w:before="118" w:line="276" w:lineRule="auto"/>
        <w:ind w:right="111"/>
        <w:jc w:val="both"/>
      </w:pPr>
      <w:r>
        <w:rPr>
          <w:spacing w:val="-5"/>
        </w:rPr>
        <w:t xml:space="preserve">Vztahy smluvních </w:t>
      </w:r>
      <w:r>
        <w:rPr>
          <w:spacing w:val="-4"/>
        </w:rPr>
        <w:t xml:space="preserve">stran výslovně touto </w:t>
      </w:r>
      <w:r>
        <w:rPr>
          <w:spacing w:val="-5"/>
        </w:rPr>
        <w:t xml:space="preserve">Smlouvou neupravené </w:t>
      </w:r>
      <w:r>
        <w:rPr>
          <w:spacing w:val="-3"/>
        </w:rPr>
        <w:t xml:space="preserve">se </w:t>
      </w:r>
      <w:r>
        <w:rPr>
          <w:spacing w:val="-4"/>
        </w:rPr>
        <w:t xml:space="preserve">řídí </w:t>
      </w:r>
      <w:r>
        <w:rPr>
          <w:spacing w:val="-5"/>
        </w:rPr>
        <w:t xml:space="preserve">zákonem </w:t>
      </w:r>
      <w:r>
        <w:rPr>
          <w:spacing w:val="-3"/>
        </w:rPr>
        <w:t xml:space="preserve">č. </w:t>
      </w:r>
      <w:r>
        <w:rPr>
          <w:spacing w:val="-4"/>
        </w:rPr>
        <w:t xml:space="preserve">89/2012 </w:t>
      </w:r>
      <w:r>
        <w:t>Sb., občanský zákoník, a dalšími obecně závaznými právními předpisy České</w:t>
      </w:r>
      <w:r>
        <w:rPr>
          <w:spacing w:val="-16"/>
        </w:rPr>
        <w:t xml:space="preserve"> </w:t>
      </w:r>
      <w:r>
        <w:t>republiky.</w:t>
      </w:r>
    </w:p>
    <w:p w:rsidR="00C7157F" w:rsidRDefault="001618BD">
      <w:pPr>
        <w:pStyle w:val="Odstavecseseznamem"/>
        <w:numPr>
          <w:ilvl w:val="0"/>
          <w:numId w:val="1"/>
        </w:numPr>
        <w:tabs>
          <w:tab w:val="left" w:pos="575"/>
        </w:tabs>
        <w:spacing w:before="122" w:line="273" w:lineRule="auto"/>
        <w:ind w:right="115"/>
        <w:jc w:val="both"/>
      </w:pPr>
      <w:r>
        <w:t>Tato Smlouva je vyhotovena ve 4 vyhotoveních, z nichž každá ze smluvních stran obdrží po 2 vyhotovení.</w:t>
      </w:r>
    </w:p>
    <w:p w:rsidR="00C7157F" w:rsidRDefault="001618BD">
      <w:pPr>
        <w:pStyle w:val="Odstavecseseznamem"/>
        <w:numPr>
          <w:ilvl w:val="0"/>
          <w:numId w:val="1"/>
        </w:numPr>
        <w:tabs>
          <w:tab w:val="left" w:pos="575"/>
        </w:tabs>
        <w:spacing w:before="124"/>
        <w:ind w:hanging="397"/>
        <w:jc w:val="both"/>
      </w:pPr>
      <w:r>
        <w:t>Nedílnou součástí této Smlouvy je příloha č. 1 Žádost o</w:t>
      </w:r>
      <w:r>
        <w:rPr>
          <w:spacing w:val="-8"/>
        </w:rPr>
        <w:t xml:space="preserve"> </w:t>
      </w:r>
      <w:r>
        <w:t>podporu.</w:t>
      </w:r>
    </w:p>
    <w:p w:rsidR="00C7157F" w:rsidRDefault="001618BD">
      <w:pPr>
        <w:pStyle w:val="Odstavecseseznamem"/>
        <w:numPr>
          <w:ilvl w:val="0"/>
          <w:numId w:val="1"/>
        </w:numPr>
        <w:tabs>
          <w:tab w:val="left" w:pos="575"/>
        </w:tabs>
        <w:spacing w:before="161" w:line="276" w:lineRule="auto"/>
        <w:ind w:right="112"/>
        <w:jc w:val="both"/>
      </w:pPr>
      <w:r>
        <w:t>Sml</w:t>
      </w:r>
      <w:r>
        <w:t>uvní strany prohlašují, že tato smlouva byla sepsána na základě jejich pravé a svobodné vůle, nikoliv v tísni ani za jinak nápadně nevýhodných</w:t>
      </w:r>
      <w:r>
        <w:rPr>
          <w:spacing w:val="-8"/>
        </w:rPr>
        <w:t xml:space="preserve"> </w:t>
      </w:r>
      <w:r>
        <w:t>podmínek.</w:t>
      </w:r>
    </w:p>
    <w:p w:rsidR="00C7157F" w:rsidRDefault="001618BD">
      <w:pPr>
        <w:pStyle w:val="Odstavecseseznamem"/>
        <w:numPr>
          <w:ilvl w:val="0"/>
          <w:numId w:val="1"/>
        </w:numPr>
        <w:tabs>
          <w:tab w:val="left" w:pos="575"/>
        </w:tabs>
        <w:spacing w:before="120" w:line="276" w:lineRule="auto"/>
        <w:ind w:right="113"/>
        <w:jc w:val="both"/>
      </w:pPr>
      <w:r>
        <w:t>Tato smlouva nabývá účinnosti dnem nabytí právní moci právního aktu o poskytnutí/ převodu podpory. V př</w:t>
      </w:r>
      <w:r>
        <w:t>ípadě rozporu této smlouvy s právním aktem o poskytnutí/převodu podpory je rozhodující znění právního aktu o poskytnutí/převodu</w:t>
      </w:r>
      <w:r>
        <w:rPr>
          <w:spacing w:val="-3"/>
        </w:rPr>
        <w:t xml:space="preserve"> </w:t>
      </w:r>
      <w:r>
        <w:t>podpory.</w:t>
      </w:r>
    </w:p>
    <w:p w:rsidR="00C7157F" w:rsidRDefault="001618BD">
      <w:pPr>
        <w:pStyle w:val="Odstavecseseznamem"/>
        <w:numPr>
          <w:ilvl w:val="0"/>
          <w:numId w:val="1"/>
        </w:numPr>
        <w:tabs>
          <w:tab w:val="left" w:pos="575"/>
        </w:tabs>
        <w:spacing w:before="120" w:line="276" w:lineRule="auto"/>
        <w:ind w:right="114"/>
        <w:jc w:val="both"/>
      </w:pPr>
      <w:r>
        <w:t>Doložka platnosti právního jednání dle § 23 zákona  č. 129/2000 Sb., o krajích (krajské zřízení),  ve</w:t>
      </w:r>
      <w:r>
        <w:rPr>
          <w:spacing w:val="-3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předpisů: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2"/>
        </w:rPr>
        <w:t xml:space="preserve"> </w:t>
      </w:r>
      <w:r>
        <w:t>dotace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uzavření</w:t>
      </w:r>
      <w:r>
        <w:rPr>
          <w:spacing w:val="-12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rozhodlo</w:t>
      </w:r>
      <w:r>
        <w:rPr>
          <w:spacing w:val="-11"/>
        </w:rPr>
        <w:t xml:space="preserve"> </w:t>
      </w:r>
      <w:r>
        <w:t>Zastupitelstvo Královéhradeckého kraje svým usnesením č. ZK/XX/XXXX/2019 ze dne XX. XX.</w:t>
      </w:r>
      <w:r>
        <w:rPr>
          <w:spacing w:val="-8"/>
        </w:rPr>
        <w:t xml:space="preserve"> </w:t>
      </w:r>
      <w:r>
        <w:t>2019.</w:t>
      </w:r>
    </w:p>
    <w:p w:rsidR="00C7157F" w:rsidRDefault="00C7157F">
      <w:pPr>
        <w:pStyle w:val="Zkladntext"/>
      </w:pPr>
    </w:p>
    <w:p w:rsidR="00C7157F" w:rsidRDefault="00C7157F">
      <w:pPr>
        <w:pStyle w:val="Zkladntext"/>
      </w:pPr>
    </w:p>
    <w:p w:rsidR="00C7157F" w:rsidRDefault="00C7157F">
      <w:pPr>
        <w:pStyle w:val="Zkladntext"/>
      </w:pPr>
    </w:p>
    <w:p w:rsidR="00C7157F" w:rsidRDefault="001618BD">
      <w:pPr>
        <w:pStyle w:val="Zkladntext"/>
        <w:tabs>
          <w:tab w:val="left" w:pos="6551"/>
        </w:tabs>
        <w:spacing w:before="176"/>
        <w:ind w:left="178"/>
      </w:pPr>
      <w:r>
        <w:t>V Hradci Králové</w:t>
      </w:r>
      <w:r>
        <w:rPr>
          <w:spacing w:val="46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………...</w:t>
      </w:r>
      <w:r>
        <w:tab/>
        <w:t>V Hradci Králové dne</w:t>
      </w:r>
      <w:r>
        <w:rPr>
          <w:spacing w:val="-4"/>
        </w:rPr>
        <w:t xml:space="preserve"> </w:t>
      </w:r>
      <w:r>
        <w:t>………...</w:t>
      </w:r>
    </w:p>
    <w:p w:rsidR="00C7157F" w:rsidRDefault="00C7157F">
      <w:pPr>
        <w:pStyle w:val="Zkladntext"/>
      </w:pPr>
    </w:p>
    <w:p w:rsidR="00C7157F" w:rsidRDefault="00C7157F">
      <w:pPr>
        <w:pStyle w:val="Zkladntext"/>
      </w:pPr>
    </w:p>
    <w:p w:rsidR="00C7157F" w:rsidRDefault="00C7157F">
      <w:pPr>
        <w:pStyle w:val="Zkladntext"/>
      </w:pPr>
    </w:p>
    <w:p w:rsidR="00C7157F" w:rsidRDefault="00C7157F">
      <w:pPr>
        <w:pStyle w:val="Zkladntext"/>
      </w:pPr>
    </w:p>
    <w:p w:rsidR="00C7157F" w:rsidRDefault="001618BD">
      <w:pPr>
        <w:pStyle w:val="Zkladntext"/>
        <w:tabs>
          <w:tab w:val="left" w:pos="6652"/>
        </w:tabs>
        <w:spacing w:before="181"/>
        <w:ind w:left="178"/>
      </w:pPr>
      <w:r>
        <w:t>…………………………………..</w:t>
      </w:r>
      <w:r>
        <w:tab/>
        <w:t>………………………………………..</w:t>
      </w:r>
    </w:p>
    <w:p w:rsidR="00C7157F" w:rsidRDefault="001618BD">
      <w:pPr>
        <w:pStyle w:val="Zkladntext"/>
        <w:tabs>
          <w:tab w:val="left" w:pos="7410"/>
        </w:tabs>
        <w:spacing w:before="39"/>
        <w:ind w:left="678"/>
        <w:jc w:val="both"/>
      </w:pPr>
      <w:r>
        <w:t>Příjemce</w:t>
      </w:r>
      <w:r>
        <w:tab/>
        <w:t>Partner</w:t>
      </w:r>
    </w:p>
    <w:sectPr w:rsidR="00C7157F">
      <w:pgSz w:w="11910" w:h="16840"/>
      <w:pgMar w:top="1360" w:right="1300" w:bottom="1340" w:left="1240" w:header="0" w:footer="11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8BD" w:rsidRDefault="001618BD">
      <w:r>
        <w:separator/>
      </w:r>
    </w:p>
  </w:endnote>
  <w:endnote w:type="continuationSeparator" w:id="0">
    <w:p w:rsidR="001618BD" w:rsidRDefault="0016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7F" w:rsidRDefault="001618BD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1647314</wp:posOffset>
          </wp:positionH>
          <wp:positionV relativeFrom="page">
            <wp:posOffset>9833670</wp:posOffset>
          </wp:positionV>
          <wp:extent cx="4193958" cy="6059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3958" cy="60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8CC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1166495</wp:posOffset>
              </wp:positionH>
              <wp:positionV relativeFrom="page">
                <wp:posOffset>9916160</wp:posOffset>
              </wp:positionV>
              <wp:extent cx="1943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57F" w:rsidRDefault="001618BD">
                          <w:pPr>
                            <w:pStyle w:val="Zkladntex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78C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1.85pt;margin-top:780.8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/R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" filled="f" stroked="f">
              <v:textbox inset="0,0,0,0">
                <w:txbxContent>
                  <w:p w:rsidR="00C7157F" w:rsidRDefault="001618BD">
                    <w:pPr>
                      <w:pStyle w:val="Zkladntex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078C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8BD" w:rsidRDefault="001618BD">
      <w:r>
        <w:separator/>
      </w:r>
    </w:p>
  </w:footnote>
  <w:footnote w:type="continuationSeparator" w:id="0">
    <w:p w:rsidR="001618BD" w:rsidRDefault="0016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4484"/>
    <w:multiLevelType w:val="hybridMultilevel"/>
    <w:tmpl w:val="8B885784"/>
    <w:lvl w:ilvl="0" w:tplc="BA1079BA">
      <w:start w:val="1"/>
      <w:numFmt w:val="decimal"/>
      <w:lvlText w:val="%1."/>
      <w:lvlJc w:val="left"/>
      <w:pPr>
        <w:ind w:left="574" w:hanging="396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4A203096">
      <w:start w:val="1"/>
      <w:numFmt w:val="lowerLetter"/>
      <w:lvlText w:val="%2)"/>
      <w:lvlJc w:val="left"/>
      <w:pPr>
        <w:ind w:left="891" w:hanging="35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3B708430">
      <w:numFmt w:val="bullet"/>
      <w:lvlText w:val="•"/>
      <w:lvlJc w:val="left"/>
      <w:pPr>
        <w:ind w:left="1840" w:hanging="356"/>
      </w:pPr>
      <w:rPr>
        <w:rFonts w:hint="default"/>
        <w:lang w:val="cs-CZ" w:eastAsia="cs-CZ" w:bidi="cs-CZ"/>
      </w:rPr>
    </w:lvl>
    <w:lvl w:ilvl="3" w:tplc="C242F3DA">
      <w:numFmt w:val="bullet"/>
      <w:lvlText w:val="•"/>
      <w:lvlJc w:val="left"/>
      <w:pPr>
        <w:ind w:left="2781" w:hanging="356"/>
      </w:pPr>
      <w:rPr>
        <w:rFonts w:hint="default"/>
        <w:lang w:val="cs-CZ" w:eastAsia="cs-CZ" w:bidi="cs-CZ"/>
      </w:rPr>
    </w:lvl>
    <w:lvl w:ilvl="4" w:tplc="A0E284A4">
      <w:numFmt w:val="bullet"/>
      <w:lvlText w:val="•"/>
      <w:lvlJc w:val="left"/>
      <w:pPr>
        <w:ind w:left="3722" w:hanging="356"/>
      </w:pPr>
      <w:rPr>
        <w:rFonts w:hint="default"/>
        <w:lang w:val="cs-CZ" w:eastAsia="cs-CZ" w:bidi="cs-CZ"/>
      </w:rPr>
    </w:lvl>
    <w:lvl w:ilvl="5" w:tplc="22A2E9AC">
      <w:numFmt w:val="bullet"/>
      <w:lvlText w:val="•"/>
      <w:lvlJc w:val="left"/>
      <w:pPr>
        <w:ind w:left="4662" w:hanging="356"/>
      </w:pPr>
      <w:rPr>
        <w:rFonts w:hint="default"/>
        <w:lang w:val="cs-CZ" w:eastAsia="cs-CZ" w:bidi="cs-CZ"/>
      </w:rPr>
    </w:lvl>
    <w:lvl w:ilvl="6" w:tplc="01E294A0">
      <w:numFmt w:val="bullet"/>
      <w:lvlText w:val="•"/>
      <w:lvlJc w:val="left"/>
      <w:pPr>
        <w:ind w:left="5603" w:hanging="356"/>
      </w:pPr>
      <w:rPr>
        <w:rFonts w:hint="default"/>
        <w:lang w:val="cs-CZ" w:eastAsia="cs-CZ" w:bidi="cs-CZ"/>
      </w:rPr>
    </w:lvl>
    <w:lvl w:ilvl="7" w:tplc="59BE3740">
      <w:numFmt w:val="bullet"/>
      <w:lvlText w:val="•"/>
      <w:lvlJc w:val="left"/>
      <w:pPr>
        <w:ind w:left="6544" w:hanging="356"/>
      </w:pPr>
      <w:rPr>
        <w:rFonts w:hint="default"/>
        <w:lang w:val="cs-CZ" w:eastAsia="cs-CZ" w:bidi="cs-CZ"/>
      </w:rPr>
    </w:lvl>
    <w:lvl w:ilvl="8" w:tplc="F27E6B78">
      <w:numFmt w:val="bullet"/>
      <w:lvlText w:val="•"/>
      <w:lvlJc w:val="left"/>
      <w:pPr>
        <w:ind w:left="7484" w:hanging="356"/>
      </w:pPr>
      <w:rPr>
        <w:rFonts w:hint="default"/>
        <w:lang w:val="cs-CZ" w:eastAsia="cs-CZ" w:bidi="cs-CZ"/>
      </w:rPr>
    </w:lvl>
  </w:abstractNum>
  <w:abstractNum w:abstractNumId="1" w15:restartNumberingAfterBreak="0">
    <w:nsid w:val="02F467A9"/>
    <w:multiLevelType w:val="hybridMultilevel"/>
    <w:tmpl w:val="2C004DDA"/>
    <w:lvl w:ilvl="0" w:tplc="3648C914">
      <w:start w:val="1"/>
      <w:numFmt w:val="lowerLetter"/>
      <w:lvlText w:val="%1)"/>
      <w:lvlJc w:val="left"/>
      <w:pPr>
        <w:ind w:left="117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9306CB3E">
      <w:start w:val="1"/>
      <w:numFmt w:val="lowerLetter"/>
      <w:lvlText w:val="%2)"/>
      <w:lvlJc w:val="left"/>
      <w:pPr>
        <w:ind w:left="1258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B48CE88E">
      <w:numFmt w:val="bullet"/>
      <w:lvlText w:val="•"/>
      <w:lvlJc w:val="left"/>
      <w:pPr>
        <w:ind w:left="2160" w:hanging="360"/>
      </w:pPr>
      <w:rPr>
        <w:rFonts w:hint="default"/>
        <w:lang w:val="cs-CZ" w:eastAsia="cs-CZ" w:bidi="cs-CZ"/>
      </w:rPr>
    </w:lvl>
    <w:lvl w:ilvl="3" w:tplc="2E200D28">
      <w:numFmt w:val="bullet"/>
      <w:lvlText w:val="•"/>
      <w:lvlJc w:val="left"/>
      <w:pPr>
        <w:ind w:left="3061" w:hanging="360"/>
      </w:pPr>
      <w:rPr>
        <w:rFonts w:hint="default"/>
        <w:lang w:val="cs-CZ" w:eastAsia="cs-CZ" w:bidi="cs-CZ"/>
      </w:rPr>
    </w:lvl>
    <w:lvl w:ilvl="4" w:tplc="FDD47CC0">
      <w:numFmt w:val="bullet"/>
      <w:lvlText w:val="•"/>
      <w:lvlJc w:val="left"/>
      <w:pPr>
        <w:ind w:left="3962" w:hanging="360"/>
      </w:pPr>
      <w:rPr>
        <w:rFonts w:hint="default"/>
        <w:lang w:val="cs-CZ" w:eastAsia="cs-CZ" w:bidi="cs-CZ"/>
      </w:rPr>
    </w:lvl>
    <w:lvl w:ilvl="5" w:tplc="6CCE8FF8">
      <w:numFmt w:val="bullet"/>
      <w:lvlText w:val="•"/>
      <w:lvlJc w:val="left"/>
      <w:pPr>
        <w:ind w:left="4862" w:hanging="360"/>
      </w:pPr>
      <w:rPr>
        <w:rFonts w:hint="default"/>
        <w:lang w:val="cs-CZ" w:eastAsia="cs-CZ" w:bidi="cs-CZ"/>
      </w:rPr>
    </w:lvl>
    <w:lvl w:ilvl="6" w:tplc="83CA3DCA">
      <w:numFmt w:val="bullet"/>
      <w:lvlText w:val="•"/>
      <w:lvlJc w:val="left"/>
      <w:pPr>
        <w:ind w:left="5763" w:hanging="360"/>
      </w:pPr>
      <w:rPr>
        <w:rFonts w:hint="default"/>
        <w:lang w:val="cs-CZ" w:eastAsia="cs-CZ" w:bidi="cs-CZ"/>
      </w:rPr>
    </w:lvl>
    <w:lvl w:ilvl="7" w:tplc="C6D47124">
      <w:numFmt w:val="bullet"/>
      <w:lvlText w:val="•"/>
      <w:lvlJc w:val="left"/>
      <w:pPr>
        <w:ind w:left="6664" w:hanging="360"/>
      </w:pPr>
      <w:rPr>
        <w:rFonts w:hint="default"/>
        <w:lang w:val="cs-CZ" w:eastAsia="cs-CZ" w:bidi="cs-CZ"/>
      </w:rPr>
    </w:lvl>
    <w:lvl w:ilvl="8" w:tplc="0E042A06">
      <w:numFmt w:val="bullet"/>
      <w:lvlText w:val="•"/>
      <w:lvlJc w:val="left"/>
      <w:pPr>
        <w:ind w:left="7564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04782E3C"/>
    <w:multiLevelType w:val="hybridMultilevel"/>
    <w:tmpl w:val="FA4CC0F6"/>
    <w:lvl w:ilvl="0" w:tplc="579EA156">
      <w:start w:val="1"/>
      <w:numFmt w:val="decimal"/>
      <w:lvlText w:val="%1."/>
      <w:lvlJc w:val="left"/>
      <w:pPr>
        <w:ind w:left="462" w:hanging="358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12800062">
      <w:numFmt w:val="bullet"/>
      <w:lvlText w:val="•"/>
      <w:lvlJc w:val="left"/>
      <w:pPr>
        <w:ind w:left="1350" w:hanging="358"/>
      </w:pPr>
      <w:rPr>
        <w:rFonts w:hint="default"/>
        <w:lang w:val="cs-CZ" w:eastAsia="cs-CZ" w:bidi="cs-CZ"/>
      </w:rPr>
    </w:lvl>
    <w:lvl w:ilvl="2" w:tplc="07DCFA8A">
      <w:numFmt w:val="bullet"/>
      <w:lvlText w:val="•"/>
      <w:lvlJc w:val="left"/>
      <w:pPr>
        <w:ind w:left="2241" w:hanging="358"/>
      </w:pPr>
      <w:rPr>
        <w:rFonts w:hint="default"/>
        <w:lang w:val="cs-CZ" w:eastAsia="cs-CZ" w:bidi="cs-CZ"/>
      </w:rPr>
    </w:lvl>
    <w:lvl w:ilvl="3" w:tplc="3004815A">
      <w:numFmt w:val="bullet"/>
      <w:lvlText w:val="•"/>
      <w:lvlJc w:val="left"/>
      <w:pPr>
        <w:ind w:left="3131" w:hanging="358"/>
      </w:pPr>
      <w:rPr>
        <w:rFonts w:hint="default"/>
        <w:lang w:val="cs-CZ" w:eastAsia="cs-CZ" w:bidi="cs-CZ"/>
      </w:rPr>
    </w:lvl>
    <w:lvl w:ilvl="4" w:tplc="DEB695AC">
      <w:numFmt w:val="bullet"/>
      <w:lvlText w:val="•"/>
      <w:lvlJc w:val="left"/>
      <w:pPr>
        <w:ind w:left="4022" w:hanging="358"/>
      </w:pPr>
      <w:rPr>
        <w:rFonts w:hint="default"/>
        <w:lang w:val="cs-CZ" w:eastAsia="cs-CZ" w:bidi="cs-CZ"/>
      </w:rPr>
    </w:lvl>
    <w:lvl w:ilvl="5" w:tplc="8610AA1E">
      <w:numFmt w:val="bullet"/>
      <w:lvlText w:val="•"/>
      <w:lvlJc w:val="left"/>
      <w:pPr>
        <w:ind w:left="4913" w:hanging="358"/>
      </w:pPr>
      <w:rPr>
        <w:rFonts w:hint="default"/>
        <w:lang w:val="cs-CZ" w:eastAsia="cs-CZ" w:bidi="cs-CZ"/>
      </w:rPr>
    </w:lvl>
    <w:lvl w:ilvl="6" w:tplc="C0E6B42A">
      <w:numFmt w:val="bullet"/>
      <w:lvlText w:val="•"/>
      <w:lvlJc w:val="left"/>
      <w:pPr>
        <w:ind w:left="5803" w:hanging="358"/>
      </w:pPr>
      <w:rPr>
        <w:rFonts w:hint="default"/>
        <w:lang w:val="cs-CZ" w:eastAsia="cs-CZ" w:bidi="cs-CZ"/>
      </w:rPr>
    </w:lvl>
    <w:lvl w:ilvl="7" w:tplc="2592BCBC">
      <w:numFmt w:val="bullet"/>
      <w:lvlText w:val="•"/>
      <w:lvlJc w:val="left"/>
      <w:pPr>
        <w:ind w:left="6694" w:hanging="358"/>
      </w:pPr>
      <w:rPr>
        <w:rFonts w:hint="default"/>
        <w:lang w:val="cs-CZ" w:eastAsia="cs-CZ" w:bidi="cs-CZ"/>
      </w:rPr>
    </w:lvl>
    <w:lvl w:ilvl="8" w:tplc="0C50B394">
      <w:numFmt w:val="bullet"/>
      <w:lvlText w:val="•"/>
      <w:lvlJc w:val="left"/>
      <w:pPr>
        <w:ind w:left="7585" w:hanging="358"/>
      </w:pPr>
      <w:rPr>
        <w:rFonts w:hint="default"/>
        <w:lang w:val="cs-CZ" w:eastAsia="cs-CZ" w:bidi="cs-CZ"/>
      </w:rPr>
    </w:lvl>
  </w:abstractNum>
  <w:abstractNum w:abstractNumId="3" w15:restartNumberingAfterBreak="0">
    <w:nsid w:val="20296C98"/>
    <w:multiLevelType w:val="hybridMultilevel"/>
    <w:tmpl w:val="83608F98"/>
    <w:lvl w:ilvl="0" w:tplc="6276D278">
      <w:start w:val="1"/>
      <w:numFmt w:val="decimal"/>
      <w:lvlText w:val="%1."/>
      <w:lvlJc w:val="left"/>
      <w:pPr>
        <w:ind w:left="574" w:hanging="396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CD9C8926">
      <w:numFmt w:val="bullet"/>
      <w:lvlText w:val="•"/>
      <w:lvlJc w:val="left"/>
      <w:pPr>
        <w:ind w:left="1458" w:hanging="396"/>
      </w:pPr>
      <w:rPr>
        <w:rFonts w:hint="default"/>
        <w:lang w:val="cs-CZ" w:eastAsia="cs-CZ" w:bidi="cs-CZ"/>
      </w:rPr>
    </w:lvl>
    <w:lvl w:ilvl="2" w:tplc="E2569ABA">
      <w:numFmt w:val="bullet"/>
      <w:lvlText w:val="•"/>
      <w:lvlJc w:val="left"/>
      <w:pPr>
        <w:ind w:left="2337" w:hanging="396"/>
      </w:pPr>
      <w:rPr>
        <w:rFonts w:hint="default"/>
        <w:lang w:val="cs-CZ" w:eastAsia="cs-CZ" w:bidi="cs-CZ"/>
      </w:rPr>
    </w:lvl>
    <w:lvl w:ilvl="3" w:tplc="475C0A8A">
      <w:numFmt w:val="bullet"/>
      <w:lvlText w:val="•"/>
      <w:lvlJc w:val="left"/>
      <w:pPr>
        <w:ind w:left="3215" w:hanging="396"/>
      </w:pPr>
      <w:rPr>
        <w:rFonts w:hint="default"/>
        <w:lang w:val="cs-CZ" w:eastAsia="cs-CZ" w:bidi="cs-CZ"/>
      </w:rPr>
    </w:lvl>
    <w:lvl w:ilvl="4" w:tplc="8E96B93A">
      <w:numFmt w:val="bullet"/>
      <w:lvlText w:val="•"/>
      <w:lvlJc w:val="left"/>
      <w:pPr>
        <w:ind w:left="4094" w:hanging="396"/>
      </w:pPr>
      <w:rPr>
        <w:rFonts w:hint="default"/>
        <w:lang w:val="cs-CZ" w:eastAsia="cs-CZ" w:bidi="cs-CZ"/>
      </w:rPr>
    </w:lvl>
    <w:lvl w:ilvl="5" w:tplc="64ACA340">
      <w:numFmt w:val="bullet"/>
      <w:lvlText w:val="•"/>
      <w:lvlJc w:val="left"/>
      <w:pPr>
        <w:ind w:left="4973" w:hanging="396"/>
      </w:pPr>
      <w:rPr>
        <w:rFonts w:hint="default"/>
        <w:lang w:val="cs-CZ" w:eastAsia="cs-CZ" w:bidi="cs-CZ"/>
      </w:rPr>
    </w:lvl>
    <w:lvl w:ilvl="6" w:tplc="65864BFC">
      <w:numFmt w:val="bullet"/>
      <w:lvlText w:val="•"/>
      <w:lvlJc w:val="left"/>
      <w:pPr>
        <w:ind w:left="5851" w:hanging="396"/>
      </w:pPr>
      <w:rPr>
        <w:rFonts w:hint="default"/>
        <w:lang w:val="cs-CZ" w:eastAsia="cs-CZ" w:bidi="cs-CZ"/>
      </w:rPr>
    </w:lvl>
    <w:lvl w:ilvl="7" w:tplc="55B6AB2A">
      <w:numFmt w:val="bullet"/>
      <w:lvlText w:val="•"/>
      <w:lvlJc w:val="left"/>
      <w:pPr>
        <w:ind w:left="6730" w:hanging="396"/>
      </w:pPr>
      <w:rPr>
        <w:rFonts w:hint="default"/>
        <w:lang w:val="cs-CZ" w:eastAsia="cs-CZ" w:bidi="cs-CZ"/>
      </w:rPr>
    </w:lvl>
    <w:lvl w:ilvl="8" w:tplc="0C4899FE">
      <w:numFmt w:val="bullet"/>
      <w:lvlText w:val="•"/>
      <w:lvlJc w:val="left"/>
      <w:pPr>
        <w:ind w:left="7609" w:hanging="396"/>
      </w:pPr>
      <w:rPr>
        <w:rFonts w:hint="default"/>
        <w:lang w:val="cs-CZ" w:eastAsia="cs-CZ" w:bidi="cs-CZ"/>
      </w:rPr>
    </w:lvl>
  </w:abstractNum>
  <w:abstractNum w:abstractNumId="4" w15:restartNumberingAfterBreak="0">
    <w:nsid w:val="20801527"/>
    <w:multiLevelType w:val="hybridMultilevel"/>
    <w:tmpl w:val="5A9CAC74"/>
    <w:lvl w:ilvl="0" w:tplc="89807FF6">
      <w:start w:val="1"/>
      <w:numFmt w:val="decimal"/>
      <w:lvlText w:val="%1."/>
      <w:lvlJc w:val="left"/>
      <w:pPr>
        <w:ind w:left="574" w:hanging="396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6324158">
      <w:numFmt w:val="bullet"/>
      <w:lvlText w:val="•"/>
      <w:lvlJc w:val="left"/>
      <w:pPr>
        <w:ind w:left="1458" w:hanging="396"/>
      </w:pPr>
      <w:rPr>
        <w:rFonts w:hint="default"/>
        <w:lang w:val="cs-CZ" w:eastAsia="cs-CZ" w:bidi="cs-CZ"/>
      </w:rPr>
    </w:lvl>
    <w:lvl w:ilvl="2" w:tplc="3B72D042">
      <w:numFmt w:val="bullet"/>
      <w:lvlText w:val="•"/>
      <w:lvlJc w:val="left"/>
      <w:pPr>
        <w:ind w:left="2337" w:hanging="396"/>
      </w:pPr>
      <w:rPr>
        <w:rFonts w:hint="default"/>
        <w:lang w:val="cs-CZ" w:eastAsia="cs-CZ" w:bidi="cs-CZ"/>
      </w:rPr>
    </w:lvl>
    <w:lvl w:ilvl="3" w:tplc="FDCE7D3C">
      <w:numFmt w:val="bullet"/>
      <w:lvlText w:val="•"/>
      <w:lvlJc w:val="left"/>
      <w:pPr>
        <w:ind w:left="3215" w:hanging="396"/>
      </w:pPr>
      <w:rPr>
        <w:rFonts w:hint="default"/>
        <w:lang w:val="cs-CZ" w:eastAsia="cs-CZ" w:bidi="cs-CZ"/>
      </w:rPr>
    </w:lvl>
    <w:lvl w:ilvl="4" w:tplc="D700A2B2">
      <w:numFmt w:val="bullet"/>
      <w:lvlText w:val="•"/>
      <w:lvlJc w:val="left"/>
      <w:pPr>
        <w:ind w:left="4094" w:hanging="396"/>
      </w:pPr>
      <w:rPr>
        <w:rFonts w:hint="default"/>
        <w:lang w:val="cs-CZ" w:eastAsia="cs-CZ" w:bidi="cs-CZ"/>
      </w:rPr>
    </w:lvl>
    <w:lvl w:ilvl="5" w:tplc="33B0319C">
      <w:numFmt w:val="bullet"/>
      <w:lvlText w:val="•"/>
      <w:lvlJc w:val="left"/>
      <w:pPr>
        <w:ind w:left="4973" w:hanging="396"/>
      </w:pPr>
      <w:rPr>
        <w:rFonts w:hint="default"/>
        <w:lang w:val="cs-CZ" w:eastAsia="cs-CZ" w:bidi="cs-CZ"/>
      </w:rPr>
    </w:lvl>
    <w:lvl w:ilvl="6" w:tplc="8DEADF8C">
      <w:numFmt w:val="bullet"/>
      <w:lvlText w:val="•"/>
      <w:lvlJc w:val="left"/>
      <w:pPr>
        <w:ind w:left="5851" w:hanging="396"/>
      </w:pPr>
      <w:rPr>
        <w:rFonts w:hint="default"/>
        <w:lang w:val="cs-CZ" w:eastAsia="cs-CZ" w:bidi="cs-CZ"/>
      </w:rPr>
    </w:lvl>
    <w:lvl w:ilvl="7" w:tplc="B6289004">
      <w:numFmt w:val="bullet"/>
      <w:lvlText w:val="•"/>
      <w:lvlJc w:val="left"/>
      <w:pPr>
        <w:ind w:left="6730" w:hanging="396"/>
      </w:pPr>
      <w:rPr>
        <w:rFonts w:hint="default"/>
        <w:lang w:val="cs-CZ" w:eastAsia="cs-CZ" w:bidi="cs-CZ"/>
      </w:rPr>
    </w:lvl>
    <w:lvl w:ilvl="8" w:tplc="942E45EC">
      <w:numFmt w:val="bullet"/>
      <w:lvlText w:val="•"/>
      <w:lvlJc w:val="left"/>
      <w:pPr>
        <w:ind w:left="7609" w:hanging="396"/>
      </w:pPr>
      <w:rPr>
        <w:rFonts w:hint="default"/>
        <w:lang w:val="cs-CZ" w:eastAsia="cs-CZ" w:bidi="cs-CZ"/>
      </w:rPr>
    </w:lvl>
  </w:abstractNum>
  <w:abstractNum w:abstractNumId="5" w15:restartNumberingAfterBreak="0">
    <w:nsid w:val="2D816632"/>
    <w:multiLevelType w:val="hybridMultilevel"/>
    <w:tmpl w:val="A4F6DF7E"/>
    <w:lvl w:ilvl="0" w:tplc="8C4A6834">
      <w:start w:val="6"/>
      <w:numFmt w:val="decimal"/>
      <w:lvlText w:val="%1"/>
      <w:lvlJc w:val="left"/>
      <w:pPr>
        <w:ind w:left="768" w:hanging="163"/>
        <w:jc w:val="left"/>
      </w:pPr>
      <w:rPr>
        <w:rFonts w:hint="default"/>
        <w:b/>
        <w:bCs/>
        <w:w w:val="100"/>
        <w:lang w:val="cs-CZ" w:eastAsia="cs-CZ" w:bidi="cs-CZ"/>
      </w:rPr>
    </w:lvl>
    <w:lvl w:ilvl="1" w:tplc="0F56C7E4">
      <w:numFmt w:val="bullet"/>
      <w:lvlText w:val="•"/>
      <w:lvlJc w:val="left"/>
      <w:pPr>
        <w:ind w:left="1620" w:hanging="163"/>
      </w:pPr>
      <w:rPr>
        <w:rFonts w:hint="default"/>
        <w:lang w:val="cs-CZ" w:eastAsia="cs-CZ" w:bidi="cs-CZ"/>
      </w:rPr>
    </w:lvl>
    <w:lvl w:ilvl="2" w:tplc="21CCF8FE">
      <w:numFmt w:val="bullet"/>
      <w:lvlText w:val="•"/>
      <w:lvlJc w:val="left"/>
      <w:pPr>
        <w:ind w:left="2481" w:hanging="163"/>
      </w:pPr>
      <w:rPr>
        <w:rFonts w:hint="default"/>
        <w:lang w:val="cs-CZ" w:eastAsia="cs-CZ" w:bidi="cs-CZ"/>
      </w:rPr>
    </w:lvl>
    <w:lvl w:ilvl="3" w:tplc="BCDAA750">
      <w:numFmt w:val="bullet"/>
      <w:lvlText w:val="•"/>
      <w:lvlJc w:val="left"/>
      <w:pPr>
        <w:ind w:left="3341" w:hanging="163"/>
      </w:pPr>
      <w:rPr>
        <w:rFonts w:hint="default"/>
        <w:lang w:val="cs-CZ" w:eastAsia="cs-CZ" w:bidi="cs-CZ"/>
      </w:rPr>
    </w:lvl>
    <w:lvl w:ilvl="4" w:tplc="2D5A444E">
      <w:numFmt w:val="bullet"/>
      <w:lvlText w:val="•"/>
      <w:lvlJc w:val="left"/>
      <w:pPr>
        <w:ind w:left="4202" w:hanging="163"/>
      </w:pPr>
      <w:rPr>
        <w:rFonts w:hint="default"/>
        <w:lang w:val="cs-CZ" w:eastAsia="cs-CZ" w:bidi="cs-CZ"/>
      </w:rPr>
    </w:lvl>
    <w:lvl w:ilvl="5" w:tplc="D6202AD2">
      <w:numFmt w:val="bullet"/>
      <w:lvlText w:val="•"/>
      <w:lvlJc w:val="left"/>
      <w:pPr>
        <w:ind w:left="5063" w:hanging="163"/>
      </w:pPr>
      <w:rPr>
        <w:rFonts w:hint="default"/>
        <w:lang w:val="cs-CZ" w:eastAsia="cs-CZ" w:bidi="cs-CZ"/>
      </w:rPr>
    </w:lvl>
    <w:lvl w:ilvl="6" w:tplc="14CA00BC">
      <w:numFmt w:val="bullet"/>
      <w:lvlText w:val="•"/>
      <w:lvlJc w:val="left"/>
      <w:pPr>
        <w:ind w:left="5923" w:hanging="163"/>
      </w:pPr>
      <w:rPr>
        <w:rFonts w:hint="default"/>
        <w:lang w:val="cs-CZ" w:eastAsia="cs-CZ" w:bidi="cs-CZ"/>
      </w:rPr>
    </w:lvl>
    <w:lvl w:ilvl="7" w:tplc="74427D3A">
      <w:numFmt w:val="bullet"/>
      <w:lvlText w:val="•"/>
      <w:lvlJc w:val="left"/>
      <w:pPr>
        <w:ind w:left="6784" w:hanging="163"/>
      </w:pPr>
      <w:rPr>
        <w:rFonts w:hint="default"/>
        <w:lang w:val="cs-CZ" w:eastAsia="cs-CZ" w:bidi="cs-CZ"/>
      </w:rPr>
    </w:lvl>
    <w:lvl w:ilvl="8" w:tplc="8ED870B0">
      <w:numFmt w:val="bullet"/>
      <w:lvlText w:val="•"/>
      <w:lvlJc w:val="left"/>
      <w:pPr>
        <w:ind w:left="7645" w:hanging="163"/>
      </w:pPr>
      <w:rPr>
        <w:rFonts w:hint="default"/>
        <w:lang w:val="cs-CZ" w:eastAsia="cs-CZ" w:bidi="cs-CZ"/>
      </w:rPr>
    </w:lvl>
  </w:abstractNum>
  <w:abstractNum w:abstractNumId="6" w15:restartNumberingAfterBreak="0">
    <w:nsid w:val="2E3F689A"/>
    <w:multiLevelType w:val="hybridMultilevel"/>
    <w:tmpl w:val="60645688"/>
    <w:lvl w:ilvl="0" w:tplc="0BB44C9A">
      <w:start w:val="1"/>
      <w:numFmt w:val="lowerLetter"/>
      <w:lvlText w:val="%1)"/>
      <w:lvlJc w:val="left"/>
      <w:pPr>
        <w:ind w:left="117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25CC5B2E">
      <w:start w:val="1"/>
      <w:numFmt w:val="lowerLetter"/>
      <w:lvlText w:val="%2)"/>
      <w:lvlJc w:val="left"/>
      <w:pPr>
        <w:ind w:left="898" w:hanging="271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2" w:tplc="57FCDD42">
      <w:numFmt w:val="bullet"/>
      <w:lvlText w:val="•"/>
      <w:lvlJc w:val="left"/>
      <w:pPr>
        <w:ind w:left="2089" w:hanging="271"/>
      </w:pPr>
      <w:rPr>
        <w:rFonts w:hint="default"/>
        <w:lang w:val="cs-CZ" w:eastAsia="cs-CZ" w:bidi="cs-CZ"/>
      </w:rPr>
    </w:lvl>
    <w:lvl w:ilvl="3" w:tplc="ADA651F8">
      <w:numFmt w:val="bullet"/>
      <w:lvlText w:val="•"/>
      <w:lvlJc w:val="left"/>
      <w:pPr>
        <w:ind w:left="2999" w:hanging="271"/>
      </w:pPr>
      <w:rPr>
        <w:rFonts w:hint="default"/>
        <w:lang w:val="cs-CZ" w:eastAsia="cs-CZ" w:bidi="cs-CZ"/>
      </w:rPr>
    </w:lvl>
    <w:lvl w:ilvl="4" w:tplc="250E0B54">
      <w:numFmt w:val="bullet"/>
      <w:lvlText w:val="•"/>
      <w:lvlJc w:val="left"/>
      <w:pPr>
        <w:ind w:left="3908" w:hanging="271"/>
      </w:pPr>
      <w:rPr>
        <w:rFonts w:hint="default"/>
        <w:lang w:val="cs-CZ" w:eastAsia="cs-CZ" w:bidi="cs-CZ"/>
      </w:rPr>
    </w:lvl>
    <w:lvl w:ilvl="5" w:tplc="F24AA012">
      <w:numFmt w:val="bullet"/>
      <w:lvlText w:val="•"/>
      <w:lvlJc w:val="left"/>
      <w:pPr>
        <w:ind w:left="4818" w:hanging="271"/>
      </w:pPr>
      <w:rPr>
        <w:rFonts w:hint="default"/>
        <w:lang w:val="cs-CZ" w:eastAsia="cs-CZ" w:bidi="cs-CZ"/>
      </w:rPr>
    </w:lvl>
    <w:lvl w:ilvl="6" w:tplc="77A68B2A">
      <w:numFmt w:val="bullet"/>
      <w:lvlText w:val="•"/>
      <w:lvlJc w:val="left"/>
      <w:pPr>
        <w:ind w:left="5728" w:hanging="271"/>
      </w:pPr>
      <w:rPr>
        <w:rFonts w:hint="default"/>
        <w:lang w:val="cs-CZ" w:eastAsia="cs-CZ" w:bidi="cs-CZ"/>
      </w:rPr>
    </w:lvl>
    <w:lvl w:ilvl="7" w:tplc="58481CD2">
      <w:numFmt w:val="bullet"/>
      <w:lvlText w:val="•"/>
      <w:lvlJc w:val="left"/>
      <w:pPr>
        <w:ind w:left="6637" w:hanging="271"/>
      </w:pPr>
      <w:rPr>
        <w:rFonts w:hint="default"/>
        <w:lang w:val="cs-CZ" w:eastAsia="cs-CZ" w:bidi="cs-CZ"/>
      </w:rPr>
    </w:lvl>
    <w:lvl w:ilvl="8" w:tplc="0F40717E">
      <w:numFmt w:val="bullet"/>
      <w:lvlText w:val="•"/>
      <w:lvlJc w:val="left"/>
      <w:pPr>
        <w:ind w:left="7547" w:hanging="271"/>
      </w:pPr>
      <w:rPr>
        <w:rFonts w:hint="default"/>
        <w:lang w:val="cs-CZ" w:eastAsia="cs-CZ" w:bidi="cs-CZ"/>
      </w:rPr>
    </w:lvl>
  </w:abstractNum>
  <w:abstractNum w:abstractNumId="7" w15:restartNumberingAfterBreak="0">
    <w:nsid w:val="451C09F1"/>
    <w:multiLevelType w:val="hybridMultilevel"/>
    <w:tmpl w:val="0B90DEE8"/>
    <w:lvl w:ilvl="0" w:tplc="0B6A2096">
      <w:numFmt w:val="bullet"/>
      <w:lvlText w:val="–"/>
      <w:lvlJc w:val="left"/>
      <w:pPr>
        <w:ind w:left="891" w:hanging="360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78E45BB6">
      <w:numFmt w:val="bullet"/>
      <w:lvlText w:val="•"/>
      <w:lvlJc w:val="left"/>
      <w:pPr>
        <w:ind w:left="1746" w:hanging="360"/>
      </w:pPr>
      <w:rPr>
        <w:rFonts w:hint="default"/>
        <w:lang w:val="cs-CZ" w:eastAsia="cs-CZ" w:bidi="cs-CZ"/>
      </w:rPr>
    </w:lvl>
    <w:lvl w:ilvl="2" w:tplc="DE342E1A">
      <w:numFmt w:val="bullet"/>
      <w:lvlText w:val="•"/>
      <w:lvlJc w:val="left"/>
      <w:pPr>
        <w:ind w:left="2593" w:hanging="360"/>
      </w:pPr>
      <w:rPr>
        <w:rFonts w:hint="default"/>
        <w:lang w:val="cs-CZ" w:eastAsia="cs-CZ" w:bidi="cs-CZ"/>
      </w:rPr>
    </w:lvl>
    <w:lvl w:ilvl="3" w:tplc="2BC8F1D4">
      <w:numFmt w:val="bullet"/>
      <w:lvlText w:val="•"/>
      <w:lvlJc w:val="left"/>
      <w:pPr>
        <w:ind w:left="3439" w:hanging="360"/>
      </w:pPr>
      <w:rPr>
        <w:rFonts w:hint="default"/>
        <w:lang w:val="cs-CZ" w:eastAsia="cs-CZ" w:bidi="cs-CZ"/>
      </w:rPr>
    </w:lvl>
    <w:lvl w:ilvl="4" w:tplc="EC42614A">
      <w:numFmt w:val="bullet"/>
      <w:lvlText w:val="•"/>
      <w:lvlJc w:val="left"/>
      <w:pPr>
        <w:ind w:left="4286" w:hanging="360"/>
      </w:pPr>
      <w:rPr>
        <w:rFonts w:hint="default"/>
        <w:lang w:val="cs-CZ" w:eastAsia="cs-CZ" w:bidi="cs-CZ"/>
      </w:rPr>
    </w:lvl>
    <w:lvl w:ilvl="5" w:tplc="E402A97A">
      <w:numFmt w:val="bullet"/>
      <w:lvlText w:val="•"/>
      <w:lvlJc w:val="left"/>
      <w:pPr>
        <w:ind w:left="5133" w:hanging="360"/>
      </w:pPr>
      <w:rPr>
        <w:rFonts w:hint="default"/>
        <w:lang w:val="cs-CZ" w:eastAsia="cs-CZ" w:bidi="cs-CZ"/>
      </w:rPr>
    </w:lvl>
    <w:lvl w:ilvl="6" w:tplc="5EE60602">
      <w:numFmt w:val="bullet"/>
      <w:lvlText w:val="•"/>
      <w:lvlJc w:val="left"/>
      <w:pPr>
        <w:ind w:left="5979" w:hanging="360"/>
      </w:pPr>
      <w:rPr>
        <w:rFonts w:hint="default"/>
        <w:lang w:val="cs-CZ" w:eastAsia="cs-CZ" w:bidi="cs-CZ"/>
      </w:rPr>
    </w:lvl>
    <w:lvl w:ilvl="7" w:tplc="BA5A9044">
      <w:numFmt w:val="bullet"/>
      <w:lvlText w:val="•"/>
      <w:lvlJc w:val="left"/>
      <w:pPr>
        <w:ind w:left="6826" w:hanging="360"/>
      </w:pPr>
      <w:rPr>
        <w:rFonts w:hint="default"/>
        <w:lang w:val="cs-CZ" w:eastAsia="cs-CZ" w:bidi="cs-CZ"/>
      </w:rPr>
    </w:lvl>
    <w:lvl w:ilvl="8" w:tplc="EAB854A8">
      <w:numFmt w:val="bullet"/>
      <w:lvlText w:val="•"/>
      <w:lvlJc w:val="left"/>
      <w:pPr>
        <w:ind w:left="7673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490510A4"/>
    <w:multiLevelType w:val="hybridMultilevel"/>
    <w:tmpl w:val="3D62499A"/>
    <w:lvl w:ilvl="0" w:tplc="0DD2B7B4">
      <w:start w:val="1"/>
      <w:numFmt w:val="decimal"/>
      <w:lvlText w:val="%1."/>
      <w:lvlJc w:val="left"/>
      <w:pPr>
        <w:ind w:left="574" w:hanging="396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2BAA69B8">
      <w:numFmt w:val="bullet"/>
      <w:lvlText w:val="–"/>
      <w:lvlJc w:val="left"/>
      <w:pPr>
        <w:ind w:left="898" w:hanging="360"/>
      </w:pPr>
      <w:rPr>
        <w:rFonts w:hint="default"/>
        <w:w w:val="100"/>
        <w:lang w:val="cs-CZ" w:eastAsia="cs-CZ" w:bidi="cs-CZ"/>
      </w:rPr>
    </w:lvl>
    <w:lvl w:ilvl="2" w:tplc="5980FA88">
      <w:numFmt w:val="bullet"/>
      <w:lvlText w:val="•"/>
      <w:lvlJc w:val="left"/>
      <w:pPr>
        <w:ind w:left="1840" w:hanging="360"/>
      </w:pPr>
      <w:rPr>
        <w:rFonts w:hint="default"/>
        <w:lang w:val="cs-CZ" w:eastAsia="cs-CZ" w:bidi="cs-CZ"/>
      </w:rPr>
    </w:lvl>
    <w:lvl w:ilvl="3" w:tplc="BFC8F57A">
      <w:numFmt w:val="bullet"/>
      <w:lvlText w:val="•"/>
      <w:lvlJc w:val="left"/>
      <w:pPr>
        <w:ind w:left="2781" w:hanging="360"/>
      </w:pPr>
      <w:rPr>
        <w:rFonts w:hint="default"/>
        <w:lang w:val="cs-CZ" w:eastAsia="cs-CZ" w:bidi="cs-CZ"/>
      </w:rPr>
    </w:lvl>
    <w:lvl w:ilvl="4" w:tplc="021E7442">
      <w:numFmt w:val="bullet"/>
      <w:lvlText w:val="•"/>
      <w:lvlJc w:val="left"/>
      <w:pPr>
        <w:ind w:left="3722" w:hanging="360"/>
      </w:pPr>
      <w:rPr>
        <w:rFonts w:hint="default"/>
        <w:lang w:val="cs-CZ" w:eastAsia="cs-CZ" w:bidi="cs-CZ"/>
      </w:rPr>
    </w:lvl>
    <w:lvl w:ilvl="5" w:tplc="868889A2">
      <w:numFmt w:val="bullet"/>
      <w:lvlText w:val="•"/>
      <w:lvlJc w:val="left"/>
      <w:pPr>
        <w:ind w:left="4662" w:hanging="360"/>
      </w:pPr>
      <w:rPr>
        <w:rFonts w:hint="default"/>
        <w:lang w:val="cs-CZ" w:eastAsia="cs-CZ" w:bidi="cs-CZ"/>
      </w:rPr>
    </w:lvl>
    <w:lvl w:ilvl="6" w:tplc="AB0423E4">
      <w:numFmt w:val="bullet"/>
      <w:lvlText w:val="•"/>
      <w:lvlJc w:val="left"/>
      <w:pPr>
        <w:ind w:left="5603" w:hanging="360"/>
      </w:pPr>
      <w:rPr>
        <w:rFonts w:hint="default"/>
        <w:lang w:val="cs-CZ" w:eastAsia="cs-CZ" w:bidi="cs-CZ"/>
      </w:rPr>
    </w:lvl>
    <w:lvl w:ilvl="7" w:tplc="3C9A2C84">
      <w:numFmt w:val="bullet"/>
      <w:lvlText w:val="•"/>
      <w:lvlJc w:val="left"/>
      <w:pPr>
        <w:ind w:left="6544" w:hanging="360"/>
      </w:pPr>
      <w:rPr>
        <w:rFonts w:hint="default"/>
        <w:lang w:val="cs-CZ" w:eastAsia="cs-CZ" w:bidi="cs-CZ"/>
      </w:rPr>
    </w:lvl>
    <w:lvl w:ilvl="8" w:tplc="0FF22912">
      <w:numFmt w:val="bullet"/>
      <w:lvlText w:val="•"/>
      <w:lvlJc w:val="left"/>
      <w:pPr>
        <w:ind w:left="7484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4AE502A5"/>
    <w:multiLevelType w:val="hybridMultilevel"/>
    <w:tmpl w:val="5C020ADC"/>
    <w:lvl w:ilvl="0" w:tplc="0DD04620">
      <w:start w:val="1"/>
      <w:numFmt w:val="lowerLetter"/>
      <w:lvlText w:val="%1)"/>
      <w:lvlJc w:val="left"/>
      <w:pPr>
        <w:ind w:left="1251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9EC43BF4">
      <w:numFmt w:val="bullet"/>
      <w:lvlText w:val="•"/>
      <w:lvlJc w:val="left"/>
      <w:pPr>
        <w:ind w:left="2070" w:hanging="360"/>
      </w:pPr>
      <w:rPr>
        <w:rFonts w:hint="default"/>
        <w:lang w:val="cs-CZ" w:eastAsia="cs-CZ" w:bidi="cs-CZ"/>
      </w:rPr>
    </w:lvl>
    <w:lvl w:ilvl="2" w:tplc="612413A8">
      <w:numFmt w:val="bullet"/>
      <w:lvlText w:val="•"/>
      <w:lvlJc w:val="left"/>
      <w:pPr>
        <w:ind w:left="2881" w:hanging="360"/>
      </w:pPr>
      <w:rPr>
        <w:rFonts w:hint="default"/>
        <w:lang w:val="cs-CZ" w:eastAsia="cs-CZ" w:bidi="cs-CZ"/>
      </w:rPr>
    </w:lvl>
    <w:lvl w:ilvl="3" w:tplc="835A88F4">
      <w:numFmt w:val="bullet"/>
      <w:lvlText w:val="•"/>
      <w:lvlJc w:val="left"/>
      <w:pPr>
        <w:ind w:left="3691" w:hanging="360"/>
      </w:pPr>
      <w:rPr>
        <w:rFonts w:hint="default"/>
        <w:lang w:val="cs-CZ" w:eastAsia="cs-CZ" w:bidi="cs-CZ"/>
      </w:rPr>
    </w:lvl>
    <w:lvl w:ilvl="4" w:tplc="853A82AC">
      <w:numFmt w:val="bullet"/>
      <w:lvlText w:val="•"/>
      <w:lvlJc w:val="left"/>
      <w:pPr>
        <w:ind w:left="4502" w:hanging="360"/>
      </w:pPr>
      <w:rPr>
        <w:rFonts w:hint="default"/>
        <w:lang w:val="cs-CZ" w:eastAsia="cs-CZ" w:bidi="cs-CZ"/>
      </w:rPr>
    </w:lvl>
    <w:lvl w:ilvl="5" w:tplc="86A84862">
      <w:numFmt w:val="bullet"/>
      <w:lvlText w:val="•"/>
      <w:lvlJc w:val="left"/>
      <w:pPr>
        <w:ind w:left="5313" w:hanging="360"/>
      </w:pPr>
      <w:rPr>
        <w:rFonts w:hint="default"/>
        <w:lang w:val="cs-CZ" w:eastAsia="cs-CZ" w:bidi="cs-CZ"/>
      </w:rPr>
    </w:lvl>
    <w:lvl w:ilvl="6" w:tplc="6F0C9D1E">
      <w:numFmt w:val="bullet"/>
      <w:lvlText w:val="•"/>
      <w:lvlJc w:val="left"/>
      <w:pPr>
        <w:ind w:left="6123" w:hanging="360"/>
      </w:pPr>
      <w:rPr>
        <w:rFonts w:hint="default"/>
        <w:lang w:val="cs-CZ" w:eastAsia="cs-CZ" w:bidi="cs-CZ"/>
      </w:rPr>
    </w:lvl>
    <w:lvl w:ilvl="7" w:tplc="2F181A90">
      <w:numFmt w:val="bullet"/>
      <w:lvlText w:val="•"/>
      <w:lvlJc w:val="left"/>
      <w:pPr>
        <w:ind w:left="6934" w:hanging="360"/>
      </w:pPr>
      <w:rPr>
        <w:rFonts w:hint="default"/>
        <w:lang w:val="cs-CZ" w:eastAsia="cs-CZ" w:bidi="cs-CZ"/>
      </w:rPr>
    </w:lvl>
    <w:lvl w:ilvl="8" w:tplc="85884D50">
      <w:numFmt w:val="bullet"/>
      <w:lvlText w:val="•"/>
      <w:lvlJc w:val="left"/>
      <w:pPr>
        <w:ind w:left="7745" w:hanging="360"/>
      </w:pPr>
      <w:rPr>
        <w:rFonts w:hint="default"/>
        <w:lang w:val="cs-CZ" w:eastAsia="cs-CZ" w:bidi="cs-CZ"/>
      </w:rPr>
    </w:lvl>
  </w:abstractNum>
  <w:abstractNum w:abstractNumId="10" w15:restartNumberingAfterBreak="0">
    <w:nsid w:val="4D4065FB"/>
    <w:multiLevelType w:val="hybridMultilevel"/>
    <w:tmpl w:val="1E389DC2"/>
    <w:lvl w:ilvl="0" w:tplc="ADDAF21C">
      <w:start w:val="1"/>
      <w:numFmt w:val="lowerLetter"/>
      <w:lvlText w:val="%1)"/>
      <w:lvlJc w:val="left"/>
      <w:pPr>
        <w:ind w:left="1258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E23A8692">
      <w:numFmt w:val="bullet"/>
      <w:lvlText w:val="•"/>
      <w:lvlJc w:val="left"/>
      <w:pPr>
        <w:ind w:left="2070" w:hanging="360"/>
      </w:pPr>
      <w:rPr>
        <w:rFonts w:hint="default"/>
        <w:lang w:val="cs-CZ" w:eastAsia="cs-CZ" w:bidi="cs-CZ"/>
      </w:rPr>
    </w:lvl>
    <w:lvl w:ilvl="2" w:tplc="3246F3A0">
      <w:numFmt w:val="bullet"/>
      <w:lvlText w:val="•"/>
      <w:lvlJc w:val="left"/>
      <w:pPr>
        <w:ind w:left="2881" w:hanging="360"/>
      </w:pPr>
      <w:rPr>
        <w:rFonts w:hint="default"/>
        <w:lang w:val="cs-CZ" w:eastAsia="cs-CZ" w:bidi="cs-CZ"/>
      </w:rPr>
    </w:lvl>
    <w:lvl w:ilvl="3" w:tplc="F8A8D810">
      <w:numFmt w:val="bullet"/>
      <w:lvlText w:val="•"/>
      <w:lvlJc w:val="left"/>
      <w:pPr>
        <w:ind w:left="3691" w:hanging="360"/>
      </w:pPr>
      <w:rPr>
        <w:rFonts w:hint="default"/>
        <w:lang w:val="cs-CZ" w:eastAsia="cs-CZ" w:bidi="cs-CZ"/>
      </w:rPr>
    </w:lvl>
    <w:lvl w:ilvl="4" w:tplc="96F4A0E0">
      <w:numFmt w:val="bullet"/>
      <w:lvlText w:val="•"/>
      <w:lvlJc w:val="left"/>
      <w:pPr>
        <w:ind w:left="4502" w:hanging="360"/>
      </w:pPr>
      <w:rPr>
        <w:rFonts w:hint="default"/>
        <w:lang w:val="cs-CZ" w:eastAsia="cs-CZ" w:bidi="cs-CZ"/>
      </w:rPr>
    </w:lvl>
    <w:lvl w:ilvl="5" w:tplc="41502AA0">
      <w:numFmt w:val="bullet"/>
      <w:lvlText w:val="•"/>
      <w:lvlJc w:val="left"/>
      <w:pPr>
        <w:ind w:left="5313" w:hanging="360"/>
      </w:pPr>
      <w:rPr>
        <w:rFonts w:hint="default"/>
        <w:lang w:val="cs-CZ" w:eastAsia="cs-CZ" w:bidi="cs-CZ"/>
      </w:rPr>
    </w:lvl>
    <w:lvl w:ilvl="6" w:tplc="84146F4A">
      <w:numFmt w:val="bullet"/>
      <w:lvlText w:val="•"/>
      <w:lvlJc w:val="left"/>
      <w:pPr>
        <w:ind w:left="6123" w:hanging="360"/>
      </w:pPr>
      <w:rPr>
        <w:rFonts w:hint="default"/>
        <w:lang w:val="cs-CZ" w:eastAsia="cs-CZ" w:bidi="cs-CZ"/>
      </w:rPr>
    </w:lvl>
    <w:lvl w:ilvl="7" w:tplc="DAB6185E">
      <w:numFmt w:val="bullet"/>
      <w:lvlText w:val="•"/>
      <w:lvlJc w:val="left"/>
      <w:pPr>
        <w:ind w:left="6934" w:hanging="360"/>
      </w:pPr>
      <w:rPr>
        <w:rFonts w:hint="default"/>
        <w:lang w:val="cs-CZ" w:eastAsia="cs-CZ" w:bidi="cs-CZ"/>
      </w:rPr>
    </w:lvl>
    <w:lvl w:ilvl="8" w:tplc="1ABE4828">
      <w:numFmt w:val="bullet"/>
      <w:lvlText w:val="•"/>
      <w:lvlJc w:val="left"/>
      <w:pPr>
        <w:ind w:left="7745" w:hanging="360"/>
      </w:pPr>
      <w:rPr>
        <w:rFonts w:hint="default"/>
        <w:lang w:val="cs-CZ" w:eastAsia="cs-CZ" w:bidi="cs-CZ"/>
      </w:rPr>
    </w:lvl>
  </w:abstractNum>
  <w:abstractNum w:abstractNumId="11" w15:restartNumberingAfterBreak="0">
    <w:nsid w:val="60C23269"/>
    <w:multiLevelType w:val="hybridMultilevel"/>
    <w:tmpl w:val="462A282A"/>
    <w:lvl w:ilvl="0" w:tplc="2BEE9C30">
      <w:start w:val="1"/>
      <w:numFmt w:val="decimal"/>
      <w:lvlText w:val="%1."/>
      <w:lvlJc w:val="left"/>
      <w:pPr>
        <w:ind w:left="574" w:hanging="396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7862E13A">
      <w:numFmt w:val="bullet"/>
      <w:lvlText w:val="•"/>
      <w:lvlJc w:val="left"/>
      <w:pPr>
        <w:ind w:left="1458" w:hanging="396"/>
      </w:pPr>
      <w:rPr>
        <w:rFonts w:hint="default"/>
        <w:lang w:val="cs-CZ" w:eastAsia="cs-CZ" w:bidi="cs-CZ"/>
      </w:rPr>
    </w:lvl>
    <w:lvl w:ilvl="2" w:tplc="323461B8">
      <w:numFmt w:val="bullet"/>
      <w:lvlText w:val="•"/>
      <w:lvlJc w:val="left"/>
      <w:pPr>
        <w:ind w:left="2337" w:hanging="396"/>
      </w:pPr>
      <w:rPr>
        <w:rFonts w:hint="default"/>
        <w:lang w:val="cs-CZ" w:eastAsia="cs-CZ" w:bidi="cs-CZ"/>
      </w:rPr>
    </w:lvl>
    <w:lvl w:ilvl="3" w:tplc="5F14DF88">
      <w:numFmt w:val="bullet"/>
      <w:lvlText w:val="•"/>
      <w:lvlJc w:val="left"/>
      <w:pPr>
        <w:ind w:left="3215" w:hanging="396"/>
      </w:pPr>
      <w:rPr>
        <w:rFonts w:hint="default"/>
        <w:lang w:val="cs-CZ" w:eastAsia="cs-CZ" w:bidi="cs-CZ"/>
      </w:rPr>
    </w:lvl>
    <w:lvl w:ilvl="4" w:tplc="E564EABA">
      <w:numFmt w:val="bullet"/>
      <w:lvlText w:val="•"/>
      <w:lvlJc w:val="left"/>
      <w:pPr>
        <w:ind w:left="4094" w:hanging="396"/>
      </w:pPr>
      <w:rPr>
        <w:rFonts w:hint="default"/>
        <w:lang w:val="cs-CZ" w:eastAsia="cs-CZ" w:bidi="cs-CZ"/>
      </w:rPr>
    </w:lvl>
    <w:lvl w:ilvl="5" w:tplc="A0288EA0">
      <w:numFmt w:val="bullet"/>
      <w:lvlText w:val="•"/>
      <w:lvlJc w:val="left"/>
      <w:pPr>
        <w:ind w:left="4973" w:hanging="396"/>
      </w:pPr>
      <w:rPr>
        <w:rFonts w:hint="default"/>
        <w:lang w:val="cs-CZ" w:eastAsia="cs-CZ" w:bidi="cs-CZ"/>
      </w:rPr>
    </w:lvl>
    <w:lvl w:ilvl="6" w:tplc="F9A6F640">
      <w:numFmt w:val="bullet"/>
      <w:lvlText w:val="•"/>
      <w:lvlJc w:val="left"/>
      <w:pPr>
        <w:ind w:left="5851" w:hanging="396"/>
      </w:pPr>
      <w:rPr>
        <w:rFonts w:hint="default"/>
        <w:lang w:val="cs-CZ" w:eastAsia="cs-CZ" w:bidi="cs-CZ"/>
      </w:rPr>
    </w:lvl>
    <w:lvl w:ilvl="7" w:tplc="919EF81C">
      <w:numFmt w:val="bullet"/>
      <w:lvlText w:val="•"/>
      <w:lvlJc w:val="left"/>
      <w:pPr>
        <w:ind w:left="6730" w:hanging="396"/>
      </w:pPr>
      <w:rPr>
        <w:rFonts w:hint="default"/>
        <w:lang w:val="cs-CZ" w:eastAsia="cs-CZ" w:bidi="cs-CZ"/>
      </w:rPr>
    </w:lvl>
    <w:lvl w:ilvl="8" w:tplc="E072FC06">
      <w:numFmt w:val="bullet"/>
      <w:lvlText w:val="•"/>
      <w:lvlJc w:val="left"/>
      <w:pPr>
        <w:ind w:left="7609" w:hanging="396"/>
      </w:pPr>
      <w:rPr>
        <w:rFonts w:hint="default"/>
        <w:lang w:val="cs-CZ" w:eastAsia="cs-CZ" w:bidi="cs-CZ"/>
      </w:rPr>
    </w:lvl>
  </w:abstractNum>
  <w:abstractNum w:abstractNumId="12" w15:restartNumberingAfterBreak="0">
    <w:nsid w:val="6F933CFB"/>
    <w:multiLevelType w:val="hybridMultilevel"/>
    <w:tmpl w:val="76FC451A"/>
    <w:lvl w:ilvl="0" w:tplc="63D8EF42">
      <w:start w:val="1"/>
      <w:numFmt w:val="decimal"/>
      <w:lvlText w:val="%1."/>
      <w:lvlJc w:val="left"/>
      <w:pPr>
        <w:ind w:left="574" w:hanging="396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3BBE6C38">
      <w:numFmt w:val="bullet"/>
      <w:lvlText w:val="•"/>
      <w:lvlJc w:val="left"/>
      <w:pPr>
        <w:ind w:left="1458" w:hanging="396"/>
      </w:pPr>
      <w:rPr>
        <w:rFonts w:hint="default"/>
        <w:lang w:val="cs-CZ" w:eastAsia="cs-CZ" w:bidi="cs-CZ"/>
      </w:rPr>
    </w:lvl>
    <w:lvl w:ilvl="2" w:tplc="148CA818">
      <w:numFmt w:val="bullet"/>
      <w:lvlText w:val="•"/>
      <w:lvlJc w:val="left"/>
      <w:pPr>
        <w:ind w:left="2337" w:hanging="396"/>
      </w:pPr>
      <w:rPr>
        <w:rFonts w:hint="default"/>
        <w:lang w:val="cs-CZ" w:eastAsia="cs-CZ" w:bidi="cs-CZ"/>
      </w:rPr>
    </w:lvl>
    <w:lvl w:ilvl="3" w:tplc="5576E2B4">
      <w:numFmt w:val="bullet"/>
      <w:lvlText w:val="•"/>
      <w:lvlJc w:val="left"/>
      <w:pPr>
        <w:ind w:left="3215" w:hanging="396"/>
      </w:pPr>
      <w:rPr>
        <w:rFonts w:hint="default"/>
        <w:lang w:val="cs-CZ" w:eastAsia="cs-CZ" w:bidi="cs-CZ"/>
      </w:rPr>
    </w:lvl>
    <w:lvl w:ilvl="4" w:tplc="B94AC608">
      <w:numFmt w:val="bullet"/>
      <w:lvlText w:val="•"/>
      <w:lvlJc w:val="left"/>
      <w:pPr>
        <w:ind w:left="4094" w:hanging="396"/>
      </w:pPr>
      <w:rPr>
        <w:rFonts w:hint="default"/>
        <w:lang w:val="cs-CZ" w:eastAsia="cs-CZ" w:bidi="cs-CZ"/>
      </w:rPr>
    </w:lvl>
    <w:lvl w:ilvl="5" w:tplc="DA8A9B50">
      <w:numFmt w:val="bullet"/>
      <w:lvlText w:val="•"/>
      <w:lvlJc w:val="left"/>
      <w:pPr>
        <w:ind w:left="4973" w:hanging="396"/>
      </w:pPr>
      <w:rPr>
        <w:rFonts w:hint="default"/>
        <w:lang w:val="cs-CZ" w:eastAsia="cs-CZ" w:bidi="cs-CZ"/>
      </w:rPr>
    </w:lvl>
    <w:lvl w:ilvl="6" w:tplc="C6347394">
      <w:numFmt w:val="bullet"/>
      <w:lvlText w:val="•"/>
      <w:lvlJc w:val="left"/>
      <w:pPr>
        <w:ind w:left="5851" w:hanging="396"/>
      </w:pPr>
      <w:rPr>
        <w:rFonts w:hint="default"/>
        <w:lang w:val="cs-CZ" w:eastAsia="cs-CZ" w:bidi="cs-CZ"/>
      </w:rPr>
    </w:lvl>
    <w:lvl w:ilvl="7" w:tplc="5F92E1EC">
      <w:numFmt w:val="bullet"/>
      <w:lvlText w:val="•"/>
      <w:lvlJc w:val="left"/>
      <w:pPr>
        <w:ind w:left="6730" w:hanging="396"/>
      </w:pPr>
      <w:rPr>
        <w:rFonts w:hint="default"/>
        <w:lang w:val="cs-CZ" w:eastAsia="cs-CZ" w:bidi="cs-CZ"/>
      </w:rPr>
    </w:lvl>
    <w:lvl w:ilvl="8" w:tplc="98765142">
      <w:numFmt w:val="bullet"/>
      <w:lvlText w:val="•"/>
      <w:lvlJc w:val="left"/>
      <w:pPr>
        <w:ind w:left="7609" w:hanging="396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7F"/>
    <w:rsid w:val="001618BD"/>
    <w:rsid w:val="009078CC"/>
    <w:rsid w:val="00C7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BB6321-8C98-4DDF-AF77-4030297F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60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01"/>
      <w:ind w:left="57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3771</Words>
  <Characters>22255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Krajský úřad Královéhradeckého kraje</Company>
  <LinksUpToDate>false</LinksUpToDate>
  <CharactersWithSpaces>25975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Skalská Iva Mgr.</cp:lastModifiedBy>
  <cp:revision>2</cp:revision>
  <dcterms:created xsi:type="dcterms:W3CDTF">2019-11-06T14:16:00Z</dcterms:created>
  <dcterms:modified xsi:type="dcterms:W3CDTF">2019-11-06T14:16:00Z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2019-11-06T00:00:00Z</vt:filetime>
  </property>
</Properties>
</file>