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4A" w:rsidRDefault="00F277E8">
      <w:pPr>
        <w:pStyle w:val="Heading20"/>
        <w:keepNext/>
        <w:keepLines/>
        <w:shd w:val="clear" w:color="auto" w:fill="auto"/>
        <w:spacing w:before="0" w:after="116" w:line="240" w:lineRule="exact"/>
        <w:ind w:left="3580" w:firstLine="0"/>
      </w:pPr>
      <w:bookmarkStart w:id="0" w:name="bookmark1"/>
      <w:r>
        <w:t>DAROVACÍ SMLOUVA</w:t>
      </w:r>
      <w:bookmarkEnd w:id="0"/>
    </w:p>
    <w:p w:rsidR="009F7E4A" w:rsidRDefault="00F277E8" w:rsidP="00F277E8">
      <w:pPr>
        <w:pStyle w:val="Bodytext20"/>
        <w:shd w:val="clear" w:color="auto" w:fill="auto"/>
        <w:spacing w:before="0" w:after="0" w:line="240" w:lineRule="exact"/>
        <w:ind w:firstLine="0"/>
        <w:jc w:val="center"/>
      </w:pPr>
      <w:r>
        <w:t>uzavřená dle ustanovení § 2055 a násl. zák. č. 89/2012 Sb., občan</w:t>
      </w:r>
      <w:r>
        <w:rPr>
          <w:vertAlign w:val="superscript"/>
        </w:rPr>
        <w:t>-1</w:t>
      </w:r>
      <w:r>
        <w:t xml:space="preserve"> '</w:t>
      </w:r>
    </w:p>
    <w:p w:rsidR="009F7E4A" w:rsidRDefault="00F277E8">
      <w:pPr>
        <w:pStyle w:val="Bodytext30"/>
        <w:shd w:val="clear" w:color="auto" w:fill="auto"/>
        <w:spacing w:before="0" w:after="289" w:line="240" w:lineRule="exact"/>
        <w:ind w:left="3580"/>
      </w:pPr>
      <w:r>
        <w:rPr>
          <w:rStyle w:val="Bodytext3NotBold"/>
        </w:rPr>
        <w:t xml:space="preserve">(dále jen </w:t>
      </w:r>
      <w:r>
        <w:t>„smlouva")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101" w:line="240" w:lineRule="exact"/>
        <w:ind w:left="3820" w:firstLine="0"/>
      </w:pPr>
      <w:bookmarkStart w:id="1" w:name="bookmark2"/>
      <w:r>
        <w:t>Smluvní strany:</w:t>
      </w:r>
      <w:bookmarkEnd w:id="1"/>
    </w:p>
    <w:p w:rsidR="009F7E4A" w:rsidRDefault="00F277E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45"/>
          <w:tab w:val="left" w:pos="7096"/>
        </w:tabs>
        <w:spacing w:before="0" w:after="0" w:line="292" w:lineRule="exact"/>
        <w:ind w:firstLine="0"/>
        <w:jc w:val="both"/>
      </w:pPr>
      <w:bookmarkStart w:id="2" w:name="bookmark3"/>
      <w:r>
        <w:t>Nadační fond VÍTKOVICE STEEL</w:t>
      </w:r>
      <w:r>
        <w:tab/>
      </w:r>
      <w:r>
        <w:rPr>
          <w:rStyle w:val="Heading214ptNotBoldItalic"/>
        </w:rPr>
        <w:t>Y</w:t>
      </w:r>
      <w:bookmarkEnd w:id="2"/>
    </w:p>
    <w:p w:rsidR="009F7E4A" w:rsidRDefault="00F277E8">
      <w:pPr>
        <w:pStyle w:val="Bodytext20"/>
        <w:shd w:val="clear" w:color="auto" w:fill="auto"/>
        <w:spacing w:before="0" w:after="0" w:line="292" w:lineRule="exact"/>
        <w:ind w:right="920" w:firstLine="0"/>
        <w:jc w:val="left"/>
      </w:pPr>
      <w:r>
        <w:t xml:space="preserve">se sídlem na adrese Českobratrská 3321/46, Moravská Ostrava, 702 00 Ostrava, zapsaný v nadačním rejstříku vedeném Krajským soudem v Ostravě, oddíl N, vložka 266, IČO: 27784819, zastoupený Ing. Dmitrijem Ščukou, předsedou správní rady (dále jen </w:t>
      </w:r>
      <w:r>
        <w:rPr>
          <w:rStyle w:val="Bodytext2Bold"/>
        </w:rPr>
        <w:t>„Dárce")</w:t>
      </w:r>
    </w:p>
    <w:p w:rsidR="009F7E4A" w:rsidRDefault="00F277E8">
      <w:pPr>
        <w:pStyle w:val="Bodytext20"/>
        <w:shd w:val="clear" w:color="auto" w:fill="auto"/>
        <w:spacing w:before="0" w:after="153" w:line="240" w:lineRule="exact"/>
        <w:ind w:left="880" w:firstLine="0"/>
        <w:jc w:val="center"/>
      </w:pPr>
      <w:r>
        <w:t>a</w:t>
      </w:r>
    </w:p>
    <w:p w:rsidR="009F7E4A" w:rsidRDefault="00F277E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410" w:lineRule="exact"/>
        <w:ind w:left="320"/>
        <w:jc w:val="both"/>
      </w:pPr>
      <w:bookmarkStart w:id="3" w:name="bookmark4"/>
      <w:r>
        <w:t>Nemocnice Třinec, příspěvková organizace</w:t>
      </w:r>
      <w:bookmarkEnd w:id="3"/>
    </w:p>
    <w:p w:rsidR="009F7E4A" w:rsidRDefault="00F277E8">
      <w:pPr>
        <w:pStyle w:val="Bodytext20"/>
        <w:shd w:val="clear" w:color="auto" w:fill="auto"/>
        <w:spacing w:before="0" w:after="0" w:line="410" w:lineRule="exact"/>
        <w:ind w:right="920" w:firstLine="0"/>
        <w:jc w:val="left"/>
      </w:pPr>
      <w:r>
        <w:t>sídlo / místo podnikání: Kaštanová 268, Třinec - Dolní Líštná, PSČ 73961 zápis/vznik: v Obchodním rejstříku u Krajského soudu v Ostravě v oddílu Pr, vložka 908 IČO: 00534242</w:t>
      </w:r>
    </w:p>
    <w:p w:rsidR="009F7E4A" w:rsidRDefault="00F277E8">
      <w:pPr>
        <w:pStyle w:val="Bodytext20"/>
        <w:shd w:val="clear" w:color="auto" w:fill="auto"/>
        <w:spacing w:before="0" w:after="316" w:line="410" w:lineRule="exact"/>
        <w:ind w:right="6420" w:firstLine="0"/>
        <w:jc w:val="left"/>
      </w:pPr>
      <w:r>
        <w:t>zástupce: Ing. Tomáš Stejskal, ředitel Ba</w:t>
      </w:r>
      <w:r>
        <w:t xml:space="preserve">nkovní spojení: 29034781 / 0100 (dále jen </w:t>
      </w:r>
      <w:r>
        <w:rPr>
          <w:rStyle w:val="Bodytext2Bold"/>
        </w:rPr>
        <w:t>„Obdarovaný")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25" w:line="240" w:lineRule="exact"/>
        <w:ind w:left="880" w:firstLine="0"/>
        <w:jc w:val="center"/>
      </w:pPr>
      <w:bookmarkStart w:id="4" w:name="bookmark5"/>
      <w:r>
        <w:t>Článek I.</w:t>
      </w:r>
      <w:bookmarkEnd w:id="4"/>
    </w:p>
    <w:p w:rsidR="009F7E4A" w:rsidRDefault="00F277E8">
      <w:pPr>
        <w:pStyle w:val="Heading20"/>
        <w:keepNext/>
        <w:keepLines/>
        <w:shd w:val="clear" w:color="auto" w:fill="auto"/>
        <w:spacing w:before="0" w:after="252" w:line="240" w:lineRule="exact"/>
        <w:ind w:left="880" w:firstLine="0"/>
        <w:jc w:val="center"/>
      </w:pPr>
      <w:bookmarkStart w:id="5" w:name="bookmark6"/>
      <w:r>
        <w:t>Úvodní ustanovení</w:t>
      </w:r>
      <w:bookmarkEnd w:id="5"/>
    </w:p>
    <w:p w:rsidR="009F7E4A" w:rsidRDefault="00F277E8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240" w:line="292" w:lineRule="exact"/>
        <w:ind w:left="320" w:right="920" w:hanging="320"/>
        <w:jc w:val="both"/>
      </w:pPr>
      <w:r>
        <w:t>Dárce je nadačním fondem, jehož účelem je podpora dlouhodobého rozvoje země, v níž Dárce působí, zejména (nikoli však pouze) Moravskoslezského kraje, a to zejména podpora v</w:t>
      </w:r>
      <w:r>
        <w:t xml:space="preserve"> sociální oblasti a v oblasti kultury, vědy a vzdělávání, zdravotnictví, tělovýchovy a sportu.</w:t>
      </w:r>
    </w:p>
    <w:p w:rsidR="009F7E4A" w:rsidRDefault="00F277E8">
      <w:pPr>
        <w:pStyle w:val="Bodytext20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292" w:lineRule="exact"/>
        <w:ind w:left="320" w:right="920" w:hanging="320"/>
        <w:jc w:val="both"/>
      </w:pPr>
      <w:r>
        <w:t>O uzavření této smlouvy a poskytnutí nadačního příspěvku rozhodla správní rada Dárce usnesením č. 2/39/2016 přijatým na zasedání správní rady Dárce dne 2. 11. 20</w:t>
      </w:r>
      <w:r>
        <w:t xml:space="preserve">16 (dále také </w:t>
      </w:r>
      <w:r>
        <w:rPr>
          <w:rStyle w:val="Bodytext2Bold"/>
        </w:rPr>
        <w:t>„usnesení").</w:t>
      </w:r>
    </w:p>
    <w:p w:rsidR="009F7E4A" w:rsidRDefault="00F277E8">
      <w:pPr>
        <w:pStyle w:val="Bodytext20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292" w:lineRule="exact"/>
        <w:ind w:left="320" w:right="920" w:hanging="320"/>
        <w:jc w:val="both"/>
      </w:pPr>
      <w:r>
        <w:t>Obdarovaný prohlašuje, že se seznámil s nadační listinou, kterou byl zřízen Dárce, a Statutem Dárce a s podmínkami této smlouvy a je si vědom povinností a omezení z těchto dokumentů vyplývajících.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240" w:line="292" w:lineRule="exact"/>
        <w:ind w:left="880" w:firstLine="0"/>
        <w:jc w:val="center"/>
      </w:pPr>
      <w:bookmarkStart w:id="6" w:name="bookmark7"/>
      <w:r>
        <w:t>Článek II.</w:t>
      </w:r>
      <w:r>
        <w:br/>
        <w:t>Předmět smlouvy</w:t>
      </w:r>
      <w:bookmarkEnd w:id="6"/>
    </w:p>
    <w:p w:rsidR="009F7E4A" w:rsidRDefault="00F277E8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0" w:line="292" w:lineRule="exact"/>
        <w:ind w:left="320" w:right="920" w:hanging="320"/>
        <w:jc w:val="both"/>
      </w:pPr>
      <w:r>
        <w:t>Dárce</w:t>
      </w:r>
      <w:r>
        <w:t xml:space="preserve"> se na základě této smlouvy zavazuje poskytnout Obdarovanému peněžitý příspěvek ve výši 484000,- Kč (dále také </w:t>
      </w:r>
      <w:r>
        <w:rPr>
          <w:rStyle w:val="Bodytext2Bold"/>
        </w:rPr>
        <w:t xml:space="preserve">„nadační příspěvek") </w:t>
      </w:r>
      <w:r>
        <w:t>a Obdarovaný předmětný nadační příspěvek přijímá do svého vlastnictví.</w:t>
      </w:r>
      <w:r>
        <w:br w:type="page"/>
      </w:r>
    </w:p>
    <w:p w:rsidR="009F7E4A" w:rsidRDefault="00F277E8">
      <w:pPr>
        <w:pStyle w:val="Bodytext20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240" w:line="292" w:lineRule="exact"/>
        <w:ind w:left="340" w:right="940"/>
        <w:jc w:val="both"/>
      </w:pPr>
      <w:r>
        <w:lastRenderedPageBreak/>
        <w:t>Nadační příspěvek Dárce poskytuje Obdarovanému pro p</w:t>
      </w:r>
      <w:r>
        <w:t>rojekt „Pořízení přístroje k podpoře dýchacích cest novorozenců" k účelu uvedenému v žádosti o poskytnutí nadačního příspěvku, která tvoří přílohu č. 1 této smlouvy, a dále v souladu s podmínkami stanovenými v této smlouvě.</w:t>
      </w:r>
    </w:p>
    <w:p w:rsidR="009F7E4A" w:rsidRDefault="00F277E8">
      <w:pPr>
        <w:pStyle w:val="Bodytext20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237" w:line="292" w:lineRule="exact"/>
        <w:ind w:left="340" w:right="940"/>
        <w:jc w:val="both"/>
      </w:pPr>
      <w:r>
        <w:t xml:space="preserve">Smluvní strany sjednávají, že </w:t>
      </w:r>
      <w:r>
        <w:t>změnu účelu použití nadačního příspěvku lze uskutečnit pouze uzavřením písemného dodatku k této smlouvě, kterému musí předcházet změna usnesení schválená správní radou Dárce.</w:t>
      </w:r>
    </w:p>
    <w:p w:rsidR="009F7E4A" w:rsidRDefault="00F277E8">
      <w:pPr>
        <w:pStyle w:val="Bodytext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404" w:line="295" w:lineRule="exact"/>
        <w:ind w:left="340" w:right="940"/>
        <w:jc w:val="both"/>
      </w:pPr>
      <w:r>
        <w:t>Nadační příspěvek bude Dárcem poukázán na účet Obdarovaného uvedený v záhlaví tét</w:t>
      </w:r>
      <w:r>
        <w:t>o smlouvy, a to do 30 dnů ode dne uzavření této smlouvy.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0" w:line="240" w:lineRule="exact"/>
        <w:ind w:left="4100" w:firstLine="0"/>
      </w:pPr>
      <w:bookmarkStart w:id="7" w:name="bookmark8"/>
      <w:r>
        <w:t>Článek III.</w:t>
      </w:r>
      <w:bookmarkEnd w:id="7"/>
    </w:p>
    <w:p w:rsidR="009F7E4A" w:rsidRDefault="00F277E8">
      <w:pPr>
        <w:pStyle w:val="Heading20"/>
        <w:keepNext/>
        <w:keepLines/>
        <w:shd w:val="clear" w:color="auto" w:fill="auto"/>
        <w:spacing w:before="0" w:after="242" w:line="240" w:lineRule="exact"/>
        <w:ind w:left="2860" w:firstLine="0"/>
      </w:pPr>
      <w:bookmarkStart w:id="8" w:name="bookmark9"/>
      <w:r>
        <w:t>Práva a povinnosti smluvních stran</w:t>
      </w:r>
      <w:bookmarkEnd w:id="8"/>
    </w:p>
    <w:p w:rsidR="009F7E4A" w:rsidRDefault="00F277E8">
      <w:pPr>
        <w:pStyle w:val="Bodytext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63" w:line="299" w:lineRule="exact"/>
        <w:ind w:left="340" w:right="940"/>
        <w:jc w:val="both"/>
      </w:pPr>
      <w:r>
        <w:t>Obdarovaný se zavazuje použít nadační příspěvek výlučně k účelu vymezenému v čl. II. odst. 2 této smlouvy, a to za následujících podmínek: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 w:line="295" w:lineRule="exact"/>
        <w:ind w:left="340" w:right="940"/>
        <w:jc w:val="both"/>
      </w:pPr>
      <w:r>
        <w:t>Obdarovaný je</w:t>
      </w:r>
      <w:r>
        <w:t xml:space="preserve"> povinen použít nadační příspěvek ke stanovenému účelu nejpozději do 31. 12. 2017;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0" w:line="302" w:lineRule="exact"/>
        <w:ind w:left="340" w:right="940"/>
        <w:jc w:val="both"/>
      </w:pPr>
      <w:r>
        <w:t>Obdarovaný není oprávněn použít nadační příspěvek na financování politických stran a hnutí;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0" w:line="292" w:lineRule="exact"/>
        <w:ind w:left="340" w:right="940"/>
        <w:jc w:val="both"/>
      </w:pPr>
      <w:r>
        <w:t>Obdarovaný je povinen předložit Dárci závěrečnou zprávu obsahující podrobný popis</w:t>
      </w:r>
      <w:r>
        <w:t xml:space="preserve"> způsobu a účelu použití nadačního příspěvku a závěrečné vyúčtování celé částky nadačního příspěvku, a to ve lhůtě 2 měsíců od využití celé částky nadačního příspěvku, nejpozději však do 2 měsíců od uplynutí lhůty k použití nadačního příspěvku dle této sml</w:t>
      </w:r>
      <w:r>
        <w:t>ouvy. Přílohou závěrečné zprávy budou všechny doklady potřebné pro ověření správnosti závěrečné zprávy a vyúčtování;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0" w:line="292" w:lineRule="exact"/>
        <w:ind w:left="340" w:right="940"/>
        <w:jc w:val="both"/>
      </w:pPr>
      <w:r>
        <w:t xml:space="preserve">Obdarovaný je povinen písemně informovat Dárce o všech skutečnostech, které by mohly mít vliv na plnění kterékoliv povinnosti Obdarovaného </w:t>
      </w:r>
      <w:r>
        <w:t>vyplývající z této smlouvy uzavřené s Dárcem, a to nejpozději do 14 dnů od okamžiku, kdy takovou skutečnost zjistil;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0" w:line="292" w:lineRule="exact"/>
        <w:ind w:left="340" w:right="940"/>
        <w:jc w:val="both"/>
      </w:pPr>
      <w:r>
        <w:t>Obdarovaný je povinen poskytnout v přiměřené lhůtě stanovené Dárcem jakékoli další informace a dokumenty týkající se Obdarovaného a jeho či</w:t>
      </w:r>
      <w:r>
        <w:t>nnosti, včetně činností souvisejících s poskytnutým nadačním příspěvkem, které si Dárce vyžádá;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0" w:line="292" w:lineRule="exact"/>
        <w:ind w:left="340" w:right="940"/>
        <w:jc w:val="both"/>
      </w:pPr>
      <w:r>
        <w:t>Obdarovaný je povinen umožnit Dárci provést kontrolu souladu čerpání nadačního příspěvku s podmínkami této smlouvy, a to ve lhůtě Dárcem písemně stanovené;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0" w:line="292" w:lineRule="exact"/>
        <w:ind w:left="340" w:right="940"/>
        <w:jc w:val="both"/>
      </w:pPr>
      <w:r>
        <w:t xml:space="preserve">V </w:t>
      </w:r>
      <w:r>
        <w:t>případě, že Obdarovaný hodlá veřejně propagovat projekt financovaný alespoň zčásti z nadačního příspěvku, zavazuje se o tomto záměru informovat Dárce nejméně 15 dnů předem a na žádost Dárce jej v rámci propagace uvést jako poskytovatele prostředků na reali</w:t>
      </w:r>
      <w:r>
        <w:t>zaci projektu;</w:t>
      </w:r>
    </w:p>
    <w:p w:rsidR="009F7E4A" w:rsidRDefault="00F277E8">
      <w:pPr>
        <w:pStyle w:val="Bodytext20"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240" w:line="295" w:lineRule="exact"/>
        <w:ind w:left="340" w:right="940"/>
        <w:jc w:val="both"/>
      </w:pPr>
      <w:r>
        <w:t>Obdarovaný je povinen použít logo Dárce nebo jeho zřizovatele (obchodní společnost VÍTKOVICE STEEL, a.s.) pouze na základě předchozího písemného souhlasu Dárce.</w:t>
      </w:r>
    </w:p>
    <w:p w:rsidR="009F7E4A" w:rsidRDefault="00F277E8">
      <w:pPr>
        <w:pStyle w:val="Bodytext20"/>
        <w:numPr>
          <w:ilvl w:val="0"/>
          <w:numId w:val="4"/>
        </w:numPr>
        <w:shd w:val="clear" w:color="auto" w:fill="auto"/>
        <w:tabs>
          <w:tab w:val="left" w:pos="295"/>
        </w:tabs>
        <w:spacing w:before="0" w:after="0" w:line="295" w:lineRule="exact"/>
        <w:ind w:left="340" w:right="940"/>
        <w:jc w:val="both"/>
      </w:pPr>
      <w:r>
        <w:t>Obdarovaný bere na vědomí, že pokud Dárci vznikne v souvislosti s poskytnutím na</w:t>
      </w:r>
      <w:r>
        <w:t>dačního příspěvku podle této smlouvy podle stávající či budoucí právní úpravy jakákoli daňová povinnost, je Dárce oprávněn tuto povinnost uhradit z nadačního příspěvku, v</w:t>
      </w:r>
    </w:p>
    <w:p w:rsidR="009F7E4A" w:rsidRDefault="00F277E8">
      <w:pPr>
        <w:pStyle w:val="Bodytext20"/>
        <w:shd w:val="clear" w:color="auto" w:fill="auto"/>
        <w:spacing w:before="0" w:after="101" w:line="292" w:lineRule="exact"/>
        <w:ind w:left="340" w:firstLine="0"/>
        <w:jc w:val="left"/>
      </w:pPr>
      <w:r>
        <w:t xml:space="preserve">kterémžto případě se výše nadačního příspěvku vyplaceného Obdarovanému odpovídajícím </w:t>
      </w:r>
      <w:r>
        <w:t>způsobem sníží.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0" w:line="240" w:lineRule="exact"/>
        <w:ind w:left="4120" w:firstLine="0"/>
      </w:pPr>
      <w:bookmarkStart w:id="9" w:name="bookmark10"/>
      <w:r>
        <w:lastRenderedPageBreak/>
        <w:t>Článek IV.</w:t>
      </w:r>
      <w:bookmarkEnd w:id="9"/>
    </w:p>
    <w:p w:rsidR="009F7E4A" w:rsidRDefault="00F277E8">
      <w:pPr>
        <w:pStyle w:val="Bodytext30"/>
        <w:shd w:val="clear" w:color="auto" w:fill="auto"/>
        <w:spacing w:before="0" w:after="248" w:line="240" w:lineRule="exact"/>
        <w:ind w:left="1980"/>
      </w:pPr>
      <w:r>
        <w:t>Důsledky porušení smlouvy ze strany Obdarovaného</w:t>
      </w:r>
    </w:p>
    <w:p w:rsidR="009F7E4A" w:rsidRDefault="00F277E8">
      <w:pPr>
        <w:pStyle w:val="Bodytext20"/>
        <w:numPr>
          <w:ilvl w:val="0"/>
          <w:numId w:val="6"/>
        </w:numPr>
        <w:shd w:val="clear" w:color="auto" w:fill="auto"/>
        <w:tabs>
          <w:tab w:val="left" w:pos="286"/>
        </w:tabs>
        <w:spacing w:before="0" w:after="240" w:line="292" w:lineRule="exact"/>
        <w:ind w:left="340" w:right="920"/>
        <w:jc w:val="both"/>
      </w:pPr>
      <w:r>
        <w:t>V případě porušení kterékoliv povinnosti dle čl. III. odst. 1 písm. c) až g) smlouvy je Obdarovaný povinen uhradit Dárci smluvní pokutu ve výši 0,01% z nadačního příspěvku za každý</w:t>
      </w:r>
      <w:r>
        <w:t xml:space="preserve"> započatý den, kdy porušení trvalo, a to v každém zjištěném případě. Zaplacením smluvní pokuty není dotčeno právo Dárce na náhradu škody v plném rozsahu.</w:t>
      </w:r>
    </w:p>
    <w:p w:rsidR="009F7E4A" w:rsidRDefault="00F277E8">
      <w:pPr>
        <w:pStyle w:val="Bodytext20"/>
        <w:numPr>
          <w:ilvl w:val="0"/>
          <w:numId w:val="6"/>
        </w:numPr>
        <w:shd w:val="clear" w:color="auto" w:fill="auto"/>
        <w:tabs>
          <w:tab w:val="left" w:pos="293"/>
        </w:tabs>
        <w:spacing w:before="0" w:after="240" w:line="292" w:lineRule="exact"/>
        <w:ind w:left="340" w:right="920"/>
        <w:jc w:val="both"/>
      </w:pPr>
      <w:r>
        <w:t>Zjistí-li Obdarovaný kdykoliv po poskytnutí nadačního příspěvku, že z jakéhokoli důvodu nebude dále sc</w:t>
      </w:r>
      <w:r>
        <w:t>hopen nadační příspěvek použit k účelu vymezenému v čl. II. odst. 2 této smlouvy, je povinen neprodleně vrátit částku odpovídající nevyužité části nadačního příspěvku na účet, který mu pro tento účel sdělí Dárce. Stejně je Obdarovaný povinen postupovat, ne</w:t>
      </w:r>
      <w:r>
        <w:t>použije-li nadační příspěvek nebo jeho část stanoveným způsobem ve lhůtě stanovené v čl. III. odst. 1 písm. a) této smlouvy, ledaže na základě písemné žádosti Obdarovaného dojde k uzavření písemného dodatku k této smlouvě, jímž bude lhůta prodloužena.</w:t>
      </w:r>
    </w:p>
    <w:p w:rsidR="009F7E4A" w:rsidRDefault="00F277E8">
      <w:pPr>
        <w:pStyle w:val="Bodytext20"/>
        <w:numPr>
          <w:ilvl w:val="0"/>
          <w:numId w:val="6"/>
        </w:numPr>
        <w:shd w:val="clear" w:color="auto" w:fill="auto"/>
        <w:tabs>
          <w:tab w:val="left" w:pos="293"/>
        </w:tabs>
        <w:spacing w:before="0" w:after="101" w:line="292" w:lineRule="exact"/>
        <w:ind w:left="340" w:right="920"/>
        <w:jc w:val="both"/>
      </w:pPr>
      <w:r>
        <w:t>Použ</w:t>
      </w:r>
      <w:r>
        <w:t>ije-li Obdarovaný jakoukoliv část nadačního příspěvku v rozporu s účelem vymezeným v čl. II. odst. 2 této smlouvy, je povinen vrátit takovou část nadačního příspěvku, a to ve lhůtě stanovené k tomu Dárcem, nejpozději však do 14 dnů od okamžiku, kdy došlo k</w:t>
      </w:r>
      <w:r>
        <w:t xml:space="preserve"> porušení smlouvy.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0" w:line="240" w:lineRule="exact"/>
        <w:ind w:left="4120" w:firstLine="0"/>
      </w:pPr>
      <w:bookmarkStart w:id="10" w:name="bookmark11"/>
      <w:r>
        <w:t>Článek V.</w:t>
      </w:r>
      <w:bookmarkEnd w:id="10"/>
    </w:p>
    <w:p w:rsidR="009F7E4A" w:rsidRDefault="00F277E8">
      <w:pPr>
        <w:pStyle w:val="Heading20"/>
        <w:keepNext/>
        <w:keepLines/>
        <w:shd w:val="clear" w:color="auto" w:fill="auto"/>
        <w:spacing w:before="0" w:after="289" w:line="240" w:lineRule="exact"/>
        <w:ind w:left="3760" w:firstLine="0"/>
      </w:pPr>
      <w:bookmarkStart w:id="11" w:name="bookmark12"/>
      <w:r>
        <w:t>Ostatní ujednání</w:t>
      </w:r>
      <w:bookmarkEnd w:id="11"/>
    </w:p>
    <w:p w:rsidR="009F7E4A" w:rsidRDefault="00F277E8">
      <w:pPr>
        <w:pStyle w:val="Bodytext20"/>
        <w:shd w:val="clear" w:color="auto" w:fill="auto"/>
        <w:spacing w:before="0" w:after="375" w:line="240" w:lineRule="exact"/>
        <w:ind w:left="340"/>
        <w:jc w:val="both"/>
      </w:pPr>
      <w:r>
        <w:t>1. Obdarovaný tímto prohlašuje, že:</w:t>
      </w:r>
    </w:p>
    <w:p w:rsidR="009F7E4A" w:rsidRDefault="00F277E8">
      <w:pPr>
        <w:pStyle w:val="Bodytext20"/>
        <w:numPr>
          <w:ilvl w:val="0"/>
          <w:numId w:val="7"/>
        </w:numPr>
        <w:shd w:val="clear" w:color="auto" w:fill="auto"/>
        <w:tabs>
          <w:tab w:val="left" w:pos="304"/>
        </w:tabs>
        <w:spacing w:before="0" w:line="292" w:lineRule="exact"/>
        <w:ind w:left="340" w:right="920"/>
        <w:jc w:val="both"/>
      </w:pPr>
      <w:r>
        <w:t>tato smlouva byla řádně uzavřena Obdarovaným a/nebo osobami oprávněnými zastupovat Obdarovaného a zakládá platné a vymahatelné povinnosti Obdarovaného;</w:t>
      </w:r>
    </w:p>
    <w:p w:rsidR="009F7E4A" w:rsidRDefault="00F277E8">
      <w:pPr>
        <w:pStyle w:val="Bodytext20"/>
        <w:numPr>
          <w:ilvl w:val="0"/>
          <w:numId w:val="7"/>
        </w:numPr>
        <w:shd w:val="clear" w:color="auto" w:fill="auto"/>
        <w:tabs>
          <w:tab w:val="left" w:pos="311"/>
        </w:tabs>
        <w:spacing w:before="0" w:line="292" w:lineRule="exact"/>
        <w:ind w:left="340" w:right="920"/>
        <w:jc w:val="both"/>
      </w:pPr>
      <w:r>
        <w:t xml:space="preserve">ke dni uzavření této </w:t>
      </w:r>
      <w:r>
        <w:t>smlouvy Obdarovaný disponuje veškerými oprávněními nezbytnými pro uzavření této smlouvy a plnění svých povinností z ní vyplývajících;</w:t>
      </w:r>
    </w:p>
    <w:p w:rsidR="009F7E4A" w:rsidRDefault="00F277E8">
      <w:pPr>
        <w:pStyle w:val="Bodytext20"/>
        <w:numPr>
          <w:ilvl w:val="0"/>
          <w:numId w:val="7"/>
        </w:numPr>
        <w:shd w:val="clear" w:color="auto" w:fill="auto"/>
        <w:tabs>
          <w:tab w:val="left" w:pos="311"/>
        </w:tabs>
        <w:spacing w:before="0" w:line="292" w:lineRule="exact"/>
        <w:ind w:left="340" w:right="920"/>
        <w:jc w:val="both"/>
      </w:pPr>
      <w:r>
        <w:t>uzavřením a plněním této smlouvy nedojde k porušení platných právních předpisů, ani Nadační listiny či Statutu Dárce;</w:t>
      </w:r>
    </w:p>
    <w:p w:rsidR="009F7E4A" w:rsidRDefault="00F277E8">
      <w:pPr>
        <w:pStyle w:val="Bodytext20"/>
        <w:numPr>
          <w:ilvl w:val="0"/>
          <w:numId w:val="7"/>
        </w:numPr>
        <w:shd w:val="clear" w:color="auto" w:fill="auto"/>
        <w:tabs>
          <w:tab w:val="left" w:pos="314"/>
        </w:tabs>
        <w:spacing w:before="0" w:line="292" w:lineRule="exact"/>
        <w:ind w:left="340" w:right="920"/>
        <w:jc w:val="both"/>
      </w:pPr>
      <w:r>
        <w:t>všec</w:t>
      </w:r>
      <w:r>
        <w:t>hny informace poskytnuté Obdarovaným v souvislosti s uzavřením této smlouvy (zejména informace obsažené v písemné žádosti Obdarovaného o nadační příspěvek) jsou pravdivé a úplné a nejsou v žádném podstatném ohledu zavádějící;</w:t>
      </w:r>
    </w:p>
    <w:p w:rsidR="009F7E4A" w:rsidRDefault="00F277E8">
      <w:pPr>
        <w:pStyle w:val="Bodytext20"/>
        <w:numPr>
          <w:ilvl w:val="0"/>
          <w:numId w:val="7"/>
        </w:numPr>
        <w:shd w:val="clear" w:color="auto" w:fill="auto"/>
        <w:tabs>
          <w:tab w:val="left" w:pos="314"/>
        </w:tabs>
        <w:spacing w:before="0" w:line="292" w:lineRule="exact"/>
        <w:ind w:left="340" w:right="920"/>
        <w:jc w:val="both"/>
      </w:pPr>
      <w:r>
        <w:t xml:space="preserve">vůči Obdarovanému není vedeno </w:t>
      </w:r>
      <w:r>
        <w:t>insolvenční řízení, ani proti němu není veden výkon rozhodnutí.</w:t>
      </w:r>
    </w:p>
    <w:p w:rsidR="009F7E4A" w:rsidRDefault="00F277E8">
      <w:pPr>
        <w:pStyle w:val="Bodytext20"/>
        <w:shd w:val="clear" w:color="auto" w:fill="auto"/>
        <w:spacing w:before="0" w:after="0" w:line="292" w:lineRule="exact"/>
        <w:ind w:left="340" w:right="920"/>
        <w:jc w:val="both"/>
      </w:pPr>
      <w:r>
        <w:t>2. Obdarovaný tímto bere na vědomí a souhlasí, že Dárce je oprávněn vhodným způsobem zveřejnit informaci o poskytnutí nadačního příspěvku Obdarovanému na základě této smlouvy.</w:t>
      </w:r>
      <w:r>
        <w:br w:type="page"/>
      </w:r>
    </w:p>
    <w:p w:rsidR="009F7E4A" w:rsidRDefault="00F277E8">
      <w:pPr>
        <w:pStyle w:val="Bodytext20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401" w:line="292" w:lineRule="exact"/>
        <w:ind w:left="580" w:right="680" w:hanging="280"/>
        <w:jc w:val="both"/>
      </w:pPr>
      <w:r>
        <w:lastRenderedPageBreak/>
        <w:t xml:space="preserve">Obdarovaný, </w:t>
      </w:r>
      <w:r>
        <w:t>je-li fyzickou osobou, tímto uděluje Dárci svůj souhlas se zpracováním osobních údajů Obdarovaného za účelem vedení evidence příjemců nadačních příspěvků poskytovaných Dárcem. Dárce je oprávněn osobní údaje předávat svému zřizovateli a všem osobám tvořícím</w:t>
      </w:r>
      <w:r>
        <w:t xml:space="preserve"> se zřizovatelem koncern.</w:t>
      </w:r>
    </w:p>
    <w:p w:rsidR="009F7E4A" w:rsidRDefault="00F277E8">
      <w:pPr>
        <w:pStyle w:val="Heading20"/>
        <w:keepNext/>
        <w:keepLines/>
        <w:shd w:val="clear" w:color="auto" w:fill="auto"/>
        <w:spacing w:before="0" w:after="0" w:line="240" w:lineRule="exact"/>
        <w:ind w:left="380" w:firstLine="0"/>
        <w:jc w:val="center"/>
      </w:pPr>
      <w:bookmarkStart w:id="12" w:name="bookmark13"/>
      <w:r>
        <w:t>Článek VI.</w:t>
      </w:r>
      <w:bookmarkEnd w:id="12"/>
    </w:p>
    <w:p w:rsidR="009F7E4A" w:rsidRDefault="00F277E8">
      <w:pPr>
        <w:pStyle w:val="Heading20"/>
        <w:keepNext/>
        <w:keepLines/>
        <w:shd w:val="clear" w:color="auto" w:fill="auto"/>
        <w:spacing w:before="0" w:after="274" w:line="240" w:lineRule="exact"/>
        <w:ind w:left="380" w:firstLine="0"/>
        <w:jc w:val="center"/>
      </w:pPr>
      <w:bookmarkStart w:id="13" w:name="bookmark14"/>
      <w:r>
        <w:t>Závěrečná ustanovení</w:t>
      </w:r>
      <w:bookmarkEnd w:id="13"/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104" w:line="295" w:lineRule="exact"/>
        <w:ind w:left="580" w:right="680" w:hanging="280"/>
        <w:jc w:val="both"/>
      </w:pPr>
      <w:r>
        <w:t>Tato smlouva se řídí právními předpisy České republiky, zejména pak občanským zákoníkem.</w:t>
      </w:r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68" w:line="240" w:lineRule="exact"/>
        <w:ind w:left="580" w:hanging="280"/>
        <w:jc w:val="both"/>
      </w:pPr>
      <w:r>
        <w:t>Tato smlouva je platná a účinná od okamžiku svého podpisu oběma smluvními stranami.</w:t>
      </w:r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24"/>
        </w:tabs>
        <w:spacing w:before="0" w:after="180" w:line="292" w:lineRule="exact"/>
        <w:ind w:left="580" w:right="680" w:hanging="280"/>
        <w:jc w:val="both"/>
      </w:pPr>
      <w:r>
        <w:t xml:space="preserve">Veškeré spory mezi </w:t>
      </w:r>
      <w:r>
        <w:t>smluvní stranami vzniklé z této nebo na základě této smlouvy budou s konečnou platností rozhodovány příslušným českým soudem.</w:t>
      </w:r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180" w:line="292" w:lineRule="exact"/>
        <w:ind w:left="580" w:right="680" w:hanging="280"/>
        <w:jc w:val="both"/>
      </w:pPr>
      <w:r>
        <w:t>Veškeré písemnosti zasílané dle této smlouvy se doručují na adresu uvedenou u příslušné smluvní strany v záhlaví této smlouvy, neb</w:t>
      </w:r>
      <w:r>
        <w:t>o na takovou adresu, která bude příslušnou smluvní stranou písemně oznámena druhé smluvní straně. Smluvní strana se nemůže dovolávat změny adresy v případě, že tuto změnu neoznámila způsobem popsaným v předcházející větě.</w:t>
      </w:r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28"/>
        </w:tabs>
        <w:spacing w:before="0" w:line="292" w:lineRule="exact"/>
        <w:ind w:left="580" w:right="680" w:hanging="280"/>
        <w:jc w:val="both"/>
      </w:pPr>
      <w:r>
        <w:t>Tuto smlouvu je možno měnit či dop</w:t>
      </w:r>
      <w:r>
        <w:t>lňovat pouze písemnými dodatky řádně podepsanými smluvními stranami.</w:t>
      </w:r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101" w:line="292" w:lineRule="exact"/>
        <w:ind w:left="580" w:right="680" w:hanging="280"/>
        <w:jc w:val="both"/>
      </w:pPr>
      <w:r>
        <w:t>Tato smlouva se vyhotovuje ve třech stejnopisech, z nichž Obdarovaný obdrží jeden stejnopis a Dárce dva stejnopisy.</w:t>
      </w:r>
    </w:p>
    <w:p w:rsidR="009F7E4A" w:rsidRDefault="00F277E8">
      <w:pPr>
        <w:pStyle w:val="Bodytext20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240" w:lineRule="exact"/>
        <w:ind w:left="580" w:hanging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59740" distL="160020" distR="4494530" simplePos="0" relativeHeight="377487105" behindDoc="1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237490</wp:posOffset>
                </wp:positionV>
                <wp:extent cx="1710055" cy="749300"/>
                <wp:effectExtent l="0" t="0" r="0" b="444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E4A" w:rsidRDefault="00F277E8">
                            <w:pPr>
                              <w:pStyle w:val="Bodytext20"/>
                              <w:shd w:val="clear" w:color="auto" w:fill="auto"/>
                              <w:spacing w:before="0" w:after="0" w:line="5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 Ostravě dne 15. 12. 2016 Za Dárce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55pt;margin-top:18.7pt;width:134.65pt;height:59pt;z-index:-125829375;visibility:visible;mso-wrap-style:square;mso-width-percent:0;mso-height-percent:0;mso-wrap-distance-left:12.6pt;mso-wrap-distance-top:0;mso-wrap-distance-right:353.9pt;mso-wrap-distance-bottom:3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oprQ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" filled="f" stroked="f">
                <v:textbox style="mso-fit-shape-to-text:t" inset="0,0,0,0">
                  <w:txbxContent>
                    <w:p w:rsidR="009F7E4A" w:rsidRDefault="00F277E8">
                      <w:pPr>
                        <w:pStyle w:val="Bodytext20"/>
                        <w:shd w:val="clear" w:color="auto" w:fill="auto"/>
                        <w:spacing w:before="0" w:after="0" w:line="5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V Ostravě dne 15. 12. 2016 Za Dárce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1380" distL="3767455" distR="907415" simplePos="0" relativeHeight="377487107" behindDoc="1" locked="0" layoutInCell="1" allowOverlap="1">
                <wp:simplePos x="0" y="0"/>
                <wp:positionH relativeFrom="margin">
                  <wp:posOffset>3969385</wp:posOffset>
                </wp:positionH>
                <wp:positionV relativeFrom="paragraph">
                  <wp:posOffset>415290</wp:posOffset>
                </wp:positionV>
                <wp:extent cx="1689100" cy="152400"/>
                <wp:effectExtent l="3810" t="0" r="2540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E4A" w:rsidRDefault="00F277E8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 Ostravě dne 19. 12.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2.55pt;margin-top:32.7pt;width:133pt;height:12pt;z-index:-125829373;visibility:visible;mso-wrap-style:square;mso-width-percent:0;mso-height-percent:0;mso-wrap-distance-left:296.65pt;mso-wrap-distance-top:0;mso-wrap-distance-right:71.45pt;mso-wrap-distance-bottom:6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" filled="f" stroked="f">
                <v:textbox style="mso-fit-shape-to-text:t" inset="0,0,0,0">
                  <w:txbxContent>
                    <w:p w:rsidR="009F7E4A" w:rsidRDefault="00F277E8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 Ostravě dne 19. 12. 2016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Nedílnou součástí této smlouvy je příloha č. 1 - žádost Obdarovaného.</w:t>
      </w:r>
    </w:p>
    <w:p w:rsidR="009F7E4A" w:rsidRDefault="00F277E8">
      <w:pPr>
        <w:pStyle w:val="Bodytext20"/>
        <w:shd w:val="clear" w:color="auto" w:fill="auto"/>
        <w:spacing w:before="0" w:after="0" w:line="295" w:lineRule="exact"/>
        <w:ind w:left="2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219960" distR="63500" simplePos="0" relativeHeight="377487109" behindDoc="1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-40640</wp:posOffset>
                </wp:positionV>
                <wp:extent cx="1188720" cy="370840"/>
                <wp:effectExtent l="0" t="0" r="0" b="381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E4A" w:rsidRDefault="00F277E8">
                            <w:pPr>
                              <w:pStyle w:val="Bodytext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Ing. Tomáš Stejskal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2.75pt;margin-top:-3.2pt;width:93.6pt;height:29.2pt;z-index:-125829371;visibility:visible;mso-wrap-style:square;mso-width-percent:0;mso-height-percent:0;mso-wrap-distance-left:174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Amr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" filled="f" stroked="f">
                <v:textbox style="mso-fit-shape-to-text:t" inset="0,0,0,0">
                  <w:txbxContent>
                    <w:p w:rsidR="009F7E4A" w:rsidRDefault="00F277E8">
                      <w:pPr>
                        <w:pStyle w:val="Bodytext20"/>
                        <w:shd w:val="clear" w:color="auto" w:fill="auto"/>
                        <w:spacing w:before="0" w:after="0" w:line="292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Ing. Tomáš Stejskal ředitel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Ing. Dmitrij Š</w:t>
      </w:r>
      <w:bookmarkStart w:id="14" w:name="_GoBack"/>
      <w:bookmarkEnd w:id="14"/>
      <w:r>
        <w:t>čuka předseda správní rady</w:t>
      </w:r>
    </w:p>
    <w:sectPr w:rsidR="009F7E4A">
      <w:footerReference w:type="default" r:id="rId7"/>
      <w:pgSz w:w="11900" w:h="16840"/>
      <w:pgMar w:top="711" w:right="697" w:bottom="2105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E8" w:rsidRDefault="00F277E8">
      <w:r>
        <w:separator/>
      </w:r>
    </w:p>
  </w:endnote>
  <w:endnote w:type="continuationSeparator" w:id="0">
    <w:p w:rsidR="00F277E8" w:rsidRDefault="00F2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4A" w:rsidRDefault="00F277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10170795</wp:posOffset>
              </wp:positionV>
              <wp:extent cx="77470" cy="186055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E4A" w:rsidRDefault="00F277E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277E8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4.55pt;margin-top:800.85pt;width:6.1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sZpgIAAKU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" filled="f" stroked="f">
              <v:textbox style="mso-fit-shape-to-text:t" inset="0,0,0,0">
                <w:txbxContent>
                  <w:p w:rsidR="009F7E4A" w:rsidRDefault="00F277E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277E8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E8" w:rsidRDefault="00F277E8"/>
  </w:footnote>
  <w:footnote w:type="continuationSeparator" w:id="0">
    <w:p w:rsidR="00F277E8" w:rsidRDefault="00F277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C04"/>
    <w:multiLevelType w:val="multilevel"/>
    <w:tmpl w:val="074A08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E009A"/>
    <w:multiLevelType w:val="multilevel"/>
    <w:tmpl w:val="863C2A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12F52"/>
    <w:multiLevelType w:val="multilevel"/>
    <w:tmpl w:val="3BD0FE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4676F"/>
    <w:multiLevelType w:val="multilevel"/>
    <w:tmpl w:val="D0E2E8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F36902"/>
    <w:multiLevelType w:val="multilevel"/>
    <w:tmpl w:val="82E4DE9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9241F"/>
    <w:multiLevelType w:val="multilevel"/>
    <w:tmpl w:val="F4F858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22766"/>
    <w:multiLevelType w:val="multilevel"/>
    <w:tmpl w:val="669CF0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D26DE"/>
    <w:multiLevelType w:val="multilevel"/>
    <w:tmpl w:val="9BC8DE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A"/>
    <w:rsid w:val="009F7E4A"/>
    <w:rsid w:val="00F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E91AB5-1BF5-49A8-873F-D094166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14ptNotBoldItalic">
    <w:name w:val="Heading #2 + 14 pt;Not Bold;Italic"/>
    <w:basedOn w:val="Heading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after="60" w:line="0" w:lineRule="atLeast"/>
      <w:ind w:hanging="340"/>
      <w:jc w:val="right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720" w:line="0" w:lineRule="atLeast"/>
      <w:outlineLvl w:val="0"/>
    </w:pPr>
    <w:rPr>
      <w:rFonts w:ascii="Courier New" w:eastAsia="Courier New" w:hAnsi="Courier New" w:cs="Courier New"/>
      <w:spacing w:val="-10"/>
      <w:sz w:val="44"/>
      <w:szCs w:val="4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after="180" w:line="0" w:lineRule="atLeast"/>
      <w:ind w:hanging="320"/>
      <w:outlineLvl w:val="1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360" w:line="0" w:lineRule="atLeas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hlavnickova</dc:creator>
  <cp:lastModifiedBy>hlavnickova</cp:lastModifiedBy>
  <cp:revision>1</cp:revision>
  <dcterms:created xsi:type="dcterms:W3CDTF">2017-01-04T08:14:00Z</dcterms:created>
  <dcterms:modified xsi:type="dcterms:W3CDTF">2017-01-04T08:15:00Z</dcterms:modified>
</cp:coreProperties>
</file>