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C3" w:rsidRDefault="00F54DC3" w:rsidP="00173F64">
      <w:pPr>
        <w:pStyle w:val="Nzev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DODATEK Č. 1</w:t>
      </w:r>
    </w:p>
    <w:p w:rsidR="00F54DC3" w:rsidRDefault="00F54DC3" w:rsidP="00F54DC3">
      <w:pPr>
        <w:pStyle w:val="Nzev"/>
        <w:spacing w:before="2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</w:t>
      </w:r>
      <w:r w:rsidR="00F24871">
        <w:rPr>
          <w:rFonts w:ascii="Arial" w:hAnsi="Arial" w:cs="Arial"/>
          <w:sz w:val="24"/>
          <w:szCs w:val="24"/>
        </w:rPr>
        <w:t>E</w:t>
      </w:r>
      <w:proofErr w:type="gramEnd"/>
    </w:p>
    <w:p w:rsidR="00A96B52" w:rsidRDefault="00B57625" w:rsidP="00173F64">
      <w:pPr>
        <w:pStyle w:val="Nzev"/>
        <w:spacing w:after="0"/>
        <w:rPr>
          <w:rFonts w:ascii="Arial" w:hAnsi="Arial" w:cs="Arial"/>
          <w:sz w:val="24"/>
          <w:szCs w:val="24"/>
        </w:rPr>
      </w:pPr>
      <w:r w:rsidRPr="00B22356">
        <w:rPr>
          <w:rFonts w:ascii="Arial" w:hAnsi="Arial" w:cs="Arial"/>
          <w:sz w:val="24"/>
          <w:szCs w:val="24"/>
        </w:rPr>
        <w:t>SMLOUV</w:t>
      </w:r>
      <w:r w:rsidR="00F54DC3">
        <w:rPr>
          <w:rFonts w:ascii="Arial" w:hAnsi="Arial" w:cs="Arial"/>
          <w:sz w:val="24"/>
          <w:szCs w:val="24"/>
        </w:rPr>
        <w:t>Ě</w:t>
      </w:r>
      <w:r w:rsidR="00173F64" w:rsidRPr="00B22356">
        <w:rPr>
          <w:rFonts w:ascii="Arial" w:hAnsi="Arial" w:cs="Arial"/>
          <w:sz w:val="24"/>
          <w:szCs w:val="24"/>
        </w:rPr>
        <w:t xml:space="preserve"> O ZAJIŠTĚNÍ </w:t>
      </w:r>
      <w:r w:rsidR="00A96B52">
        <w:rPr>
          <w:rFonts w:ascii="Arial" w:hAnsi="Arial" w:cs="Arial"/>
          <w:sz w:val="24"/>
          <w:szCs w:val="24"/>
        </w:rPr>
        <w:t xml:space="preserve">STRAVOVACÍCH SLUŽEB A DODÁVEK </w:t>
      </w:r>
      <w:r w:rsidR="0006702B">
        <w:rPr>
          <w:rFonts w:ascii="Arial" w:hAnsi="Arial" w:cs="Arial"/>
          <w:sz w:val="24"/>
          <w:szCs w:val="24"/>
        </w:rPr>
        <w:t xml:space="preserve">OBĚDŮ </w:t>
      </w:r>
    </w:p>
    <w:p w:rsidR="0006702B" w:rsidRDefault="0006702B" w:rsidP="00173F64">
      <w:pPr>
        <w:pStyle w:val="Nzev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ŽÁKY A ZAMĚSTNANCE </w:t>
      </w:r>
    </w:p>
    <w:p w:rsidR="00173F64" w:rsidRPr="00B22356" w:rsidRDefault="0006702B" w:rsidP="00173F64">
      <w:pPr>
        <w:pStyle w:val="Nzev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SPŠS A SOŠ PROF. ŠVEJCARA, PLZEŃ</w:t>
      </w:r>
      <w:r w:rsidR="00CA64BF">
        <w:rPr>
          <w:rFonts w:ascii="Arial" w:hAnsi="Arial" w:cs="Arial"/>
          <w:sz w:val="24"/>
          <w:szCs w:val="24"/>
        </w:rPr>
        <w:t xml:space="preserve"> </w:t>
      </w:r>
      <w:r w:rsidR="00173F64" w:rsidRPr="00B22356">
        <w:rPr>
          <w:rFonts w:ascii="Arial" w:hAnsi="Arial" w:cs="Arial"/>
          <w:sz w:val="24"/>
          <w:szCs w:val="24"/>
        </w:rPr>
        <w:t xml:space="preserve"> </w:t>
      </w:r>
    </w:p>
    <w:p w:rsidR="00F54DC3" w:rsidRPr="0034282C" w:rsidRDefault="00F54DC3" w:rsidP="00F54DC3">
      <w:pPr>
        <w:pStyle w:val="Zpat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  <w:r w:rsidRPr="0034282C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 xml:space="preserve">é </w:t>
      </w:r>
      <w:r w:rsidRPr="0034282C">
        <w:rPr>
          <w:rFonts w:ascii="Arial" w:hAnsi="Arial" w:cs="Arial"/>
          <w:sz w:val="18"/>
          <w:szCs w:val="18"/>
        </w:rPr>
        <w:t>dle právního řádu České republiky</w:t>
      </w:r>
      <w:r>
        <w:rPr>
          <w:rFonts w:ascii="Arial" w:hAnsi="Arial" w:cs="Arial"/>
          <w:sz w:val="18"/>
          <w:szCs w:val="18"/>
        </w:rPr>
        <w:t>,</w:t>
      </w:r>
      <w:r w:rsidRPr="0034282C">
        <w:rPr>
          <w:rFonts w:ascii="Arial" w:hAnsi="Arial" w:cs="Arial"/>
          <w:sz w:val="18"/>
          <w:szCs w:val="18"/>
        </w:rPr>
        <w:t xml:space="preserve"> </w:t>
      </w:r>
      <w:r w:rsidRPr="00FE20E3">
        <w:rPr>
          <w:rFonts w:ascii="Arial" w:hAnsi="Arial" w:cs="Arial"/>
          <w:sz w:val="18"/>
          <w:szCs w:val="18"/>
        </w:rPr>
        <w:t>v souladu s § 1746 odst. 2</w:t>
      </w:r>
      <w:r>
        <w:rPr>
          <w:rFonts w:ascii="Arial" w:hAnsi="Arial" w:cs="Arial"/>
          <w:sz w:val="18"/>
          <w:szCs w:val="18"/>
        </w:rPr>
        <w:t>,</w:t>
      </w:r>
      <w:r w:rsidRPr="00FE20E3">
        <w:rPr>
          <w:rFonts w:ascii="Arial" w:hAnsi="Arial" w:cs="Arial"/>
          <w:sz w:val="18"/>
          <w:szCs w:val="18"/>
        </w:rPr>
        <w:t xml:space="preserve"> zákona č. 89/2012 Sb., občanský zákoník, v platném znění (dále jen „OZ“)</w:t>
      </w:r>
    </w:p>
    <w:p w:rsidR="00510D2F" w:rsidRPr="00053304" w:rsidRDefault="00510D2F" w:rsidP="007F6F81">
      <w:pPr>
        <w:pStyle w:val="Nadpis1"/>
      </w:pPr>
      <w:r w:rsidRPr="00053304">
        <w:t>Smluvní strany</w:t>
      </w:r>
    </w:p>
    <w:p w:rsidR="00783DA8" w:rsidRPr="002D3A85" w:rsidRDefault="002503D2" w:rsidP="00053304">
      <w:pPr>
        <w:numPr>
          <w:ilvl w:val="1"/>
          <w:numId w:val="4"/>
        </w:numPr>
        <w:spacing w:after="60"/>
        <w:ind w:left="567" w:hanging="567"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D3A85">
        <w:rPr>
          <w:rFonts w:ascii="Arial" w:eastAsia="Times New Roman" w:hAnsi="Arial" w:cs="Arial"/>
          <w:b/>
          <w:sz w:val="20"/>
          <w:szCs w:val="20"/>
          <w:lang w:eastAsia="cs-CZ"/>
        </w:rPr>
        <w:t>Objednatel</w:t>
      </w:r>
      <w:r w:rsidR="00F24871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tbl>
      <w:tblPr>
        <w:tblW w:w="9639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257"/>
      </w:tblGrid>
      <w:tr w:rsidR="00220703" w:rsidRPr="00B57625" w:rsidTr="00E401F0">
        <w:trPr>
          <w:jc w:val="center"/>
        </w:trPr>
        <w:tc>
          <w:tcPr>
            <w:tcW w:w="2382" w:type="dxa"/>
            <w:vAlign w:val="center"/>
          </w:tcPr>
          <w:p w:rsidR="00220703" w:rsidRPr="00E401F0" w:rsidRDefault="00220703" w:rsidP="00B57625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7257" w:type="dxa"/>
            <w:vAlign w:val="center"/>
          </w:tcPr>
          <w:p w:rsidR="00E401F0" w:rsidRDefault="00E401F0" w:rsidP="00B57625">
            <w:pPr>
              <w:pStyle w:val="Styl"/>
              <w:tabs>
                <w:tab w:val="left" w:pos="1985"/>
              </w:tabs>
              <w:rPr>
                <w:rStyle w:val="Siln"/>
                <w:sz w:val="20"/>
                <w:szCs w:val="20"/>
              </w:rPr>
            </w:pPr>
          </w:p>
          <w:p w:rsidR="00220703" w:rsidRPr="005D6AD8" w:rsidRDefault="0006702B" w:rsidP="00B57625">
            <w:pPr>
              <w:pStyle w:val="Styl"/>
              <w:tabs>
                <w:tab w:val="left" w:pos="1985"/>
              </w:tabs>
              <w:rPr>
                <w:sz w:val="20"/>
                <w:szCs w:val="20"/>
              </w:rPr>
            </w:pPr>
            <w:r w:rsidRPr="001D734E">
              <w:rPr>
                <w:rStyle w:val="Siln"/>
                <w:sz w:val="20"/>
                <w:szCs w:val="20"/>
              </w:rPr>
              <w:t xml:space="preserve">Střední průmyslová škola strojnická a Střední odborná škola profesora </w:t>
            </w:r>
            <w:proofErr w:type="spellStart"/>
            <w:proofErr w:type="gramStart"/>
            <w:r w:rsidRPr="001D734E">
              <w:rPr>
                <w:rStyle w:val="Siln"/>
                <w:sz w:val="20"/>
                <w:szCs w:val="20"/>
              </w:rPr>
              <w:t>Švejcara,Plzeň</w:t>
            </w:r>
            <w:proofErr w:type="spellEnd"/>
            <w:proofErr w:type="gramEnd"/>
            <w:r w:rsidRPr="001D734E">
              <w:rPr>
                <w:rStyle w:val="Siln"/>
                <w:sz w:val="20"/>
                <w:szCs w:val="20"/>
              </w:rPr>
              <w:t>, Klatovská 109</w:t>
            </w:r>
          </w:p>
        </w:tc>
      </w:tr>
      <w:tr w:rsidR="00220703" w:rsidRPr="00B57625" w:rsidTr="00E401F0">
        <w:trPr>
          <w:jc w:val="center"/>
        </w:trPr>
        <w:tc>
          <w:tcPr>
            <w:tcW w:w="2382" w:type="dxa"/>
            <w:vAlign w:val="center"/>
          </w:tcPr>
          <w:p w:rsidR="00220703" w:rsidRPr="00E401F0" w:rsidRDefault="00220703" w:rsidP="00B57625">
            <w:pPr>
              <w:spacing w:before="0" w:after="0" w:line="240" w:lineRule="auto"/>
              <w:jc w:val="lef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7257" w:type="dxa"/>
            <w:vAlign w:val="center"/>
          </w:tcPr>
          <w:p w:rsidR="00220703" w:rsidRPr="005D6AD8" w:rsidRDefault="0006702B" w:rsidP="00B57625">
            <w:pPr>
              <w:pStyle w:val="Styl"/>
              <w:tabs>
                <w:tab w:val="left" w:pos="1985"/>
              </w:tabs>
              <w:rPr>
                <w:sz w:val="20"/>
                <w:szCs w:val="20"/>
              </w:rPr>
            </w:pPr>
            <w:r w:rsidRPr="001D734E">
              <w:rPr>
                <w:sz w:val="20"/>
                <w:szCs w:val="20"/>
              </w:rPr>
              <w:t>Klatovská třída 1615/109, 301 00 Plzeň</w:t>
            </w:r>
          </w:p>
        </w:tc>
      </w:tr>
      <w:tr w:rsidR="00220703" w:rsidRPr="00B57625" w:rsidTr="00E401F0">
        <w:trPr>
          <w:jc w:val="center"/>
        </w:trPr>
        <w:tc>
          <w:tcPr>
            <w:tcW w:w="2382" w:type="dxa"/>
            <w:vAlign w:val="center"/>
          </w:tcPr>
          <w:p w:rsidR="00220703" w:rsidRPr="00E401F0" w:rsidRDefault="00220703" w:rsidP="00B57625">
            <w:pPr>
              <w:spacing w:before="0" w:after="0" w:line="240" w:lineRule="auto"/>
              <w:jc w:val="lef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7257" w:type="dxa"/>
            <w:vAlign w:val="center"/>
          </w:tcPr>
          <w:p w:rsidR="00220703" w:rsidRPr="005D6AD8" w:rsidRDefault="0006702B" w:rsidP="00B57625">
            <w:pPr>
              <w:pStyle w:val="Styl"/>
              <w:tabs>
                <w:tab w:val="left" w:pos="1985"/>
              </w:tabs>
              <w:rPr>
                <w:sz w:val="20"/>
                <w:szCs w:val="20"/>
              </w:rPr>
            </w:pPr>
            <w:r w:rsidRPr="001D734E">
              <w:rPr>
                <w:sz w:val="20"/>
                <w:szCs w:val="20"/>
              </w:rPr>
              <w:t>69457425</w:t>
            </w:r>
            <w:r w:rsidRPr="00CA0577">
              <w:rPr>
                <w:sz w:val="20"/>
                <w:szCs w:val="20"/>
              </w:rPr>
              <w:t xml:space="preserve"> / CZ</w:t>
            </w:r>
            <w:r w:rsidRPr="001D734E">
              <w:rPr>
                <w:sz w:val="20"/>
                <w:szCs w:val="20"/>
              </w:rPr>
              <w:t>69457425</w:t>
            </w:r>
          </w:p>
        </w:tc>
      </w:tr>
      <w:tr w:rsidR="00220703" w:rsidRPr="00B57625" w:rsidTr="00E401F0">
        <w:trPr>
          <w:trHeight w:val="57"/>
          <w:jc w:val="center"/>
        </w:trPr>
        <w:tc>
          <w:tcPr>
            <w:tcW w:w="2382" w:type="dxa"/>
            <w:vAlign w:val="center"/>
          </w:tcPr>
          <w:p w:rsidR="00220703" w:rsidRPr="00E401F0" w:rsidRDefault="00220703" w:rsidP="00B17FD2">
            <w:pPr>
              <w:spacing w:before="0" w:after="0" w:line="240" w:lineRule="auto"/>
              <w:jc w:val="lef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Statutární </w:t>
            </w:r>
            <w:r w:rsidR="00B17FD2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orgán</w:t>
            </w: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7" w:type="dxa"/>
            <w:vAlign w:val="center"/>
          </w:tcPr>
          <w:p w:rsidR="00220703" w:rsidRPr="005D6AD8" w:rsidRDefault="0006702B" w:rsidP="0006702B">
            <w:pPr>
              <w:pStyle w:val="Styl"/>
              <w:tabs>
                <w:tab w:val="left" w:pos="1985"/>
              </w:tabs>
              <w:rPr>
                <w:sz w:val="20"/>
                <w:szCs w:val="20"/>
              </w:rPr>
            </w:pPr>
            <w:r w:rsidRPr="001D734E">
              <w:rPr>
                <w:bCs/>
                <w:sz w:val="20"/>
                <w:szCs w:val="20"/>
              </w:rPr>
              <w:t>Ing. Rostislav Študent, ředitel školy</w:t>
            </w:r>
          </w:p>
        </w:tc>
      </w:tr>
      <w:tr w:rsidR="00B57625" w:rsidRPr="005D6AD8" w:rsidTr="00E401F0">
        <w:trPr>
          <w:trHeight w:val="57"/>
          <w:jc w:val="center"/>
        </w:trPr>
        <w:tc>
          <w:tcPr>
            <w:tcW w:w="2382" w:type="dxa"/>
          </w:tcPr>
          <w:p w:rsidR="00B57625" w:rsidRPr="00E401F0" w:rsidRDefault="00B57625" w:rsidP="00B5762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401F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7257" w:type="dxa"/>
          </w:tcPr>
          <w:p w:rsidR="00B57625" w:rsidRPr="00E401F0" w:rsidRDefault="00E401F0" w:rsidP="00B5762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národní banka</w:t>
            </w:r>
          </w:p>
        </w:tc>
      </w:tr>
      <w:tr w:rsidR="00B57625" w:rsidRPr="00B57625" w:rsidTr="00E401F0">
        <w:trPr>
          <w:trHeight w:val="57"/>
          <w:jc w:val="center"/>
        </w:trPr>
        <w:tc>
          <w:tcPr>
            <w:tcW w:w="2382" w:type="dxa"/>
          </w:tcPr>
          <w:p w:rsidR="00B57625" w:rsidRPr="00E401F0" w:rsidRDefault="00B57625" w:rsidP="00B5762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401F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7257" w:type="dxa"/>
          </w:tcPr>
          <w:p w:rsidR="00B57625" w:rsidRPr="00E401F0" w:rsidRDefault="00E401F0" w:rsidP="00B5762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68130311/0710</w:t>
            </w:r>
          </w:p>
        </w:tc>
      </w:tr>
      <w:tr w:rsidR="0039138D" w:rsidRPr="00B57625" w:rsidTr="00E401F0">
        <w:trPr>
          <w:trHeight w:val="57"/>
          <w:jc w:val="center"/>
        </w:trPr>
        <w:tc>
          <w:tcPr>
            <w:tcW w:w="2382" w:type="dxa"/>
            <w:vAlign w:val="center"/>
          </w:tcPr>
          <w:p w:rsidR="0039138D" w:rsidRPr="00E401F0" w:rsidRDefault="0039138D" w:rsidP="0006702B">
            <w:pPr>
              <w:spacing w:before="0" w:after="0" w:line="240" w:lineRule="auto"/>
              <w:jc w:val="lef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Kontaktní </w:t>
            </w:r>
            <w:proofErr w:type="gramStart"/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osoba :</w:t>
            </w:r>
            <w:proofErr w:type="gramEnd"/>
          </w:p>
        </w:tc>
        <w:tc>
          <w:tcPr>
            <w:tcW w:w="7257" w:type="dxa"/>
            <w:vAlign w:val="center"/>
          </w:tcPr>
          <w:p w:rsidR="0039138D" w:rsidRPr="005F1D71" w:rsidRDefault="0006702B" w:rsidP="0006702B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Rostislav Študent</w:t>
            </w:r>
            <w:r w:rsidR="0039138D" w:rsidRPr="005F1D7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ředitel školy</w:t>
            </w:r>
          </w:p>
        </w:tc>
      </w:tr>
      <w:tr w:rsidR="0039138D" w:rsidRPr="00B57625" w:rsidTr="00E401F0">
        <w:trPr>
          <w:trHeight w:val="57"/>
          <w:jc w:val="center"/>
        </w:trPr>
        <w:tc>
          <w:tcPr>
            <w:tcW w:w="2382" w:type="dxa"/>
            <w:vAlign w:val="center"/>
          </w:tcPr>
          <w:p w:rsidR="0039138D" w:rsidRPr="00E401F0" w:rsidRDefault="0039138D" w:rsidP="00004150">
            <w:pPr>
              <w:spacing w:before="0" w:after="0" w:line="240" w:lineRule="auto"/>
              <w:jc w:val="lef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Tel. na kontaktní osobu:</w:t>
            </w:r>
          </w:p>
        </w:tc>
        <w:tc>
          <w:tcPr>
            <w:tcW w:w="7257" w:type="dxa"/>
            <w:vAlign w:val="center"/>
          </w:tcPr>
          <w:p w:rsidR="0039138D" w:rsidRPr="005F1D71" w:rsidRDefault="0006702B" w:rsidP="00004150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775 640 488</w:t>
            </w:r>
          </w:p>
        </w:tc>
      </w:tr>
      <w:tr w:rsidR="0039138D" w:rsidRPr="00B57625" w:rsidTr="00E401F0">
        <w:trPr>
          <w:trHeight w:val="57"/>
          <w:jc w:val="center"/>
        </w:trPr>
        <w:tc>
          <w:tcPr>
            <w:tcW w:w="2382" w:type="dxa"/>
            <w:vAlign w:val="center"/>
          </w:tcPr>
          <w:p w:rsidR="0039138D" w:rsidRPr="00E401F0" w:rsidRDefault="0039138D" w:rsidP="00004150">
            <w:pPr>
              <w:spacing w:before="0" w:after="0" w:line="240" w:lineRule="auto"/>
              <w:jc w:val="left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E401F0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E-mail kontaktní osoby:</w:t>
            </w:r>
          </w:p>
        </w:tc>
        <w:tc>
          <w:tcPr>
            <w:tcW w:w="7257" w:type="dxa"/>
            <w:vAlign w:val="center"/>
          </w:tcPr>
          <w:p w:rsidR="0039138D" w:rsidRPr="005F1D71" w:rsidRDefault="00E8407C" w:rsidP="0006702B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6702B" w:rsidRPr="004A2919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reditel@spstrplz.cz </w:t>
              </w:r>
            </w:hyperlink>
          </w:p>
        </w:tc>
      </w:tr>
    </w:tbl>
    <w:p w:rsidR="00783DA8" w:rsidRDefault="00783DA8" w:rsidP="00783DA8">
      <w:pPr>
        <w:spacing w:after="60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  <w:r w:rsidRPr="006012E6">
        <w:rPr>
          <w:rFonts w:ascii="Arial" w:eastAsia="Times New Roman" w:hAnsi="Arial" w:cs="Arial"/>
          <w:sz w:val="20"/>
          <w:szCs w:val="20"/>
          <w:lang w:eastAsia="cs-CZ"/>
        </w:rPr>
        <w:t>dále jen „</w:t>
      </w:r>
      <w:r w:rsidR="002503D2">
        <w:rPr>
          <w:rFonts w:ascii="Arial" w:eastAsia="Times New Roman" w:hAnsi="Arial" w:cs="Arial"/>
          <w:sz w:val="20"/>
          <w:szCs w:val="20"/>
          <w:lang w:eastAsia="cs-CZ"/>
        </w:rPr>
        <w:t>Objednatel</w:t>
      </w:r>
      <w:r w:rsidR="00A96B52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:rsidR="00E401F0" w:rsidRPr="006012E6" w:rsidRDefault="00E401F0" w:rsidP="00783DA8">
      <w:pPr>
        <w:spacing w:after="60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p w:rsidR="00783DA8" w:rsidRPr="002D3A85" w:rsidRDefault="002503D2" w:rsidP="00053304">
      <w:pPr>
        <w:numPr>
          <w:ilvl w:val="1"/>
          <w:numId w:val="4"/>
        </w:numPr>
        <w:spacing w:after="60"/>
        <w:ind w:left="567" w:hanging="567"/>
        <w:outlineLvl w:val="1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2D3A85">
        <w:rPr>
          <w:rFonts w:ascii="Arial" w:eastAsia="Times New Roman" w:hAnsi="Arial" w:cs="Arial"/>
          <w:b/>
          <w:sz w:val="20"/>
          <w:szCs w:val="20"/>
          <w:lang w:eastAsia="cs-CZ"/>
        </w:rPr>
        <w:t>Dodavatel</w:t>
      </w:r>
      <w:r w:rsidR="00F24871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</w:p>
    <w:p w:rsidR="002D3A85" w:rsidRPr="006012E6" w:rsidRDefault="002D3A85" w:rsidP="002D3A85">
      <w:pPr>
        <w:spacing w:after="60"/>
        <w:ind w:left="567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639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7257"/>
      </w:tblGrid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color w:val="000000"/>
                <w:sz w:val="20"/>
                <w:szCs w:val="20"/>
              </w:rPr>
              <w:t>N</w:t>
            </w:r>
            <w:r w:rsidRPr="002D3A85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</w:rPr>
              <w:t>á</w:t>
            </w:r>
            <w:r w:rsidRPr="002D3A85">
              <w:rPr>
                <w:rFonts w:ascii="Arial" w:hAnsi="Arial" w:cs="Arial"/>
                <w:b/>
                <w:color w:val="000000"/>
                <w:sz w:val="20"/>
                <w:szCs w:val="20"/>
              </w:rPr>
              <w:t>zev: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4DC3">
              <w:rPr>
                <w:rFonts w:ascii="Arial" w:hAnsi="Arial" w:cs="Arial"/>
                <w:b/>
                <w:sz w:val="20"/>
                <w:szCs w:val="20"/>
              </w:rPr>
              <w:t>B2B Plzeň-zařízení školního stravování, s.r.o.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074B27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náměstí Generála Píky 2703/27, Plzeň 326 00 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sz w:val="20"/>
                <w:szCs w:val="20"/>
              </w:rPr>
              <w:t>Adresa pro doručování:</w:t>
            </w:r>
          </w:p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(pokud </w:t>
            </w:r>
            <w:r w:rsidRPr="002D3A85">
              <w:rPr>
                <w:rFonts w:ascii="Arial" w:hAnsi="Arial" w:cs="Arial"/>
                <w:b/>
                <w:sz w:val="20"/>
                <w:szCs w:val="20"/>
              </w:rPr>
              <w:t>se liší od sídla)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IČ/DIČ: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280 26 462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B17FD2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Statutární </w:t>
            </w:r>
            <w:r w:rsidR="00B17FD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orgán</w:t>
            </w:r>
            <w:r w:rsidRPr="002D3A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Jednatel – Zbyněk Kolařík</w:t>
            </w:r>
          </w:p>
        </w:tc>
      </w:tr>
      <w:tr w:rsidR="00B57625" w:rsidRPr="00053304" w:rsidTr="00E401F0">
        <w:trPr>
          <w:jc w:val="center"/>
        </w:trPr>
        <w:tc>
          <w:tcPr>
            <w:tcW w:w="2382" w:type="dxa"/>
            <w:vAlign w:val="center"/>
          </w:tcPr>
          <w:p w:rsidR="00B57625" w:rsidRPr="002D3A85" w:rsidRDefault="00B57625" w:rsidP="00B57625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sz w:val="20"/>
                <w:szCs w:val="20"/>
              </w:rPr>
              <w:t>Banka:</w:t>
            </w:r>
          </w:p>
        </w:tc>
        <w:tc>
          <w:tcPr>
            <w:tcW w:w="7257" w:type="dxa"/>
            <w:vAlign w:val="center"/>
          </w:tcPr>
          <w:p w:rsidR="00B57625" w:rsidRPr="00F54DC3" w:rsidRDefault="00074B27" w:rsidP="00B57625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spořitelna a.s.</w:t>
            </w:r>
          </w:p>
        </w:tc>
      </w:tr>
      <w:tr w:rsidR="00B57625" w:rsidRPr="00053304" w:rsidTr="00E401F0">
        <w:trPr>
          <w:jc w:val="center"/>
        </w:trPr>
        <w:tc>
          <w:tcPr>
            <w:tcW w:w="2382" w:type="dxa"/>
            <w:vAlign w:val="center"/>
          </w:tcPr>
          <w:p w:rsidR="00B57625" w:rsidRPr="002D3A85" w:rsidRDefault="00B57625" w:rsidP="00B57625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7257" w:type="dxa"/>
            <w:vAlign w:val="center"/>
          </w:tcPr>
          <w:p w:rsidR="00B57625" w:rsidRPr="00F54DC3" w:rsidRDefault="00074B27" w:rsidP="00B57625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740937309/0800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Zbyněk Kolařík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Tel. na kontaktní osobu: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+420 739 055 444</w:t>
            </w:r>
          </w:p>
        </w:tc>
      </w:tr>
      <w:tr w:rsidR="00623ECE" w:rsidRPr="00053304" w:rsidTr="00E401F0">
        <w:trPr>
          <w:jc w:val="center"/>
        </w:trPr>
        <w:tc>
          <w:tcPr>
            <w:tcW w:w="2382" w:type="dxa"/>
            <w:vAlign w:val="center"/>
          </w:tcPr>
          <w:p w:rsidR="00623ECE" w:rsidRPr="002D3A85" w:rsidRDefault="00623ECE" w:rsidP="00623ECE">
            <w:pPr>
              <w:widowControl w:val="0"/>
              <w:spacing w:before="0" w:after="0" w:line="240" w:lineRule="auto"/>
              <w:ind w:right="-2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3A8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 kontaktní osoby:</w:t>
            </w:r>
          </w:p>
        </w:tc>
        <w:tc>
          <w:tcPr>
            <w:tcW w:w="7257" w:type="dxa"/>
            <w:vAlign w:val="center"/>
          </w:tcPr>
          <w:p w:rsidR="00623ECE" w:rsidRPr="00F54DC3" w:rsidRDefault="00074B27" w:rsidP="00623ECE">
            <w:pPr>
              <w:spacing w:before="0" w:after="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54D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kolarik@eurosgastro.cz</w:t>
            </w:r>
          </w:p>
        </w:tc>
      </w:tr>
    </w:tbl>
    <w:p w:rsidR="00783DA8" w:rsidRDefault="00783DA8" w:rsidP="00783DA8">
      <w:pPr>
        <w:rPr>
          <w:rFonts w:ascii="Arial" w:hAnsi="Arial" w:cs="Arial"/>
          <w:sz w:val="20"/>
          <w:szCs w:val="20"/>
        </w:rPr>
      </w:pPr>
      <w:r w:rsidRPr="006012E6">
        <w:rPr>
          <w:rFonts w:ascii="Arial" w:hAnsi="Arial" w:cs="Arial"/>
          <w:sz w:val="20"/>
          <w:szCs w:val="20"/>
        </w:rPr>
        <w:t>dále jen „</w:t>
      </w:r>
      <w:r w:rsidR="002503D2">
        <w:rPr>
          <w:rFonts w:ascii="Arial" w:hAnsi="Arial" w:cs="Arial"/>
          <w:sz w:val="20"/>
          <w:szCs w:val="20"/>
        </w:rPr>
        <w:t>Dodavatel</w:t>
      </w:r>
      <w:r w:rsidR="00173F64">
        <w:rPr>
          <w:rFonts w:ascii="Arial" w:hAnsi="Arial" w:cs="Arial"/>
          <w:sz w:val="20"/>
          <w:szCs w:val="20"/>
        </w:rPr>
        <w:t>“</w:t>
      </w:r>
    </w:p>
    <w:p w:rsidR="002D3A85" w:rsidRPr="006012E6" w:rsidRDefault="002D3A85" w:rsidP="00783DA8">
      <w:pPr>
        <w:rPr>
          <w:rFonts w:ascii="Arial" w:hAnsi="Arial" w:cs="Arial"/>
          <w:sz w:val="20"/>
          <w:szCs w:val="20"/>
        </w:rPr>
      </w:pPr>
    </w:p>
    <w:p w:rsidR="00510D2F" w:rsidRPr="002D3A85" w:rsidRDefault="00510D2F" w:rsidP="00F54DC3">
      <w:pPr>
        <w:rPr>
          <w:rFonts w:ascii="Arial" w:hAnsi="Arial" w:cs="Arial"/>
          <w:bCs/>
          <w:sz w:val="20"/>
          <w:szCs w:val="20"/>
        </w:rPr>
      </w:pPr>
      <w:r w:rsidRPr="00F54DC3">
        <w:rPr>
          <w:rFonts w:ascii="Arial" w:hAnsi="Arial" w:cs="Arial"/>
          <w:sz w:val="20"/>
          <w:szCs w:val="20"/>
        </w:rPr>
        <w:t xml:space="preserve">uzavírají níže uvedeného dne, měsíce a roku </w:t>
      </w:r>
      <w:r w:rsidR="004F2A4E">
        <w:rPr>
          <w:rFonts w:ascii="Arial" w:hAnsi="Arial" w:cs="Arial"/>
          <w:sz w:val="20"/>
          <w:szCs w:val="20"/>
        </w:rPr>
        <w:t>tento D</w:t>
      </w:r>
      <w:r w:rsidR="00F54DC3" w:rsidRPr="00F54DC3">
        <w:rPr>
          <w:rFonts w:ascii="Arial" w:hAnsi="Arial" w:cs="Arial"/>
          <w:sz w:val="20"/>
          <w:szCs w:val="20"/>
        </w:rPr>
        <w:t>odatek ke Smlouvě</w:t>
      </w:r>
      <w:r w:rsidR="00F54DC3">
        <w:rPr>
          <w:rFonts w:ascii="Arial" w:hAnsi="Arial" w:cs="Arial"/>
          <w:sz w:val="20"/>
          <w:szCs w:val="20"/>
        </w:rPr>
        <w:t xml:space="preserve"> o</w:t>
      </w:r>
      <w:r w:rsidR="00173F64" w:rsidRPr="00F54DC3">
        <w:rPr>
          <w:rFonts w:ascii="Arial" w:hAnsi="Arial" w:cs="Arial"/>
          <w:sz w:val="20"/>
          <w:szCs w:val="20"/>
        </w:rPr>
        <w:t xml:space="preserve"> zajištění stravovacích služeb</w:t>
      </w:r>
      <w:r w:rsidR="00A96B52" w:rsidRPr="00F54DC3">
        <w:rPr>
          <w:rFonts w:ascii="Arial" w:hAnsi="Arial" w:cs="Arial"/>
          <w:sz w:val="20"/>
          <w:szCs w:val="20"/>
        </w:rPr>
        <w:t xml:space="preserve"> a dodávek obědů pro žáky a </w:t>
      </w:r>
      <w:r w:rsidR="00173F64" w:rsidRPr="00F54DC3">
        <w:rPr>
          <w:rFonts w:ascii="Arial" w:hAnsi="Arial" w:cs="Arial"/>
          <w:sz w:val="20"/>
          <w:szCs w:val="20"/>
        </w:rPr>
        <w:t xml:space="preserve">zaměstnance </w:t>
      </w:r>
      <w:r w:rsidR="00A96B52" w:rsidRPr="00F54DC3">
        <w:rPr>
          <w:rFonts w:ascii="Arial" w:hAnsi="Arial" w:cs="Arial"/>
          <w:sz w:val="20"/>
          <w:szCs w:val="20"/>
        </w:rPr>
        <w:t>Střední průmyslové školy strojnické a Střední odborné školy prof. Švejcara</w:t>
      </w:r>
      <w:r w:rsidR="00F54DC3">
        <w:rPr>
          <w:rFonts w:ascii="Arial" w:hAnsi="Arial" w:cs="Arial"/>
          <w:sz w:val="20"/>
          <w:szCs w:val="20"/>
        </w:rPr>
        <w:t xml:space="preserve"> </w:t>
      </w:r>
      <w:r w:rsidRPr="002D3A85">
        <w:rPr>
          <w:rFonts w:ascii="Arial" w:hAnsi="Arial" w:cs="Arial"/>
          <w:bCs/>
          <w:sz w:val="20"/>
          <w:szCs w:val="20"/>
        </w:rPr>
        <w:t xml:space="preserve">(dále jen </w:t>
      </w:r>
      <w:r w:rsidR="00F54DC3">
        <w:rPr>
          <w:rFonts w:ascii="Arial" w:hAnsi="Arial" w:cs="Arial"/>
          <w:bCs/>
          <w:sz w:val="20"/>
          <w:szCs w:val="20"/>
        </w:rPr>
        <w:t>„ Dodatek“</w:t>
      </w:r>
      <w:r w:rsidRPr="002D3A85">
        <w:rPr>
          <w:rFonts w:ascii="Arial" w:hAnsi="Arial" w:cs="Arial"/>
          <w:bCs/>
          <w:sz w:val="20"/>
          <w:szCs w:val="20"/>
        </w:rPr>
        <w:t>)</w:t>
      </w:r>
    </w:p>
    <w:p w:rsidR="00510D2F" w:rsidRPr="007F6F81" w:rsidRDefault="00173F64" w:rsidP="007F6F81">
      <w:pPr>
        <w:pStyle w:val="Nadpis1"/>
      </w:pPr>
      <w:r w:rsidRPr="007F6F81">
        <w:lastRenderedPageBreak/>
        <w:t>Úvodní ujednání</w:t>
      </w:r>
    </w:p>
    <w:p w:rsidR="00CA0A42" w:rsidRPr="00D7587F" w:rsidRDefault="004F2A4E" w:rsidP="00D7587F">
      <w:pPr>
        <w:pStyle w:val="Nadpis2"/>
        <w:ind w:left="567" w:hanging="567"/>
        <w:rPr>
          <w:rFonts w:ascii="Arial" w:hAnsi="Arial" w:cs="Arial"/>
          <w:sz w:val="20"/>
          <w:szCs w:val="20"/>
          <w:lang w:eastAsia="ar-SA"/>
        </w:rPr>
      </w:pPr>
      <w:r w:rsidRPr="00D7587F">
        <w:rPr>
          <w:rFonts w:ascii="Arial" w:hAnsi="Arial" w:cs="Arial"/>
          <w:sz w:val="20"/>
          <w:szCs w:val="20"/>
          <w:lang w:eastAsia="ar-SA"/>
        </w:rPr>
        <w:t>Smluvní strany</w:t>
      </w:r>
      <w:r w:rsidR="00DE20AF" w:rsidRPr="00D7587F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D7587F">
        <w:rPr>
          <w:rFonts w:ascii="Arial" w:hAnsi="Arial" w:cs="Arial"/>
          <w:sz w:val="20"/>
          <w:szCs w:val="20"/>
          <w:lang w:eastAsia="ar-SA"/>
        </w:rPr>
        <w:t xml:space="preserve">uzavřely dne 16. 8. 2017 Smlouvu o zajištění stravovacích služeb a dodávek obědů pro žáky a zaměstnance </w:t>
      </w:r>
      <w:r w:rsidRPr="00D7587F">
        <w:rPr>
          <w:rFonts w:ascii="Arial" w:eastAsia="Times New Roman" w:hAnsi="Arial" w:cs="Arial"/>
          <w:sz w:val="20"/>
          <w:szCs w:val="20"/>
          <w:lang w:eastAsia="ar-SA"/>
        </w:rPr>
        <w:t xml:space="preserve">SPŠS a SOŠ prof. Švejcara, Plzeň. </w:t>
      </w:r>
      <w:r w:rsidRPr="00D7587F">
        <w:rPr>
          <w:rFonts w:ascii="Arial" w:hAnsi="Arial" w:cs="Arial"/>
          <w:sz w:val="20"/>
          <w:szCs w:val="20"/>
          <w:lang w:eastAsia="ar-SA"/>
        </w:rPr>
        <w:t xml:space="preserve"> S</w:t>
      </w:r>
      <w:r w:rsidR="00DE20AF" w:rsidRPr="00D7587F">
        <w:rPr>
          <w:rFonts w:ascii="Arial" w:hAnsi="Arial" w:cs="Arial"/>
          <w:sz w:val="20"/>
          <w:szCs w:val="20"/>
          <w:lang w:eastAsia="ar-SA"/>
        </w:rPr>
        <w:t xml:space="preserve">mlouva </w:t>
      </w:r>
      <w:r w:rsidR="00DE6B70">
        <w:rPr>
          <w:rFonts w:ascii="Arial" w:hAnsi="Arial" w:cs="Arial"/>
          <w:sz w:val="20"/>
          <w:szCs w:val="20"/>
          <w:lang w:eastAsia="ar-SA"/>
        </w:rPr>
        <w:t>byla</w:t>
      </w:r>
      <w:r w:rsidR="00DE20AF" w:rsidRPr="00D7587F">
        <w:rPr>
          <w:rFonts w:ascii="Arial" w:hAnsi="Arial" w:cs="Arial"/>
          <w:sz w:val="20"/>
          <w:szCs w:val="20"/>
          <w:lang w:eastAsia="ar-SA"/>
        </w:rPr>
        <w:t xml:space="preserve"> uzavřena na základě výsledku a realizace </w:t>
      </w:r>
      <w:r w:rsidR="00CB0EAF" w:rsidRPr="00D7587F">
        <w:rPr>
          <w:rFonts w:ascii="Arial" w:hAnsi="Arial" w:cs="Arial"/>
          <w:sz w:val="20"/>
          <w:szCs w:val="20"/>
          <w:lang w:eastAsia="ar-SA"/>
        </w:rPr>
        <w:t>podlimitní</w:t>
      </w:r>
      <w:r w:rsidR="00DE20AF" w:rsidRPr="00D7587F">
        <w:rPr>
          <w:rFonts w:ascii="Arial" w:hAnsi="Arial" w:cs="Arial"/>
          <w:sz w:val="20"/>
          <w:szCs w:val="20"/>
          <w:lang w:eastAsia="ar-SA"/>
        </w:rPr>
        <w:t xml:space="preserve"> veřejné zakázky na služby pod názvem “</w:t>
      </w:r>
      <w:r w:rsidR="00CB0EAF" w:rsidRPr="00D7587F">
        <w:rPr>
          <w:rFonts w:ascii="Arial" w:hAnsi="Arial" w:cs="Arial"/>
          <w:b/>
          <w:sz w:val="20"/>
          <w:szCs w:val="20"/>
        </w:rPr>
        <w:t>Dodávka obědů pro žáky a zaměstnance SPŠS a SOŠ prof. Švejcara, Plzeň</w:t>
      </w:r>
      <w:r w:rsidR="00DE20AF" w:rsidRPr="00D7587F">
        <w:rPr>
          <w:rFonts w:ascii="Arial" w:hAnsi="Arial" w:cs="Arial"/>
          <w:sz w:val="20"/>
          <w:szCs w:val="20"/>
          <w:lang w:eastAsia="ar-SA"/>
        </w:rPr>
        <w:t xml:space="preserve">“. </w:t>
      </w:r>
      <w:r w:rsidR="002A36D0">
        <w:rPr>
          <w:rFonts w:ascii="Arial" w:hAnsi="Arial" w:cs="Arial"/>
          <w:sz w:val="20"/>
          <w:szCs w:val="20"/>
          <w:lang w:eastAsia="ar-SA"/>
        </w:rPr>
        <w:t>Smlouva byla uzavřena na dobu neurčitou.</w:t>
      </w:r>
    </w:p>
    <w:p w:rsidR="00D7587F" w:rsidRPr="00D7587F" w:rsidRDefault="00D7587F" w:rsidP="00D7587F">
      <w:pPr>
        <w:pStyle w:val="Nadpis2"/>
        <w:ind w:left="567" w:hanging="567"/>
        <w:rPr>
          <w:rFonts w:ascii="Arial" w:hAnsi="Arial" w:cs="Arial"/>
          <w:sz w:val="20"/>
          <w:szCs w:val="20"/>
          <w:lang w:eastAsia="ar-SA"/>
        </w:rPr>
      </w:pPr>
      <w:r w:rsidRPr="00D7587F">
        <w:rPr>
          <w:rFonts w:ascii="Arial" w:hAnsi="Arial" w:cs="Arial"/>
          <w:sz w:val="20"/>
          <w:szCs w:val="20"/>
          <w:lang w:eastAsia="ar-SA"/>
        </w:rPr>
        <w:t xml:space="preserve">Smluvní strany uzavírají tento </w:t>
      </w:r>
      <w:r w:rsidR="00F24871">
        <w:rPr>
          <w:rFonts w:ascii="Arial" w:hAnsi="Arial" w:cs="Arial"/>
          <w:sz w:val="20"/>
          <w:szCs w:val="20"/>
          <w:lang w:eastAsia="ar-SA"/>
        </w:rPr>
        <w:t>D</w:t>
      </w:r>
      <w:r w:rsidRPr="00D7587F">
        <w:rPr>
          <w:rFonts w:ascii="Arial" w:hAnsi="Arial" w:cs="Arial"/>
          <w:sz w:val="20"/>
          <w:szCs w:val="20"/>
          <w:lang w:eastAsia="ar-SA"/>
        </w:rPr>
        <w:t>odatek č. 1 smlouvy</w:t>
      </w:r>
      <w:r w:rsidR="00F24871">
        <w:rPr>
          <w:rFonts w:ascii="Arial" w:hAnsi="Arial" w:cs="Arial"/>
          <w:sz w:val="20"/>
          <w:szCs w:val="20"/>
          <w:lang w:eastAsia="ar-SA"/>
        </w:rPr>
        <w:t>,</w:t>
      </w:r>
      <w:r w:rsidRPr="00D7587F">
        <w:rPr>
          <w:rFonts w:ascii="Arial" w:hAnsi="Arial" w:cs="Arial"/>
          <w:sz w:val="20"/>
          <w:szCs w:val="20"/>
          <w:lang w:eastAsia="ar-SA"/>
        </w:rPr>
        <w:t xml:space="preserve"> a to </w:t>
      </w:r>
      <w:r w:rsidR="00F24871">
        <w:rPr>
          <w:rFonts w:ascii="Arial" w:hAnsi="Arial" w:cs="Arial"/>
          <w:sz w:val="20"/>
          <w:szCs w:val="20"/>
          <w:lang w:eastAsia="ar-SA"/>
        </w:rPr>
        <w:t>z důvodu změn</w:t>
      </w:r>
      <w:r w:rsidRPr="00D7587F">
        <w:rPr>
          <w:rFonts w:ascii="Arial" w:hAnsi="Arial" w:cs="Arial"/>
          <w:sz w:val="20"/>
          <w:szCs w:val="20"/>
          <w:lang w:eastAsia="ar-SA"/>
        </w:rPr>
        <w:t xml:space="preserve"> výše cen potravin, navýšení režijních nákladů a </w:t>
      </w:r>
      <w:r w:rsidR="00F24871">
        <w:rPr>
          <w:rFonts w:ascii="Arial" w:hAnsi="Arial" w:cs="Arial"/>
          <w:sz w:val="20"/>
          <w:szCs w:val="20"/>
          <w:lang w:eastAsia="ar-SA"/>
        </w:rPr>
        <w:t xml:space="preserve">z </w:t>
      </w:r>
      <w:r w:rsidRPr="00D7587F">
        <w:rPr>
          <w:rFonts w:ascii="Arial" w:hAnsi="Arial" w:cs="Arial"/>
          <w:sz w:val="20"/>
          <w:szCs w:val="20"/>
          <w:lang w:eastAsia="ar-SA"/>
        </w:rPr>
        <w:t>důvodu změny výše minimální mzdy.</w:t>
      </w:r>
      <w:r w:rsidR="00F24871">
        <w:rPr>
          <w:rFonts w:ascii="Arial" w:hAnsi="Arial" w:cs="Arial"/>
          <w:sz w:val="20"/>
          <w:szCs w:val="20"/>
          <w:lang w:eastAsia="ar-SA"/>
        </w:rPr>
        <w:t xml:space="preserve"> V současné době je </w:t>
      </w:r>
      <w:r w:rsidR="002A36D0">
        <w:rPr>
          <w:rFonts w:ascii="Arial" w:hAnsi="Arial" w:cs="Arial"/>
          <w:sz w:val="20"/>
          <w:szCs w:val="20"/>
          <w:lang w:eastAsia="ar-SA"/>
        </w:rPr>
        <w:t>pro Dodavatele</w:t>
      </w:r>
      <w:r w:rsidR="00F24871">
        <w:rPr>
          <w:rFonts w:ascii="Arial" w:hAnsi="Arial" w:cs="Arial"/>
          <w:sz w:val="20"/>
          <w:szCs w:val="20"/>
          <w:lang w:eastAsia="ar-SA"/>
        </w:rPr>
        <w:t xml:space="preserve"> sjednaná cena </w:t>
      </w:r>
      <w:proofErr w:type="spellStart"/>
      <w:r w:rsidR="00F24871">
        <w:rPr>
          <w:rFonts w:ascii="Arial" w:hAnsi="Arial" w:cs="Arial"/>
          <w:sz w:val="20"/>
          <w:szCs w:val="20"/>
          <w:lang w:eastAsia="ar-SA"/>
        </w:rPr>
        <w:t>podnákladová</w:t>
      </w:r>
      <w:proofErr w:type="spellEnd"/>
      <w:r w:rsidR="00F24871">
        <w:rPr>
          <w:rFonts w:ascii="Arial" w:hAnsi="Arial" w:cs="Arial"/>
          <w:sz w:val="20"/>
          <w:szCs w:val="20"/>
          <w:lang w:eastAsia="ar-SA"/>
        </w:rPr>
        <w:t xml:space="preserve"> a ekonomicky nevýhodná. Objednatel v současné době zpracovává zadávací podmínky pro nové zadávací řízení, jehož výsledkem bude uzavření nové smlouvy o poskytování stravovacích služeb. </w:t>
      </w:r>
    </w:p>
    <w:p w:rsidR="00510D2F" w:rsidRPr="00053304" w:rsidRDefault="00510D2F" w:rsidP="007F6F81">
      <w:pPr>
        <w:pStyle w:val="Nadpis1"/>
      </w:pPr>
      <w:r w:rsidRPr="00053304">
        <w:t xml:space="preserve">Předmět </w:t>
      </w:r>
      <w:r w:rsidR="004F2A4E">
        <w:t>dodatku</w:t>
      </w:r>
    </w:p>
    <w:p w:rsidR="00D7587F" w:rsidRDefault="002A36D0" w:rsidP="00D7587F">
      <w:pPr>
        <w:pStyle w:val="Nadpis2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="00D7587F" w:rsidRPr="00D7587F">
        <w:rPr>
          <w:rFonts w:ascii="Arial" w:hAnsi="Arial" w:cs="Arial"/>
          <w:sz w:val="20"/>
          <w:szCs w:val="20"/>
        </w:rPr>
        <w:t xml:space="preserve"> písemně požádal </w:t>
      </w:r>
      <w:r>
        <w:rPr>
          <w:rFonts w:ascii="Arial" w:hAnsi="Arial" w:cs="Arial"/>
          <w:sz w:val="20"/>
          <w:szCs w:val="20"/>
        </w:rPr>
        <w:t>O</w:t>
      </w:r>
      <w:r w:rsidR="00D7587F" w:rsidRPr="00D7587F">
        <w:rPr>
          <w:rFonts w:ascii="Arial" w:hAnsi="Arial" w:cs="Arial"/>
          <w:sz w:val="20"/>
          <w:szCs w:val="20"/>
        </w:rPr>
        <w:t>bjednatele o navýšení plateb za poskytované služby</w:t>
      </w:r>
      <w:r w:rsidR="00D7587F">
        <w:rPr>
          <w:rFonts w:ascii="Arial" w:hAnsi="Arial" w:cs="Arial"/>
          <w:sz w:val="20"/>
          <w:szCs w:val="20"/>
        </w:rPr>
        <w:t xml:space="preserve"> z výše uvedených důvodů. Smluvní strany se dohodly na navýšení plateb za poskytované služby</w:t>
      </w:r>
      <w:r>
        <w:rPr>
          <w:rFonts w:ascii="Arial" w:hAnsi="Arial" w:cs="Arial"/>
          <w:sz w:val="20"/>
          <w:szCs w:val="20"/>
        </w:rPr>
        <w:t>,</w:t>
      </w:r>
      <w:r w:rsidR="00D7587F">
        <w:rPr>
          <w:rFonts w:ascii="Arial" w:hAnsi="Arial" w:cs="Arial"/>
          <w:sz w:val="20"/>
          <w:szCs w:val="20"/>
        </w:rPr>
        <w:t xml:space="preserve"> a </w:t>
      </w:r>
      <w:r w:rsidR="00F443D9">
        <w:rPr>
          <w:rFonts w:ascii="Arial" w:hAnsi="Arial" w:cs="Arial"/>
          <w:sz w:val="20"/>
          <w:szCs w:val="20"/>
        </w:rPr>
        <w:t>to to ode dne účinnosti tohoto D</w:t>
      </w:r>
      <w:r w:rsidR="00D7587F">
        <w:rPr>
          <w:rFonts w:ascii="Arial" w:hAnsi="Arial" w:cs="Arial"/>
          <w:sz w:val="20"/>
          <w:szCs w:val="20"/>
        </w:rPr>
        <w:t>odatku.</w:t>
      </w:r>
    </w:p>
    <w:p w:rsidR="00DE6B70" w:rsidRPr="00F24871" w:rsidRDefault="00DE6B70" w:rsidP="00DE6B70">
      <w:pPr>
        <w:pStyle w:val="Nadpis2"/>
        <w:ind w:left="567" w:hanging="567"/>
        <w:rPr>
          <w:rFonts w:ascii="Arial" w:hAnsi="Arial" w:cs="Arial"/>
          <w:b/>
          <w:sz w:val="20"/>
          <w:szCs w:val="20"/>
          <w:u w:val="single"/>
        </w:rPr>
      </w:pPr>
      <w:r w:rsidRPr="00F24871">
        <w:rPr>
          <w:rFonts w:ascii="Arial" w:hAnsi="Arial" w:cs="Arial"/>
          <w:b/>
          <w:sz w:val="20"/>
          <w:szCs w:val="20"/>
          <w:u w:val="single"/>
        </w:rPr>
        <w:t>Nové znění čl</w:t>
      </w:r>
      <w:r w:rsidR="00F24871" w:rsidRPr="00F24871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Pr="00F24871">
        <w:rPr>
          <w:rFonts w:ascii="Arial" w:hAnsi="Arial" w:cs="Arial"/>
          <w:b/>
          <w:sz w:val="20"/>
          <w:szCs w:val="20"/>
          <w:u w:val="single"/>
        </w:rPr>
        <w:t>V. 7.</w:t>
      </w:r>
      <w:r w:rsidR="002A36D0">
        <w:rPr>
          <w:rFonts w:ascii="Arial" w:hAnsi="Arial" w:cs="Arial"/>
          <w:b/>
          <w:sz w:val="20"/>
          <w:szCs w:val="20"/>
          <w:u w:val="single"/>
        </w:rPr>
        <w:t xml:space="preserve"> Smlouvy</w:t>
      </w:r>
    </w:p>
    <w:p w:rsidR="00F443D9" w:rsidRPr="00F443D9" w:rsidRDefault="00F443D9" w:rsidP="00F443D9">
      <w:pPr>
        <w:pStyle w:val="Nadpis2"/>
        <w:numPr>
          <w:ilvl w:val="0"/>
          <w:numId w:val="0"/>
        </w:numPr>
        <w:ind w:left="576"/>
        <w:rPr>
          <w:rFonts w:ascii="Arial" w:hAnsi="Arial" w:cs="Arial"/>
          <w:sz w:val="20"/>
          <w:szCs w:val="20"/>
        </w:rPr>
      </w:pPr>
      <w:r w:rsidRPr="00F443D9">
        <w:rPr>
          <w:rFonts w:ascii="Arial" w:hAnsi="Arial" w:cs="Arial"/>
          <w:sz w:val="20"/>
          <w:szCs w:val="20"/>
        </w:rPr>
        <w:t xml:space="preserve">Za každý odebraný žákovský oběd ve stravovacím dni uhradí Objednatel </w:t>
      </w:r>
      <w:r w:rsidR="002A36D0">
        <w:rPr>
          <w:rFonts w:ascii="Arial" w:hAnsi="Arial" w:cs="Arial"/>
          <w:sz w:val="20"/>
          <w:szCs w:val="20"/>
        </w:rPr>
        <w:t>D</w:t>
      </w:r>
      <w:r w:rsidRPr="00F443D9">
        <w:rPr>
          <w:rFonts w:ascii="Arial" w:hAnsi="Arial" w:cs="Arial"/>
          <w:sz w:val="20"/>
          <w:szCs w:val="20"/>
        </w:rPr>
        <w:t>odavateli sjednanou smluvní cenu podle následující tabulky. U žákovské stravovací jednotky se jedná pouze částku odpovídající ceně potravin v souladu s vyhláškou o školním stravování („Cena potravin“), která činí maximálně částku finančního limitu uvedenou v příloze č. 2 k vyhlášce č. 107/2005 Sb. o školním stavování. Zbývající část ceny žákovského oběda („Režijní náklady“) bude Dodavatel čerpat z dotací ze státního rozpočtu na školní stravování na základě právních předpisů a zvláštní smlouvy uzavřené se zřizovatelem Objednatele.</w:t>
      </w:r>
    </w:p>
    <w:p w:rsidR="00F443D9" w:rsidRPr="00F443D9" w:rsidRDefault="00F443D9" w:rsidP="00F443D9">
      <w:pPr>
        <w:pStyle w:val="Nadpis2"/>
        <w:numPr>
          <w:ilvl w:val="0"/>
          <w:numId w:val="0"/>
        </w:numPr>
        <w:ind w:left="576"/>
        <w:rPr>
          <w:rFonts w:ascii="Arial" w:hAnsi="Arial" w:cs="Arial"/>
          <w:sz w:val="20"/>
          <w:szCs w:val="20"/>
        </w:rPr>
      </w:pPr>
      <w:r w:rsidRPr="00F443D9">
        <w:rPr>
          <w:rFonts w:ascii="Arial" w:hAnsi="Arial" w:cs="Arial"/>
          <w:sz w:val="20"/>
          <w:szCs w:val="20"/>
        </w:rPr>
        <w:t>Podmínkou čerpání dotací na žákovskou stravovací jednotku je registrace Dodavatele v Rejstříku škol a školských zařízení. Dodavatel bere na vědomí, že je jeho povinností a odpovědností splnit veškeré podmínky vyžadované právními předpisy s pravidly pro poskytování dotací na školní stravování a učinit veškeré nezbytné úkony směřující k čerpání těchto dotací tak, aby mu byla uhrazena plná cena Stravy sjednaná v rámci plnění této Smlouvy, přičemž Objednatel nenese jakoukoliv odpovědnost za to, pokud z jakéhokoliv důvodu nebude Dodavatel schopen čerpat dotace určené na pokrytí Režijních nákladů Dodavatele. V takovém případě je nevyčerpání dotací čistě k tíži Dodavatele a Objednatel není povinni platit Dodavateli žádné další platby nad rámec Ceny potravin.</w:t>
      </w:r>
    </w:p>
    <w:p w:rsidR="009D736E" w:rsidRPr="006A639C" w:rsidRDefault="00861ED3" w:rsidP="006A639C">
      <w:pPr>
        <w:pStyle w:val="Nadpis2"/>
        <w:numPr>
          <w:ilvl w:val="0"/>
          <w:numId w:val="0"/>
        </w:numPr>
        <w:ind w:left="576"/>
        <w:rPr>
          <w:rFonts w:ascii="Arial" w:hAnsi="Arial" w:cs="Arial"/>
          <w:b/>
          <w:sz w:val="20"/>
          <w:szCs w:val="20"/>
        </w:rPr>
      </w:pPr>
      <w:r w:rsidRPr="006A639C">
        <w:rPr>
          <w:rFonts w:ascii="Arial" w:hAnsi="Arial" w:cs="Arial"/>
          <w:b/>
          <w:sz w:val="20"/>
          <w:szCs w:val="20"/>
        </w:rPr>
        <w:t xml:space="preserve">Žákovská </w:t>
      </w:r>
      <w:r w:rsidR="009D736E" w:rsidRPr="006A639C">
        <w:rPr>
          <w:rFonts w:ascii="Arial" w:hAnsi="Arial" w:cs="Arial"/>
          <w:b/>
          <w:sz w:val="20"/>
          <w:szCs w:val="20"/>
        </w:rPr>
        <w:t>stravovací jednotka:</w:t>
      </w:r>
    </w:p>
    <w:tbl>
      <w:tblPr>
        <w:tblStyle w:val="Mkatabulky"/>
        <w:tblW w:w="0" w:type="auto"/>
        <w:tblInd w:w="6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09"/>
        <w:gridCol w:w="2268"/>
        <w:gridCol w:w="2091"/>
      </w:tblGrid>
      <w:tr w:rsidR="009D736E" w:rsidRPr="00053304" w:rsidTr="00462CFB">
        <w:tc>
          <w:tcPr>
            <w:tcW w:w="4709" w:type="dxa"/>
            <w:vAlign w:val="center"/>
          </w:tcPr>
          <w:p w:rsidR="009D736E" w:rsidRPr="00053304" w:rsidRDefault="009D736E" w:rsidP="00462CFB">
            <w:pPr>
              <w:keepNext/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2268" w:type="dxa"/>
            <w:vAlign w:val="center"/>
          </w:tcPr>
          <w:p w:rsidR="00FC2618" w:rsidRDefault="009D736E" w:rsidP="00462CFB">
            <w:pPr>
              <w:keepNext/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 xml:space="preserve">Cena za jednotku </w:t>
            </w:r>
          </w:p>
          <w:p w:rsidR="009D736E" w:rsidRPr="00053304" w:rsidRDefault="009D736E" w:rsidP="00462CFB">
            <w:pPr>
              <w:keepNext/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>v Kč bez DPH</w:t>
            </w:r>
          </w:p>
        </w:tc>
        <w:tc>
          <w:tcPr>
            <w:tcW w:w="2091" w:type="dxa"/>
            <w:vAlign w:val="center"/>
          </w:tcPr>
          <w:p w:rsidR="00FC2618" w:rsidRDefault="009D736E" w:rsidP="00462CFB">
            <w:pPr>
              <w:keepNext/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 xml:space="preserve">Cena za jednotku </w:t>
            </w:r>
          </w:p>
          <w:p w:rsidR="009D736E" w:rsidRPr="00053304" w:rsidRDefault="009D736E" w:rsidP="00462CFB">
            <w:pPr>
              <w:keepNext/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>v Kč vč. DPH</w:t>
            </w:r>
          </w:p>
        </w:tc>
      </w:tr>
      <w:tr w:rsidR="0007548F" w:rsidRPr="00053304" w:rsidTr="0007548F">
        <w:trPr>
          <w:trHeight w:val="570"/>
        </w:trPr>
        <w:tc>
          <w:tcPr>
            <w:tcW w:w="4709" w:type="dxa"/>
            <w:vAlign w:val="center"/>
          </w:tcPr>
          <w:p w:rsidR="0007548F" w:rsidRPr="00053304" w:rsidRDefault="0007548F" w:rsidP="0007548F">
            <w:pPr>
              <w:keepNext/>
              <w:spacing w:before="0" w:after="0"/>
              <w:rPr>
                <w:rFonts w:ascii="Arial" w:hAnsi="Arial" w:cs="Arial"/>
              </w:rPr>
            </w:pPr>
            <w:r w:rsidRPr="00053304">
              <w:rPr>
                <w:rFonts w:ascii="Arial" w:hAnsi="Arial" w:cs="Arial"/>
              </w:rPr>
              <w:t xml:space="preserve">Oběd </w:t>
            </w:r>
            <w:r>
              <w:rPr>
                <w:rFonts w:ascii="Arial" w:hAnsi="Arial" w:cs="Arial"/>
              </w:rPr>
              <w:t>ve složení: polévka, hlavní jídlo, nápoj a doplněk (ovoce nebo zelenina nebo dezert)</w:t>
            </w:r>
          </w:p>
        </w:tc>
        <w:tc>
          <w:tcPr>
            <w:tcW w:w="2268" w:type="dxa"/>
          </w:tcPr>
          <w:p w:rsidR="0007548F" w:rsidRDefault="0007548F" w:rsidP="0007548F">
            <w:pPr>
              <w:spacing w:before="0" w:after="0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07548F" w:rsidRDefault="00AB593D" w:rsidP="0007548F">
            <w:pPr>
              <w:spacing w:before="0" w:after="0"/>
              <w:jc w:val="right"/>
            </w:pPr>
            <w:proofErr w:type="gramStart"/>
            <w:r w:rsidRPr="007D2BA5">
              <w:rPr>
                <w:rFonts w:ascii="Arial" w:eastAsia="Times New Roman" w:hAnsi="Arial" w:cs="Arial"/>
                <w:b/>
              </w:rPr>
              <w:t xml:space="preserve">26,09    </w:t>
            </w:r>
            <w:r w:rsidR="00074B27" w:rsidRPr="007D2BA5">
              <w:rPr>
                <w:rFonts w:ascii="Arial" w:eastAsia="Times New Roman" w:hAnsi="Arial" w:cs="Arial"/>
                <w:b/>
              </w:rPr>
              <w:t xml:space="preserve"> </w:t>
            </w:r>
            <w:r w:rsidR="00074B27" w:rsidRPr="00F443D9">
              <w:rPr>
                <w:rFonts w:ascii="Arial" w:eastAsia="Times New Roman" w:hAnsi="Arial" w:cs="Arial"/>
                <w:b/>
              </w:rPr>
              <w:t>Kč</w:t>
            </w:r>
            <w:proofErr w:type="gramEnd"/>
          </w:p>
        </w:tc>
        <w:tc>
          <w:tcPr>
            <w:tcW w:w="2091" w:type="dxa"/>
          </w:tcPr>
          <w:p w:rsidR="0007548F" w:rsidRDefault="0007548F" w:rsidP="0007548F">
            <w:pPr>
              <w:spacing w:before="0" w:after="0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07548F" w:rsidRDefault="00AB593D" w:rsidP="0007548F">
            <w:pPr>
              <w:spacing w:before="0" w:after="0"/>
              <w:jc w:val="right"/>
            </w:pPr>
            <w:r w:rsidRPr="007D2BA5">
              <w:rPr>
                <w:rFonts w:ascii="Arial" w:eastAsia="Times New Roman" w:hAnsi="Arial" w:cs="Arial"/>
                <w:b/>
              </w:rPr>
              <w:t xml:space="preserve">30,-    </w:t>
            </w:r>
            <w:r w:rsidR="00074B27" w:rsidRPr="007D2BA5">
              <w:rPr>
                <w:rFonts w:ascii="Arial" w:eastAsia="Times New Roman" w:hAnsi="Arial" w:cs="Arial"/>
                <w:b/>
              </w:rPr>
              <w:t xml:space="preserve"> </w:t>
            </w:r>
            <w:r w:rsidR="00074B27" w:rsidRPr="00F443D9">
              <w:rPr>
                <w:rFonts w:ascii="Arial" w:eastAsia="Times New Roman" w:hAnsi="Arial" w:cs="Arial"/>
                <w:b/>
              </w:rPr>
              <w:t>Kč</w:t>
            </w:r>
          </w:p>
        </w:tc>
      </w:tr>
    </w:tbl>
    <w:p w:rsidR="00F443D9" w:rsidRDefault="00F443D9" w:rsidP="00F443D9">
      <w:pPr>
        <w:pStyle w:val="Nadpis2"/>
        <w:numPr>
          <w:ilvl w:val="0"/>
          <w:numId w:val="0"/>
        </w:numPr>
        <w:ind w:left="567"/>
        <w:rPr>
          <w:rFonts w:ascii="Arial" w:hAnsi="Arial" w:cs="Arial"/>
          <w:b/>
          <w:sz w:val="20"/>
          <w:szCs w:val="20"/>
          <w:u w:val="single"/>
        </w:rPr>
      </w:pPr>
    </w:p>
    <w:p w:rsidR="00DE6B70" w:rsidRPr="00F24871" w:rsidRDefault="00DE6B70" w:rsidP="00DE6B70">
      <w:pPr>
        <w:pStyle w:val="Nadpis2"/>
        <w:ind w:left="567" w:hanging="567"/>
        <w:rPr>
          <w:rFonts w:ascii="Arial" w:hAnsi="Arial" w:cs="Arial"/>
          <w:b/>
          <w:sz w:val="20"/>
          <w:szCs w:val="20"/>
          <w:u w:val="single"/>
        </w:rPr>
      </w:pPr>
      <w:r w:rsidRPr="00F24871">
        <w:rPr>
          <w:rFonts w:ascii="Arial" w:hAnsi="Arial" w:cs="Arial"/>
          <w:b/>
          <w:sz w:val="20"/>
          <w:szCs w:val="20"/>
          <w:u w:val="single"/>
        </w:rPr>
        <w:t xml:space="preserve">Nové znění </w:t>
      </w:r>
      <w:proofErr w:type="spellStart"/>
      <w:r w:rsidRPr="00F24871">
        <w:rPr>
          <w:rFonts w:ascii="Arial" w:hAnsi="Arial" w:cs="Arial"/>
          <w:b/>
          <w:sz w:val="20"/>
          <w:szCs w:val="20"/>
          <w:u w:val="single"/>
        </w:rPr>
        <w:t>čl</w:t>
      </w:r>
      <w:proofErr w:type="spellEnd"/>
      <w:r w:rsidRPr="00F24871">
        <w:rPr>
          <w:rFonts w:ascii="Arial" w:hAnsi="Arial" w:cs="Arial"/>
          <w:b/>
          <w:sz w:val="20"/>
          <w:szCs w:val="20"/>
          <w:u w:val="single"/>
        </w:rPr>
        <w:t xml:space="preserve"> V. 8.</w:t>
      </w:r>
      <w:r w:rsidR="002A36D0">
        <w:rPr>
          <w:rFonts w:ascii="Arial" w:hAnsi="Arial" w:cs="Arial"/>
          <w:b/>
          <w:sz w:val="20"/>
          <w:szCs w:val="20"/>
          <w:u w:val="single"/>
        </w:rPr>
        <w:t xml:space="preserve"> Smlouvy</w:t>
      </w:r>
    </w:p>
    <w:p w:rsidR="006A639C" w:rsidRPr="006A639C" w:rsidRDefault="006A639C" w:rsidP="00F24871">
      <w:pPr>
        <w:pStyle w:val="Nadpis2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</w:rPr>
      </w:pPr>
      <w:r w:rsidRPr="006A639C">
        <w:rPr>
          <w:rFonts w:ascii="Arial" w:hAnsi="Arial" w:cs="Arial"/>
          <w:sz w:val="20"/>
          <w:szCs w:val="20"/>
        </w:rPr>
        <w:t xml:space="preserve">Za každý odebraný zaměstnanecký oběd uhradí Objednatel </w:t>
      </w:r>
      <w:r w:rsidR="002A36D0">
        <w:rPr>
          <w:rFonts w:ascii="Arial" w:hAnsi="Arial" w:cs="Arial"/>
          <w:sz w:val="20"/>
          <w:szCs w:val="20"/>
        </w:rPr>
        <w:t>D</w:t>
      </w:r>
      <w:r w:rsidRPr="006A639C">
        <w:rPr>
          <w:rFonts w:ascii="Arial" w:hAnsi="Arial" w:cs="Arial"/>
          <w:sz w:val="20"/>
          <w:szCs w:val="20"/>
        </w:rPr>
        <w:t>odavateli sjednanou smluvní cenu podle následující tabulky.</w:t>
      </w:r>
    </w:p>
    <w:p w:rsidR="009D736E" w:rsidRPr="006A639C" w:rsidRDefault="009D736E" w:rsidP="00B17FD2">
      <w:pPr>
        <w:pStyle w:val="Nadpis2"/>
        <w:numPr>
          <w:ilvl w:val="0"/>
          <w:numId w:val="0"/>
        </w:numPr>
        <w:ind w:left="576"/>
        <w:rPr>
          <w:rFonts w:ascii="Arial" w:hAnsi="Arial" w:cs="Arial"/>
          <w:b/>
          <w:sz w:val="20"/>
          <w:szCs w:val="20"/>
        </w:rPr>
      </w:pPr>
      <w:r w:rsidRPr="006A639C">
        <w:rPr>
          <w:rFonts w:ascii="Arial" w:hAnsi="Arial" w:cs="Arial"/>
          <w:b/>
          <w:sz w:val="20"/>
          <w:szCs w:val="20"/>
        </w:rPr>
        <w:t>Zaměstnanecká stravovací jednotka:</w:t>
      </w:r>
    </w:p>
    <w:tbl>
      <w:tblPr>
        <w:tblStyle w:val="Mkatabulky"/>
        <w:tblW w:w="0" w:type="auto"/>
        <w:tblInd w:w="6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09"/>
        <w:gridCol w:w="2268"/>
        <w:gridCol w:w="2091"/>
      </w:tblGrid>
      <w:tr w:rsidR="009D736E" w:rsidRPr="00053304" w:rsidTr="00462CFB">
        <w:tc>
          <w:tcPr>
            <w:tcW w:w="4709" w:type="dxa"/>
            <w:vAlign w:val="center"/>
          </w:tcPr>
          <w:p w:rsidR="009D736E" w:rsidRPr="00053304" w:rsidRDefault="009D736E" w:rsidP="00462CFB">
            <w:pPr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>Položka</w:t>
            </w:r>
          </w:p>
        </w:tc>
        <w:tc>
          <w:tcPr>
            <w:tcW w:w="2268" w:type="dxa"/>
            <w:vAlign w:val="center"/>
          </w:tcPr>
          <w:p w:rsidR="00FC2618" w:rsidRDefault="009D736E" w:rsidP="00462CFB">
            <w:pPr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 xml:space="preserve">Cena za jednotku </w:t>
            </w:r>
          </w:p>
          <w:p w:rsidR="009D736E" w:rsidRPr="00053304" w:rsidRDefault="009D736E" w:rsidP="00462CFB">
            <w:pPr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>v Kč bez DPH</w:t>
            </w:r>
          </w:p>
        </w:tc>
        <w:tc>
          <w:tcPr>
            <w:tcW w:w="2091" w:type="dxa"/>
            <w:vAlign w:val="center"/>
          </w:tcPr>
          <w:p w:rsidR="00FC2618" w:rsidRDefault="009D736E" w:rsidP="00462CFB">
            <w:pPr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 xml:space="preserve">Cena za jednotku </w:t>
            </w:r>
          </w:p>
          <w:p w:rsidR="009D736E" w:rsidRPr="00053304" w:rsidRDefault="009D736E" w:rsidP="00462CFB">
            <w:pPr>
              <w:spacing w:before="0" w:after="0"/>
              <w:rPr>
                <w:rFonts w:ascii="Arial" w:hAnsi="Arial" w:cs="Arial"/>
                <w:b/>
              </w:rPr>
            </w:pPr>
            <w:r w:rsidRPr="00053304">
              <w:rPr>
                <w:rFonts w:ascii="Arial" w:hAnsi="Arial" w:cs="Arial"/>
                <w:b/>
              </w:rPr>
              <w:t>v Kč vč. DPH</w:t>
            </w:r>
          </w:p>
        </w:tc>
      </w:tr>
      <w:tr w:rsidR="00462CFB" w:rsidRPr="00053304" w:rsidTr="00462CFB">
        <w:tc>
          <w:tcPr>
            <w:tcW w:w="4709" w:type="dxa"/>
            <w:vAlign w:val="center"/>
          </w:tcPr>
          <w:p w:rsidR="00462CFB" w:rsidRPr="00053304" w:rsidRDefault="0007548F" w:rsidP="00462CFB">
            <w:pPr>
              <w:spacing w:before="0" w:after="0"/>
              <w:rPr>
                <w:rFonts w:ascii="Arial" w:hAnsi="Arial" w:cs="Arial"/>
              </w:rPr>
            </w:pPr>
            <w:r w:rsidRPr="00053304">
              <w:rPr>
                <w:rFonts w:ascii="Arial" w:hAnsi="Arial" w:cs="Arial"/>
              </w:rPr>
              <w:t xml:space="preserve">Oběd </w:t>
            </w:r>
            <w:r>
              <w:rPr>
                <w:rFonts w:ascii="Arial" w:hAnsi="Arial" w:cs="Arial"/>
              </w:rPr>
              <w:t>ve složení: polévka, hlavní jídlo, nápoj a doplněk (ovoce nebo zelenina nebo dezert)</w:t>
            </w:r>
          </w:p>
        </w:tc>
        <w:tc>
          <w:tcPr>
            <w:tcW w:w="2268" w:type="dxa"/>
          </w:tcPr>
          <w:p w:rsidR="0007548F" w:rsidRDefault="0007548F" w:rsidP="00462CFB">
            <w:pPr>
              <w:spacing w:before="0" w:after="0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462CFB" w:rsidRDefault="0029695E" w:rsidP="00462CFB">
            <w:pPr>
              <w:spacing w:before="0" w:after="0"/>
              <w:jc w:val="right"/>
            </w:pPr>
            <w:proofErr w:type="gramStart"/>
            <w:r w:rsidRPr="007D2BA5">
              <w:rPr>
                <w:rFonts w:ascii="Arial" w:eastAsia="Times New Roman" w:hAnsi="Arial" w:cs="Arial"/>
                <w:b/>
              </w:rPr>
              <w:t>47,83</w:t>
            </w:r>
            <w:r w:rsidR="00AB593D">
              <w:rPr>
                <w:rFonts w:ascii="Arial" w:eastAsia="Times New Roman" w:hAnsi="Arial" w:cs="Arial"/>
                <w:b/>
                <w:color w:val="FF0000"/>
              </w:rPr>
              <w:t xml:space="preserve">     </w:t>
            </w:r>
            <w:r w:rsidR="00074B27" w:rsidRPr="00F443D9">
              <w:rPr>
                <w:rFonts w:ascii="Arial" w:eastAsia="Times New Roman" w:hAnsi="Arial" w:cs="Arial"/>
                <w:b/>
              </w:rPr>
              <w:t>Kč</w:t>
            </w:r>
            <w:proofErr w:type="gramEnd"/>
          </w:p>
        </w:tc>
        <w:tc>
          <w:tcPr>
            <w:tcW w:w="2091" w:type="dxa"/>
          </w:tcPr>
          <w:p w:rsidR="0007548F" w:rsidRDefault="0007548F" w:rsidP="00462CFB">
            <w:pPr>
              <w:spacing w:before="0" w:after="0"/>
              <w:jc w:val="right"/>
              <w:rPr>
                <w:rFonts w:ascii="Arial" w:eastAsia="Times New Roman" w:hAnsi="Arial" w:cs="Arial"/>
                <w:b/>
                <w:color w:val="FF0000"/>
              </w:rPr>
            </w:pPr>
          </w:p>
          <w:p w:rsidR="00462CFB" w:rsidRDefault="00AB593D" w:rsidP="0029695E">
            <w:pPr>
              <w:spacing w:before="0" w:after="0"/>
              <w:jc w:val="right"/>
            </w:pPr>
            <w:r w:rsidRPr="007D2BA5">
              <w:rPr>
                <w:rFonts w:ascii="Arial" w:eastAsia="Times New Roman" w:hAnsi="Arial" w:cs="Arial"/>
                <w:b/>
              </w:rPr>
              <w:t>5</w:t>
            </w:r>
            <w:r w:rsidR="0029695E" w:rsidRPr="007D2BA5">
              <w:rPr>
                <w:rFonts w:ascii="Arial" w:eastAsia="Times New Roman" w:hAnsi="Arial" w:cs="Arial"/>
                <w:b/>
              </w:rPr>
              <w:t>5</w:t>
            </w:r>
            <w:r w:rsidRPr="007D2BA5">
              <w:rPr>
                <w:rFonts w:ascii="Arial" w:eastAsia="Times New Roman" w:hAnsi="Arial" w:cs="Arial"/>
                <w:b/>
              </w:rPr>
              <w:t xml:space="preserve">,-    </w:t>
            </w:r>
            <w:r w:rsidR="00074B27" w:rsidRPr="007D2BA5">
              <w:rPr>
                <w:rFonts w:ascii="Arial" w:eastAsia="Times New Roman" w:hAnsi="Arial" w:cs="Arial"/>
                <w:b/>
              </w:rPr>
              <w:t xml:space="preserve"> </w:t>
            </w:r>
            <w:r w:rsidR="00074B27" w:rsidRPr="00F443D9">
              <w:rPr>
                <w:rFonts w:ascii="Arial" w:eastAsia="Times New Roman" w:hAnsi="Arial" w:cs="Arial"/>
                <w:b/>
              </w:rPr>
              <w:t>Kč</w:t>
            </w:r>
          </w:p>
        </w:tc>
      </w:tr>
    </w:tbl>
    <w:p w:rsidR="0007548F" w:rsidRDefault="0007548F" w:rsidP="0007548F">
      <w:pPr>
        <w:pStyle w:val="Nadpis2"/>
        <w:numPr>
          <w:ilvl w:val="0"/>
          <w:numId w:val="0"/>
        </w:numPr>
        <w:spacing w:before="0" w:line="240" w:lineRule="auto"/>
        <w:ind w:left="576"/>
        <w:rPr>
          <w:rFonts w:ascii="Arial" w:hAnsi="Arial" w:cs="Arial"/>
          <w:sz w:val="20"/>
          <w:szCs w:val="20"/>
        </w:rPr>
      </w:pPr>
    </w:p>
    <w:p w:rsidR="002A36D0" w:rsidRDefault="00F24871" w:rsidP="00F24871">
      <w:pPr>
        <w:pStyle w:val="Nadpis1"/>
        <w:numPr>
          <w:ilvl w:val="0"/>
          <w:numId w:val="0"/>
        </w:numPr>
        <w:ind w:left="432" w:hanging="432"/>
        <w:jc w:val="both"/>
        <w:rPr>
          <w:b w:val="0"/>
          <w:u w:val="none"/>
        </w:rPr>
      </w:pPr>
      <w:r w:rsidRPr="00F24871">
        <w:rPr>
          <w:b w:val="0"/>
          <w:u w:val="none"/>
        </w:rPr>
        <w:lastRenderedPageBreak/>
        <w:t>III</w:t>
      </w:r>
      <w:r>
        <w:rPr>
          <w:b w:val="0"/>
          <w:u w:val="none"/>
        </w:rPr>
        <w:t xml:space="preserve">.4    </w:t>
      </w:r>
      <w:r w:rsidR="002A36D0">
        <w:rPr>
          <w:b w:val="0"/>
          <w:u w:val="none"/>
        </w:rPr>
        <w:t xml:space="preserve">Podle čl. </w:t>
      </w:r>
      <w:proofErr w:type="gramStart"/>
      <w:r w:rsidR="002A36D0">
        <w:rPr>
          <w:b w:val="0"/>
          <w:u w:val="none"/>
        </w:rPr>
        <w:t>IV.3 byla</w:t>
      </w:r>
      <w:proofErr w:type="gramEnd"/>
      <w:r w:rsidR="002A36D0">
        <w:rPr>
          <w:b w:val="0"/>
          <w:u w:val="none"/>
        </w:rPr>
        <w:t xml:space="preserve"> Smlouva uzavřena na dobu neurčitou. Nově se mění ustanovení o trvání Smlouvy následovně: Smlouva se uzavírá na dobu neurčitou, přičemž bude ukončena po uzavření nové smlouvy o poskytování služeb s novým poskytovatelem, a to okamžikem doručení zprávy o uzavření nové smlouvy Dodavateli ze strany Objednatele.</w:t>
      </w:r>
    </w:p>
    <w:p w:rsidR="00DE6B70" w:rsidRPr="00F24871" w:rsidRDefault="002A36D0" w:rsidP="00F24871">
      <w:pPr>
        <w:pStyle w:val="Nadpis1"/>
        <w:numPr>
          <w:ilvl w:val="0"/>
          <w:numId w:val="0"/>
        </w:numPr>
        <w:ind w:left="432" w:hanging="432"/>
        <w:jc w:val="both"/>
        <w:rPr>
          <w:b w:val="0"/>
          <w:u w:val="none"/>
        </w:rPr>
      </w:pPr>
      <w:proofErr w:type="gramStart"/>
      <w:r>
        <w:rPr>
          <w:b w:val="0"/>
          <w:u w:val="none"/>
        </w:rPr>
        <w:t xml:space="preserve">III.5 </w:t>
      </w:r>
      <w:r w:rsidR="00F24871">
        <w:rPr>
          <w:b w:val="0"/>
          <w:u w:val="none"/>
        </w:rPr>
        <w:t>Ostatní</w:t>
      </w:r>
      <w:proofErr w:type="gramEnd"/>
      <w:r w:rsidR="00F24871">
        <w:rPr>
          <w:b w:val="0"/>
          <w:u w:val="none"/>
        </w:rPr>
        <w:t xml:space="preserve"> články a ustanovení Smlouvy zůstávají beze změn.</w:t>
      </w:r>
    </w:p>
    <w:p w:rsidR="00510D2F" w:rsidRPr="00053304" w:rsidRDefault="006D0972" w:rsidP="007F6F81">
      <w:pPr>
        <w:pStyle w:val="Nadpis1"/>
      </w:pPr>
      <w:r w:rsidRPr="00053304">
        <w:t>Závěrečná ujednání</w:t>
      </w:r>
    </w:p>
    <w:p w:rsidR="006D0972" w:rsidRPr="000D6099" w:rsidRDefault="00DE6B70" w:rsidP="00DE6B70">
      <w:pPr>
        <w:pStyle w:val="Nadpis2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</w:t>
      </w:r>
      <w:r w:rsidR="006D0972" w:rsidRPr="000D60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dodatek je vyhotoven</w:t>
      </w:r>
      <w:r w:rsidR="006D0972" w:rsidRPr="000D60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elektronické podobě s připojenými zaručenými </w:t>
      </w:r>
      <w:r w:rsidR="00994211">
        <w:rPr>
          <w:rFonts w:ascii="Arial" w:hAnsi="Arial" w:cs="Arial"/>
          <w:sz w:val="20"/>
          <w:szCs w:val="20"/>
        </w:rPr>
        <w:t xml:space="preserve">elektronickými </w:t>
      </w:r>
      <w:r>
        <w:rPr>
          <w:rFonts w:ascii="Arial" w:hAnsi="Arial" w:cs="Arial"/>
          <w:sz w:val="20"/>
          <w:szCs w:val="20"/>
        </w:rPr>
        <w:t>podpisy osob oprávněných k jednání za</w:t>
      </w:r>
      <w:r w:rsidR="006D0972" w:rsidRPr="000D6099">
        <w:rPr>
          <w:rFonts w:ascii="Arial" w:hAnsi="Arial" w:cs="Arial"/>
          <w:sz w:val="20"/>
          <w:szCs w:val="20"/>
        </w:rPr>
        <w:t xml:space="preserve"> smluvní stran</w:t>
      </w:r>
      <w:r>
        <w:rPr>
          <w:rFonts w:ascii="Arial" w:hAnsi="Arial" w:cs="Arial"/>
          <w:sz w:val="20"/>
          <w:szCs w:val="20"/>
        </w:rPr>
        <w:t>y</w:t>
      </w:r>
      <w:r w:rsidR="006D0972" w:rsidRPr="000D6099">
        <w:rPr>
          <w:rFonts w:ascii="Arial" w:hAnsi="Arial" w:cs="Arial"/>
          <w:sz w:val="20"/>
          <w:szCs w:val="20"/>
        </w:rPr>
        <w:t xml:space="preserve">. </w:t>
      </w:r>
    </w:p>
    <w:p w:rsidR="006D0972" w:rsidRPr="001C3F49" w:rsidRDefault="00053304" w:rsidP="00DE6B70">
      <w:pPr>
        <w:pStyle w:val="Nadpis2"/>
        <w:ind w:left="567" w:hanging="567"/>
        <w:rPr>
          <w:rFonts w:ascii="Arial" w:hAnsi="Arial" w:cs="Arial"/>
          <w:sz w:val="20"/>
          <w:szCs w:val="20"/>
        </w:rPr>
      </w:pPr>
      <w:r w:rsidRPr="001C3F49">
        <w:rPr>
          <w:rFonts w:ascii="Arial" w:hAnsi="Arial" w:cs="Arial"/>
          <w:sz w:val="20"/>
          <w:szCs w:val="20"/>
        </w:rPr>
        <w:t>Smluvní strany s</w:t>
      </w:r>
      <w:r w:rsidR="00DE6B70">
        <w:rPr>
          <w:rFonts w:ascii="Arial" w:hAnsi="Arial" w:cs="Arial"/>
          <w:sz w:val="20"/>
          <w:szCs w:val="20"/>
        </w:rPr>
        <w:t>ouhlasí s tím, aby uzavřený</w:t>
      </w:r>
      <w:r w:rsidRPr="001C3F49">
        <w:rPr>
          <w:rFonts w:ascii="Arial" w:hAnsi="Arial" w:cs="Arial"/>
          <w:sz w:val="20"/>
          <w:szCs w:val="20"/>
        </w:rPr>
        <w:t xml:space="preserve"> </w:t>
      </w:r>
      <w:r w:rsidR="00DE6B70">
        <w:rPr>
          <w:rFonts w:ascii="Arial" w:hAnsi="Arial" w:cs="Arial"/>
          <w:sz w:val="20"/>
          <w:szCs w:val="20"/>
        </w:rPr>
        <w:t>Dodatek byl</w:t>
      </w:r>
      <w:r w:rsidRPr="001C3F49">
        <w:rPr>
          <w:rFonts w:ascii="Arial" w:hAnsi="Arial" w:cs="Arial"/>
          <w:sz w:val="20"/>
          <w:szCs w:val="20"/>
        </w:rPr>
        <w:t xml:space="preserve"> uveřejněn v registru smluv v souladu se zákonem č. 340/2015 Sb., o registru smluv, a případně na profilu zadavatele v souladu se zákonem č. 134/2016 Sb., o zadávání veřejných zakázek</w:t>
      </w:r>
      <w:r w:rsidR="006D0972" w:rsidRPr="001C3F49">
        <w:rPr>
          <w:rFonts w:ascii="Arial" w:hAnsi="Arial" w:cs="Arial"/>
          <w:sz w:val="20"/>
          <w:szCs w:val="20"/>
        </w:rPr>
        <w:t>.</w:t>
      </w:r>
    </w:p>
    <w:p w:rsidR="0003419B" w:rsidRDefault="0003419B" w:rsidP="00DE6B70">
      <w:pPr>
        <w:pStyle w:val="Nadpis2"/>
        <w:ind w:left="567" w:hanging="567"/>
        <w:rPr>
          <w:rFonts w:ascii="Arial" w:hAnsi="Arial" w:cs="Arial"/>
          <w:sz w:val="20"/>
          <w:szCs w:val="20"/>
        </w:rPr>
      </w:pPr>
      <w:r w:rsidRPr="001C3F49">
        <w:rPr>
          <w:rFonts w:ascii="Arial" w:hAnsi="Arial" w:cs="Arial"/>
          <w:sz w:val="20"/>
          <w:szCs w:val="20"/>
        </w:rPr>
        <w:t xml:space="preserve">Oprávnění zástupci smluvních stran prohlašují, že si </w:t>
      </w:r>
      <w:r w:rsidR="00DE6B70">
        <w:rPr>
          <w:rFonts w:ascii="Arial" w:hAnsi="Arial" w:cs="Arial"/>
          <w:sz w:val="20"/>
          <w:szCs w:val="20"/>
        </w:rPr>
        <w:t>dodatek přečetli</w:t>
      </w:r>
      <w:r w:rsidRPr="001C3F49">
        <w:rPr>
          <w:rFonts w:ascii="Arial" w:hAnsi="Arial" w:cs="Arial"/>
          <w:sz w:val="20"/>
          <w:szCs w:val="20"/>
        </w:rPr>
        <w:t xml:space="preserve">, nebyl uzavřen za nápadně nevýhodných podmínek </w:t>
      </w:r>
      <w:r w:rsidR="00DE6B70">
        <w:rPr>
          <w:rFonts w:ascii="Arial" w:hAnsi="Arial" w:cs="Arial"/>
          <w:sz w:val="20"/>
          <w:szCs w:val="20"/>
        </w:rPr>
        <w:t>ani v tísni a j</w:t>
      </w:r>
      <w:r w:rsidR="002A36D0">
        <w:rPr>
          <w:rFonts w:ascii="Arial" w:hAnsi="Arial" w:cs="Arial"/>
          <w:sz w:val="20"/>
          <w:szCs w:val="20"/>
        </w:rPr>
        <w:t>e</w:t>
      </w:r>
      <w:r w:rsidR="00DE6B70">
        <w:rPr>
          <w:rFonts w:ascii="Arial" w:hAnsi="Arial" w:cs="Arial"/>
          <w:sz w:val="20"/>
          <w:szCs w:val="20"/>
        </w:rPr>
        <w:t>ho</w:t>
      </w:r>
      <w:r w:rsidRPr="001C3F49">
        <w:rPr>
          <w:rFonts w:ascii="Arial" w:hAnsi="Arial" w:cs="Arial"/>
          <w:sz w:val="20"/>
          <w:szCs w:val="20"/>
        </w:rPr>
        <w:t xml:space="preserve"> text odpovídá pravé a svobodné vůli smluvních stran. Na důkaz toho připojují své podpisy.</w:t>
      </w:r>
    </w:p>
    <w:p w:rsidR="00994211" w:rsidRDefault="00DE6B70" w:rsidP="00994211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994211">
        <w:rPr>
          <w:rFonts w:ascii="Arial" w:hAnsi="Arial" w:cs="Arial"/>
          <w:sz w:val="20"/>
          <w:szCs w:val="20"/>
        </w:rPr>
        <w:t>IV.4.</w:t>
      </w:r>
      <w:proofErr w:type="gramEnd"/>
      <w:r w:rsidRPr="00994211">
        <w:rPr>
          <w:rFonts w:ascii="Arial" w:hAnsi="Arial" w:cs="Arial"/>
          <w:sz w:val="20"/>
          <w:szCs w:val="20"/>
        </w:rPr>
        <w:t xml:space="preserve"> </w:t>
      </w:r>
      <w:r w:rsidR="00994211">
        <w:rPr>
          <w:rFonts w:ascii="Arial" w:hAnsi="Arial" w:cs="Arial"/>
          <w:sz w:val="20"/>
          <w:szCs w:val="20"/>
        </w:rPr>
        <w:t xml:space="preserve">  </w:t>
      </w:r>
      <w:r w:rsidRPr="00994211">
        <w:rPr>
          <w:rFonts w:ascii="Arial" w:hAnsi="Arial" w:cs="Arial"/>
          <w:sz w:val="20"/>
          <w:szCs w:val="20"/>
        </w:rPr>
        <w:t>Dodatek nabývá platnosti dne</w:t>
      </w:r>
      <w:r w:rsidR="00994211">
        <w:rPr>
          <w:rFonts w:ascii="Arial" w:hAnsi="Arial" w:cs="Arial"/>
          <w:sz w:val="20"/>
          <w:szCs w:val="20"/>
        </w:rPr>
        <w:t>m</w:t>
      </w:r>
      <w:r w:rsidRPr="00994211">
        <w:rPr>
          <w:rFonts w:ascii="Arial" w:hAnsi="Arial" w:cs="Arial"/>
          <w:sz w:val="20"/>
          <w:szCs w:val="20"/>
        </w:rPr>
        <w:t xml:space="preserve"> podpisu obou smluvních stran a účinnosti dnem uveřejnění</w:t>
      </w:r>
      <w:r w:rsidR="00994211">
        <w:rPr>
          <w:rFonts w:ascii="Arial" w:hAnsi="Arial" w:cs="Arial"/>
          <w:sz w:val="20"/>
          <w:szCs w:val="20"/>
        </w:rPr>
        <w:t>m</w:t>
      </w:r>
      <w:r w:rsidRPr="00994211">
        <w:rPr>
          <w:rFonts w:ascii="Arial" w:hAnsi="Arial" w:cs="Arial"/>
          <w:sz w:val="20"/>
          <w:szCs w:val="20"/>
        </w:rPr>
        <w:t xml:space="preserve"> </w:t>
      </w:r>
      <w:r w:rsidR="00994211">
        <w:rPr>
          <w:rFonts w:ascii="Arial" w:hAnsi="Arial" w:cs="Arial"/>
          <w:sz w:val="20"/>
          <w:szCs w:val="20"/>
        </w:rPr>
        <w:t xml:space="preserve"> </w:t>
      </w:r>
    </w:p>
    <w:p w:rsidR="00DE6B70" w:rsidRPr="00994211" w:rsidRDefault="00994211" w:rsidP="00994211">
      <w:pPr>
        <w:spacing w:befor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DE6B70" w:rsidRPr="00994211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F24871" w:rsidRPr="00994211">
        <w:rPr>
          <w:rFonts w:ascii="Arial" w:hAnsi="Arial" w:cs="Arial"/>
          <w:sz w:val="20"/>
          <w:szCs w:val="20"/>
        </w:rPr>
        <w:t>Registru</w:t>
      </w:r>
      <w:r>
        <w:rPr>
          <w:rFonts w:ascii="Arial" w:hAnsi="Arial" w:cs="Arial"/>
          <w:sz w:val="20"/>
          <w:szCs w:val="20"/>
        </w:rPr>
        <w:t xml:space="preserve"> smluv</w:t>
      </w:r>
      <w:r w:rsidR="00F24871" w:rsidRPr="00994211">
        <w:rPr>
          <w:rFonts w:ascii="Arial" w:hAnsi="Arial" w:cs="Arial"/>
          <w:sz w:val="20"/>
          <w:szCs w:val="20"/>
        </w:rPr>
        <w:t>.</w:t>
      </w:r>
    </w:p>
    <w:p w:rsidR="00994211" w:rsidRDefault="00F24871" w:rsidP="00994211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994211">
        <w:rPr>
          <w:rFonts w:ascii="Arial" w:hAnsi="Arial" w:cs="Arial"/>
          <w:sz w:val="20"/>
          <w:szCs w:val="20"/>
        </w:rPr>
        <w:t>IV.5.</w:t>
      </w:r>
      <w:proofErr w:type="gramEnd"/>
      <w:r w:rsidRPr="00994211">
        <w:rPr>
          <w:rFonts w:ascii="Arial" w:hAnsi="Arial" w:cs="Arial"/>
          <w:sz w:val="20"/>
          <w:szCs w:val="20"/>
        </w:rPr>
        <w:t xml:space="preserve"> </w:t>
      </w:r>
      <w:r w:rsidR="00994211">
        <w:rPr>
          <w:rFonts w:ascii="Arial" w:hAnsi="Arial" w:cs="Arial"/>
          <w:sz w:val="20"/>
          <w:szCs w:val="20"/>
        </w:rPr>
        <w:t xml:space="preserve">  </w:t>
      </w:r>
      <w:r w:rsidRPr="00994211">
        <w:rPr>
          <w:rFonts w:ascii="Arial" w:hAnsi="Arial" w:cs="Arial"/>
          <w:sz w:val="20"/>
          <w:szCs w:val="20"/>
        </w:rPr>
        <w:t xml:space="preserve">Dosavadní Smlouva o poskytování stravovacích služeb bude ukončena okamžikem doručení </w:t>
      </w:r>
      <w:r w:rsidR="00994211">
        <w:rPr>
          <w:rFonts w:ascii="Arial" w:hAnsi="Arial" w:cs="Arial"/>
          <w:sz w:val="20"/>
          <w:szCs w:val="20"/>
        </w:rPr>
        <w:t xml:space="preserve">               </w:t>
      </w:r>
    </w:p>
    <w:p w:rsidR="00F24871" w:rsidRPr="00994211" w:rsidRDefault="00994211" w:rsidP="00994211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F24871" w:rsidRPr="00994211">
        <w:rPr>
          <w:rFonts w:ascii="Arial" w:hAnsi="Arial" w:cs="Arial"/>
          <w:sz w:val="20"/>
          <w:szCs w:val="20"/>
        </w:rPr>
        <w:t xml:space="preserve">oznámení o uzavření nové smlouvy mezi </w:t>
      </w:r>
      <w:r w:rsidR="002A36D0">
        <w:rPr>
          <w:rFonts w:ascii="Arial" w:hAnsi="Arial" w:cs="Arial"/>
          <w:sz w:val="20"/>
          <w:szCs w:val="20"/>
        </w:rPr>
        <w:t>Objednatelem (</w:t>
      </w:r>
      <w:r w:rsidR="00F24871" w:rsidRPr="00994211">
        <w:rPr>
          <w:rFonts w:ascii="Arial" w:hAnsi="Arial" w:cs="Arial"/>
          <w:sz w:val="20"/>
          <w:szCs w:val="20"/>
        </w:rPr>
        <w:t>zadavatelem</w:t>
      </w:r>
      <w:r w:rsidR="002A36D0">
        <w:rPr>
          <w:rFonts w:ascii="Arial" w:hAnsi="Arial" w:cs="Arial"/>
          <w:sz w:val="20"/>
          <w:szCs w:val="20"/>
        </w:rPr>
        <w:t>)</w:t>
      </w:r>
      <w:r w:rsidR="00F24871" w:rsidRPr="00994211">
        <w:rPr>
          <w:rFonts w:ascii="Arial" w:hAnsi="Arial" w:cs="Arial"/>
          <w:sz w:val="20"/>
          <w:szCs w:val="20"/>
        </w:rPr>
        <w:t xml:space="preserve"> a novým poskytovatelem.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4"/>
        <w:gridCol w:w="4520"/>
      </w:tblGrid>
      <w:tr w:rsidR="00783DA8" w:rsidRPr="00053304" w:rsidTr="000E7BBE">
        <w:tc>
          <w:tcPr>
            <w:tcW w:w="5334" w:type="dxa"/>
          </w:tcPr>
          <w:p w:rsidR="00783DA8" w:rsidRPr="00053304" w:rsidRDefault="00DE6B70" w:rsidP="00DE20AF">
            <w:pPr>
              <w:spacing w:before="0" w:after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4520" w:type="dxa"/>
          </w:tcPr>
          <w:p w:rsidR="00783DA8" w:rsidRPr="00053304" w:rsidRDefault="00783DA8" w:rsidP="00DE20AF">
            <w:pPr>
              <w:spacing w:before="0" w:after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4211" w:rsidRPr="00994211" w:rsidTr="000E7BBE">
        <w:tc>
          <w:tcPr>
            <w:tcW w:w="5334" w:type="dxa"/>
          </w:tcPr>
          <w:p w:rsidR="000E7BBE" w:rsidRPr="00994211" w:rsidRDefault="000E7BBE" w:rsidP="006743C4">
            <w:pPr>
              <w:spacing w:before="240" w:after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sz w:val="20"/>
                <w:szCs w:val="20"/>
              </w:rPr>
              <w:t>V Pl</w:t>
            </w:r>
            <w:r w:rsidR="007D2BA5">
              <w:rPr>
                <w:rFonts w:ascii="Arial" w:eastAsia="Calibri" w:hAnsi="Arial" w:cs="Arial"/>
                <w:sz w:val="20"/>
                <w:szCs w:val="20"/>
              </w:rPr>
              <w:t>zni dne</w:t>
            </w:r>
            <w:r w:rsidR="00BC549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BC5496">
              <w:rPr>
                <w:rFonts w:ascii="Arial" w:eastAsia="Calibri" w:hAnsi="Arial" w:cs="Arial"/>
                <w:sz w:val="20"/>
                <w:szCs w:val="20"/>
              </w:rPr>
              <w:t>1.11</w:t>
            </w:r>
            <w:proofErr w:type="gramEnd"/>
            <w:r w:rsidR="00BC549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bookmarkStart w:id="0" w:name="_GoBack"/>
            <w:bookmarkEnd w:id="0"/>
            <w:r w:rsidR="00BC5496">
              <w:rPr>
                <w:rFonts w:ascii="Arial" w:eastAsia="Calibri" w:hAnsi="Arial" w:cs="Arial"/>
                <w:sz w:val="20"/>
                <w:szCs w:val="20"/>
              </w:rPr>
              <w:t>2019</w:t>
            </w:r>
          </w:p>
        </w:tc>
        <w:tc>
          <w:tcPr>
            <w:tcW w:w="4520" w:type="dxa"/>
          </w:tcPr>
          <w:p w:rsidR="00783DA8" w:rsidRPr="00994211" w:rsidRDefault="000E7BBE" w:rsidP="00994211">
            <w:pPr>
              <w:spacing w:before="240" w:after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sz w:val="20"/>
                <w:szCs w:val="20"/>
              </w:rPr>
              <w:t xml:space="preserve">V </w:t>
            </w:r>
            <w:r w:rsidR="00994211" w:rsidRPr="00994211">
              <w:rPr>
                <w:rFonts w:ascii="Arial" w:eastAsia="Calibri" w:hAnsi="Arial" w:cs="Arial"/>
                <w:sz w:val="20"/>
                <w:szCs w:val="20"/>
              </w:rPr>
              <w:t>Plzni</w:t>
            </w:r>
            <w:r w:rsidR="00BC549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D2BA5">
              <w:rPr>
                <w:rFonts w:ascii="Arial" w:eastAsia="Calibri" w:hAnsi="Arial" w:cs="Arial"/>
                <w:sz w:val="20"/>
                <w:szCs w:val="20"/>
              </w:rPr>
              <w:t>dne</w:t>
            </w:r>
            <w:r w:rsidR="00BC5496">
              <w:rPr>
                <w:rFonts w:ascii="Arial" w:eastAsia="Calibri" w:hAnsi="Arial" w:cs="Arial"/>
                <w:sz w:val="20"/>
                <w:szCs w:val="20"/>
              </w:rPr>
              <w:t>1.11. 2019</w:t>
            </w:r>
          </w:p>
        </w:tc>
      </w:tr>
      <w:tr w:rsidR="00994211" w:rsidRPr="00994211" w:rsidTr="000E7BBE">
        <w:trPr>
          <w:trHeight w:val="1351"/>
        </w:trPr>
        <w:tc>
          <w:tcPr>
            <w:tcW w:w="5334" w:type="dxa"/>
          </w:tcPr>
          <w:p w:rsidR="006743C4" w:rsidRPr="00994211" w:rsidRDefault="006743C4" w:rsidP="00B57625">
            <w:pPr>
              <w:spacing w:before="0" w:after="60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20" w:type="dxa"/>
          </w:tcPr>
          <w:p w:rsidR="00783DA8" w:rsidRPr="00994211" w:rsidRDefault="00783DA8" w:rsidP="00B57625">
            <w:pPr>
              <w:spacing w:before="0" w:after="60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94211" w:rsidRPr="00994211" w:rsidTr="000E7BBE">
        <w:tc>
          <w:tcPr>
            <w:tcW w:w="5334" w:type="dxa"/>
          </w:tcPr>
          <w:p w:rsidR="00783DA8" w:rsidRPr="00994211" w:rsidRDefault="006743C4" w:rsidP="00B57625">
            <w:pPr>
              <w:tabs>
                <w:tab w:val="left" w:pos="2325"/>
                <w:tab w:val="center" w:pos="2427"/>
              </w:tabs>
              <w:spacing w:before="0" w:after="0"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4211">
              <w:rPr>
                <w:rFonts w:ascii="Arial" w:hAnsi="Arial" w:cs="Arial"/>
                <w:b/>
                <w:sz w:val="20"/>
                <w:szCs w:val="20"/>
              </w:rPr>
              <w:t>Ing. Rostislav Študent</w:t>
            </w:r>
          </w:p>
        </w:tc>
        <w:tc>
          <w:tcPr>
            <w:tcW w:w="4520" w:type="dxa"/>
          </w:tcPr>
          <w:p w:rsidR="00783DA8" w:rsidRPr="00994211" w:rsidRDefault="00074B27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b/>
                <w:sz w:val="20"/>
                <w:szCs w:val="20"/>
              </w:rPr>
              <w:t>Zbyněk Kolařík</w:t>
            </w:r>
          </w:p>
        </w:tc>
      </w:tr>
      <w:tr w:rsidR="00994211" w:rsidRPr="00994211" w:rsidTr="000E7BBE">
        <w:tc>
          <w:tcPr>
            <w:tcW w:w="5334" w:type="dxa"/>
          </w:tcPr>
          <w:p w:rsidR="00AC699B" w:rsidRPr="00994211" w:rsidRDefault="006743C4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hAnsi="Arial" w:cs="Arial"/>
                <w:sz w:val="20"/>
                <w:szCs w:val="20"/>
              </w:rPr>
              <w:t>ředitel školy</w:t>
            </w:r>
          </w:p>
          <w:p w:rsidR="00783DA8" w:rsidRPr="00994211" w:rsidRDefault="006743C4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sz w:val="20"/>
                <w:szCs w:val="20"/>
              </w:rPr>
              <w:t>SPŠS a SOŠ prof. Švejcara,</w:t>
            </w:r>
          </w:p>
          <w:p w:rsidR="006743C4" w:rsidRPr="00994211" w:rsidRDefault="006743C4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sz w:val="20"/>
                <w:szCs w:val="20"/>
              </w:rPr>
              <w:t>Plzeň, Klatovská 109</w:t>
            </w:r>
          </w:p>
        </w:tc>
        <w:tc>
          <w:tcPr>
            <w:tcW w:w="4520" w:type="dxa"/>
          </w:tcPr>
          <w:p w:rsidR="00783DA8" w:rsidRPr="00994211" w:rsidRDefault="00074B27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sz w:val="20"/>
                <w:szCs w:val="20"/>
              </w:rPr>
              <w:t>jednatel</w:t>
            </w:r>
          </w:p>
          <w:p w:rsidR="00783DA8" w:rsidRPr="00994211" w:rsidRDefault="00074B27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994211">
              <w:rPr>
                <w:rFonts w:ascii="Arial" w:eastAsia="Calibri" w:hAnsi="Arial" w:cs="Arial"/>
                <w:sz w:val="20"/>
                <w:szCs w:val="20"/>
              </w:rPr>
              <w:t>B2Bzařízení školního stravování-Plzeň</w:t>
            </w:r>
          </w:p>
          <w:p w:rsidR="00783DA8" w:rsidRPr="001C6D28" w:rsidRDefault="00074B27" w:rsidP="00B57625">
            <w:pPr>
              <w:spacing w:before="0" w:after="0" w:line="240" w:lineRule="auto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1C6D28">
              <w:rPr>
                <w:rFonts w:ascii="Arial" w:eastAsia="Calibri" w:hAnsi="Arial" w:cs="Arial"/>
                <w:sz w:val="20"/>
                <w:szCs w:val="20"/>
              </w:rPr>
              <w:t>Plzeň, náměstí Generála Píky 2703/27, 326 00</w:t>
            </w:r>
          </w:p>
        </w:tc>
      </w:tr>
    </w:tbl>
    <w:p w:rsidR="00A92249" w:rsidRPr="00994211" w:rsidRDefault="006743C4" w:rsidP="00D31DCB">
      <w:pPr>
        <w:tabs>
          <w:tab w:val="left" w:pos="915"/>
        </w:tabs>
        <w:rPr>
          <w:rFonts w:ascii="Arial" w:hAnsi="Arial" w:cs="Arial"/>
          <w:sz w:val="20"/>
          <w:szCs w:val="20"/>
        </w:rPr>
      </w:pPr>
      <w:proofErr w:type="gramStart"/>
      <w:r w:rsidRPr="00994211">
        <w:rPr>
          <w:rFonts w:ascii="Arial" w:hAnsi="Arial" w:cs="Arial"/>
          <w:sz w:val="20"/>
          <w:szCs w:val="20"/>
        </w:rPr>
        <w:t xml:space="preserve">Objednatel                                                                        </w:t>
      </w:r>
      <w:r w:rsidR="007D2BA5">
        <w:rPr>
          <w:rFonts w:ascii="Arial" w:hAnsi="Arial" w:cs="Arial"/>
          <w:sz w:val="20"/>
          <w:szCs w:val="20"/>
        </w:rPr>
        <w:t xml:space="preserve"> </w:t>
      </w:r>
      <w:r w:rsidRPr="00994211">
        <w:rPr>
          <w:rFonts w:ascii="Arial" w:hAnsi="Arial" w:cs="Arial"/>
          <w:sz w:val="20"/>
          <w:szCs w:val="20"/>
        </w:rPr>
        <w:t>Dodavatel</w:t>
      </w:r>
      <w:proofErr w:type="gramEnd"/>
    </w:p>
    <w:sectPr w:rsidR="00A92249" w:rsidRPr="00994211" w:rsidSect="00B17FD2">
      <w:footerReference w:type="default" r:id="rId10"/>
      <w:footerReference w:type="first" r:id="rId11"/>
      <w:pgSz w:w="11906" w:h="16838" w:code="9"/>
      <w:pgMar w:top="1418" w:right="1134" w:bottom="1418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7C" w:rsidRDefault="00E8407C" w:rsidP="00510D2F">
      <w:r>
        <w:separator/>
      </w:r>
    </w:p>
  </w:endnote>
  <w:endnote w:type="continuationSeparator" w:id="0">
    <w:p w:rsidR="00E8407C" w:rsidRDefault="00E8407C" w:rsidP="0051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861ED3" w:rsidRPr="0068371C" w:rsidRDefault="00861ED3" w:rsidP="00510D2F">
        <w:pPr>
          <w:pStyle w:val="Zhlav1"/>
        </w:pPr>
        <w:r w:rsidRPr="00A86218">
          <w:rPr>
            <w:rFonts w:ascii="Arial" w:hAnsi="Arial" w:cs="Arial"/>
          </w:rPr>
          <w:t xml:space="preserve">Stránka </w:t>
        </w:r>
        <w:r w:rsidR="00C80834" w:rsidRPr="00A86218">
          <w:rPr>
            <w:rFonts w:ascii="Arial" w:hAnsi="Arial" w:cs="Arial"/>
          </w:rPr>
          <w:fldChar w:fldCharType="begin"/>
        </w:r>
        <w:r w:rsidRPr="00A86218">
          <w:rPr>
            <w:rFonts w:ascii="Arial" w:hAnsi="Arial" w:cs="Arial"/>
          </w:rPr>
          <w:instrText xml:space="preserve"> PAGE </w:instrText>
        </w:r>
        <w:r w:rsidR="00C80834" w:rsidRPr="00A86218">
          <w:rPr>
            <w:rFonts w:ascii="Arial" w:hAnsi="Arial" w:cs="Arial"/>
          </w:rPr>
          <w:fldChar w:fldCharType="separate"/>
        </w:r>
        <w:r w:rsidR="00511E04">
          <w:rPr>
            <w:rFonts w:ascii="Arial" w:hAnsi="Arial" w:cs="Arial"/>
            <w:noProof/>
          </w:rPr>
          <w:t>2</w:t>
        </w:r>
        <w:r w:rsidR="00C80834" w:rsidRPr="00A86218">
          <w:rPr>
            <w:rFonts w:ascii="Arial" w:hAnsi="Arial" w:cs="Arial"/>
          </w:rPr>
          <w:fldChar w:fldCharType="end"/>
        </w:r>
        <w:r w:rsidRPr="00A86218">
          <w:rPr>
            <w:rFonts w:ascii="Arial" w:hAnsi="Arial" w:cs="Arial"/>
          </w:rPr>
          <w:t xml:space="preserve"> z </w:t>
        </w:r>
        <w:r w:rsidR="00C80834" w:rsidRPr="00A86218">
          <w:rPr>
            <w:rFonts w:ascii="Arial" w:hAnsi="Arial" w:cs="Arial"/>
          </w:rPr>
          <w:fldChar w:fldCharType="begin"/>
        </w:r>
        <w:r w:rsidRPr="00A86218">
          <w:rPr>
            <w:rFonts w:ascii="Arial" w:hAnsi="Arial" w:cs="Arial"/>
          </w:rPr>
          <w:instrText xml:space="preserve"> NUMPAGES  </w:instrText>
        </w:r>
        <w:r w:rsidR="00C80834" w:rsidRPr="00A86218">
          <w:rPr>
            <w:rFonts w:ascii="Arial" w:hAnsi="Arial" w:cs="Arial"/>
          </w:rPr>
          <w:fldChar w:fldCharType="separate"/>
        </w:r>
        <w:r w:rsidR="00511E04">
          <w:rPr>
            <w:rFonts w:ascii="Arial" w:hAnsi="Arial" w:cs="Arial"/>
            <w:noProof/>
          </w:rPr>
          <w:t>3</w:t>
        </w:r>
        <w:r w:rsidR="00C80834" w:rsidRPr="00A86218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7748"/>
      <w:docPartObj>
        <w:docPartGallery w:val="Page Numbers (Top of Page)"/>
        <w:docPartUnique/>
      </w:docPartObj>
    </w:sdtPr>
    <w:sdtEndPr/>
    <w:sdtContent>
      <w:p w:rsidR="00861ED3" w:rsidRDefault="00861ED3" w:rsidP="00080625">
        <w:pPr>
          <w:pStyle w:val="Zhlav1"/>
        </w:pPr>
        <w:r w:rsidRPr="00A86218">
          <w:rPr>
            <w:rFonts w:ascii="Arial" w:hAnsi="Arial" w:cs="Arial"/>
          </w:rPr>
          <w:t xml:space="preserve">Stránka </w:t>
        </w:r>
        <w:r w:rsidR="00C80834" w:rsidRPr="00A86218">
          <w:rPr>
            <w:rFonts w:ascii="Arial" w:hAnsi="Arial" w:cs="Arial"/>
          </w:rPr>
          <w:fldChar w:fldCharType="begin"/>
        </w:r>
        <w:r w:rsidRPr="00A86218">
          <w:rPr>
            <w:rFonts w:ascii="Arial" w:hAnsi="Arial" w:cs="Arial"/>
          </w:rPr>
          <w:instrText xml:space="preserve"> PAGE </w:instrText>
        </w:r>
        <w:r w:rsidR="00C80834" w:rsidRPr="00A86218">
          <w:rPr>
            <w:rFonts w:ascii="Arial" w:hAnsi="Arial" w:cs="Arial"/>
          </w:rPr>
          <w:fldChar w:fldCharType="separate"/>
        </w:r>
        <w:r w:rsidR="00511E04">
          <w:rPr>
            <w:rFonts w:ascii="Arial" w:hAnsi="Arial" w:cs="Arial"/>
            <w:noProof/>
          </w:rPr>
          <w:t>1</w:t>
        </w:r>
        <w:r w:rsidR="00C80834" w:rsidRPr="00A86218">
          <w:rPr>
            <w:rFonts w:ascii="Arial" w:hAnsi="Arial" w:cs="Arial"/>
          </w:rPr>
          <w:fldChar w:fldCharType="end"/>
        </w:r>
        <w:r w:rsidRPr="00A86218">
          <w:rPr>
            <w:rFonts w:ascii="Arial" w:hAnsi="Arial" w:cs="Arial"/>
          </w:rPr>
          <w:t xml:space="preserve"> z </w:t>
        </w:r>
        <w:r w:rsidR="00C80834" w:rsidRPr="00A86218">
          <w:rPr>
            <w:rFonts w:ascii="Arial" w:hAnsi="Arial" w:cs="Arial"/>
          </w:rPr>
          <w:fldChar w:fldCharType="begin"/>
        </w:r>
        <w:r w:rsidRPr="00A86218">
          <w:rPr>
            <w:rFonts w:ascii="Arial" w:hAnsi="Arial" w:cs="Arial"/>
          </w:rPr>
          <w:instrText xml:space="preserve"> NUMPAGES  </w:instrText>
        </w:r>
        <w:r w:rsidR="00C80834" w:rsidRPr="00A86218">
          <w:rPr>
            <w:rFonts w:ascii="Arial" w:hAnsi="Arial" w:cs="Arial"/>
          </w:rPr>
          <w:fldChar w:fldCharType="separate"/>
        </w:r>
        <w:r w:rsidR="00511E04">
          <w:rPr>
            <w:rFonts w:ascii="Arial" w:hAnsi="Arial" w:cs="Arial"/>
            <w:noProof/>
          </w:rPr>
          <w:t>3</w:t>
        </w:r>
        <w:r w:rsidR="00C80834" w:rsidRPr="00A8621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7C" w:rsidRDefault="00E8407C" w:rsidP="00510D2F">
      <w:r>
        <w:separator/>
      </w:r>
    </w:p>
  </w:footnote>
  <w:footnote w:type="continuationSeparator" w:id="0">
    <w:p w:rsidR="00E8407C" w:rsidRDefault="00E8407C" w:rsidP="0051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37BA"/>
    <w:multiLevelType w:val="hybridMultilevel"/>
    <w:tmpl w:val="3C0025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6747"/>
    <w:multiLevelType w:val="hybridMultilevel"/>
    <w:tmpl w:val="B67665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B97385"/>
    <w:multiLevelType w:val="hybridMultilevel"/>
    <w:tmpl w:val="C666F204"/>
    <w:lvl w:ilvl="0" w:tplc="24E00F0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F4535"/>
    <w:multiLevelType w:val="hybridMultilevel"/>
    <w:tmpl w:val="8B4C662C"/>
    <w:lvl w:ilvl="0" w:tplc="829E7948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95740"/>
    <w:multiLevelType w:val="hybridMultilevel"/>
    <w:tmpl w:val="352C2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BB7A42"/>
    <w:multiLevelType w:val="hybridMultilevel"/>
    <w:tmpl w:val="D8527B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03F72"/>
    <w:multiLevelType w:val="hybridMultilevel"/>
    <w:tmpl w:val="868408C4"/>
    <w:lvl w:ilvl="0" w:tplc="6A720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F6219"/>
    <w:multiLevelType w:val="hybridMultilevel"/>
    <w:tmpl w:val="4E4C0A46"/>
    <w:lvl w:ilvl="0" w:tplc="A02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16B49"/>
    <w:multiLevelType w:val="hybridMultilevel"/>
    <w:tmpl w:val="332A4B94"/>
    <w:lvl w:ilvl="0" w:tplc="FF783D9E">
      <w:start w:val="3"/>
      <w:numFmt w:val="bullet"/>
      <w:lvlText w:val="-"/>
      <w:lvlJc w:val="left"/>
      <w:pPr>
        <w:ind w:left="15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>
    <w:nsid w:val="3E49380F"/>
    <w:multiLevelType w:val="hybridMultilevel"/>
    <w:tmpl w:val="C2E205D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91F5C57"/>
    <w:multiLevelType w:val="hybridMultilevel"/>
    <w:tmpl w:val="7A3CD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B728FD"/>
    <w:multiLevelType w:val="hybridMultilevel"/>
    <w:tmpl w:val="52620BE2"/>
    <w:lvl w:ilvl="0" w:tplc="040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787118"/>
    <w:multiLevelType w:val="multilevel"/>
    <w:tmpl w:val="38D6F6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8952313"/>
    <w:multiLevelType w:val="hybridMultilevel"/>
    <w:tmpl w:val="838CF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C2892"/>
    <w:multiLevelType w:val="hybridMultilevel"/>
    <w:tmpl w:val="BC3E4234"/>
    <w:lvl w:ilvl="0" w:tplc="59BE4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191443"/>
    <w:multiLevelType w:val="hybridMultilevel"/>
    <w:tmpl w:val="54AE0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6CA5E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color w:val="auto"/>
      </w:rPr>
    </w:lvl>
    <w:lvl w:ilvl="2" w:tplc="77E02B4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EB4E985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B434DB"/>
    <w:multiLevelType w:val="multilevel"/>
    <w:tmpl w:val="8E467624"/>
    <w:lvl w:ilvl="0">
      <w:start w:val="1"/>
      <w:numFmt w:val="upperRoman"/>
      <w:pStyle w:val="Nadpis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7948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6C9C5B07"/>
    <w:multiLevelType w:val="hybridMultilevel"/>
    <w:tmpl w:val="DCDA38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F23E2E"/>
    <w:multiLevelType w:val="hybridMultilevel"/>
    <w:tmpl w:val="C58E79E4"/>
    <w:lvl w:ilvl="0" w:tplc="B316F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A20E56"/>
    <w:multiLevelType w:val="hybridMultilevel"/>
    <w:tmpl w:val="02385AE8"/>
    <w:lvl w:ilvl="0" w:tplc="01F2ED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8054FC"/>
    <w:multiLevelType w:val="multilevel"/>
    <w:tmpl w:val="EB328B98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5"/>
    <w:lvlOverride w:ilvl="0">
      <w:lvl w:ilvl="0">
        <w:start w:val="1"/>
        <w:numFmt w:val="upperRoman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19"/>
  </w:num>
  <w:num w:numId="5">
    <w:abstractNumId w:val="1"/>
  </w:num>
  <w:num w:numId="6">
    <w:abstractNumId w:val="5"/>
  </w:num>
  <w:num w:numId="7">
    <w:abstractNumId w:val="19"/>
  </w:num>
  <w:num w:numId="8">
    <w:abstractNumId w:val="12"/>
  </w:num>
  <w:num w:numId="9">
    <w:abstractNumId w:val="0"/>
  </w:num>
  <w:num w:numId="10">
    <w:abstractNumId w:val="13"/>
  </w:num>
  <w:num w:numId="11">
    <w:abstractNumId w:val="11"/>
  </w:num>
  <w:num w:numId="12">
    <w:abstractNumId w:val="18"/>
  </w:num>
  <w:num w:numId="13">
    <w:abstractNumId w:val="17"/>
  </w:num>
  <w:num w:numId="14">
    <w:abstractNumId w:val="4"/>
  </w:num>
  <w:num w:numId="15">
    <w:abstractNumId w:val="19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6"/>
  </w:num>
  <w:num w:numId="21">
    <w:abstractNumId w:val="19"/>
  </w:num>
  <w:num w:numId="22">
    <w:abstractNumId w:val="21"/>
  </w:num>
  <w:num w:numId="23">
    <w:abstractNumId w:val="19"/>
  </w:num>
  <w:num w:numId="24">
    <w:abstractNumId w:val="19"/>
  </w:num>
  <w:num w:numId="25">
    <w:abstractNumId w:val="19"/>
  </w:num>
  <w:num w:numId="26">
    <w:abstractNumId w:val="10"/>
  </w:num>
  <w:num w:numId="27">
    <w:abstractNumId w:val="14"/>
  </w:num>
  <w:num w:numId="28">
    <w:abstractNumId w:val="19"/>
  </w:num>
  <w:num w:numId="29">
    <w:abstractNumId w:val="20"/>
  </w:num>
  <w:num w:numId="30">
    <w:abstractNumId w:val="19"/>
  </w:num>
  <w:num w:numId="31">
    <w:abstractNumId w:val="7"/>
  </w:num>
  <w:num w:numId="32">
    <w:abstractNumId w:val="19"/>
  </w:num>
  <w:num w:numId="33">
    <w:abstractNumId w:val="2"/>
  </w:num>
  <w:num w:numId="34">
    <w:abstractNumId w:val="23"/>
  </w:num>
  <w:num w:numId="35">
    <w:abstractNumId w:val="3"/>
  </w:num>
  <w:num w:numId="3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B2"/>
    <w:rsid w:val="00004150"/>
    <w:rsid w:val="00016BCB"/>
    <w:rsid w:val="00016DAD"/>
    <w:rsid w:val="00027AAB"/>
    <w:rsid w:val="00032BC0"/>
    <w:rsid w:val="0003419B"/>
    <w:rsid w:val="0003744E"/>
    <w:rsid w:val="00041075"/>
    <w:rsid w:val="00053304"/>
    <w:rsid w:val="00054C65"/>
    <w:rsid w:val="00055812"/>
    <w:rsid w:val="00066BF4"/>
    <w:rsid w:val="0006702B"/>
    <w:rsid w:val="00074B27"/>
    <w:rsid w:val="0007548F"/>
    <w:rsid w:val="00080625"/>
    <w:rsid w:val="00093279"/>
    <w:rsid w:val="000B38BC"/>
    <w:rsid w:val="000B51A8"/>
    <w:rsid w:val="000C3BE0"/>
    <w:rsid w:val="000C4F2F"/>
    <w:rsid w:val="000C7F3A"/>
    <w:rsid w:val="000D0389"/>
    <w:rsid w:val="000D22C9"/>
    <w:rsid w:val="000D6099"/>
    <w:rsid w:val="000E33D8"/>
    <w:rsid w:val="000E5F48"/>
    <w:rsid w:val="000E7BBE"/>
    <w:rsid w:val="00125B57"/>
    <w:rsid w:val="00131ADE"/>
    <w:rsid w:val="00163BFB"/>
    <w:rsid w:val="00163CB6"/>
    <w:rsid w:val="00173F64"/>
    <w:rsid w:val="001A4E16"/>
    <w:rsid w:val="001A5986"/>
    <w:rsid w:val="001C3CDA"/>
    <w:rsid w:val="001C3F49"/>
    <w:rsid w:val="001C5DBF"/>
    <w:rsid w:val="001C6D28"/>
    <w:rsid w:val="001C731A"/>
    <w:rsid w:val="001F5206"/>
    <w:rsid w:val="001F6FF9"/>
    <w:rsid w:val="002136AE"/>
    <w:rsid w:val="00220703"/>
    <w:rsid w:val="00234E9E"/>
    <w:rsid w:val="00246BFF"/>
    <w:rsid w:val="002503D2"/>
    <w:rsid w:val="0025255A"/>
    <w:rsid w:val="002640B1"/>
    <w:rsid w:val="00273B81"/>
    <w:rsid w:val="0028321F"/>
    <w:rsid w:val="002911DE"/>
    <w:rsid w:val="0029695E"/>
    <w:rsid w:val="002A36D0"/>
    <w:rsid w:val="002A47F2"/>
    <w:rsid w:val="002C05C1"/>
    <w:rsid w:val="002C5367"/>
    <w:rsid w:val="002D3A85"/>
    <w:rsid w:val="002E7A47"/>
    <w:rsid w:val="002F196E"/>
    <w:rsid w:val="002F4366"/>
    <w:rsid w:val="00302A52"/>
    <w:rsid w:val="003240DE"/>
    <w:rsid w:val="003552D7"/>
    <w:rsid w:val="00371866"/>
    <w:rsid w:val="0038779B"/>
    <w:rsid w:val="0039138D"/>
    <w:rsid w:val="003A21E5"/>
    <w:rsid w:val="003A543D"/>
    <w:rsid w:val="003B1C47"/>
    <w:rsid w:val="003D2719"/>
    <w:rsid w:val="003D7339"/>
    <w:rsid w:val="003E7E9C"/>
    <w:rsid w:val="003F1987"/>
    <w:rsid w:val="003F4176"/>
    <w:rsid w:val="0040726E"/>
    <w:rsid w:val="004111C3"/>
    <w:rsid w:val="00455296"/>
    <w:rsid w:val="00461843"/>
    <w:rsid w:val="00462CFB"/>
    <w:rsid w:val="0049363D"/>
    <w:rsid w:val="004B4A0F"/>
    <w:rsid w:val="004E0B3A"/>
    <w:rsid w:val="004E64A9"/>
    <w:rsid w:val="004E739F"/>
    <w:rsid w:val="004F2A4E"/>
    <w:rsid w:val="00503A72"/>
    <w:rsid w:val="005040D2"/>
    <w:rsid w:val="00506C63"/>
    <w:rsid w:val="0051086F"/>
    <w:rsid w:val="00510D2F"/>
    <w:rsid w:val="00511E04"/>
    <w:rsid w:val="0051396C"/>
    <w:rsid w:val="00522B73"/>
    <w:rsid w:val="005240E9"/>
    <w:rsid w:val="005709C0"/>
    <w:rsid w:val="00573FE7"/>
    <w:rsid w:val="005C6A19"/>
    <w:rsid w:val="005D1E70"/>
    <w:rsid w:val="005D464B"/>
    <w:rsid w:val="005D6AD8"/>
    <w:rsid w:val="006012E6"/>
    <w:rsid w:val="00606074"/>
    <w:rsid w:val="00613275"/>
    <w:rsid w:val="00623ECE"/>
    <w:rsid w:val="006315C3"/>
    <w:rsid w:val="006379F1"/>
    <w:rsid w:val="00645CB2"/>
    <w:rsid w:val="00666658"/>
    <w:rsid w:val="006736A0"/>
    <w:rsid w:val="006743C4"/>
    <w:rsid w:val="0068371C"/>
    <w:rsid w:val="00683ABC"/>
    <w:rsid w:val="0068528C"/>
    <w:rsid w:val="006A1D9A"/>
    <w:rsid w:val="006A639C"/>
    <w:rsid w:val="006A6B2F"/>
    <w:rsid w:val="006B4890"/>
    <w:rsid w:val="006D0972"/>
    <w:rsid w:val="006D3F51"/>
    <w:rsid w:val="006F0433"/>
    <w:rsid w:val="007046C3"/>
    <w:rsid w:val="007102D9"/>
    <w:rsid w:val="00711DF6"/>
    <w:rsid w:val="00712465"/>
    <w:rsid w:val="00714FED"/>
    <w:rsid w:val="00725D34"/>
    <w:rsid w:val="00732B62"/>
    <w:rsid w:val="00746438"/>
    <w:rsid w:val="00746796"/>
    <w:rsid w:val="00752E61"/>
    <w:rsid w:val="00765780"/>
    <w:rsid w:val="00771BC6"/>
    <w:rsid w:val="00783DA8"/>
    <w:rsid w:val="00784CFD"/>
    <w:rsid w:val="007A2A58"/>
    <w:rsid w:val="007A6D48"/>
    <w:rsid w:val="007A706F"/>
    <w:rsid w:val="007B0400"/>
    <w:rsid w:val="007D2BA5"/>
    <w:rsid w:val="007E3D0C"/>
    <w:rsid w:val="007F6F81"/>
    <w:rsid w:val="00813353"/>
    <w:rsid w:val="00815832"/>
    <w:rsid w:val="00825026"/>
    <w:rsid w:val="00855A43"/>
    <w:rsid w:val="00861ED3"/>
    <w:rsid w:val="00864BE1"/>
    <w:rsid w:val="008D3CC6"/>
    <w:rsid w:val="008E49F8"/>
    <w:rsid w:val="008E4A44"/>
    <w:rsid w:val="008E735B"/>
    <w:rsid w:val="008F0369"/>
    <w:rsid w:val="00901BC7"/>
    <w:rsid w:val="00902AC6"/>
    <w:rsid w:val="009118CE"/>
    <w:rsid w:val="009526A5"/>
    <w:rsid w:val="009734F8"/>
    <w:rsid w:val="00982D2C"/>
    <w:rsid w:val="00994211"/>
    <w:rsid w:val="009B3B5B"/>
    <w:rsid w:val="009C78A4"/>
    <w:rsid w:val="009D194D"/>
    <w:rsid w:val="009D3720"/>
    <w:rsid w:val="009D614A"/>
    <w:rsid w:val="009D736E"/>
    <w:rsid w:val="009E2DE4"/>
    <w:rsid w:val="00A07F86"/>
    <w:rsid w:val="00A16026"/>
    <w:rsid w:val="00A17E47"/>
    <w:rsid w:val="00A2025A"/>
    <w:rsid w:val="00A217E2"/>
    <w:rsid w:val="00A25CFC"/>
    <w:rsid w:val="00A3101C"/>
    <w:rsid w:val="00A476B7"/>
    <w:rsid w:val="00A51AA6"/>
    <w:rsid w:val="00A6022F"/>
    <w:rsid w:val="00A63BDD"/>
    <w:rsid w:val="00A86218"/>
    <w:rsid w:val="00A8761C"/>
    <w:rsid w:val="00A92249"/>
    <w:rsid w:val="00A96B52"/>
    <w:rsid w:val="00A9725B"/>
    <w:rsid w:val="00AA093E"/>
    <w:rsid w:val="00AB1542"/>
    <w:rsid w:val="00AB4473"/>
    <w:rsid w:val="00AB593D"/>
    <w:rsid w:val="00AB7408"/>
    <w:rsid w:val="00AC513D"/>
    <w:rsid w:val="00AC699B"/>
    <w:rsid w:val="00AC6FA4"/>
    <w:rsid w:val="00AD1584"/>
    <w:rsid w:val="00AF58CC"/>
    <w:rsid w:val="00B00D04"/>
    <w:rsid w:val="00B17FD2"/>
    <w:rsid w:val="00B21E59"/>
    <w:rsid w:val="00B22356"/>
    <w:rsid w:val="00B2480B"/>
    <w:rsid w:val="00B43139"/>
    <w:rsid w:val="00B57625"/>
    <w:rsid w:val="00B70A3C"/>
    <w:rsid w:val="00B9656E"/>
    <w:rsid w:val="00BA2E82"/>
    <w:rsid w:val="00BB06D4"/>
    <w:rsid w:val="00BB4CFD"/>
    <w:rsid w:val="00BC5496"/>
    <w:rsid w:val="00BC715C"/>
    <w:rsid w:val="00C363CE"/>
    <w:rsid w:val="00C44E82"/>
    <w:rsid w:val="00C5503D"/>
    <w:rsid w:val="00C80834"/>
    <w:rsid w:val="00C81802"/>
    <w:rsid w:val="00C96D8E"/>
    <w:rsid w:val="00CA0A42"/>
    <w:rsid w:val="00CA22BB"/>
    <w:rsid w:val="00CA64BF"/>
    <w:rsid w:val="00CB0EAF"/>
    <w:rsid w:val="00CB7F09"/>
    <w:rsid w:val="00CC390C"/>
    <w:rsid w:val="00CD1192"/>
    <w:rsid w:val="00CE5C7B"/>
    <w:rsid w:val="00CF396B"/>
    <w:rsid w:val="00CF6689"/>
    <w:rsid w:val="00D16727"/>
    <w:rsid w:val="00D31DCB"/>
    <w:rsid w:val="00D32E9F"/>
    <w:rsid w:val="00D40FAE"/>
    <w:rsid w:val="00D51E68"/>
    <w:rsid w:val="00D70CAB"/>
    <w:rsid w:val="00D742C2"/>
    <w:rsid w:val="00D7587F"/>
    <w:rsid w:val="00D84AC8"/>
    <w:rsid w:val="00DA3662"/>
    <w:rsid w:val="00DB50B3"/>
    <w:rsid w:val="00DC3DCD"/>
    <w:rsid w:val="00DC5F9E"/>
    <w:rsid w:val="00DC7F11"/>
    <w:rsid w:val="00DD5C2F"/>
    <w:rsid w:val="00DE20AF"/>
    <w:rsid w:val="00DE413C"/>
    <w:rsid w:val="00DE6B70"/>
    <w:rsid w:val="00E004A1"/>
    <w:rsid w:val="00E401F0"/>
    <w:rsid w:val="00E460D2"/>
    <w:rsid w:val="00E50751"/>
    <w:rsid w:val="00E60FCA"/>
    <w:rsid w:val="00E7281B"/>
    <w:rsid w:val="00E80C21"/>
    <w:rsid w:val="00E8407C"/>
    <w:rsid w:val="00E935CD"/>
    <w:rsid w:val="00EA342A"/>
    <w:rsid w:val="00EC2389"/>
    <w:rsid w:val="00EC33DE"/>
    <w:rsid w:val="00ED257D"/>
    <w:rsid w:val="00EE0717"/>
    <w:rsid w:val="00EE39B1"/>
    <w:rsid w:val="00EF05DB"/>
    <w:rsid w:val="00EF26B3"/>
    <w:rsid w:val="00EF4941"/>
    <w:rsid w:val="00EF752D"/>
    <w:rsid w:val="00F004BD"/>
    <w:rsid w:val="00F01AB0"/>
    <w:rsid w:val="00F02219"/>
    <w:rsid w:val="00F24871"/>
    <w:rsid w:val="00F248D7"/>
    <w:rsid w:val="00F306E3"/>
    <w:rsid w:val="00F33272"/>
    <w:rsid w:val="00F443D9"/>
    <w:rsid w:val="00F54DC3"/>
    <w:rsid w:val="00F55E09"/>
    <w:rsid w:val="00F62799"/>
    <w:rsid w:val="00F62EEA"/>
    <w:rsid w:val="00F67D13"/>
    <w:rsid w:val="00F720EC"/>
    <w:rsid w:val="00F7446D"/>
    <w:rsid w:val="00F74DB3"/>
    <w:rsid w:val="00F86A2C"/>
    <w:rsid w:val="00F954CE"/>
    <w:rsid w:val="00FA115C"/>
    <w:rsid w:val="00FC2618"/>
    <w:rsid w:val="00FD4E96"/>
    <w:rsid w:val="00FE1845"/>
    <w:rsid w:val="00FE3392"/>
    <w:rsid w:val="00F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D2F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F6F81"/>
    <w:pPr>
      <w:keepNext/>
      <w:numPr>
        <w:numId w:val="4"/>
      </w:numPr>
      <w:autoSpaceDE w:val="0"/>
      <w:autoSpaceDN w:val="0"/>
      <w:adjustRightInd w:val="0"/>
      <w:spacing w:before="360" w:line="240" w:lineRule="auto"/>
      <w:jc w:val="center"/>
      <w:outlineLvl w:val="0"/>
    </w:pPr>
    <w:rPr>
      <w:rFonts w:ascii="Arial" w:eastAsia="Calibri" w:hAnsi="Arial" w:cs="Arial"/>
      <w:b/>
      <w:bCs/>
      <w:color w:val="000000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4FED"/>
    <w:pPr>
      <w:numPr>
        <w:ilvl w:val="1"/>
        <w:numId w:val="4"/>
      </w:numPr>
      <w:outlineLvl w:val="1"/>
    </w:pPr>
    <w:rPr>
      <w:rFonts w:eastAsia="Calibri" w:cstheme="minorHAnsi"/>
      <w:bCs/>
      <w:sz w:val="21"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4FED"/>
    <w:pPr>
      <w:numPr>
        <w:ilvl w:val="2"/>
        <w:numId w:val="4"/>
      </w:numPr>
      <w:spacing w:after="60"/>
      <w:outlineLvl w:val="2"/>
    </w:pPr>
    <w:rPr>
      <w:rFonts w:eastAsia="Calibri" w:cstheme="minorHAnsi"/>
      <w:bCs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4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4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4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4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4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4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F81"/>
    <w:rPr>
      <w:rFonts w:ascii="Arial" w:eastAsia="Calibri" w:hAnsi="Arial" w:cs="Arial"/>
      <w:b/>
      <w:bCs/>
      <w:color w:val="000000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14FED"/>
    <w:rPr>
      <w:rFonts w:eastAsia="Calibri" w:cstheme="minorHAnsi"/>
      <w:bCs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714FED"/>
    <w:rPr>
      <w:rFonts w:eastAsia="Calibri" w:cstheme="minorHAns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71C"/>
  </w:style>
  <w:style w:type="paragraph" w:styleId="Zpat">
    <w:name w:val="footer"/>
    <w:basedOn w:val="Normln"/>
    <w:link w:val="ZpatChar"/>
    <w:uiPriority w:val="99"/>
    <w:unhideWhenUsed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71C"/>
  </w:style>
  <w:style w:type="paragraph" w:customStyle="1" w:styleId="Zhlav1">
    <w:name w:val="Záhlaví1"/>
    <w:basedOn w:val="Normln"/>
    <w:link w:val="Zhlav1Char"/>
    <w:qFormat/>
    <w:rsid w:val="0068371C"/>
    <w:pPr>
      <w:spacing w:after="0"/>
      <w:jc w:val="right"/>
    </w:pPr>
    <w:rPr>
      <w:rFonts w:ascii="Courier New" w:hAnsi="Courier New" w:cs="Courier New"/>
      <w:sz w:val="18"/>
    </w:rPr>
  </w:style>
  <w:style w:type="character" w:customStyle="1" w:styleId="Zhlav1Char">
    <w:name w:val="Záhlaví1 Char"/>
    <w:basedOn w:val="Standardnpsmoodstavce"/>
    <w:link w:val="Zhlav1"/>
    <w:rsid w:val="0068371C"/>
    <w:rPr>
      <w:rFonts w:ascii="Courier New" w:hAnsi="Courier New" w:cs="Courier New"/>
      <w:sz w:val="18"/>
    </w:rPr>
  </w:style>
  <w:style w:type="paragraph" w:styleId="Citt">
    <w:name w:val="Quote"/>
    <w:aliases w:val="Tabulka"/>
    <w:basedOn w:val="Normln"/>
    <w:next w:val="Normln"/>
    <w:link w:val="CittChar"/>
    <w:uiPriority w:val="29"/>
    <w:qFormat/>
    <w:rsid w:val="003F4176"/>
    <w:pPr>
      <w:spacing w:after="0" w:line="240" w:lineRule="auto"/>
    </w:pPr>
    <w:rPr>
      <w:rFonts w:eastAsia="Times New Roman" w:cstheme="minorHAnsi"/>
      <w:sz w:val="20"/>
      <w:szCs w:val="24"/>
      <w:lang w:eastAsia="cs-CZ"/>
    </w:rPr>
  </w:style>
  <w:style w:type="character" w:customStyle="1" w:styleId="CittChar">
    <w:name w:val="Citát Char"/>
    <w:aliases w:val="Tabulka Char"/>
    <w:basedOn w:val="Standardnpsmoodstavce"/>
    <w:link w:val="Citt"/>
    <w:uiPriority w:val="29"/>
    <w:rsid w:val="003F4176"/>
    <w:rPr>
      <w:rFonts w:eastAsia="Times New Roman" w:cstheme="minorHAnsi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306E3"/>
    <w:pPr>
      <w:autoSpaceDE w:val="0"/>
      <w:autoSpaceDN w:val="0"/>
      <w:adjustRightInd w:val="0"/>
      <w:spacing w:before="0" w:after="240" w:line="240" w:lineRule="auto"/>
      <w:jc w:val="center"/>
    </w:pPr>
    <w:rPr>
      <w:rFonts w:eastAsia="Calibri" w:cstheme="minorHAnsi"/>
      <w:b/>
      <w:bCs/>
      <w:color w:val="000000"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F306E3"/>
    <w:rPr>
      <w:rFonts w:eastAsia="Calibri" w:cstheme="minorHAnsi"/>
      <w:b/>
      <w:bCs/>
      <w:color w:val="000000"/>
      <w:sz w:val="28"/>
    </w:rPr>
  </w:style>
  <w:style w:type="character" w:styleId="Hypertextovodkaz">
    <w:name w:val="Hyperlink"/>
    <w:basedOn w:val="Standardnpsmoodstavce"/>
    <w:uiPriority w:val="99"/>
    <w:rsid w:val="00A07F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1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4A"/>
    <w:rPr>
      <w:rFonts w:ascii="Tahoma" w:hAnsi="Tahoma" w:cs="Tahoma"/>
      <w:sz w:val="16"/>
      <w:szCs w:val="16"/>
    </w:rPr>
  </w:style>
  <w:style w:type="character" w:customStyle="1" w:styleId="jmeno">
    <w:name w:val="jmeno"/>
    <w:basedOn w:val="Standardnpsmoodstavce"/>
    <w:rsid w:val="00AC699B"/>
  </w:style>
  <w:style w:type="paragraph" w:customStyle="1" w:styleId="NadpisVZ1">
    <w:name w:val="Nadpis VZ 1"/>
    <w:basedOn w:val="Odstavecseseznamem"/>
    <w:link w:val="NadpisVZ1Char"/>
    <w:qFormat/>
    <w:rsid w:val="006012E6"/>
    <w:pPr>
      <w:numPr>
        <w:numId w:val="8"/>
      </w:numPr>
      <w:shd w:val="clear" w:color="auto" w:fill="BFBFBF" w:themeFill="background1" w:themeFillShade="BF"/>
      <w:spacing w:before="0"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012E6"/>
    <w:pPr>
      <w:numPr>
        <w:ilvl w:val="1"/>
        <w:numId w:val="8"/>
      </w:numPr>
      <w:spacing w:before="0" w:after="0" w:line="240" w:lineRule="auto"/>
      <w:ind w:left="567" w:hanging="567"/>
      <w:jc w:val="left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012E6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012E6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6012E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6218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62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6218"/>
    <w:rPr>
      <w:vertAlign w:val="superscript"/>
    </w:rPr>
  </w:style>
  <w:style w:type="paragraph" w:customStyle="1" w:styleId="Styl">
    <w:name w:val="Styl"/>
    <w:uiPriority w:val="99"/>
    <w:rsid w:val="002207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4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4F8"/>
    <w:rPr>
      <w:b/>
      <w:bCs/>
      <w:sz w:val="20"/>
      <w:szCs w:val="20"/>
    </w:rPr>
  </w:style>
  <w:style w:type="table" w:styleId="Mkatabulky">
    <w:name w:val="Table Grid"/>
    <w:basedOn w:val="Normlntabulka"/>
    <w:rsid w:val="009D73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D0972"/>
    <w:pPr>
      <w:widowControl w:val="0"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D09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lavnnadpis">
    <w:name w:val="Hlavní nadpis"/>
    <w:basedOn w:val="Normln"/>
    <w:rsid w:val="0003419B"/>
    <w:pPr>
      <w:numPr>
        <w:numId w:val="34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6702B"/>
    <w:rPr>
      <w:b/>
      <w:bCs/>
    </w:rPr>
  </w:style>
  <w:style w:type="paragraph" w:styleId="Normlnweb">
    <w:name w:val="Normal (Web)"/>
    <w:basedOn w:val="Normln"/>
    <w:unhideWhenUsed/>
    <w:rsid w:val="007A6D48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93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D2F"/>
    <w:pPr>
      <w:spacing w:before="120"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F6F81"/>
    <w:pPr>
      <w:keepNext/>
      <w:numPr>
        <w:numId w:val="4"/>
      </w:numPr>
      <w:autoSpaceDE w:val="0"/>
      <w:autoSpaceDN w:val="0"/>
      <w:adjustRightInd w:val="0"/>
      <w:spacing w:before="360" w:line="240" w:lineRule="auto"/>
      <w:jc w:val="center"/>
      <w:outlineLvl w:val="0"/>
    </w:pPr>
    <w:rPr>
      <w:rFonts w:ascii="Arial" w:eastAsia="Calibri" w:hAnsi="Arial" w:cs="Arial"/>
      <w:b/>
      <w:bCs/>
      <w:color w:val="000000"/>
      <w:sz w:val="20"/>
      <w:szCs w:val="20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4FED"/>
    <w:pPr>
      <w:numPr>
        <w:ilvl w:val="1"/>
        <w:numId w:val="4"/>
      </w:numPr>
      <w:outlineLvl w:val="1"/>
    </w:pPr>
    <w:rPr>
      <w:rFonts w:eastAsia="Calibri" w:cstheme="minorHAnsi"/>
      <w:bCs/>
      <w:sz w:val="21"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4FED"/>
    <w:pPr>
      <w:numPr>
        <w:ilvl w:val="2"/>
        <w:numId w:val="4"/>
      </w:numPr>
      <w:spacing w:after="60"/>
      <w:outlineLvl w:val="2"/>
    </w:pPr>
    <w:rPr>
      <w:rFonts w:eastAsia="Calibri" w:cstheme="minorHAnsi"/>
      <w:bCs/>
      <w:sz w:val="21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24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24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24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24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24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24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6F81"/>
    <w:rPr>
      <w:rFonts w:ascii="Arial" w:eastAsia="Calibri" w:hAnsi="Arial" w:cs="Arial"/>
      <w:b/>
      <w:bCs/>
      <w:color w:val="000000"/>
      <w:sz w:val="20"/>
      <w:szCs w:val="2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14FED"/>
    <w:rPr>
      <w:rFonts w:eastAsia="Calibri" w:cstheme="minorHAnsi"/>
      <w:bCs/>
      <w:sz w:val="21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714FED"/>
    <w:rPr>
      <w:rFonts w:eastAsia="Calibri" w:cstheme="minorHAnsi"/>
      <w:bCs/>
      <w:sz w:val="21"/>
      <w:szCs w:val="2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2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2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2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2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2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71C"/>
  </w:style>
  <w:style w:type="paragraph" w:styleId="Zpat">
    <w:name w:val="footer"/>
    <w:basedOn w:val="Normln"/>
    <w:link w:val="ZpatChar"/>
    <w:uiPriority w:val="99"/>
    <w:unhideWhenUsed/>
    <w:rsid w:val="0068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71C"/>
  </w:style>
  <w:style w:type="paragraph" w:customStyle="1" w:styleId="Zhlav1">
    <w:name w:val="Záhlaví1"/>
    <w:basedOn w:val="Normln"/>
    <w:link w:val="Zhlav1Char"/>
    <w:qFormat/>
    <w:rsid w:val="0068371C"/>
    <w:pPr>
      <w:spacing w:after="0"/>
      <w:jc w:val="right"/>
    </w:pPr>
    <w:rPr>
      <w:rFonts w:ascii="Courier New" w:hAnsi="Courier New" w:cs="Courier New"/>
      <w:sz w:val="18"/>
    </w:rPr>
  </w:style>
  <w:style w:type="character" w:customStyle="1" w:styleId="Zhlav1Char">
    <w:name w:val="Záhlaví1 Char"/>
    <w:basedOn w:val="Standardnpsmoodstavce"/>
    <w:link w:val="Zhlav1"/>
    <w:rsid w:val="0068371C"/>
    <w:rPr>
      <w:rFonts w:ascii="Courier New" w:hAnsi="Courier New" w:cs="Courier New"/>
      <w:sz w:val="18"/>
    </w:rPr>
  </w:style>
  <w:style w:type="paragraph" w:styleId="Citt">
    <w:name w:val="Quote"/>
    <w:aliases w:val="Tabulka"/>
    <w:basedOn w:val="Normln"/>
    <w:next w:val="Normln"/>
    <w:link w:val="CittChar"/>
    <w:uiPriority w:val="29"/>
    <w:qFormat/>
    <w:rsid w:val="003F4176"/>
    <w:pPr>
      <w:spacing w:after="0" w:line="240" w:lineRule="auto"/>
    </w:pPr>
    <w:rPr>
      <w:rFonts w:eastAsia="Times New Roman" w:cstheme="minorHAnsi"/>
      <w:sz w:val="20"/>
      <w:szCs w:val="24"/>
      <w:lang w:eastAsia="cs-CZ"/>
    </w:rPr>
  </w:style>
  <w:style w:type="character" w:customStyle="1" w:styleId="CittChar">
    <w:name w:val="Citát Char"/>
    <w:aliases w:val="Tabulka Char"/>
    <w:basedOn w:val="Standardnpsmoodstavce"/>
    <w:link w:val="Citt"/>
    <w:uiPriority w:val="29"/>
    <w:rsid w:val="003F4176"/>
    <w:rPr>
      <w:rFonts w:eastAsia="Times New Roman" w:cstheme="minorHAnsi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F306E3"/>
    <w:pPr>
      <w:autoSpaceDE w:val="0"/>
      <w:autoSpaceDN w:val="0"/>
      <w:adjustRightInd w:val="0"/>
      <w:spacing w:before="0" w:after="240" w:line="240" w:lineRule="auto"/>
      <w:jc w:val="center"/>
    </w:pPr>
    <w:rPr>
      <w:rFonts w:eastAsia="Calibri" w:cstheme="minorHAnsi"/>
      <w:b/>
      <w:bCs/>
      <w:color w:val="000000"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F306E3"/>
    <w:rPr>
      <w:rFonts w:eastAsia="Calibri" w:cstheme="minorHAnsi"/>
      <w:b/>
      <w:bCs/>
      <w:color w:val="000000"/>
      <w:sz w:val="28"/>
    </w:rPr>
  </w:style>
  <w:style w:type="character" w:styleId="Hypertextovodkaz">
    <w:name w:val="Hyperlink"/>
    <w:basedOn w:val="Standardnpsmoodstavce"/>
    <w:uiPriority w:val="99"/>
    <w:rsid w:val="00A07F8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14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14A"/>
    <w:rPr>
      <w:rFonts w:ascii="Tahoma" w:hAnsi="Tahoma" w:cs="Tahoma"/>
      <w:sz w:val="16"/>
      <w:szCs w:val="16"/>
    </w:rPr>
  </w:style>
  <w:style w:type="character" w:customStyle="1" w:styleId="jmeno">
    <w:name w:val="jmeno"/>
    <w:basedOn w:val="Standardnpsmoodstavce"/>
    <w:rsid w:val="00AC699B"/>
  </w:style>
  <w:style w:type="paragraph" w:customStyle="1" w:styleId="NadpisVZ1">
    <w:name w:val="Nadpis VZ 1"/>
    <w:basedOn w:val="Odstavecseseznamem"/>
    <w:link w:val="NadpisVZ1Char"/>
    <w:qFormat/>
    <w:rsid w:val="006012E6"/>
    <w:pPr>
      <w:numPr>
        <w:numId w:val="8"/>
      </w:numPr>
      <w:shd w:val="clear" w:color="auto" w:fill="BFBFBF" w:themeFill="background1" w:themeFillShade="BF"/>
      <w:spacing w:before="0" w:after="0" w:line="240" w:lineRule="auto"/>
      <w:jc w:val="center"/>
    </w:pPr>
    <w:rPr>
      <w:rFonts w:ascii="Arial" w:eastAsia="Times New Roman" w:hAnsi="Arial" w:cs="Arial"/>
      <w:b/>
      <w:color w:val="0000FF"/>
      <w:sz w:val="24"/>
      <w:szCs w:val="24"/>
      <w:lang w:eastAsia="cs-CZ"/>
    </w:rPr>
  </w:style>
  <w:style w:type="paragraph" w:customStyle="1" w:styleId="NadpisVZ2">
    <w:name w:val="Nadpis VZ 2"/>
    <w:basedOn w:val="Odstavecseseznamem"/>
    <w:qFormat/>
    <w:rsid w:val="006012E6"/>
    <w:pPr>
      <w:numPr>
        <w:ilvl w:val="1"/>
        <w:numId w:val="8"/>
      </w:numPr>
      <w:spacing w:before="0" w:after="0" w:line="240" w:lineRule="auto"/>
      <w:ind w:left="567" w:hanging="567"/>
      <w:jc w:val="left"/>
    </w:pPr>
    <w:rPr>
      <w:rFonts w:ascii="Arial" w:eastAsia="Times New Roman" w:hAnsi="Arial" w:cs="Arial"/>
      <w:b/>
      <w:color w:val="0000FF"/>
      <w:u w:val="single"/>
      <w:lang w:eastAsia="cs-CZ"/>
    </w:rPr>
  </w:style>
  <w:style w:type="character" w:customStyle="1" w:styleId="NadpisVZ1Char">
    <w:name w:val="Nadpis VZ 1 Char"/>
    <w:basedOn w:val="Standardnpsmoodstavce"/>
    <w:link w:val="NadpisVZ1"/>
    <w:rsid w:val="006012E6"/>
    <w:rPr>
      <w:rFonts w:ascii="Arial" w:eastAsia="Times New Roman" w:hAnsi="Arial" w:cs="Arial"/>
      <w:b/>
      <w:color w:val="0000FF"/>
      <w:sz w:val="24"/>
      <w:szCs w:val="24"/>
      <w:shd w:val="clear" w:color="auto" w:fill="BFBFBF" w:themeFill="background1" w:themeFillShade="BF"/>
      <w:lang w:eastAsia="cs-CZ"/>
    </w:rPr>
  </w:style>
  <w:style w:type="paragraph" w:customStyle="1" w:styleId="NadpisVZ3">
    <w:name w:val="Nadpis VZ 3"/>
    <w:basedOn w:val="NadpisVZ2"/>
    <w:qFormat/>
    <w:rsid w:val="006012E6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6012E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6218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621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6218"/>
    <w:rPr>
      <w:vertAlign w:val="superscript"/>
    </w:rPr>
  </w:style>
  <w:style w:type="paragraph" w:customStyle="1" w:styleId="Styl">
    <w:name w:val="Styl"/>
    <w:uiPriority w:val="99"/>
    <w:rsid w:val="0022070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734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4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4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4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4F8"/>
    <w:rPr>
      <w:b/>
      <w:bCs/>
      <w:sz w:val="20"/>
      <w:szCs w:val="20"/>
    </w:rPr>
  </w:style>
  <w:style w:type="table" w:styleId="Mkatabulky">
    <w:name w:val="Table Grid"/>
    <w:basedOn w:val="Normlntabulka"/>
    <w:rsid w:val="009D73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6D0972"/>
    <w:pPr>
      <w:widowControl w:val="0"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6D09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lavnnadpis">
    <w:name w:val="Hlavní nadpis"/>
    <w:basedOn w:val="Normln"/>
    <w:rsid w:val="0003419B"/>
    <w:pPr>
      <w:numPr>
        <w:numId w:val="34"/>
      </w:num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06702B"/>
    <w:rPr>
      <w:b/>
      <w:bCs/>
    </w:rPr>
  </w:style>
  <w:style w:type="paragraph" w:styleId="Normlnweb">
    <w:name w:val="Normal (Web)"/>
    <w:basedOn w:val="Normln"/>
    <w:unhideWhenUsed/>
    <w:rsid w:val="007A6D48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093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ditel@spstrplz.cz%2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DD4D7-1989-476F-AB43-5C938339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899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Stehlík</dc:creator>
  <cp:lastModifiedBy>Študent Rostislav Ing.</cp:lastModifiedBy>
  <cp:revision>7</cp:revision>
  <cp:lastPrinted>2019-11-01T06:53:00Z</cp:lastPrinted>
  <dcterms:created xsi:type="dcterms:W3CDTF">2019-10-04T08:41:00Z</dcterms:created>
  <dcterms:modified xsi:type="dcterms:W3CDTF">2019-11-01T06:53:00Z</dcterms:modified>
</cp:coreProperties>
</file>