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6226" w14:textId="77777777" w:rsidR="004D2286" w:rsidRPr="00A76CEE" w:rsidRDefault="004D22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896227" w14:textId="13BBDEFB" w:rsidR="004D2286" w:rsidRDefault="004D2286" w:rsidP="009A33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76CEE">
        <w:rPr>
          <w:rFonts w:ascii="Arial" w:hAnsi="Arial" w:cs="Arial"/>
          <w:b/>
          <w:sz w:val="32"/>
          <w:szCs w:val="32"/>
          <w:u w:val="single"/>
        </w:rPr>
        <w:t>Kupní smlouva</w:t>
      </w:r>
      <w:r w:rsidR="00A0048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F536D" w:rsidRPr="00DF536D">
        <w:rPr>
          <w:rFonts w:ascii="Arial" w:hAnsi="Arial" w:cs="Arial"/>
          <w:b/>
          <w:sz w:val="32"/>
          <w:szCs w:val="32"/>
          <w:u w:val="single"/>
        </w:rPr>
        <w:t>CADS-19-Z000210</w:t>
      </w:r>
    </w:p>
    <w:p w14:paraId="2966068C" w14:textId="5D2E7DD2" w:rsidR="00067124" w:rsidRPr="00067124" w:rsidRDefault="00067124" w:rsidP="009A33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67124">
        <w:rPr>
          <w:rFonts w:ascii="Arial" w:hAnsi="Arial" w:cs="Arial"/>
          <w:b/>
          <w:sz w:val="20"/>
          <w:szCs w:val="20"/>
        </w:rPr>
        <w:t xml:space="preserve">Číslo </w:t>
      </w:r>
      <w:proofErr w:type="gramStart"/>
      <w:r w:rsidRPr="00067124">
        <w:rPr>
          <w:rFonts w:ascii="Arial" w:hAnsi="Arial" w:cs="Arial"/>
          <w:b/>
          <w:sz w:val="20"/>
          <w:szCs w:val="20"/>
        </w:rPr>
        <w:t>Kupujícího :</w:t>
      </w:r>
      <w:proofErr w:type="gramEnd"/>
      <w:r w:rsidRPr="00067124">
        <w:rPr>
          <w:rFonts w:ascii="Arial" w:hAnsi="Arial" w:cs="Arial"/>
          <w:b/>
          <w:sz w:val="20"/>
          <w:szCs w:val="20"/>
        </w:rPr>
        <w:t xml:space="preserve"> 1209/2019</w:t>
      </w:r>
    </w:p>
    <w:p w14:paraId="7C896228" w14:textId="77777777" w:rsidR="004D2286" w:rsidRPr="00A76CEE" w:rsidRDefault="004D2286">
      <w:pPr>
        <w:pStyle w:val="Nadpis1"/>
        <w:rPr>
          <w:sz w:val="20"/>
          <w:szCs w:val="20"/>
        </w:rPr>
      </w:pPr>
      <w:r w:rsidRPr="00A76CEE">
        <w:rPr>
          <w:sz w:val="20"/>
          <w:szCs w:val="20"/>
        </w:rPr>
        <w:t>Smluvní strany</w:t>
      </w:r>
    </w:p>
    <w:p w14:paraId="7C896229" w14:textId="77777777" w:rsidR="004D2286" w:rsidRPr="00A76CEE" w:rsidRDefault="004D22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89622A" w14:textId="77777777" w:rsidR="008A73EC" w:rsidRDefault="008A73EC" w:rsidP="008A73EC">
      <w:pPr>
        <w:autoSpaceDE w:val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Prodávající</w:t>
      </w:r>
    </w:p>
    <w:tbl>
      <w:tblPr>
        <w:tblW w:w="0" w:type="auto"/>
        <w:tblInd w:w="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760"/>
      </w:tblGrid>
      <w:tr w:rsidR="00615219" w14:paraId="045DDFE8" w14:textId="77777777" w:rsidTr="00AF1A77">
        <w:trPr>
          <w:trHeight w:val="284"/>
        </w:trPr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C4E40" w14:textId="77777777" w:rsidR="00615219" w:rsidRDefault="00615219" w:rsidP="00AF1A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Společnost</w:t>
            </w:r>
          </w:p>
        </w:tc>
        <w:tc>
          <w:tcPr>
            <w:tcW w:w="57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2B16F" w14:textId="77777777" w:rsidR="00615219" w:rsidRDefault="00615219" w:rsidP="00AF1A7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CAD Studio s.r.o.</w:t>
            </w:r>
          </w:p>
        </w:tc>
      </w:tr>
      <w:tr w:rsidR="00615219" w14:paraId="56E543E8" w14:textId="77777777" w:rsidTr="00AF1A77">
        <w:trPr>
          <w:trHeight w:val="284"/>
        </w:trPr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38AB8" w14:textId="77777777" w:rsidR="00615219" w:rsidRDefault="00615219" w:rsidP="00AF1A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7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D7A9B" w14:textId="77777777" w:rsidR="00615219" w:rsidRDefault="00615219" w:rsidP="00AF1A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Ostrava, Hornopolní 3322/34, PSČ 702 00</w:t>
            </w:r>
          </w:p>
        </w:tc>
      </w:tr>
      <w:tr w:rsidR="00615219" w14:paraId="46D6103F" w14:textId="77777777" w:rsidTr="00AF1A77">
        <w:trPr>
          <w:trHeight w:val="540"/>
        </w:trPr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6AEC94" w14:textId="77777777" w:rsidR="00615219" w:rsidRDefault="00615219" w:rsidP="00AF1A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  <w:p w14:paraId="0502C6AE" w14:textId="77777777" w:rsidR="00615219" w:rsidRDefault="00615219" w:rsidP="00AF1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  <w:p w14:paraId="568CBDAD" w14:textId="77777777" w:rsidR="00615219" w:rsidRDefault="00615219" w:rsidP="00AF1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  <w:p w14:paraId="70558616" w14:textId="77777777" w:rsidR="00615219" w:rsidRDefault="00615219" w:rsidP="00AF1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57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05FDF2" w14:textId="108E41A1" w:rsidR="00615219" w:rsidRDefault="00615219" w:rsidP="00AF1A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26197081</w:t>
            </w:r>
          </w:p>
          <w:p w14:paraId="2CEBDB72" w14:textId="77777777" w:rsidR="00615219" w:rsidRDefault="00615219" w:rsidP="00AF1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CZ26197081</w:t>
            </w:r>
          </w:p>
          <w:p w14:paraId="6F4E7688" w14:textId="3FA59EEB" w:rsidR="00615219" w:rsidRDefault="004636C1" w:rsidP="00AF1A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</w:t>
            </w:r>
            <w:proofErr w:type="spellEnd"/>
          </w:p>
          <w:p w14:paraId="3026429B" w14:textId="35CE5E68" w:rsidR="00615219" w:rsidRDefault="004636C1" w:rsidP="00AF1A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</w:t>
            </w:r>
            <w:proofErr w:type="spellEnd"/>
          </w:p>
        </w:tc>
      </w:tr>
      <w:tr w:rsidR="00615219" w14:paraId="4113F805" w14:textId="77777777" w:rsidTr="00AF1A77">
        <w:trPr>
          <w:trHeight w:val="284"/>
        </w:trPr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A15DC" w14:textId="77777777" w:rsidR="00615219" w:rsidRDefault="00615219" w:rsidP="00AF1A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</w:t>
            </w:r>
          </w:p>
        </w:tc>
        <w:tc>
          <w:tcPr>
            <w:tcW w:w="57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54BA6" w14:textId="77777777" w:rsidR="00615219" w:rsidRDefault="00615219" w:rsidP="00AF1A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Oddíl C, vložka </w:t>
            </w:r>
            <w:r w:rsidRPr="00FB1CF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75392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vedená u Krajského soudu v Ostravě</w:t>
            </w:r>
          </w:p>
        </w:tc>
      </w:tr>
      <w:tr w:rsidR="00615219" w14:paraId="1A3C4E49" w14:textId="77777777" w:rsidTr="00AF1A77">
        <w:trPr>
          <w:trHeight w:val="284"/>
        </w:trPr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EB40E" w14:textId="77777777" w:rsidR="00615219" w:rsidRDefault="00615219" w:rsidP="00AF1A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Zastoupená</w:t>
            </w:r>
          </w:p>
        </w:tc>
        <w:tc>
          <w:tcPr>
            <w:tcW w:w="57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E4790" w14:textId="0D2DC60B" w:rsidR="00615219" w:rsidRDefault="000759AA" w:rsidP="000759AA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59AA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 xml:space="preserve">Janem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Binter</w:t>
            </w:r>
            <w:r w:rsidR="00F327CC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0759AA">
              <w:rPr>
                <w:rFonts w:ascii="Arial" w:hAnsi="Arial" w:cs="Arial"/>
                <w:sz w:val="20"/>
                <w:szCs w:val="20"/>
              </w:rPr>
              <w:t>, jednatel</w:t>
            </w:r>
            <w:r w:rsidR="00F327CC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</w:tbl>
    <w:p w14:paraId="1693FA5F" w14:textId="77777777" w:rsidR="00615219" w:rsidRDefault="00615219" w:rsidP="00615219"/>
    <w:p w14:paraId="7C896240" w14:textId="77777777" w:rsidR="00EE3346" w:rsidRDefault="00EE3346" w:rsidP="003F3497">
      <w:pPr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14:paraId="7C896241" w14:textId="77777777" w:rsidR="004D2286" w:rsidRPr="00FD5BC1" w:rsidRDefault="0062040E" w:rsidP="003F3497">
      <w:pPr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Kupující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760"/>
      </w:tblGrid>
      <w:tr w:rsidR="00D949D1" w:rsidRPr="00FD5BC1" w14:paraId="7C896244" w14:textId="77777777">
        <w:trPr>
          <w:trHeight w:val="284"/>
        </w:trPr>
        <w:tc>
          <w:tcPr>
            <w:tcW w:w="2520" w:type="dxa"/>
            <w:vAlign w:val="center"/>
          </w:tcPr>
          <w:p w14:paraId="7C896242" w14:textId="77777777" w:rsidR="00D949D1" w:rsidRPr="00FD5BC1" w:rsidRDefault="00FD5BC1" w:rsidP="00FD5BC1">
            <w:pPr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Společnost</w:t>
            </w:r>
          </w:p>
        </w:tc>
        <w:tc>
          <w:tcPr>
            <w:tcW w:w="5760" w:type="dxa"/>
            <w:vAlign w:val="center"/>
          </w:tcPr>
          <w:p w14:paraId="7C896243" w14:textId="5E483162" w:rsidR="00D949D1" w:rsidRPr="00E62DC2" w:rsidRDefault="00330712" w:rsidP="00FD5BC1">
            <w:pPr>
              <w:pStyle w:val="Subject"/>
              <w:keepNext w:val="0"/>
              <w:keepLines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cs-CZ"/>
              </w:rPr>
              <w:t>Povodí Ohře, státní podnik</w:t>
            </w:r>
          </w:p>
        </w:tc>
      </w:tr>
      <w:tr w:rsidR="00D949D1" w:rsidRPr="00FD5BC1" w14:paraId="7C896247" w14:textId="77777777">
        <w:trPr>
          <w:trHeight w:val="284"/>
        </w:trPr>
        <w:tc>
          <w:tcPr>
            <w:tcW w:w="2520" w:type="dxa"/>
            <w:vAlign w:val="center"/>
          </w:tcPr>
          <w:p w14:paraId="7C896245" w14:textId="77777777" w:rsidR="00D949D1" w:rsidRPr="00FD5BC1" w:rsidRDefault="00FD5BC1" w:rsidP="00FD5BC1">
            <w:pPr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5760" w:type="dxa"/>
            <w:vAlign w:val="center"/>
          </w:tcPr>
          <w:p w14:paraId="7C896246" w14:textId="751AC96D" w:rsidR="00D949D1" w:rsidRPr="00E62DC2" w:rsidRDefault="00330712" w:rsidP="00FD5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130">
              <w:rPr>
                <w:rFonts w:ascii="Arial" w:hAnsi="Arial" w:cs="Arial"/>
                <w:color w:val="000000"/>
                <w:sz w:val="20"/>
                <w:szCs w:val="20"/>
              </w:rPr>
              <w:t>Chomutov, Bezručova 4219, PSČ 430 03</w:t>
            </w:r>
            <w:bookmarkStart w:id="0" w:name="_GoBack"/>
            <w:bookmarkEnd w:id="0"/>
          </w:p>
        </w:tc>
      </w:tr>
      <w:tr w:rsidR="00D949D1" w:rsidRPr="00FD5BC1" w14:paraId="7C89624D" w14:textId="77777777">
        <w:tc>
          <w:tcPr>
            <w:tcW w:w="2520" w:type="dxa"/>
          </w:tcPr>
          <w:p w14:paraId="7C896248" w14:textId="77777777" w:rsidR="00D949D1" w:rsidRPr="00FD5BC1" w:rsidRDefault="00FD5BC1" w:rsidP="009628A8">
            <w:pPr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IČO</w:t>
            </w:r>
          </w:p>
          <w:p w14:paraId="7C896249" w14:textId="77777777" w:rsidR="00D949D1" w:rsidRPr="00FD5BC1" w:rsidRDefault="00FD5BC1" w:rsidP="009628A8">
            <w:pPr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DIČ</w:t>
            </w:r>
          </w:p>
          <w:p w14:paraId="7C89624A" w14:textId="77777777" w:rsidR="00D949D1" w:rsidRPr="00FD5BC1" w:rsidRDefault="00FD5BC1" w:rsidP="009628A8">
            <w:pPr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  <w:p w14:paraId="7C89624B" w14:textId="77777777" w:rsidR="00D949D1" w:rsidRPr="00FD5BC1" w:rsidRDefault="00D949D1" w:rsidP="009628A8">
            <w:pPr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5760" w:type="dxa"/>
          </w:tcPr>
          <w:p w14:paraId="5FBAB394" w14:textId="77777777" w:rsidR="00330712" w:rsidRPr="00B96130" w:rsidRDefault="00330712" w:rsidP="00330712">
            <w:pPr>
              <w:rPr>
                <w:rFonts w:ascii="Arial" w:hAnsi="Arial" w:cs="Arial"/>
                <w:sz w:val="20"/>
                <w:szCs w:val="20"/>
              </w:rPr>
            </w:pPr>
            <w:r w:rsidRPr="00B96130">
              <w:rPr>
                <w:rFonts w:ascii="Arial" w:hAnsi="Arial" w:cs="Arial"/>
                <w:sz w:val="20"/>
                <w:szCs w:val="20"/>
              </w:rPr>
              <w:t>70889988</w:t>
            </w:r>
          </w:p>
          <w:p w14:paraId="3B063DEE" w14:textId="77777777" w:rsidR="00330712" w:rsidRPr="00B96130" w:rsidRDefault="00330712" w:rsidP="00330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 w:rsidRPr="00B96130">
              <w:rPr>
                <w:rFonts w:ascii="Arial" w:hAnsi="Arial" w:cs="Arial"/>
                <w:sz w:val="20"/>
                <w:szCs w:val="20"/>
              </w:rPr>
              <w:t>70889988</w:t>
            </w:r>
          </w:p>
          <w:p w14:paraId="251136B7" w14:textId="672F7FA6" w:rsidR="00330712" w:rsidRDefault="004636C1" w:rsidP="003307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xxxxxxxxxxxxxxxxxxxxxxxxxxxxxxxx</w:t>
            </w:r>
            <w:proofErr w:type="spellEnd"/>
          </w:p>
          <w:p w14:paraId="7C89624C" w14:textId="698AC93E" w:rsidR="00085486" w:rsidRPr="00502F9B" w:rsidRDefault="004636C1" w:rsidP="00AF08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xxxxxxxxxxxxxxxxxxxxxxxxxxxxxxxx</w:t>
            </w:r>
            <w:proofErr w:type="spellEnd"/>
          </w:p>
        </w:tc>
      </w:tr>
      <w:tr w:rsidR="00D949D1" w:rsidRPr="00FD5BC1" w14:paraId="7C896250" w14:textId="77777777">
        <w:trPr>
          <w:trHeight w:val="284"/>
        </w:trPr>
        <w:tc>
          <w:tcPr>
            <w:tcW w:w="2520" w:type="dxa"/>
            <w:vAlign w:val="center"/>
          </w:tcPr>
          <w:p w14:paraId="7C89624E" w14:textId="77777777" w:rsidR="00D949D1" w:rsidRPr="00FD5BC1" w:rsidRDefault="00D949D1" w:rsidP="00FD5BC1">
            <w:pPr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Spisová značka</w:t>
            </w:r>
          </w:p>
        </w:tc>
        <w:tc>
          <w:tcPr>
            <w:tcW w:w="5760" w:type="dxa"/>
            <w:vAlign w:val="center"/>
          </w:tcPr>
          <w:p w14:paraId="7C89624F" w14:textId="775B3107" w:rsidR="00D949D1" w:rsidRPr="00CD310B" w:rsidRDefault="00330712" w:rsidP="00FD5BC1">
            <w:pPr>
              <w:rPr>
                <w:rFonts w:ascii="Arial" w:hAnsi="Arial" w:cs="Arial"/>
                <w:sz w:val="20"/>
                <w:szCs w:val="20"/>
              </w:rPr>
            </w:pPr>
            <w:r w:rsidRPr="00B96130">
              <w:rPr>
                <w:rFonts w:ascii="Arial" w:hAnsi="Arial" w:cs="Arial"/>
                <w:sz w:val="20"/>
                <w:szCs w:val="20"/>
              </w:rPr>
              <w:t xml:space="preserve">Oddíl A, vložka 13052 vedená u Krajského soudu v Ústí </w:t>
            </w:r>
            <w:proofErr w:type="spellStart"/>
            <w:r w:rsidRPr="00B96130">
              <w:rPr>
                <w:rFonts w:ascii="Arial" w:hAnsi="Arial" w:cs="Arial"/>
                <w:sz w:val="20"/>
                <w:szCs w:val="20"/>
              </w:rPr>
              <w:t>n.L.</w:t>
            </w:r>
            <w:proofErr w:type="spellEnd"/>
          </w:p>
        </w:tc>
      </w:tr>
      <w:tr w:rsidR="00D949D1" w:rsidRPr="00FD5BC1" w14:paraId="7C896253" w14:textId="77777777">
        <w:trPr>
          <w:trHeight w:val="284"/>
        </w:trPr>
        <w:tc>
          <w:tcPr>
            <w:tcW w:w="2520" w:type="dxa"/>
          </w:tcPr>
          <w:p w14:paraId="5C3AC604" w14:textId="796E28BD" w:rsidR="00802088" w:rsidRDefault="00D949D1" w:rsidP="00FD5BC1">
            <w:pPr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Zastoupená</w:t>
            </w:r>
          </w:p>
          <w:p w14:paraId="7C896251" w14:textId="614B9E2A" w:rsidR="00B205CE" w:rsidRPr="00FD5BC1" w:rsidRDefault="00B205CE" w:rsidP="00FD5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5760" w:type="dxa"/>
            <w:vAlign w:val="center"/>
          </w:tcPr>
          <w:p w14:paraId="7118397F" w14:textId="50B3CFD6" w:rsidR="00D949D1" w:rsidRDefault="00CE1CE5" w:rsidP="00FD5BC1">
            <w:pPr>
              <w:rPr>
                <w:rFonts w:ascii="Arial" w:hAnsi="Arial" w:cs="Arial"/>
                <w:sz w:val="20"/>
                <w:szCs w:val="20"/>
              </w:rPr>
            </w:pPr>
            <w:r w:rsidRPr="00B96130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6A23C9">
              <w:rPr>
                <w:rFonts w:ascii="Arial" w:hAnsi="Arial" w:cs="Arial"/>
                <w:sz w:val="20"/>
                <w:szCs w:val="20"/>
              </w:rPr>
              <w:t>Zbyňkem Folkem</w:t>
            </w:r>
            <w:r w:rsidRPr="00B96130">
              <w:rPr>
                <w:rFonts w:ascii="Arial" w:hAnsi="Arial" w:cs="Arial"/>
                <w:sz w:val="20"/>
                <w:szCs w:val="20"/>
              </w:rPr>
              <w:t>, generálním ředitelem</w:t>
            </w:r>
          </w:p>
          <w:p w14:paraId="7C896252" w14:textId="7D47090A" w:rsidR="00CE1CE5" w:rsidRPr="000640E8" w:rsidRDefault="00FE1AC3" w:rsidP="00FD5B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Xxxxxxxxxxxxxxxxxxxxxxxxxxxxxxxxxxxxx</w:t>
            </w:r>
            <w:proofErr w:type="spellEnd"/>
          </w:p>
        </w:tc>
      </w:tr>
    </w:tbl>
    <w:p w14:paraId="7C896254" w14:textId="1133D7EF" w:rsidR="004D2286" w:rsidRDefault="00867E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Ve věcech technických         </w:t>
      </w:r>
      <w:proofErr w:type="spellStart"/>
      <w:r w:rsidR="00FE1AC3">
        <w:rPr>
          <w:rFonts w:ascii="Arial" w:hAnsi="Arial" w:cs="Arial"/>
          <w:sz w:val="20"/>
          <w:szCs w:val="20"/>
        </w:rPr>
        <w:t>xxxxxxxxxxxxxxxxxxxxxxxxxxxxxxxxxxxxx</w:t>
      </w:r>
      <w:proofErr w:type="spellEnd"/>
    </w:p>
    <w:p w14:paraId="46A62811" w14:textId="77777777" w:rsidR="00B93393" w:rsidRDefault="00B933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896255" w14:textId="77777777" w:rsidR="007614F4" w:rsidRPr="00A76CEE" w:rsidRDefault="007614F4" w:rsidP="007614F4">
      <w:pPr>
        <w:pStyle w:val="Nadpis1"/>
        <w:rPr>
          <w:sz w:val="20"/>
          <w:szCs w:val="20"/>
        </w:rPr>
      </w:pPr>
      <w:r w:rsidRPr="00A76CEE">
        <w:rPr>
          <w:sz w:val="20"/>
          <w:szCs w:val="20"/>
        </w:rPr>
        <w:t>Předmět smlouvy</w:t>
      </w:r>
    </w:p>
    <w:p w14:paraId="7C896256" w14:textId="23D83F1A" w:rsidR="007614F4" w:rsidRPr="00922A8A" w:rsidRDefault="007614F4" w:rsidP="00DF536D">
      <w:pPr>
        <w:pStyle w:val="Nadpis1"/>
        <w:numPr>
          <w:ilvl w:val="0"/>
          <w:numId w:val="3"/>
        </w:numPr>
        <w:jc w:val="both"/>
        <w:rPr>
          <w:b w:val="0"/>
          <w:sz w:val="20"/>
          <w:szCs w:val="20"/>
        </w:rPr>
      </w:pPr>
      <w:r w:rsidRPr="00A3548D">
        <w:rPr>
          <w:b w:val="0"/>
          <w:sz w:val="20"/>
          <w:szCs w:val="20"/>
        </w:rPr>
        <w:t xml:space="preserve">Předmětem smlouvy je </w:t>
      </w:r>
      <w:r w:rsidR="00A3548D" w:rsidRPr="00A3548D">
        <w:rPr>
          <w:b w:val="0"/>
          <w:color w:val="000000"/>
          <w:sz w:val="20"/>
          <w:szCs w:val="20"/>
        </w:rPr>
        <w:t xml:space="preserve">koupě služby spojené s používáním </w:t>
      </w:r>
      <w:proofErr w:type="gramStart"/>
      <w:r w:rsidR="00A3548D" w:rsidRPr="00A3548D">
        <w:rPr>
          <w:b w:val="0"/>
          <w:color w:val="000000"/>
          <w:sz w:val="20"/>
          <w:szCs w:val="20"/>
        </w:rPr>
        <w:t>software  Autodesk</w:t>
      </w:r>
      <w:proofErr w:type="gramEnd"/>
      <w:r w:rsidR="00A3548D" w:rsidRPr="00A3548D">
        <w:rPr>
          <w:b w:val="0"/>
          <w:color w:val="000000"/>
          <w:sz w:val="20"/>
          <w:szCs w:val="20"/>
        </w:rPr>
        <w:t xml:space="preserve">  </w:t>
      </w:r>
      <w:proofErr w:type="spellStart"/>
      <w:r w:rsidR="00A3548D" w:rsidRPr="00A3548D">
        <w:rPr>
          <w:b w:val="0"/>
          <w:color w:val="000000"/>
          <w:sz w:val="20"/>
          <w:szCs w:val="20"/>
        </w:rPr>
        <w:t>AutoCAD</w:t>
      </w:r>
      <w:proofErr w:type="spellEnd"/>
      <w:r w:rsidR="00A3548D" w:rsidRPr="00A3548D">
        <w:rPr>
          <w:b w:val="0"/>
          <w:color w:val="000000"/>
          <w:sz w:val="20"/>
          <w:szCs w:val="20"/>
        </w:rPr>
        <w:t xml:space="preserve"> Civil 3D </w:t>
      </w:r>
      <w:r w:rsidR="00A3548D">
        <w:rPr>
          <w:b w:val="0"/>
          <w:color w:val="000000"/>
          <w:sz w:val="20"/>
          <w:szCs w:val="20"/>
        </w:rPr>
        <w:t>„</w:t>
      </w:r>
      <w:proofErr w:type="spellStart"/>
      <w:r w:rsidR="00DF536D" w:rsidRPr="00DF536D">
        <w:rPr>
          <w:b w:val="0"/>
          <w:sz w:val="20"/>
          <w:szCs w:val="20"/>
        </w:rPr>
        <w:t>Switched</w:t>
      </w:r>
      <w:proofErr w:type="spellEnd"/>
      <w:r w:rsidR="00DF536D" w:rsidRPr="00DF536D">
        <w:rPr>
          <w:b w:val="0"/>
          <w:sz w:val="20"/>
          <w:szCs w:val="20"/>
        </w:rPr>
        <w:t xml:space="preserve"> </w:t>
      </w:r>
      <w:proofErr w:type="spellStart"/>
      <w:r w:rsidR="00DF536D" w:rsidRPr="00DF536D">
        <w:rPr>
          <w:b w:val="0"/>
          <w:sz w:val="20"/>
          <w:szCs w:val="20"/>
        </w:rPr>
        <w:t>From</w:t>
      </w:r>
      <w:proofErr w:type="spellEnd"/>
      <w:r w:rsidR="00DF536D" w:rsidRPr="00DF536D">
        <w:rPr>
          <w:b w:val="0"/>
          <w:sz w:val="20"/>
          <w:szCs w:val="20"/>
        </w:rPr>
        <w:t xml:space="preserve"> </w:t>
      </w:r>
      <w:proofErr w:type="spellStart"/>
      <w:r w:rsidR="00DF536D" w:rsidRPr="00DF536D">
        <w:rPr>
          <w:b w:val="0"/>
          <w:sz w:val="20"/>
          <w:szCs w:val="20"/>
        </w:rPr>
        <w:t>Maintenance</w:t>
      </w:r>
      <w:proofErr w:type="spellEnd"/>
      <w:r w:rsidR="00A3548D">
        <w:rPr>
          <w:b w:val="0"/>
          <w:sz w:val="20"/>
          <w:szCs w:val="20"/>
        </w:rPr>
        <w:t>“</w:t>
      </w:r>
      <w:r w:rsidRPr="00A3548D">
        <w:rPr>
          <w:b w:val="0"/>
          <w:sz w:val="20"/>
          <w:szCs w:val="20"/>
        </w:rPr>
        <w:t xml:space="preserve"> na dobu 1 roku, s platností do </w:t>
      </w:r>
      <w:r w:rsidR="00AB749B" w:rsidRPr="00A3548D">
        <w:rPr>
          <w:b w:val="0"/>
          <w:bCs w:val="0"/>
          <w:kern w:val="0"/>
          <w:sz w:val="20"/>
          <w:szCs w:val="20"/>
        </w:rPr>
        <w:t>13.10.20</w:t>
      </w:r>
      <w:r w:rsidR="00DF536D">
        <w:rPr>
          <w:b w:val="0"/>
          <w:bCs w:val="0"/>
          <w:kern w:val="0"/>
          <w:sz w:val="20"/>
          <w:szCs w:val="20"/>
        </w:rPr>
        <w:t>20</w:t>
      </w:r>
      <w:r w:rsidRPr="00A3548D">
        <w:rPr>
          <w:b w:val="0"/>
          <w:sz w:val="20"/>
          <w:szCs w:val="20"/>
        </w:rPr>
        <w:t xml:space="preserve">, od výrobce software, </w:t>
      </w:r>
      <w:r w:rsidRPr="006E1DD7">
        <w:rPr>
          <w:b w:val="0"/>
          <w:sz w:val="20"/>
          <w:szCs w:val="20"/>
        </w:rPr>
        <w:t xml:space="preserve">společnosti </w:t>
      </w:r>
      <w:r w:rsidRPr="00DF6C81">
        <w:rPr>
          <w:b w:val="0"/>
          <w:sz w:val="20"/>
          <w:szCs w:val="20"/>
        </w:rPr>
        <w:t>Autodesk</w:t>
      </w:r>
      <w:r>
        <w:rPr>
          <w:b w:val="0"/>
          <w:sz w:val="20"/>
          <w:szCs w:val="20"/>
        </w:rPr>
        <w:t>,</w:t>
      </w:r>
      <w:r w:rsidRPr="006E1DD7">
        <w:rPr>
          <w:b w:val="0"/>
          <w:sz w:val="20"/>
          <w:szCs w:val="20"/>
        </w:rPr>
        <w:t xml:space="preserve"> </w:t>
      </w:r>
      <w:r w:rsidRPr="00922A8A">
        <w:rPr>
          <w:b w:val="0"/>
          <w:sz w:val="20"/>
          <w:szCs w:val="20"/>
        </w:rPr>
        <w:t>pro uživatele, kterým je kupující. Rozsah a specifikace dodávky byly sjednány formou závazn</w:t>
      </w:r>
      <w:r>
        <w:rPr>
          <w:b w:val="0"/>
          <w:sz w:val="20"/>
          <w:szCs w:val="20"/>
        </w:rPr>
        <w:t>é</w:t>
      </w:r>
      <w:r w:rsidRPr="00922A8A">
        <w:rPr>
          <w:b w:val="0"/>
          <w:sz w:val="20"/>
          <w:szCs w:val="20"/>
        </w:rPr>
        <w:t xml:space="preserve"> nabíd</w:t>
      </w:r>
      <w:r>
        <w:rPr>
          <w:b w:val="0"/>
          <w:sz w:val="20"/>
          <w:szCs w:val="20"/>
        </w:rPr>
        <w:t xml:space="preserve">ky číslo </w:t>
      </w:r>
      <w:r w:rsidR="00DF536D" w:rsidRPr="00DF536D">
        <w:rPr>
          <w:bCs w:val="0"/>
          <w:kern w:val="0"/>
          <w:sz w:val="20"/>
          <w:szCs w:val="20"/>
        </w:rPr>
        <w:t>NAB1903796</w:t>
      </w:r>
      <w:r>
        <w:rPr>
          <w:b w:val="0"/>
          <w:sz w:val="20"/>
          <w:szCs w:val="20"/>
        </w:rPr>
        <w:t xml:space="preserve">, </w:t>
      </w:r>
      <w:r w:rsidRPr="00922A8A">
        <w:rPr>
          <w:b w:val="0"/>
          <w:sz w:val="20"/>
          <w:szCs w:val="20"/>
        </w:rPr>
        <w:t>kter</w:t>
      </w:r>
      <w:r>
        <w:rPr>
          <w:b w:val="0"/>
          <w:sz w:val="20"/>
          <w:szCs w:val="20"/>
        </w:rPr>
        <w:t>á byla</w:t>
      </w:r>
      <w:r w:rsidRPr="00922A8A">
        <w:rPr>
          <w:b w:val="0"/>
          <w:sz w:val="20"/>
          <w:szCs w:val="20"/>
        </w:rPr>
        <w:t xml:space="preserve"> odsouhlasen</w:t>
      </w:r>
      <w:r>
        <w:rPr>
          <w:b w:val="0"/>
          <w:sz w:val="20"/>
          <w:szCs w:val="20"/>
        </w:rPr>
        <w:t>a</w:t>
      </w:r>
      <w:r w:rsidRPr="00922A8A">
        <w:rPr>
          <w:b w:val="0"/>
          <w:sz w:val="20"/>
          <w:szCs w:val="20"/>
        </w:rPr>
        <w:t xml:space="preserve"> kupujícím. Tato nabídka je nedílnou přílohou této smlouvy.</w:t>
      </w:r>
    </w:p>
    <w:p w14:paraId="7C896257" w14:textId="77777777" w:rsidR="007614F4" w:rsidRPr="007614F4" w:rsidRDefault="007614F4" w:rsidP="00612C2A">
      <w:pPr>
        <w:pStyle w:val="Nadpis1"/>
        <w:numPr>
          <w:ilvl w:val="0"/>
          <w:numId w:val="3"/>
        </w:numPr>
        <w:jc w:val="both"/>
        <w:rPr>
          <w:b w:val="0"/>
          <w:sz w:val="20"/>
          <w:szCs w:val="20"/>
        </w:rPr>
      </w:pPr>
      <w:r w:rsidRPr="00922A8A">
        <w:rPr>
          <w:b w:val="0"/>
          <w:sz w:val="20"/>
          <w:szCs w:val="20"/>
        </w:rPr>
        <w:t xml:space="preserve">Prodávající se zavazuje, že dodá kupujícímu </w:t>
      </w:r>
      <w:r>
        <w:rPr>
          <w:b w:val="0"/>
          <w:sz w:val="20"/>
          <w:szCs w:val="20"/>
        </w:rPr>
        <w:t xml:space="preserve">předmět koupě, </w:t>
      </w:r>
      <w:r w:rsidRPr="00922A8A">
        <w:rPr>
          <w:b w:val="0"/>
          <w:sz w:val="20"/>
          <w:szCs w:val="20"/>
        </w:rPr>
        <w:t>uveden</w:t>
      </w:r>
      <w:r>
        <w:rPr>
          <w:b w:val="0"/>
          <w:sz w:val="20"/>
          <w:szCs w:val="20"/>
        </w:rPr>
        <w:t>ý</w:t>
      </w:r>
      <w:r w:rsidRPr="00922A8A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> </w:t>
      </w:r>
      <w:r w:rsidRPr="00922A8A">
        <w:rPr>
          <w:b w:val="0"/>
          <w:sz w:val="20"/>
          <w:szCs w:val="20"/>
        </w:rPr>
        <w:t>příloze</w:t>
      </w:r>
      <w:r>
        <w:rPr>
          <w:b w:val="0"/>
          <w:sz w:val="20"/>
          <w:szCs w:val="20"/>
        </w:rPr>
        <w:t>,</w:t>
      </w:r>
      <w:r w:rsidRPr="00922A8A">
        <w:rPr>
          <w:b w:val="0"/>
          <w:sz w:val="20"/>
          <w:szCs w:val="20"/>
        </w:rPr>
        <w:t xml:space="preserve"> a kupující se zavazuje, že </w:t>
      </w:r>
      <w:r>
        <w:rPr>
          <w:b w:val="0"/>
          <w:sz w:val="20"/>
          <w:szCs w:val="20"/>
        </w:rPr>
        <w:t xml:space="preserve">předmět koupě </w:t>
      </w:r>
      <w:r w:rsidRPr="00922A8A">
        <w:rPr>
          <w:b w:val="0"/>
          <w:sz w:val="20"/>
          <w:szCs w:val="20"/>
        </w:rPr>
        <w:t>odebere a zaplatí kupní cenu</w:t>
      </w:r>
      <w:r>
        <w:rPr>
          <w:b w:val="0"/>
          <w:sz w:val="20"/>
          <w:szCs w:val="20"/>
        </w:rPr>
        <w:t>.</w:t>
      </w:r>
    </w:p>
    <w:p w14:paraId="7C896258" w14:textId="5593EBFF" w:rsidR="007614F4" w:rsidRDefault="007614F4" w:rsidP="00612C2A">
      <w:pPr>
        <w:pStyle w:val="Nadpis1"/>
        <w:numPr>
          <w:ilvl w:val="0"/>
          <w:numId w:val="3"/>
        </w:numPr>
        <w:jc w:val="both"/>
        <w:rPr>
          <w:b w:val="0"/>
          <w:sz w:val="20"/>
          <w:szCs w:val="20"/>
        </w:rPr>
      </w:pPr>
      <w:r w:rsidRPr="009F6127">
        <w:rPr>
          <w:b w:val="0"/>
          <w:sz w:val="20"/>
          <w:szCs w:val="20"/>
        </w:rPr>
        <w:t xml:space="preserve">Součástí </w:t>
      </w:r>
      <w:r>
        <w:rPr>
          <w:b w:val="0"/>
          <w:sz w:val="20"/>
          <w:szCs w:val="20"/>
        </w:rPr>
        <w:t xml:space="preserve">plnění předmětu </w:t>
      </w:r>
      <w:r w:rsidR="00A3548D">
        <w:rPr>
          <w:b w:val="0"/>
          <w:sz w:val="20"/>
          <w:szCs w:val="20"/>
        </w:rPr>
        <w:t>smlouvy</w:t>
      </w:r>
      <w:r>
        <w:rPr>
          <w:b w:val="0"/>
          <w:sz w:val="20"/>
          <w:szCs w:val="20"/>
        </w:rPr>
        <w:t xml:space="preserve"> – kontraktu Autodesk </w:t>
      </w:r>
      <w:proofErr w:type="spellStart"/>
      <w:r w:rsidR="00DF536D">
        <w:rPr>
          <w:b w:val="0"/>
          <w:sz w:val="20"/>
          <w:szCs w:val="20"/>
        </w:rPr>
        <w:t>Subscription</w:t>
      </w:r>
      <w:proofErr w:type="spellEnd"/>
      <w:r>
        <w:rPr>
          <w:b w:val="0"/>
          <w:sz w:val="20"/>
          <w:szCs w:val="20"/>
        </w:rPr>
        <w:t xml:space="preserve"> – </w:t>
      </w:r>
      <w:r w:rsidR="00361ECA">
        <w:rPr>
          <w:b w:val="0"/>
          <w:sz w:val="20"/>
          <w:szCs w:val="20"/>
        </w:rPr>
        <w:t xml:space="preserve">je </w:t>
      </w:r>
      <w:r>
        <w:rPr>
          <w:b w:val="0"/>
          <w:sz w:val="20"/>
          <w:szCs w:val="20"/>
        </w:rPr>
        <w:t>ze strany společnosti Autodesk:</w:t>
      </w:r>
    </w:p>
    <w:p w14:paraId="7C896259" w14:textId="0E0EC4B2" w:rsidR="007614F4" w:rsidRPr="004C7555" w:rsidRDefault="007614F4" w:rsidP="00612C2A">
      <w:pPr>
        <w:numPr>
          <w:ilvl w:val="0"/>
          <w:numId w:val="17"/>
        </w:numPr>
        <w:ind w:left="1418" w:hanging="218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C7555">
        <w:rPr>
          <w:rFonts w:ascii="Arial" w:hAnsi="Arial" w:cs="Arial"/>
          <w:bCs/>
          <w:kern w:val="32"/>
          <w:sz w:val="20"/>
          <w:szCs w:val="20"/>
        </w:rPr>
        <w:t>Upgrad</w:t>
      </w:r>
      <w:r>
        <w:rPr>
          <w:rFonts w:ascii="Arial" w:hAnsi="Arial" w:cs="Arial"/>
          <w:bCs/>
          <w:kern w:val="32"/>
          <w:sz w:val="20"/>
          <w:szCs w:val="20"/>
        </w:rPr>
        <w:t>e</w:t>
      </w:r>
      <w:r w:rsidRPr="004C7555">
        <w:rPr>
          <w:rFonts w:ascii="Arial" w:hAnsi="Arial" w:cs="Arial"/>
          <w:bCs/>
          <w:kern w:val="32"/>
          <w:sz w:val="20"/>
          <w:szCs w:val="20"/>
        </w:rPr>
        <w:t xml:space="preserve"> produktů</w:t>
      </w:r>
      <w:r>
        <w:rPr>
          <w:rFonts w:ascii="Arial" w:hAnsi="Arial" w:cs="Arial"/>
          <w:bCs/>
          <w:kern w:val="32"/>
          <w:sz w:val="20"/>
          <w:szCs w:val="20"/>
        </w:rPr>
        <w:t xml:space="preserve"> Autodesk pod kontraktem </w:t>
      </w:r>
      <w:proofErr w:type="spellStart"/>
      <w:r w:rsidR="00DF536D" w:rsidRPr="00DF536D">
        <w:rPr>
          <w:rFonts w:ascii="Arial" w:hAnsi="Arial" w:cs="Arial"/>
          <w:bCs/>
          <w:kern w:val="32"/>
          <w:sz w:val="20"/>
          <w:szCs w:val="20"/>
        </w:rPr>
        <w:t>Subscription</w:t>
      </w:r>
      <w:proofErr w:type="spellEnd"/>
      <w:r w:rsidR="00DF536D">
        <w:rPr>
          <w:rFonts w:ascii="Arial" w:hAnsi="Arial" w:cs="Arial"/>
          <w:bCs/>
          <w:kern w:val="32"/>
          <w:sz w:val="20"/>
          <w:szCs w:val="20"/>
        </w:rPr>
        <w:t xml:space="preserve"> </w:t>
      </w:r>
      <w:r>
        <w:rPr>
          <w:rFonts w:ascii="Arial" w:hAnsi="Arial" w:cs="Arial"/>
          <w:bCs/>
          <w:kern w:val="32"/>
          <w:sz w:val="20"/>
          <w:szCs w:val="20"/>
        </w:rPr>
        <w:t>zdarma po jejich uvedení, v době platnosti kontraktu.</w:t>
      </w:r>
    </w:p>
    <w:p w14:paraId="7C89625A" w14:textId="77777777" w:rsidR="007614F4" w:rsidRPr="004C7555" w:rsidRDefault="007614F4" w:rsidP="00612C2A">
      <w:pPr>
        <w:numPr>
          <w:ilvl w:val="0"/>
          <w:numId w:val="17"/>
        </w:numPr>
        <w:ind w:left="1560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C7555">
        <w:rPr>
          <w:rFonts w:ascii="Arial" w:hAnsi="Arial" w:cs="Arial"/>
          <w:bCs/>
          <w:kern w:val="32"/>
          <w:sz w:val="20"/>
          <w:szCs w:val="20"/>
        </w:rPr>
        <w:t>Rozšíření produktů</w:t>
      </w:r>
      <w:r>
        <w:rPr>
          <w:rFonts w:ascii="Arial" w:hAnsi="Arial" w:cs="Arial"/>
          <w:bCs/>
          <w:kern w:val="32"/>
          <w:sz w:val="20"/>
          <w:szCs w:val="20"/>
        </w:rPr>
        <w:t xml:space="preserve"> – speciální SW a doplňky pouze pro abonenty programu</w:t>
      </w:r>
    </w:p>
    <w:p w14:paraId="7C89625B" w14:textId="77777777" w:rsidR="007614F4" w:rsidRPr="004C7555" w:rsidRDefault="007614F4" w:rsidP="00612C2A">
      <w:pPr>
        <w:numPr>
          <w:ilvl w:val="0"/>
          <w:numId w:val="17"/>
        </w:numPr>
        <w:ind w:left="1560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C7555">
        <w:rPr>
          <w:rFonts w:ascii="Arial" w:hAnsi="Arial" w:cs="Arial"/>
          <w:bCs/>
          <w:kern w:val="32"/>
          <w:sz w:val="20"/>
          <w:szCs w:val="20"/>
        </w:rPr>
        <w:t xml:space="preserve">Práva používat předchozí verze </w:t>
      </w:r>
      <w:r>
        <w:rPr>
          <w:rFonts w:ascii="Arial" w:hAnsi="Arial" w:cs="Arial"/>
          <w:bCs/>
          <w:kern w:val="32"/>
          <w:sz w:val="20"/>
          <w:szCs w:val="20"/>
        </w:rPr>
        <w:t xml:space="preserve">SW </w:t>
      </w:r>
      <w:r w:rsidRPr="004C7555">
        <w:rPr>
          <w:rFonts w:ascii="Arial" w:hAnsi="Arial" w:cs="Arial"/>
          <w:bCs/>
          <w:kern w:val="32"/>
          <w:sz w:val="20"/>
          <w:szCs w:val="20"/>
        </w:rPr>
        <w:t>a domácí použití</w:t>
      </w:r>
      <w:r>
        <w:rPr>
          <w:rFonts w:ascii="Arial" w:hAnsi="Arial" w:cs="Arial"/>
          <w:bCs/>
          <w:kern w:val="32"/>
          <w:sz w:val="20"/>
          <w:szCs w:val="20"/>
        </w:rPr>
        <w:t xml:space="preserve"> licence</w:t>
      </w:r>
    </w:p>
    <w:p w14:paraId="7C89625C" w14:textId="77777777" w:rsidR="007614F4" w:rsidRPr="004C7555" w:rsidRDefault="007614F4" w:rsidP="00612C2A">
      <w:pPr>
        <w:numPr>
          <w:ilvl w:val="0"/>
          <w:numId w:val="17"/>
        </w:numPr>
        <w:ind w:left="1560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C7555">
        <w:rPr>
          <w:rFonts w:ascii="Arial" w:hAnsi="Arial" w:cs="Arial"/>
          <w:bCs/>
          <w:kern w:val="32"/>
          <w:sz w:val="20"/>
          <w:szCs w:val="20"/>
        </w:rPr>
        <w:t>Služba e-</w:t>
      </w:r>
      <w:proofErr w:type="spellStart"/>
      <w:proofErr w:type="gramStart"/>
      <w:r w:rsidRPr="004C7555">
        <w:rPr>
          <w:rFonts w:ascii="Arial" w:hAnsi="Arial" w:cs="Arial"/>
          <w:bCs/>
          <w:kern w:val="32"/>
          <w:sz w:val="20"/>
          <w:szCs w:val="20"/>
        </w:rPr>
        <w:t>Learning</w:t>
      </w:r>
      <w:proofErr w:type="spellEnd"/>
      <w:r w:rsidRPr="004C7555">
        <w:rPr>
          <w:rFonts w:ascii="Arial" w:hAnsi="Arial" w:cs="Arial"/>
          <w:bCs/>
          <w:kern w:val="32"/>
          <w:sz w:val="20"/>
          <w:szCs w:val="20"/>
        </w:rPr>
        <w:t xml:space="preserve"> </w:t>
      </w:r>
      <w:r>
        <w:rPr>
          <w:rFonts w:ascii="Arial" w:hAnsi="Arial" w:cs="Arial"/>
          <w:bCs/>
          <w:kern w:val="32"/>
          <w:sz w:val="20"/>
          <w:szCs w:val="20"/>
        </w:rPr>
        <w:t xml:space="preserve"> pro</w:t>
      </w:r>
      <w:proofErr w:type="gramEnd"/>
      <w:r>
        <w:rPr>
          <w:rFonts w:ascii="Arial" w:hAnsi="Arial" w:cs="Arial"/>
          <w:bCs/>
          <w:kern w:val="32"/>
          <w:sz w:val="20"/>
          <w:szCs w:val="20"/>
        </w:rPr>
        <w:t xml:space="preserve"> uživatele - pouze v anglickém  jazyce</w:t>
      </w:r>
    </w:p>
    <w:p w14:paraId="7C89625D" w14:textId="77777777" w:rsidR="007614F4" w:rsidRPr="00765A64" w:rsidRDefault="007614F4" w:rsidP="00612C2A">
      <w:pPr>
        <w:numPr>
          <w:ilvl w:val="0"/>
          <w:numId w:val="17"/>
        </w:numPr>
        <w:ind w:left="1560"/>
        <w:jc w:val="both"/>
      </w:pPr>
      <w:r w:rsidRPr="004C7555">
        <w:rPr>
          <w:rFonts w:ascii="Arial" w:hAnsi="Arial" w:cs="Arial"/>
          <w:bCs/>
          <w:kern w:val="32"/>
          <w:sz w:val="20"/>
          <w:szCs w:val="20"/>
        </w:rPr>
        <w:t>Webová podpora</w:t>
      </w:r>
      <w:r>
        <w:rPr>
          <w:rFonts w:ascii="Arial" w:hAnsi="Arial" w:cs="Arial"/>
          <w:bCs/>
          <w:kern w:val="32"/>
          <w:sz w:val="20"/>
          <w:szCs w:val="20"/>
        </w:rPr>
        <w:t xml:space="preserve"> Autodesk</w:t>
      </w:r>
    </w:p>
    <w:p w14:paraId="7C89625E" w14:textId="2EE5453F" w:rsidR="007614F4" w:rsidRPr="004C7555" w:rsidRDefault="007614F4" w:rsidP="00612C2A">
      <w:pPr>
        <w:pStyle w:val="Nadpis1"/>
        <w:numPr>
          <w:ilvl w:val="0"/>
          <w:numId w:val="3"/>
        </w:numPr>
        <w:jc w:val="both"/>
        <w:rPr>
          <w:b w:val="0"/>
          <w:sz w:val="20"/>
          <w:szCs w:val="20"/>
        </w:rPr>
      </w:pPr>
      <w:r w:rsidRPr="009F6127">
        <w:rPr>
          <w:b w:val="0"/>
          <w:sz w:val="20"/>
          <w:szCs w:val="20"/>
        </w:rPr>
        <w:t xml:space="preserve">Součástí </w:t>
      </w:r>
      <w:r>
        <w:rPr>
          <w:b w:val="0"/>
          <w:sz w:val="20"/>
          <w:szCs w:val="20"/>
        </w:rPr>
        <w:t xml:space="preserve">plnění předmětu </w:t>
      </w:r>
      <w:r w:rsidR="00A3548D">
        <w:rPr>
          <w:b w:val="0"/>
          <w:sz w:val="20"/>
          <w:szCs w:val="20"/>
        </w:rPr>
        <w:t>smlouvy</w:t>
      </w:r>
      <w:r>
        <w:rPr>
          <w:b w:val="0"/>
          <w:sz w:val="20"/>
          <w:szCs w:val="20"/>
        </w:rPr>
        <w:t xml:space="preserve"> – kontraktu Autodesk </w:t>
      </w:r>
      <w:proofErr w:type="spellStart"/>
      <w:r w:rsidR="00DF536D">
        <w:rPr>
          <w:b w:val="0"/>
          <w:sz w:val="20"/>
          <w:szCs w:val="20"/>
        </w:rPr>
        <w:t>Subscription</w:t>
      </w:r>
      <w:proofErr w:type="spellEnd"/>
      <w:r>
        <w:rPr>
          <w:b w:val="0"/>
          <w:sz w:val="20"/>
          <w:szCs w:val="20"/>
        </w:rPr>
        <w:t xml:space="preserve"> – </w:t>
      </w:r>
      <w:r w:rsidR="0083285E">
        <w:rPr>
          <w:b w:val="0"/>
          <w:sz w:val="20"/>
          <w:szCs w:val="20"/>
        </w:rPr>
        <w:t xml:space="preserve">je </w:t>
      </w:r>
      <w:r>
        <w:rPr>
          <w:b w:val="0"/>
          <w:sz w:val="20"/>
          <w:szCs w:val="20"/>
        </w:rPr>
        <w:t xml:space="preserve">ze strany společnosti </w:t>
      </w:r>
      <w:r w:rsidR="00652787">
        <w:rPr>
          <w:b w:val="0"/>
          <w:sz w:val="20"/>
          <w:szCs w:val="20"/>
        </w:rPr>
        <w:t>CAD Studio</w:t>
      </w:r>
      <w:r>
        <w:rPr>
          <w:b w:val="0"/>
          <w:sz w:val="20"/>
          <w:szCs w:val="20"/>
        </w:rPr>
        <w:t>:</w:t>
      </w:r>
    </w:p>
    <w:p w14:paraId="7C89625F" w14:textId="77777777" w:rsidR="007614F4" w:rsidRDefault="007614F4" w:rsidP="00612C2A">
      <w:pPr>
        <w:numPr>
          <w:ilvl w:val="0"/>
          <w:numId w:val="17"/>
        </w:numPr>
        <w:ind w:left="1560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C609DE">
        <w:rPr>
          <w:rFonts w:ascii="Arial" w:hAnsi="Arial" w:cs="Arial"/>
          <w:bCs/>
          <w:kern w:val="32"/>
          <w:sz w:val="20"/>
          <w:szCs w:val="20"/>
        </w:rPr>
        <w:t xml:space="preserve">VIP technická podpora </w:t>
      </w:r>
      <w:proofErr w:type="spellStart"/>
      <w:r w:rsidRPr="00C609DE">
        <w:rPr>
          <w:rFonts w:ascii="Arial" w:hAnsi="Arial" w:cs="Arial"/>
          <w:bCs/>
          <w:kern w:val="32"/>
          <w:sz w:val="20"/>
          <w:szCs w:val="20"/>
        </w:rPr>
        <w:t>Helpdesk</w:t>
      </w:r>
      <w:proofErr w:type="spellEnd"/>
    </w:p>
    <w:p w14:paraId="7C896260" w14:textId="77777777" w:rsidR="007614F4" w:rsidRDefault="007614F4" w:rsidP="00612C2A">
      <w:pPr>
        <w:numPr>
          <w:ilvl w:val="0"/>
          <w:numId w:val="17"/>
        </w:numPr>
        <w:ind w:left="1560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C609DE">
        <w:rPr>
          <w:rFonts w:ascii="Arial" w:hAnsi="Arial" w:cs="Arial"/>
          <w:bCs/>
          <w:kern w:val="32"/>
          <w:sz w:val="20"/>
          <w:szCs w:val="20"/>
        </w:rPr>
        <w:t>Přístup ke znalostní bázi technických řešení</w:t>
      </w:r>
    </w:p>
    <w:p w14:paraId="7C896261" w14:textId="77777777" w:rsidR="007614F4" w:rsidRDefault="007614F4" w:rsidP="00612C2A">
      <w:pPr>
        <w:numPr>
          <w:ilvl w:val="0"/>
          <w:numId w:val="17"/>
        </w:numPr>
        <w:ind w:left="1560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C7555">
        <w:rPr>
          <w:rFonts w:ascii="Arial" w:hAnsi="Arial" w:cs="Arial"/>
          <w:bCs/>
          <w:kern w:val="32"/>
          <w:sz w:val="20"/>
          <w:szCs w:val="20"/>
        </w:rPr>
        <w:t>Rozšíření produktů</w:t>
      </w:r>
      <w:r>
        <w:rPr>
          <w:rFonts w:ascii="Arial" w:hAnsi="Arial" w:cs="Arial"/>
          <w:bCs/>
          <w:kern w:val="32"/>
          <w:sz w:val="20"/>
          <w:szCs w:val="20"/>
        </w:rPr>
        <w:t xml:space="preserve"> – speciální SW a doplňky vydané společností </w:t>
      </w:r>
      <w:r w:rsidR="00652787">
        <w:rPr>
          <w:rFonts w:ascii="Arial" w:hAnsi="Arial" w:cs="Arial"/>
          <w:bCs/>
          <w:kern w:val="32"/>
          <w:sz w:val="20"/>
          <w:szCs w:val="20"/>
        </w:rPr>
        <w:t>CAD Studio</w:t>
      </w:r>
      <w:r>
        <w:rPr>
          <w:rFonts w:ascii="Arial" w:hAnsi="Arial" w:cs="Arial"/>
          <w:bCs/>
          <w:kern w:val="32"/>
          <w:sz w:val="20"/>
          <w:szCs w:val="20"/>
        </w:rPr>
        <w:t xml:space="preserve"> </w:t>
      </w:r>
    </w:p>
    <w:p w14:paraId="7C896262" w14:textId="77777777" w:rsidR="007614F4" w:rsidRPr="00A76CEE" w:rsidRDefault="007614F4" w:rsidP="00612C2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Podmínky poskytování technické podpory prodávajícím jsou na internetové stránce </w:t>
      </w:r>
      <w:hyperlink r:id="rId11" w:history="1">
        <w:r w:rsidR="00116FFF">
          <w:rPr>
            <w:rStyle w:val="Hypertextovodkaz"/>
            <w:rFonts w:ascii="Arial" w:hAnsi="Arial" w:cs="Arial"/>
            <w:sz w:val="20"/>
            <w:szCs w:val="20"/>
          </w:rPr>
          <w:t>helpdesk.cadstudio</w:t>
        </w:r>
        <w:r w:rsidR="00116FFF" w:rsidRPr="00134A16">
          <w:rPr>
            <w:rStyle w:val="Hypertextovodkaz"/>
            <w:rFonts w:ascii="Arial" w:hAnsi="Arial" w:cs="Arial"/>
            <w:sz w:val="20"/>
            <w:szCs w:val="20"/>
          </w:rPr>
          <w:t>.cz</w:t>
        </w:r>
      </w:hyperlink>
      <w:r>
        <w:rPr>
          <w:rFonts w:ascii="Arial" w:hAnsi="Arial" w:cs="Arial"/>
          <w:sz w:val="20"/>
          <w:szCs w:val="20"/>
        </w:rPr>
        <w:t xml:space="preserve"> včetně kontaktů.</w:t>
      </w:r>
    </w:p>
    <w:p w14:paraId="7C896263" w14:textId="77777777" w:rsidR="007614F4" w:rsidRPr="00C609DE" w:rsidRDefault="007614F4" w:rsidP="00612C2A">
      <w:pPr>
        <w:ind w:left="1560"/>
        <w:jc w:val="both"/>
        <w:rPr>
          <w:rFonts w:ascii="Arial" w:hAnsi="Arial" w:cs="Arial"/>
          <w:bCs/>
          <w:kern w:val="32"/>
          <w:sz w:val="20"/>
          <w:szCs w:val="20"/>
        </w:rPr>
      </w:pPr>
    </w:p>
    <w:p w14:paraId="7C896264" w14:textId="77777777" w:rsidR="007614F4" w:rsidRPr="00A76CEE" w:rsidRDefault="007614F4" w:rsidP="007614F4">
      <w:pPr>
        <w:pStyle w:val="Nadpis1"/>
        <w:rPr>
          <w:sz w:val="20"/>
          <w:szCs w:val="20"/>
        </w:rPr>
      </w:pPr>
      <w:r w:rsidRPr="00A76CEE">
        <w:rPr>
          <w:sz w:val="20"/>
          <w:szCs w:val="20"/>
        </w:rPr>
        <w:t>Licenční práva</w:t>
      </w:r>
    </w:p>
    <w:p w14:paraId="7C896265" w14:textId="77777777" w:rsidR="007614F4" w:rsidRPr="00922A8A" w:rsidRDefault="007614F4" w:rsidP="007614F4">
      <w:pPr>
        <w:pStyle w:val="Nadpis1"/>
        <w:numPr>
          <w:ilvl w:val="0"/>
          <w:numId w:val="4"/>
        </w:numPr>
        <w:jc w:val="both"/>
        <w:rPr>
          <w:b w:val="0"/>
          <w:sz w:val="20"/>
          <w:szCs w:val="20"/>
        </w:rPr>
      </w:pPr>
      <w:r w:rsidRPr="00922A8A">
        <w:rPr>
          <w:b w:val="0"/>
          <w:sz w:val="20"/>
          <w:szCs w:val="20"/>
        </w:rPr>
        <w:t xml:space="preserve">Práva k prodávanému </w:t>
      </w:r>
      <w:r>
        <w:rPr>
          <w:b w:val="0"/>
          <w:sz w:val="20"/>
          <w:szCs w:val="20"/>
        </w:rPr>
        <w:t>software</w:t>
      </w:r>
      <w:r w:rsidRPr="00922A8A">
        <w:rPr>
          <w:b w:val="0"/>
          <w:sz w:val="20"/>
          <w:szCs w:val="20"/>
        </w:rPr>
        <w:t xml:space="preserve"> a službám se řídí všeobecnými licenčními podmínkami společnosti</w:t>
      </w:r>
      <w:r w:rsidRPr="006E1DD7">
        <w:rPr>
          <w:b w:val="0"/>
          <w:sz w:val="20"/>
          <w:szCs w:val="20"/>
        </w:rPr>
        <w:t xml:space="preserve"> Autodesk</w:t>
      </w:r>
      <w:r w:rsidRPr="00922A8A">
        <w:rPr>
          <w:b w:val="0"/>
          <w:sz w:val="20"/>
          <w:szCs w:val="20"/>
        </w:rPr>
        <w:t>, jejichž předání a převzetí potvrdí kupující nejpozději při předání zboží.</w:t>
      </w:r>
    </w:p>
    <w:p w14:paraId="7C896266" w14:textId="58AAC56E" w:rsidR="007614F4" w:rsidRPr="00922A8A" w:rsidRDefault="007614F4" w:rsidP="007614F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22A8A">
        <w:rPr>
          <w:rFonts w:ascii="Arial" w:hAnsi="Arial" w:cs="Arial"/>
          <w:sz w:val="20"/>
          <w:szCs w:val="20"/>
        </w:rPr>
        <w:t xml:space="preserve"> prohlašuje, že je oprávněn na základě svého</w:t>
      </w:r>
      <w:r>
        <w:rPr>
          <w:rFonts w:ascii="Arial" w:hAnsi="Arial" w:cs="Arial"/>
          <w:sz w:val="20"/>
          <w:szCs w:val="20"/>
        </w:rPr>
        <w:t xml:space="preserve"> autorizačního</w:t>
      </w:r>
      <w:r w:rsidRPr="00922A8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22A8A">
        <w:rPr>
          <w:rFonts w:ascii="Arial" w:hAnsi="Arial" w:cs="Arial"/>
          <w:sz w:val="20"/>
          <w:szCs w:val="20"/>
        </w:rPr>
        <w:t>statu</w:t>
      </w:r>
      <w:r>
        <w:rPr>
          <w:rFonts w:ascii="Arial" w:hAnsi="Arial" w:cs="Arial"/>
          <w:sz w:val="20"/>
          <w:szCs w:val="20"/>
        </w:rPr>
        <w:t>t</w:t>
      </w:r>
      <w:r w:rsidRPr="00922A8A">
        <w:rPr>
          <w:rFonts w:ascii="Arial" w:hAnsi="Arial" w:cs="Arial"/>
          <w:sz w:val="20"/>
          <w:szCs w:val="20"/>
        </w:rPr>
        <w:t>u</w:t>
      </w:r>
      <w:r w:rsidRPr="006E1D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u</w:t>
      </w:r>
      <w:proofErr w:type="gramEnd"/>
      <w:r>
        <w:rPr>
          <w:rFonts w:ascii="Arial" w:hAnsi="Arial" w:cs="Arial"/>
          <w:sz w:val="20"/>
          <w:szCs w:val="20"/>
        </w:rPr>
        <w:t xml:space="preserve"> společnosti Autodesk </w:t>
      </w:r>
      <w:r w:rsidR="00674EE6">
        <w:rPr>
          <w:rFonts w:ascii="Arial" w:hAnsi="Arial" w:cs="Arial"/>
          <w:sz w:val="20"/>
          <w:szCs w:val="20"/>
        </w:rPr>
        <w:t xml:space="preserve">- Autodesk </w:t>
      </w:r>
      <w:proofErr w:type="spellStart"/>
      <w:r w:rsidR="008D03F0">
        <w:rPr>
          <w:rFonts w:ascii="Arial" w:hAnsi="Arial" w:cs="Arial"/>
          <w:sz w:val="20"/>
          <w:szCs w:val="20"/>
        </w:rPr>
        <w:t>Platinum</w:t>
      </w:r>
      <w:proofErr w:type="spellEnd"/>
      <w:r w:rsidR="00674EE6">
        <w:rPr>
          <w:rFonts w:ascii="Arial" w:hAnsi="Arial" w:cs="Arial"/>
          <w:sz w:val="20"/>
          <w:szCs w:val="20"/>
        </w:rPr>
        <w:t xml:space="preserve"> Partner </w:t>
      </w:r>
      <w:r w:rsidRPr="006E1DD7">
        <w:rPr>
          <w:rFonts w:ascii="Arial" w:hAnsi="Arial" w:cs="Arial"/>
          <w:sz w:val="20"/>
          <w:szCs w:val="20"/>
        </w:rPr>
        <w:t xml:space="preserve">a smlouvy se společností </w:t>
      </w:r>
      <w:r w:rsidRPr="00DF6C81">
        <w:rPr>
          <w:rFonts w:ascii="Arial" w:hAnsi="Arial" w:cs="Arial"/>
          <w:sz w:val="20"/>
          <w:szCs w:val="20"/>
        </w:rPr>
        <w:t>Autodesk</w:t>
      </w:r>
      <w:r w:rsidRPr="006E1DD7">
        <w:rPr>
          <w:rFonts w:ascii="Arial" w:hAnsi="Arial" w:cs="Arial"/>
          <w:sz w:val="20"/>
          <w:szCs w:val="20"/>
        </w:rPr>
        <w:t xml:space="preserve"> </w:t>
      </w:r>
      <w:r w:rsidRPr="00922A8A">
        <w:rPr>
          <w:rFonts w:ascii="Arial" w:hAnsi="Arial" w:cs="Arial"/>
          <w:sz w:val="20"/>
          <w:szCs w:val="20"/>
        </w:rPr>
        <w:t>realizovat prodej (převod licenčních práv) uživateli.</w:t>
      </w:r>
    </w:p>
    <w:p w14:paraId="7C896267" w14:textId="77777777" w:rsidR="007614F4" w:rsidRPr="00A76CEE" w:rsidRDefault="007614F4" w:rsidP="007614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896268" w14:textId="77777777" w:rsidR="007614F4" w:rsidRPr="00A76CEE" w:rsidRDefault="007614F4" w:rsidP="007614F4">
      <w:pPr>
        <w:pStyle w:val="Nadpis1"/>
        <w:rPr>
          <w:sz w:val="20"/>
          <w:szCs w:val="20"/>
        </w:rPr>
      </w:pPr>
      <w:r w:rsidRPr="00A76CEE">
        <w:rPr>
          <w:sz w:val="20"/>
          <w:szCs w:val="20"/>
        </w:rPr>
        <w:t>Smluvní cena a platební podmínky</w:t>
      </w:r>
    </w:p>
    <w:p w14:paraId="7C896269" w14:textId="77777777" w:rsidR="007614F4" w:rsidRPr="00A76CEE" w:rsidRDefault="007614F4" w:rsidP="007614F4">
      <w:pPr>
        <w:rPr>
          <w:rFonts w:ascii="Arial" w:hAnsi="Arial" w:cs="Arial"/>
          <w:sz w:val="20"/>
          <w:szCs w:val="20"/>
        </w:rPr>
      </w:pPr>
    </w:p>
    <w:p w14:paraId="7C89626A" w14:textId="706A8892" w:rsidR="00F32168" w:rsidRPr="00A76CEE" w:rsidRDefault="00F32168" w:rsidP="00DF536D">
      <w:pPr>
        <w:numPr>
          <w:ilvl w:val="1"/>
          <w:numId w:val="2"/>
        </w:numPr>
        <w:tabs>
          <w:tab w:val="clear" w:pos="360"/>
          <w:tab w:val="num" w:pos="709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DF536D">
        <w:rPr>
          <w:rFonts w:ascii="Arial" w:hAnsi="Arial" w:cs="Arial"/>
          <w:color w:val="000000"/>
          <w:sz w:val="20"/>
          <w:szCs w:val="20"/>
        </w:rPr>
        <w:t>Ce</w:t>
      </w:r>
      <w:r w:rsidRPr="00A76CEE">
        <w:rPr>
          <w:rFonts w:ascii="Arial" w:hAnsi="Arial" w:cs="Arial"/>
          <w:sz w:val="20"/>
          <w:szCs w:val="20"/>
          <w:u w:val="single"/>
        </w:rPr>
        <w:t>na celé zakázky</w:t>
      </w:r>
      <w:r w:rsidRPr="00A76CEE">
        <w:rPr>
          <w:rFonts w:ascii="Arial" w:hAnsi="Arial" w:cs="Arial"/>
          <w:sz w:val="20"/>
          <w:szCs w:val="20"/>
        </w:rPr>
        <w:t xml:space="preserve"> je sjednána dle specifikace v příloze smlouvy </w:t>
      </w:r>
      <w:r w:rsidRPr="006D2E24">
        <w:rPr>
          <w:rFonts w:ascii="Arial" w:hAnsi="Arial" w:cs="Arial"/>
          <w:sz w:val="20"/>
          <w:szCs w:val="20"/>
        </w:rPr>
        <w:t>na</w:t>
      </w:r>
      <w:r w:rsidR="00DF536D">
        <w:rPr>
          <w:rFonts w:ascii="Arial" w:hAnsi="Arial" w:cs="Arial"/>
          <w:sz w:val="20"/>
          <w:szCs w:val="20"/>
        </w:rPr>
        <w:t xml:space="preserve"> </w:t>
      </w:r>
      <w:r w:rsidR="00DF536D" w:rsidRPr="00DF536D">
        <w:rPr>
          <w:rFonts w:ascii="Arial" w:hAnsi="Arial" w:cs="Arial"/>
          <w:b/>
          <w:sz w:val="20"/>
          <w:szCs w:val="20"/>
        </w:rPr>
        <w:t xml:space="preserve">60.716,18 </w:t>
      </w:r>
      <w:r w:rsidRPr="00C72634">
        <w:rPr>
          <w:rFonts w:ascii="Arial" w:hAnsi="Arial" w:cs="Arial"/>
          <w:b/>
          <w:sz w:val="20"/>
          <w:szCs w:val="20"/>
        </w:rPr>
        <w:t>K</w:t>
      </w:r>
      <w:r w:rsidRPr="006D2E24">
        <w:rPr>
          <w:rFonts w:ascii="Arial" w:hAnsi="Arial" w:cs="Arial"/>
          <w:b/>
          <w:sz w:val="20"/>
          <w:szCs w:val="20"/>
        </w:rPr>
        <w:t>č bez DPH</w:t>
      </w:r>
      <w:r w:rsidRPr="006D2E24">
        <w:rPr>
          <w:rFonts w:ascii="Arial" w:hAnsi="Arial" w:cs="Arial"/>
          <w:b/>
          <w:color w:val="0000FF"/>
          <w:sz w:val="20"/>
          <w:szCs w:val="20"/>
        </w:rPr>
        <w:t xml:space="preserve">, </w:t>
      </w:r>
      <w:r w:rsidR="00DF536D" w:rsidRPr="00DF536D">
        <w:rPr>
          <w:rFonts w:ascii="Arial" w:hAnsi="Arial" w:cs="Arial"/>
          <w:b/>
          <w:sz w:val="20"/>
          <w:szCs w:val="20"/>
        </w:rPr>
        <w:t>73</w:t>
      </w:r>
      <w:r w:rsidR="00DF536D">
        <w:rPr>
          <w:rFonts w:ascii="Arial" w:hAnsi="Arial" w:cs="Arial"/>
          <w:b/>
          <w:sz w:val="20"/>
          <w:szCs w:val="20"/>
        </w:rPr>
        <w:t>.</w:t>
      </w:r>
      <w:r w:rsidR="00DF536D" w:rsidRPr="00DF536D">
        <w:rPr>
          <w:rFonts w:ascii="Arial" w:hAnsi="Arial" w:cs="Arial"/>
          <w:b/>
          <w:sz w:val="20"/>
          <w:szCs w:val="20"/>
        </w:rPr>
        <w:t xml:space="preserve">466,58 </w:t>
      </w:r>
      <w:r w:rsidR="00EC3D8C">
        <w:rPr>
          <w:rFonts w:ascii="Arial" w:hAnsi="Arial" w:cs="Arial"/>
          <w:b/>
          <w:sz w:val="20"/>
          <w:szCs w:val="20"/>
        </w:rPr>
        <w:t>Kč</w:t>
      </w:r>
      <w:r>
        <w:rPr>
          <w:rFonts w:ascii="Arial" w:hAnsi="Arial" w:cs="Arial"/>
          <w:b/>
          <w:sz w:val="20"/>
          <w:szCs w:val="20"/>
        </w:rPr>
        <w:t xml:space="preserve"> s DPH.</w:t>
      </w:r>
      <w:r w:rsidRPr="00A76CEE">
        <w:rPr>
          <w:rFonts w:ascii="Arial" w:hAnsi="Arial" w:cs="Arial"/>
          <w:b/>
          <w:sz w:val="20"/>
          <w:szCs w:val="20"/>
        </w:rPr>
        <w:t xml:space="preserve"> </w:t>
      </w:r>
    </w:p>
    <w:p w14:paraId="7C89626B" w14:textId="0E3C9369" w:rsidR="007614F4" w:rsidRPr="00A3548D" w:rsidRDefault="00A3548D" w:rsidP="00612C2A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3548D">
        <w:rPr>
          <w:rFonts w:ascii="Arial" w:hAnsi="Arial" w:cs="Arial"/>
          <w:color w:val="000000"/>
          <w:sz w:val="20"/>
          <w:szCs w:val="20"/>
        </w:rPr>
        <w:t>Dnem uskutečnění zdanitelného plnění bude den předání a převzetí předmětu koupě uvedený na předávacím protokolu. Protokol bude nedílnou součástí daňového dokladu (faktury</w:t>
      </w:r>
      <w:proofErr w:type="gramStart"/>
      <w:r w:rsidRPr="00A3548D">
        <w:rPr>
          <w:rFonts w:ascii="Arial" w:hAnsi="Arial" w:cs="Arial"/>
          <w:color w:val="000000"/>
          <w:sz w:val="20"/>
          <w:szCs w:val="20"/>
        </w:rPr>
        <w:t>).</w:t>
      </w:r>
      <w:r w:rsidR="00F32168" w:rsidRPr="00A3548D">
        <w:rPr>
          <w:rFonts w:ascii="Arial" w:hAnsi="Arial" w:cs="Arial"/>
          <w:sz w:val="20"/>
          <w:szCs w:val="20"/>
        </w:rPr>
        <w:t>Cena</w:t>
      </w:r>
      <w:proofErr w:type="gramEnd"/>
      <w:r w:rsidR="00F32168" w:rsidRPr="00A3548D">
        <w:rPr>
          <w:rFonts w:ascii="Arial" w:hAnsi="Arial" w:cs="Arial"/>
          <w:sz w:val="20"/>
          <w:szCs w:val="20"/>
        </w:rPr>
        <w:t xml:space="preserve"> zakázky bude uhrazena </w:t>
      </w:r>
      <w:r w:rsidR="00081B3F" w:rsidRPr="00A3548D">
        <w:rPr>
          <w:rFonts w:ascii="Arial" w:hAnsi="Arial" w:cs="Arial"/>
          <w:sz w:val="20"/>
          <w:szCs w:val="20"/>
        </w:rPr>
        <w:t>na základě vystavené faktury</w:t>
      </w:r>
      <w:r w:rsidR="00F32168" w:rsidRPr="00A3548D">
        <w:rPr>
          <w:rFonts w:ascii="Arial" w:hAnsi="Arial" w:cs="Arial"/>
          <w:sz w:val="20"/>
          <w:szCs w:val="20"/>
        </w:rPr>
        <w:t xml:space="preserve"> se splatností </w:t>
      </w:r>
      <w:r w:rsidR="00DC30A3" w:rsidRPr="00A3548D">
        <w:rPr>
          <w:rFonts w:ascii="Arial" w:hAnsi="Arial" w:cs="Arial"/>
          <w:sz w:val="20"/>
          <w:szCs w:val="20"/>
        </w:rPr>
        <w:t>30</w:t>
      </w:r>
      <w:r w:rsidR="00F32168" w:rsidRPr="00A3548D">
        <w:rPr>
          <w:rFonts w:ascii="Arial" w:hAnsi="Arial" w:cs="Arial"/>
          <w:sz w:val="20"/>
          <w:szCs w:val="20"/>
        </w:rPr>
        <w:t xml:space="preserve"> dnů od jejího vystavení.</w:t>
      </w:r>
    </w:p>
    <w:p w14:paraId="7C89626C" w14:textId="4CA34686" w:rsidR="007614F4" w:rsidRPr="00A3548D" w:rsidRDefault="007614F4" w:rsidP="00612C2A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3548D">
        <w:rPr>
          <w:rFonts w:ascii="Arial" w:hAnsi="Arial" w:cs="Arial"/>
          <w:sz w:val="20"/>
          <w:szCs w:val="20"/>
        </w:rPr>
        <w:t>Faktura je vystavená</w:t>
      </w:r>
      <w:r w:rsidRPr="00922A8A">
        <w:rPr>
          <w:rFonts w:ascii="Arial" w:hAnsi="Arial" w:cs="Arial"/>
          <w:sz w:val="20"/>
          <w:szCs w:val="20"/>
        </w:rPr>
        <w:t xml:space="preserve"> prodávajícím </w:t>
      </w:r>
      <w:r>
        <w:rPr>
          <w:rFonts w:ascii="Arial" w:hAnsi="Arial" w:cs="Arial"/>
          <w:sz w:val="20"/>
          <w:szCs w:val="20"/>
        </w:rPr>
        <w:t>j</w:t>
      </w:r>
      <w:r w:rsidRPr="00922A8A">
        <w:rPr>
          <w:rFonts w:ascii="Arial" w:hAnsi="Arial" w:cs="Arial"/>
          <w:sz w:val="20"/>
          <w:szCs w:val="20"/>
        </w:rPr>
        <w:t xml:space="preserve">ako součást dodávky předmětu </w:t>
      </w:r>
      <w:r w:rsidR="00A3548D">
        <w:rPr>
          <w:rFonts w:ascii="Arial" w:hAnsi="Arial" w:cs="Arial"/>
          <w:sz w:val="20"/>
          <w:szCs w:val="20"/>
        </w:rPr>
        <w:t>smlouvy</w:t>
      </w:r>
      <w:r w:rsidRPr="00922A8A">
        <w:rPr>
          <w:rFonts w:ascii="Arial" w:hAnsi="Arial" w:cs="Arial"/>
          <w:sz w:val="20"/>
          <w:szCs w:val="20"/>
        </w:rPr>
        <w:t>. Bude mít všechny náležitosti daňového dokladu. Kupující je povinen fakturu zkontrolovat z hlediska její formální a obsahové správnosti a v případě zjištění vad je povinen vady reklamovat v termínu do 7 dnů ode dne jejího obdržení.</w:t>
      </w:r>
      <w:r w:rsidR="00A3548D" w:rsidRPr="00A3548D">
        <w:rPr>
          <w:rFonts w:ascii="Arial" w:hAnsi="Arial" w:cs="Arial"/>
          <w:color w:val="000000"/>
          <w:sz w:val="20"/>
          <w:szCs w:val="20"/>
        </w:rPr>
        <w:t xml:space="preserve"> Lhůta pro zaplacení pak počíná běžet od doby vrácení opraveného daňového dokladu (faktury).</w:t>
      </w:r>
    </w:p>
    <w:p w14:paraId="7C89626D" w14:textId="77777777" w:rsidR="007614F4" w:rsidRDefault="007614F4" w:rsidP="00612C2A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3548D">
        <w:rPr>
          <w:rFonts w:ascii="Arial" w:hAnsi="Arial" w:cs="Arial"/>
          <w:sz w:val="20"/>
          <w:szCs w:val="20"/>
        </w:rPr>
        <w:t>Peněžní závazek kupujícíh</w:t>
      </w:r>
      <w:r w:rsidRPr="00922A8A">
        <w:rPr>
          <w:rFonts w:ascii="Arial" w:hAnsi="Arial" w:cs="Arial"/>
          <w:sz w:val="20"/>
          <w:szCs w:val="20"/>
        </w:rPr>
        <w:t>o je splněn dnem připsání cel</w:t>
      </w:r>
      <w:r>
        <w:rPr>
          <w:rFonts w:ascii="Arial" w:hAnsi="Arial" w:cs="Arial"/>
          <w:sz w:val="20"/>
          <w:szCs w:val="20"/>
        </w:rPr>
        <w:t>é částky na účet prodávajícího.</w:t>
      </w:r>
    </w:p>
    <w:p w14:paraId="7C89626E" w14:textId="2D8768A1" w:rsidR="007614F4" w:rsidRPr="00922A8A" w:rsidRDefault="007614F4" w:rsidP="00612C2A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22A8A">
        <w:rPr>
          <w:rFonts w:ascii="Arial" w:hAnsi="Arial" w:cs="Arial"/>
          <w:sz w:val="20"/>
          <w:szCs w:val="20"/>
        </w:rPr>
        <w:t xml:space="preserve">Vlastnictví k předmětu </w:t>
      </w:r>
      <w:r w:rsidR="00A3548D">
        <w:rPr>
          <w:rFonts w:ascii="Arial" w:hAnsi="Arial" w:cs="Arial"/>
          <w:sz w:val="20"/>
          <w:szCs w:val="20"/>
        </w:rPr>
        <w:t>smlouvy</w:t>
      </w:r>
      <w:r w:rsidRPr="00922A8A">
        <w:rPr>
          <w:rFonts w:ascii="Arial" w:hAnsi="Arial" w:cs="Arial"/>
          <w:sz w:val="20"/>
          <w:szCs w:val="20"/>
        </w:rPr>
        <w:t xml:space="preserve"> přejde na kupujícího zaplacením celé kupní ceny. </w:t>
      </w:r>
    </w:p>
    <w:p w14:paraId="7C89626F" w14:textId="77777777" w:rsidR="007614F4" w:rsidRDefault="007614F4" w:rsidP="00612C2A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22A8A">
        <w:rPr>
          <w:rFonts w:ascii="Arial" w:hAnsi="Arial" w:cs="Arial"/>
          <w:sz w:val="20"/>
          <w:szCs w:val="20"/>
        </w:rPr>
        <w:t>Smluvní strany se dohodly na smluvní</w:t>
      </w:r>
      <w:r>
        <w:rPr>
          <w:rFonts w:ascii="Arial" w:hAnsi="Arial" w:cs="Arial"/>
          <w:sz w:val="20"/>
          <w:szCs w:val="20"/>
        </w:rPr>
        <w:t>m úroku</w:t>
      </w:r>
      <w:r w:rsidRPr="00922A8A">
        <w:rPr>
          <w:rFonts w:ascii="Arial" w:hAnsi="Arial" w:cs="Arial"/>
          <w:sz w:val="20"/>
          <w:szCs w:val="20"/>
        </w:rPr>
        <w:t xml:space="preserve"> ve výši 0,0</w:t>
      </w:r>
      <w:r>
        <w:rPr>
          <w:rFonts w:ascii="Arial" w:hAnsi="Arial" w:cs="Arial"/>
          <w:sz w:val="20"/>
          <w:szCs w:val="20"/>
        </w:rPr>
        <w:t xml:space="preserve">5 </w:t>
      </w:r>
      <w:r w:rsidRPr="00922A8A">
        <w:rPr>
          <w:rFonts w:ascii="Arial" w:hAnsi="Arial" w:cs="Arial"/>
          <w:sz w:val="20"/>
          <w:szCs w:val="20"/>
        </w:rPr>
        <w:t xml:space="preserve">% z neuhrazené částky za každý kalendářní den </w:t>
      </w:r>
      <w:r>
        <w:rPr>
          <w:rFonts w:ascii="Arial" w:hAnsi="Arial" w:cs="Arial"/>
          <w:sz w:val="20"/>
          <w:szCs w:val="20"/>
        </w:rPr>
        <w:t>po době splatnosti faktury.</w:t>
      </w:r>
      <w:r w:rsidRPr="00922A8A">
        <w:rPr>
          <w:rFonts w:ascii="Arial" w:hAnsi="Arial" w:cs="Arial"/>
          <w:sz w:val="20"/>
          <w:szCs w:val="20"/>
        </w:rPr>
        <w:t xml:space="preserve"> </w:t>
      </w:r>
    </w:p>
    <w:p w14:paraId="7C896270" w14:textId="77777777" w:rsidR="007614F4" w:rsidRPr="00922A8A" w:rsidRDefault="007614F4" w:rsidP="00612C2A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22A8A">
        <w:rPr>
          <w:rFonts w:ascii="Arial" w:hAnsi="Arial" w:cs="Arial"/>
          <w:sz w:val="20"/>
          <w:szCs w:val="20"/>
        </w:rPr>
        <w:t xml:space="preserve">Smluvní </w:t>
      </w:r>
      <w:r>
        <w:rPr>
          <w:rFonts w:ascii="Arial" w:hAnsi="Arial" w:cs="Arial"/>
          <w:sz w:val="20"/>
          <w:szCs w:val="20"/>
        </w:rPr>
        <w:t>úrok nebo pokuta budou uhrazeny</w:t>
      </w:r>
      <w:r w:rsidRPr="00922A8A">
        <w:rPr>
          <w:rFonts w:ascii="Arial" w:hAnsi="Arial" w:cs="Arial"/>
          <w:sz w:val="20"/>
          <w:szCs w:val="20"/>
        </w:rPr>
        <w:t xml:space="preserve"> na základě faktury vystavené prodávajícím </w:t>
      </w:r>
      <w:proofErr w:type="gramStart"/>
      <w:r w:rsidRPr="00922A8A">
        <w:rPr>
          <w:rFonts w:ascii="Arial" w:hAnsi="Arial" w:cs="Arial"/>
          <w:sz w:val="20"/>
          <w:szCs w:val="20"/>
        </w:rPr>
        <w:t>s  splatnost</w:t>
      </w:r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14 dnů</w:t>
      </w:r>
      <w:r w:rsidRPr="00922A8A">
        <w:rPr>
          <w:rFonts w:ascii="Arial" w:hAnsi="Arial" w:cs="Arial"/>
          <w:sz w:val="20"/>
          <w:szCs w:val="20"/>
        </w:rPr>
        <w:t>.</w:t>
      </w:r>
    </w:p>
    <w:p w14:paraId="7C896271" w14:textId="41079B3F" w:rsidR="00F32168" w:rsidRDefault="00F32168" w:rsidP="00612C2A">
      <w:pPr>
        <w:numPr>
          <w:ilvl w:val="1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922A8A">
        <w:rPr>
          <w:rFonts w:ascii="Arial" w:hAnsi="Arial" w:cs="Arial"/>
          <w:sz w:val="20"/>
          <w:szCs w:val="20"/>
        </w:rPr>
        <w:t xml:space="preserve">Pokud kupující nezaplatí celou kupní cenu řádně a včas, a to ani v dodatečné lhůtě </w:t>
      </w:r>
      <w:r>
        <w:rPr>
          <w:rFonts w:ascii="Arial" w:hAnsi="Arial" w:cs="Arial"/>
          <w:sz w:val="20"/>
          <w:szCs w:val="20"/>
        </w:rPr>
        <w:t xml:space="preserve">30 dnů ode dne její splatnosti, je </w:t>
      </w:r>
      <w:r w:rsidRPr="00922A8A">
        <w:rPr>
          <w:rFonts w:ascii="Arial" w:hAnsi="Arial" w:cs="Arial"/>
          <w:sz w:val="20"/>
          <w:szCs w:val="20"/>
        </w:rPr>
        <w:t xml:space="preserve">prodávající oprávněn od smlouvy odstoupit s tím, že ode dne doručení oznámení o odstoupení od smlouvy je povinen kupující umožnit prodávajícímu odinstalování dodaného SW a vrátit veškeré poskytnuté doklady a podklady, předané s předmětem </w:t>
      </w:r>
      <w:r w:rsidR="00A3548D">
        <w:rPr>
          <w:rFonts w:ascii="Arial" w:hAnsi="Arial" w:cs="Arial"/>
          <w:sz w:val="20"/>
          <w:szCs w:val="20"/>
        </w:rPr>
        <w:t>smlouvy</w:t>
      </w:r>
      <w:r w:rsidRPr="00922A8A">
        <w:rPr>
          <w:rFonts w:ascii="Arial" w:hAnsi="Arial" w:cs="Arial"/>
          <w:sz w:val="20"/>
          <w:szCs w:val="20"/>
        </w:rPr>
        <w:t>. Kupující je rovněž povinen tímto dnem ukončit užívání produktu, který je předmětem této smlouvy.</w:t>
      </w:r>
    </w:p>
    <w:p w14:paraId="7C896272" w14:textId="64C457F5" w:rsidR="00F32168" w:rsidRDefault="007614F4" w:rsidP="00612C2A">
      <w:pPr>
        <w:numPr>
          <w:ilvl w:val="1"/>
          <w:numId w:val="2"/>
        </w:numPr>
        <w:tabs>
          <w:tab w:val="num" w:pos="720"/>
        </w:tabs>
        <w:suppressAutoHyphens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F32168">
        <w:rPr>
          <w:rFonts w:ascii="Arial" w:hAnsi="Arial" w:cs="Arial"/>
          <w:sz w:val="20"/>
          <w:szCs w:val="20"/>
        </w:rPr>
        <w:t xml:space="preserve">V případě, že z důvodů na straně </w:t>
      </w:r>
      <w:r w:rsidR="00F32168">
        <w:rPr>
          <w:rFonts w:ascii="Arial" w:hAnsi="Arial" w:cs="Arial"/>
          <w:sz w:val="20"/>
          <w:szCs w:val="20"/>
        </w:rPr>
        <w:t>kupujícího</w:t>
      </w:r>
      <w:r w:rsidRPr="00F32168">
        <w:rPr>
          <w:rFonts w:ascii="Arial" w:hAnsi="Arial" w:cs="Arial"/>
          <w:sz w:val="20"/>
          <w:szCs w:val="20"/>
        </w:rPr>
        <w:t xml:space="preserve"> nedojde k realizaci předmětu </w:t>
      </w:r>
      <w:r w:rsidR="00A3548D">
        <w:rPr>
          <w:rFonts w:ascii="Arial" w:hAnsi="Arial" w:cs="Arial"/>
          <w:sz w:val="20"/>
          <w:szCs w:val="20"/>
        </w:rPr>
        <w:t>smlouvy</w:t>
      </w:r>
      <w:r w:rsidRPr="00F32168">
        <w:rPr>
          <w:rFonts w:ascii="Arial" w:hAnsi="Arial" w:cs="Arial"/>
          <w:sz w:val="20"/>
          <w:szCs w:val="20"/>
        </w:rPr>
        <w:t xml:space="preserve"> či k jeho úhradě, zavazuje se </w:t>
      </w:r>
      <w:r w:rsidR="00F32168">
        <w:rPr>
          <w:rFonts w:ascii="Arial" w:hAnsi="Arial" w:cs="Arial"/>
          <w:sz w:val="20"/>
          <w:szCs w:val="20"/>
        </w:rPr>
        <w:t>kupující</w:t>
      </w:r>
      <w:r w:rsidRPr="00F32168">
        <w:rPr>
          <w:rFonts w:ascii="Arial" w:hAnsi="Arial" w:cs="Arial"/>
          <w:sz w:val="20"/>
          <w:szCs w:val="20"/>
        </w:rPr>
        <w:t xml:space="preserve"> uhradit </w:t>
      </w:r>
      <w:r w:rsidR="00F32168">
        <w:rPr>
          <w:rFonts w:ascii="Arial" w:hAnsi="Arial" w:cs="Arial"/>
          <w:sz w:val="20"/>
          <w:szCs w:val="20"/>
        </w:rPr>
        <w:t>prodávajícímu</w:t>
      </w:r>
      <w:r w:rsidRPr="00F32168">
        <w:rPr>
          <w:rFonts w:ascii="Arial" w:hAnsi="Arial" w:cs="Arial"/>
          <w:sz w:val="20"/>
          <w:szCs w:val="20"/>
        </w:rPr>
        <w:t xml:space="preserve"> </w:t>
      </w:r>
      <w:r w:rsidR="00F32168" w:rsidRPr="00994363">
        <w:rPr>
          <w:rFonts w:ascii="Arial" w:hAnsi="Arial" w:cs="Arial"/>
          <w:iCs/>
          <w:sz w:val="20"/>
          <w:szCs w:val="20"/>
        </w:rPr>
        <w:t xml:space="preserve">smluvní pokutu ve </w:t>
      </w:r>
      <w:r w:rsidR="00F32168" w:rsidRPr="004314B3">
        <w:rPr>
          <w:rFonts w:ascii="Arial" w:hAnsi="Arial" w:cs="Arial"/>
          <w:iCs/>
          <w:sz w:val="20"/>
          <w:szCs w:val="20"/>
        </w:rPr>
        <w:t xml:space="preserve">výši </w:t>
      </w:r>
      <w:proofErr w:type="gramStart"/>
      <w:r w:rsidR="00F32168" w:rsidRPr="004314B3">
        <w:rPr>
          <w:rFonts w:ascii="Arial" w:hAnsi="Arial" w:cs="Arial"/>
          <w:iCs/>
          <w:sz w:val="20"/>
          <w:szCs w:val="20"/>
        </w:rPr>
        <w:t>20%</w:t>
      </w:r>
      <w:proofErr w:type="gramEnd"/>
      <w:r w:rsidR="00F32168" w:rsidRPr="00994363">
        <w:rPr>
          <w:rFonts w:ascii="Arial" w:hAnsi="Arial" w:cs="Arial"/>
          <w:iCs/>
          <w:sz w:val="20"/>
          <w:szCs w:val="20"/>
        </w:rPr>
        <w:t xml:space="preserve"> ze sjednané ceny plnění. Tato smluvní pokuta je započitatelná proti případně poskytnuté záloze.</w:t>
      </w:r>
    </w:p>
    <w:p w14:paraId="7C896273" w14:textId="77777777" w:rsidR="00F32168" w:rsidRPr="00F32168" w:rsidRDefault="00F32168" w:rsidP="00612C2A">
      <w:pPr>
        <w:suppressAutoHyphens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7C896274" w14:textId="77777777" w:rsidR="007614F4" w:rsidRPr="00F32168" w:rsidRDefault="007614F4" w:rsidP="00F32168">
      <w:pPr>
        <w:pStyle w:val="Nadpis1"/>
        <w:rPr>
          <w:sz w:val="20"/>
          <w:szCs w:val="20"/>
        </w:rPr>
      </w:pPr>
      <w:r w:rsidRPr="00F32168">
        <w:rPr>
          <w:sz w:val="20"/>
          <w:szCs w:val="20"/>
        </w:rPr>
        <w:t>Dodací podmínky</w:t>
      </w:r>
    </w:p>
    <w:p w14:paraId="7C896275" w14:textId="77777777" w:rsidR="007614F4" w:rsidRPr="00A76CEE" w:rsidRDefault="007614F4" w:rsidP="007614F4">
      <w:pPr>
        <w:rPr>
          <w:rFonts w:ascii="Arial" w:hAnsi="Arial" w:cs="Arial"/>
          <w:sz w:val="20"/>
          <w:szCs w:val="20"/>
        </w:rPr>
      </w:pPr>
    </w:p>
    <w:p w14:paraId="7C896276" w14:textId="72A63B2B" w:rsidR="00F32168" w:rsidRPr="00A76CEE" w:rsidRDefault="00F32168" w:rsidP="00F32168">
      <w:pPr>
        <w:numPr>
          <w:ilvl w:val="1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76CEE">
        <w:rPr>
          <w:rFonts w:ascii="Arial" w:hAnsi="Arial" w:cs="Arial"/>
          <w:sz w:val="20"/>
          <w:szCs w:val="20"/>
        </w:rPr>
        <w:t xml:space="preserve">Prodávající se zavazuje, že dodá předmět </w:t>
      </w:r>
      <w:r w:rsidR="00E620B7">
        <w:rPr>
          <w:rFonts w:ascii="Arial" w:hAnsi="Arial" w:cs="Arial"/>
          <w:sz w:val="20"/>
          <w:szCs w:val="20"/>
        </w:rPr>
        <w:t xml:space="preserve">smlouvy </w:t>
      </w:r>
      <w:r w:rsidRPr="00A76CEE">
        <w:rPr>
          <w:rFonts w:ascii="Arial" w:hAnsi="Arial" w:cs="Arial"/>
          <w:sz w:val="20"/>
          <w:szCs w:val="20"/>
        </w:rPr>
        <w:t xml:space="preserve">dle specifikace uvedené v příloze nejpozději do </w:t>
      </w:r>
      <w:r>
        <w:rPr>
          <w:rFonts w:ascii="Arial" w:hAnsi="Arial" w:cs="Arial"/>
          <w:sz w:val="20"/>
          <w:szCs w:val="20"/>
        </w:rPr>
        <w:t>30</w:t>
      </w:r>
      <w:r w:rsidRPr="00A76CEE">
        <w:rPr>
          <w:rFonts w:ascii="Arial" w:hAnsi="Arial" w:cs="Arial"/>
          <w:sz w:val="20"/>
          <w:szCs w:val="20"/>
        </w:rPr>
        <w:t xml:space="preserve"> dnů od podepsání kupní </w:t>
      </w:r>
      <w:r w:rsidRPr="00922A8A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>.</w:t>
      </w:r>
      <w:r w:rsidRPr="00A76CEE">
        <w:rPr>
          <w:rFonts w:ascii="Arial" w:hAnsi="Arial" w:cs="Arial"/>
          <w:sz w:val="20"/>
          <w:szCs w:val="20"/>
        </w:rPr>
        <w:t xml:space="preserve"> </w:t>
      </w:r>
    </w:p>
    <w:p w14:paraId="7C896277" w14:textId="79596E16" w:rsidR="00F32168" w:rsidRPr="00EE738C" w:rsidRDefault="00F32168" w:rsidP="00C94F2D">
      <w:pPr>
        <w:pStyle w:val="Subject"/>
        <w:keepNext w:val="0"/>
        <w:keepLines w:val="0"/>
        <w:numPr>
          <w:ilvl w:val="1"/>
          <w:numId w:val="2"/>
        </w:numPr>
        <w:tabs>
          <w:tab w:val="num" w:pos="720"/>
        </w:tabs>
        <w:spacing w:line="240" w:lineRule="auto"/>
        <w:ind w:left="720"/>
        <w:jc w:val="both"/>
        <w:rPr>
          <w:rFonts w:ascii="Arial" w:hAnsi="Arial" w:cs="Arial"/>
          <w:b w:val="0"/>
          <w:i/>
          <w:sz w:val="20"/>
          <w:lang w:val="cs-CZ"/>
        </w:rPr>
      </w:pPr>
      <w:r w:rsidRPr="00EE738C">
        <w:rPr>
          <w:rFonts w:ascii="Arial" w:hAnsi="Arial" w:cs="Arial"/>
          <w:b w:val="0"/>
          <w:sz w:val="20"/>
          <w:lang w:val="cs-CZ"/>
        </w:rPr>
        <w:t xml:space="preserve">Dodávkou kupujícímu se rozumí dodávka SW na místo, kterým </w:t>
      </w:r>
      <w:proofErr w:type="gramStart"/>
      <w:r w:rsidRPr="00EE738C">
        <w:rPr>
          <w:rFonts w:ascii="Arial" w:hAnsi="Arial" w:cs="Arial"/>
          <w:b w:val="0"/>
          <w:sz w:val="20"/>
          <w:lang w:val="cs-CZ"/>
        </w:rPr>
        <w:t>je</w:t>
      </w:r>
      <w:r w:rsidRPr="00EE738C">
        <w:rPr>
          <w:rFonts w:ascii="Arial" w:hAnsi="Arial" w:cs="Arial"/>
          <w:b w:val="0"/>
          <w:color w:val="0000FF"/>
          <w:sz w:val="20"/>
          <w:lang w:val="cs-CZ"/>
        </w:rPr>
        <w:t xml:space="preserve">  </w:t>
      </w:r>
      <w:r w:rsidR="00EE738C" w:rsidRPr="00EE738C">
        <w:rPr>
          <w:rFonts w:ascii="Arial" w:hAnsi="Arial" w:cs="Arial"/>
          <w:b w:val="0"/>
          <w:sz w:val="20"/>
          <w:lang w:val="cs-CZ"/>
        </w:rPr>
        <w:t>Povodí</w:t>
      </w:r>
      <w:proofErr w:type="gramEnd"/>
      <w:r w:rsidR="00EE738C" w:rsidRPr="00EE738C">
        <w:rPr>
          <w:rFonts w:ascii="Arial" w:hAnsi="Arial" w:cs="Arial"/>
          <w:b w:val="0"/>
          <w:sz w:val="20"/>
          <w:lang w:val="cs-CZ"/>
        </w:rPr>
        <w:t xml:space="preserve"> Ohře, státní podnik; adresa: Bezručova 4219, Chomutov, PSČ 430 03.</w:t>
      </w:r>
      <w:r w:rsidRPr="00EE738C">
        <w:rPr>
          <w:rFonts w:ascii="Arial" w:hAnsi="Arial" w:cs="Arial"/>
          <w:b w:val="0"/>
          <w:sz w:val="20"/>
          <w:lang w:val="cs-CZ"/>
        </w:rPr>
        <w:t>.</w:t>
      </w:r>
    </w:p>
    <w:p w14:paraId="7C896278" w14:textId="77777777" w:rsidR="00F32168" w:rsidRPr="00922A8A" w:rsidRDefault="00F32168" w:rsidP="00F32168">
      <w:pPr>
        <w:numPr>
          <w:ilvl w:val="1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922A8A">
        <w:rPr>
          <w:rFonts w:ascii="Arial" w:hAnsi="Arial" w:cs="Arial"/>
          <w:sz w:val="20"/>
          <w:szCs w:val="20"/>
        </w:rPr>
        <w:t xml:space="preserve">Budou – </w:t>
      </w:r>
      <w:proofErr w:type="spellStart"/>
      <w:r w:rsidRPr="00922A8A">
        <w:rPr>
          <w:rFonts w:ascii="Arial" w:hAnsi="Arial" w:cs="Arial"/>
          <w:sz w:val="20"/>
          <w:szCs w:val="20"/>
        </w:rPr>
        <w:t>li</w:t>
      </w:r>
      <w:proofErr w:type="spellEnd"/>
      <w:r w:rsidRPr="00922A8A">
        <w:rPr>
          <w:rFonts w:ascii="Arial" w:hAnsi="Arial" w:cs="Arial"/>
          <w:sz w:val="20"/>
          <w:szCs w:val="20"/>
        </w:rPr>
        <w:t xml:space="preserve"> nad sjednaný </w:t>
      </w:r>
      <w:r>
        <w:rPr>
          <w:rFonts w:ascii="Arial" w:hAnsi="Arial" w:cs="Arial"/>
          <w:sz w:val="20"/>
          <w:szCs w:val="20"/>
        </w:rPr>
        <w:t xml:space="preserve">rámec dodávky poskytnuty další </w:t>
      </w:r>
      <w:r w:rsidRPr="00922A8A">
        <w:rPr>
          <w:rFonts w:ascii="Arial" w:hAnsi="Arial" w:cs="Arial"/>
          <w:sz w:val="20"/>
          <w:szCs w:val="20"/>
        </w:rPr>
        <w:t>nadstandardní služby, dodávky či výkony, prodávající je poskytne za úhradu v ceně dle aktuálního ceníku prodávajícího v době jejich provedení.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896279" w14:textId="77777777" w:rsidR="00F32168" w:rsidRDefault="00F32168" w:rsidP="00F32168">
      <w:pPr>
        <w:numPr>
          <w:ilvl w:val="1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922A8A">
        <w:rPr>
          <w:rFonts w:ascii="Arial" w:hAnsi="Arial" w:cs="Arial"/>
          <w:sz w:val="20"/>
          <w:szCs w:val="20"/>
        </w:rPr>
        <w:t xml:space="preserve">Dodávka bude provedena </w:t>
      </w:r>
      <w:r>
        <w:rPr>
          <w:rFonts w:ascii="Arial" w:hAnsi="Arial" w:cs="Arial"/>
          <w:sz w:val="20"/>
          <w:szCs w:val="20"/>
        </w:rPr>
        <w:t xml:space="preserve">najednou. </w:t>
      </w:r>
      <w:r w:rsidRPr="00922A8A">
        <w:rPr>
          <w:rFonts w:ascii="Arial" w:hAnsi="Arial" w:cs="Arial"/>
          <w:sz w:val="20"/>
          <w:szCs w:val="20"/>
        </w:rPr>
        <w:t xml:space="preserve">Bude-li k provedení dodávky zapotřebí uskutečnit více jízd ze sídla prodávajícího do sídla kupujícího z důvodů, které jsou výlučně na straně kupujícího, zavazuje se tento uhradit dopravní náklady, které tímto nad rámec původního předpokladu prodávajícímu vznikly, nedohodnou-li se strany jinak. </w:t>
      </w:r>
    </w:p>
    <w:p w14:paraId="7C89627A" w14:textId="77777777" w:rsidR="007614F4" w:rsidRDefault="007614F4" w:rsidP="007614F4">
      <w:pPr>
        <w:pStyle w:val="Nadpis1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89627B" w14:textId="77777777" w:rsidR="00080D48" w:rsidRPr="00A76CEE" w:rsidRDefault="00080D48" w:rsidP="00080D48">
      <w:pPr>
        <w:pStyle w:val="Nadpis1"/>
        <w:rPr>
          <w:sz w:val="20"/>
          <w:szCs w:val="20"/>
        </w:rPr>
      </w:pPr>
      <w:r w:rsidRPr="00A76CEE">
        <w:rPr>
          <w:sz w:val="20"/>
          <w:szCs w:val="20"/>
        </w:rPr>
        <w:lastRenderedPageBreak/>
        <w:t>Závěrečná ustanovení</w:t>
      </w:r>
    </w:p>
    <w:p w14:paraId="7C89627C" w14:textId="77777777" w:rsidR="00080D48" w:rsidRPr="00A76CEE" w:rsidRDefault="00080D48" w:rsidP="00080D48">
      <w:pPr>
        <w:rPr>
          <w:rFonts w:ascii="Arial" w:hAnsi="Arial" w:cs="Arial"/>
          <w:sz w:val="20"/>
          <w:szCs w:val="20"/>
        </w:rPr>
      </w:pPr>
    </w:p>
    <w:p w14:paraId="7C89627D" w14:textId="700E60F6" w:rsidR="00080D48" w:rsidRPr="00A76CEE" w:rsidRDefault="00080D48" w:rsidP="00080D4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76CEE">
        <w:rPr>
          <w:rFonts w:ascii="Arial" w:hAnsi="Arial" w:cs="Arial"/>
          <w:sz w:val="20"/>
          <w:szCs w:val="20"/>
        </w:rPr>
        <w:t xml:space="preserve">Skutečnosti, které nejsou v této </w:t>
      </w:r>
      <w:r w:rsidRPr="00922A8A">
        <w:rPr>
          <w:rFonts w:ascii="Arial" w:hAnsi="Arial" w:cs="Arial"/>
          <w:sz w:val="20"/>
          <w:szCs w:val="20"/>
        </w:rPr>
        <w:t>smlouvě upraveny</w:t>
      </w:r>
      <w:r w:rsidRPr="00A76CEE">
        <w:rPr>
          <w:rFonts w:ascii="Arial" w:hAnsi="Arial" w:cs="Arial"/>
          <w:sz w:val="20"/>
          <w:szCs w:val="20"/>
        </w:rPr>
        <w:t xml:space="preserve"> se řídí </w:t>
      </w:r>
      <w:r w:rsidR="00613599">
        <w:rPr>
          <w:rFonts w:ascii="Arial" w:hAnsi="Arial" w:cs="Arial"/>
          <w:sz w:val="20"/>
          <w:szCs w:val="20"/>
        </w:rPr>
        <w:t>občanským</w:t>
      </w:r>
      <w:r w:rsidRPr="00A76CEE">
        <w:rPr>
          <w:rFonts w:ascii="Arial" w:hAnsi="Arial" w:cs="Arial"/>
          <w:sz w:val="20"/>
          <w:szCs w:val="20"/>
        </w:rPr>
        <w:t xml:space="preserve"> zákoníkem.</w:t>
      </w:r>
    </w:p>
    <w:p w14:paraId="7C89627E" w14:textId="77777777" w:rsidR="00080D48" w:rsidRPr="00A76CEE" w:rsidRDefault="00080D48" w:rsidP="00080D48">
      <w:pPr>
        <w:numPr>
          <w:ilvl w:val="0"/>
          <w:numId w:val="8"/>
        </w:numPr>
        <w:spacing w:before="120"/>
        <w:jc w:val="both"/>
        <w:rPr>
          <w:rFonts w:ascii="Arial" w:hAnsi="Arial" w:cs="Arial"/>
          <w:snapToGrid w:val="0"/>
          <w:sz w:val="20"/>
          <w:szCs w:val="20"/>
        </w:rPr>
      </w:pPr>
      <w:r w:rsidRPr="00A76CEE">
        <w:rPr>
          <w:rFonts w:ascii="Arial" w:hAnsi="Arial" w:cs="Arial"/>
          <w:snapToGrid w:val="0"/>
          <w:sz w:val="20"/>
          <w:szCs w:val="20"/>
        </w:rPr>
        <w:t>Smluvní strany se zavazují</w:t>
      </w:r>
      <w:r>
        <w:rPr>
          <w:rFonts w:ascii="Arial" w:hAnsi="Arial" w:cs="Arial"/>
          <w:snapToGrid w:val="0"/>
          <w:sz w:val="20"/>
          <w:szCs w:val="20"/>
        </w:rPr>
        <w:t xml:space="preserve"> kromě osobního předávání písemností </w:t>
      </w:r>
      <w:r w:rsidRPr="00A76CEE">
        <w:rPr>
          <w:rFonts w:ascii="Arial" w:hAnsi="Arial" w:cs="Arial"/>
          <w:snapToGrid w:val="0"/>
          <w:sz w:val="20"/>
          <w:szCs w:val="20"/>
        </w:rPr>
        <w:t>zasíla</w:t>
      </w:r>
      <w:r w:rsidR="004314B3">
        <w:rPr>
          <w:rFonts w:ascii="Arial" w:hAnsi="Arial" w:cs="Arial"/>
          <w:snapToGrid w:val="0"/>
          <w:sz w:val="20"/>
          <w:szCs w:val="20"/>
        </w:rPr>
        <w:t xml:space="preserve">t veškeré písemnosti na adresu </w:t>
      </w:r>
      <w:r w:rsidRPr="00A76CEE">
        <w:rPr>
          <w:rFonts w:ascii="Arial" w:hAnsi="Arial" w:cs="Arial"/>
          <w:snapToGrid w:val="0"/>
          <w:sz w:val="20"/>
          <w:szCs w:val="20"/>
        </w:rPr>
        <w:t>uvedenou v záhlaví smlouvy. Pro účely doručování se považují v pochybnostech písemnosti za doručené třetím pracov</w:t>
      </w:r>
      <w:r w:rsidR="004314B3">
        <w:rPr>
          <w:rFonts w:ascii="Arial" w:hAnsi="Arial" w:cs="Arial"/>
          <w:snapToGrid w:val="0"/>
          <w:sz w:val="20"/>
          <w:szCs w:val="20"/>
        </w:rPr>
        <w:t>ním dnem po odeslání písemnosti</w:t>
      </w:r>
      <w:r w:rsidR="00D064DB">
        <w:rPr>
          <w:rFonts w:ascii="Arial" w:hAnsi="Arial" w:cs="Arial"/>
          <w:snapToGrid w:val="0"/>
          <w:sz w:val="20"/>
          <w:szCs w:val="20"/>
        </w:rPr>
        <w:t xml:space="preserve"> doporučeným </w:t>
      </w:r>
      <w:r w:rsidRPr="00A76CEE">
        <w:rPr>
          <w:rFonts w:ascii="Arial" w:hAnsi="Arial" w:cs="Arial"/>
          <w:snapToGrid w:val="0"/>
          <w:sz w:val="20"/>
          <w:szCs w:val="20"/>
        </w:rPr>
        <w:t>dopisem na adresu druh</w:t>
      </w:r>
      <w:r w:rsidR="00D064DB">
        <w:rPr>
          <w:rFonts w:ascii="Arial" w:hAnsi="Arial" w:cs="Arial"/>
          <w:snapToGrid w:val="0"/>
          <w:sz w:val="20"/>
          <w:szCs w:val="20"/>
        </w:rPr>
        <w:t xml:space="preserve">é smluvní strany. Písemnost se </w:t>
      </w:r>
      <w:r w:rsidRPr="00A76CEE">
        <w:rPr>
          <w:rFonts w:ascii="Arial" w:hAnsi="Arial" w:cs="Arial"/>
          <w:snapToGrid w:val="0"/>
          <w:sz w:val="20"/>
          <w:szCs w:val="20"/>
        </w:rPr>
        <w:t xml:space="preserve">považuje za doručenou i v případě, že se již druhá </w:t>
      </w:r>
      <w:proofErr w:type="gramStart"/>
      <w:r w:rsidRPr="00A76CEE">
        <w:rPr>
          <w:rFonts w:ascii="Arial" w:hAnsi="Arial" w:cs="Arial"/>
          <w:snapToGrid w:val="0"/>
          <w:sz w:val="20"/>
          <w:szCs w:val="20"/>
        </w:rPr>
        <w:t>smluvní  strana</w:t>
      </w:r>
      <w:proofErr w:type="gramEnd"/>
      <w:r w:rsidRPr="00A76CEE">
        <w:rPr>
          <w:rFonts w:ascii="Arial" w:hAnsi="Arial" w:cs="Arial"/>
          <w:snapToGrid w:val="0"/>
          <w:sz w:val="20"/>
          <w:szCs w:val="20"/>
        </w:rPr>
        <w:t xml:space="preserve"> na adrese uvedené v záhlaví této smlouvy nezdržuje  nebo když změni</w:t>
      </w:r>
      <w:r w:rsidR="00D064DB">
        <w:rPr>
          <w:rFonts w:ascii="Arial" w:hAnsi="Arial" w:cs="Arial"/>
          <w:snapToGrid w:val="0"/>
          <w:sz w:val="20"/>
          <w:szCs w:val="20"/>
        </w:rPr>
        <w:t xml:space="preserve">la sídlo, ale neoznámila druhé </w:t>
      </w:r>
      <w:r w:rsidRPr="00A76CEE">
        <w:rPr>
          <w:rFonts w:ascii="Arial" w:hAnsi="Arial" w:cs="Arial"/>
          <w:snapToGrid w:val="0"/>
          <w:sz w:val="20"/>
          <w:szCs w:val="20"/>
        </w:rPr>
        <w:t xml:space="preserve">smluvní straně písemně takovou změnu adresy pro doručování  písemností, a v případě, že doručení písemnosti jakkoliv jinak  zmařila. </w:t>
      </w:r>
    </w:p>
    <w:p w14:paraId="7C89627F" w14:textId="77777777" w:rsidR="00080D48" w:rsidRPr="00A76CEE" w:rsidRDefault="00080D48" w:rsidP="00080D48">
      <w:pPr>
        <w:numPr>
          <w:ilvl w:val="0"/>
          <w:numId w:val="8"/>
        </w:numPr>
        <w:spacing w:before="120"/>
        <w:jc w:val="both"/>
        <w:rPr>
          <w:rFonts w:ascii="Arial" w:hAnsi="Arial" w:cs="Arial"/>
          <w:snapToGrid w:val="0"/>
          <w:sz w:val="20"/>
          <w:szCs w:val="20"/>
        </w:rPr>
      </w:pPr>
      <w:r w:rsidRPr="00A76CEE">
        <w:rPr>
          <w:rFonts w:ascii="Arial" w:hAnsi="Arial" w:cs="Arial"/>
          <w:sz w:val="20"/>
          <w:szCs w:val="20"/>
        </w:rPr>
        <w:t xml:space="preserve">Účastníci si smlouvu přečetli, s jejím obsahem souhlasí, což stvrzují svým vlastnoručním podpisem. </w:t>
      </w:r>
    </w:p>
    <w:p w14:paraId="7C896280" w14:textId="77777777" w:rsidR="004314B3" w:rsidRPr="0015210A" w:rsidRDefault="00080D48" w:rsidP="003F3497">
      <w:pPr>
        <w:numPr>
          <w:ilvl w:val="0"/>
          <w:numId w:val="8"/>
        </w:numPr>
        <w:spacing w:before="120"/>
        <w:jc w:val="both"/>
        <w:rPr>
          <w:rFonts w:ascii="Arial" w:hAnsi="Arial" w:cs="Arial"/>
          <w:snapToGrid w:val="0"/>
          <w:sz w:val="20"/>
          <w:szCs w:val="20"/>
        </w:rPr>
      </w:pPr>
      <w:r w:rsidRPr="00A76CEE">
        <w:rPr>
          <w:rFonts w:ascii="Arial" w:hAnsi="Arial" w:cs="Arial"/>
          <w:sz w:val="20"/>
          <w:szCs w:val="20"/>
        </w:rPr>
        <w:t>Smlouva byla vyhotovena ve dvou provedeních, z nichž každá smluvní strana obdrží jeden výtisk.</w:t>
      </w:r>
    </w:p>
    <w:p w14:paraId="122C714C" w14:textId="77777777" w:rsidR="0015210A" w:rsidRPr="003573BF" w:rsidRDefault="0015210A" w:rsidP="0015210A">
      <w:pPr>
        <w:pStyle w:val="Odstavecseseznamem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</w:rPr>
      </w:pPr>
      <w:r w:rsidRPr="003573BF">
        <w:rPr>
          <w:rFonts w:ascii="Arial" w:hAnsi="Arial" w:cs="Arial"/>
          <w:bCs/>
          <w:iCs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3573BF">
        <w:rPr>
          <w:rFonts w:ascii="Arial" w:hAnsi="Arial" w:cs="Arial"/>
          <w:bCs/>
          <w:iCs/>
        </w:rPr>
        <w:t>metadat</w:t>
      </w:r>
      <w:proofErr w:type="spellEnd"/>
      <w:r w:rsidRPr="003573BF">
        <w:rPr>
          <w:rFonts w:ascii="Arial" w:hAnsi="Arial" w:cs="Arial"/>
          <w:bCs/>
          <w:iCs/>
        </w:rPr>
        <w:t xml:space="preserve"> požadovaných k uveřejnění dle zákona č. 340/2015 Sb. o registru smluv. Zveřejnění smlouvy a </w:t>
      </w:r>
      <w:proofErr w:type="spellStart"/>
      <w:r w:rsidRPr="003573BF">
        <w:rPr>
          <w:rFonts w:ascii="Arial" w:hAnsi="Arial" w:cs="Arial"/>
          <w:bCs/>
          <w:iCs/>
        </w:rPr>
        <w:t>metadat</w:t>
      </w:r>
      <w:proofErr w:type="spellEnd"/>
      <w:r w:rsidRPr="003573BF">
        <w:rPr>
          <w:rFonts w:ascii="Arial" w:hAnsi="Arial" w:cs="Arial"/>
          <w:bCs/>
          <w:iCs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4E032B81" w14:textId="77777777" w:rsidR="0015210A" w:rsidRPr="003573BF" w:rsidRDefault="0015210A" w:rsidP="0015210A">
      <w:pPr>
        <w:pStyle w:val="Odstavecseseznamem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</w:rPr>
      </w:pPr>
      <w:r w:rsidRPr="003573BF">
        <w:rPr>
          <w:rFonts w:ascii="Arial" w:hAnsi="Arial" w:cs="Arial"/>
        </w:rPr>
        <w:t>Prodávající je povinen předložit kupujícímu veškeré součásti smlouvy, přílohy a další podklady, které vyžadují souhlas kupujícího, nejméně 5 dnů před plánovaným převzetím předmětu smlouvy.</w:t>
      </w:r>
    </w:p>
    <w:p w14:paraId="6AA8C4DC" w14:textId="77777777" w:rsidR="0015210A" w:rsidRPr="003573BF" w:rsidRDefault="0015210A" w:rsidP="0015210A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</w:rPr>
      </w:pPr>
    </w:p>
    <w:p w14:paraId="67951352" w14:textId="77777777" w:rsidR="0015210A" w:rsidRPr="003573BF" w:rsidRDefault="0015210A" w:rsidP="0015210A">
      <w:pPr>
        <w:pStyle w:val="Zkladntext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573BF">
        <w:rPr>
          <w:rFonts w:ascii="Arial" w:hAnsi="Arial" w:cs="Arial"/>
          <w:sz w:val="20"/>
        </w:rPr>
        <w:t>Smlouva nabývá platnosti dnem jejího podpisu poslední ze smluvních stran a účinnosti zveřejněním v Registru smluv, pokud této účinnosti dle příslušných ustanovení smlouvy nenabude později.</w:t>
      </w:r>
    </w:p>
    <w:p w14:paraId="5D13241A" w14:textId="77777777" w:rsidR="0015210A" w:rsidRPr="003573BF" w:rsidRDefault="0015210A" w:rsidP="0015210A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</w:rPr>
      </w:pPr>
    </w:p>
    <w:p w14:paraId="425CE831" w14:textId="77777777" w:rsidR="0015210A" w:rsidRPr="003573BF" w:rsidRDefault="0015210A" w:rsidP="0015210A">
      <w:pPr>
        <w:pStyle w:val="Zkladntext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573BF">
        <w:rPr>
          <w:rFonts w:ascii="Arial" w:hAnsi="Arial" w:cs="Arial"/>
          <w:sz w:val="20"/>
        </w:rPr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</w:p>
    <w:p w14:paraId="0144651D" w14:textId="4DC9A650" w:rsidR="0015210A" w:rsidRDefault="0015210A" w:rsidP="0015210A">
      <w:pPr>
        <w:pStyle w:val="Odstavecseseznamem"/>
        <w:rPr>
          <w:rFonts w:ascii="Arial" w:hAnsi="Arial" w:cs="Arial"/>
        </w:rPr>
      </w:pPr>
    </w:p>
    <w:p w14:paraId="5871ACA5" w14:textId="5362DF3F" w:rsidR="0015210A" w:rsidRDefault="0015210A" w:rsidP="0015210A">
      <w:pPr>
        <w:pStyle w:val="Zkladntex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E620B7">
        <w:rPr>
          <w:rFonts w:ascii="Arial" w:hAnsi="Arial" w:cs="Arial"/>
          <w:sz w:val="20"/>
        </w:rPr>
        <w:t>Smluvní strany nepovažují žádné ustanovení smlouvy za obchodní tajemství.</w:t>
      </w:r>
    </w:p>
    <w:p w14:paraId="1A92BDF5" w14:textId="77777777" w:rsidR="000F79D6" w:rsidRDefault="000F79D6" w:rsidP="000F79D6">
      <w:pPr>
        <w:pStyle w:val="Odstavecseseznamem"/>
        <w:rPr>
          <w:rFonts w:ascii="Arial" w:hAnsi="Arial" w:cs="Arial"/>
        </w:rPr>
      </w:pPr>
    </w:p>
    <w:p w14:paraId="0A8E3188" w14:textId="179D5C43" w:rsidR="000F79D6" w:rsidRDefault="000F79D6" w:rsidP="000F79D6">
      <w:pPr>
        <w:pStyle w:val="Nadpis1"/>
        <w:rPr>
          <w:sz w:val="20"/>
          <w:szCs w:val="20"/>
        </w:rPr>
      </w:pPr>
      <w:r w:rsidRPr="000F79D6">
        <w:rPr>
          <w:sz w:val="20"/>
          <w:szCs w:val="20"/>
        </w:rPr>
        <w:t>OCHRANA A ZPRACOVÁNÍ OSOBNÍCH ÚDAJŮ</w:t>
      </w:r>
    </w:p>
    <w:p w14:paraId="0AE926D2" w14:textId="77777777" w:rsidR="000F79D6" w:rsidRPr="000F79D6" w:rsidRDefault="000F79D6" w:rsidP="000F79D6"/>
    <w:p w14:paraId="0C0ED380" w14:textId="77777777" w:rsidR="000F79D6" w:rsidRDefault="000F79D6" w:rsidP="000F79D6">
      <w:pPr>
        <w:pStyle w:val="Odstavecseseznamem"/>
        <w:autoSpaceDE w:val="0"/>
        <w:autoSpaceDN w:val="0"/>
        <w:adjustRightInd w:val="0"/>
        <w:spacing w:after="240"/>
        <w:rPr>
          <w:rFonts w:ascii="Arial" w:hAnsi="Arial" w:cs="Arial"/>
          <w:color w:val="0000FF"/>
        </w:rPr>
      </w:pPr>
      <w:r w:rsidRPr="00EB0741">
        <w:rPr>
          <w:rFonts w:ascii="Arial" w:hAnsi="Arial" w:cs="Arial"/>
          <w:color w:val="000000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12" w:history="1">
        <w:r w:rsidRPr="00EB0741">
          <w:rPr>
            <w:rFonts w:ascii="Arial" w:hAnsi="Arial" w:cs="Arial"/>
            <w:color w:val="0000FF"/>
          </w:rPr>
          <w:t>http://www.poh.cz/informace-o-zpracovani-osobnich-udaju/d-1369/p1=1459</w:t>
        </w:r>
      </w:hyperlink>
    </w:p>
    <w:p w14:paraId="07165651" w14:textId="17B42359" w:rsidR="000F79D6" w:rsidRPr="00E8405F" w:rsidRDefault="000F79D6" w:rsidP="000F79D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EFA0E14" w14:textId="38EBC759" w:rsidR="000F79D6" w:rsidRPr="000F79D6" w:rsidRDefault="000F79D6" w:rsidP="000F79D6">
      <w:pPr>
        <w:pStyle w:val="Nadpis1"/>
        <w:rPr>
          <w:sz w:val="20"/>
          <w:szCs w:val="20"/>
        </w:rPr>
      </w:pPr>
      <w:r w:rsidRPr="000F79D6">
        <w:rPr>
          <w:sz w:val="20"/>
          <w:szCs w:val="20"/>
        </w:rPr>
        <w:t>COMPLIANCE DOLOŽKA</w:t>
      </w:r>
    </w:p>
    <w:p w14:paraId="59FB1F5B" w14:textId="77777777" w:rsidR="000F79D6" w:rsidRPr="00E8405F" w:rsidRDefault="000F79D6" w:rsidP="000F79D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E8405F">
        <w:rPr>
          <w:rFonts w:ascii="Arial" w:hAnsi="Arial" w:cs="Arial"/>
          <w:color w:val="000000"/>
        </w:rPr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  <w:r>
        <w:rPr>
          <w:rFonts w:ascii="Arial" w:hAnsi="Arial" w:cs="Arial"/>
          <w:color w:val="000000"/>
        </w:rPr>
        <w:t xml:space="preserve"> </w:t>
      </w:r>
      <w:r w:rsidRPr="00E8405F">
        <w:rPr>
          <w:rFonts w:ascii="Arial" w:hAnsi="Arial" w:cs="Arial"/>
          <w:color w:val="000000"/>
        </w:rPr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zaměstnanců) </w:t>
      </w:r>
      <w:r w:rsidRPr="00E8405F">
        <w:rPr>
          <w:rFonts w:ascii="Arial" w:hAnsi="Arial" w:cs="Arial"/>
          <w:color w:val="000000"/>
        </w:rPr>
        <w:lastRenderedPageBreak/>
        <w:t xml:space="preserve">podle trestního zákoníku, případně aby nebylo zahájeno trestní stíhání proti kterékoli ze smluvních stran, včetně jejích zaměstnanců podle platných právních předpisů. </w:t>
      </w:r>
    </w:p>
    <w:p w14:paraId="11EEDD46" w14:textId="77777777" w:rsidR="000F79D6" w:rsidRPr="00EB0741" w:rsidRDefault="000F79D6" w:rsidP="000F79D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proofErr w:type="gramStart"/>
      <w:r w:rsidRPr="00EB0741">
        <w:rPr>
          <w:rFonts w:ascii="Arial" w:hAnsi="Arial" w:cs="Arial"/>
          <w:color w:val="000000"/>
        </w:rPr>
        <w:t>Prodávající  prohlašuje</w:t>
      </w:r>
      <w:proofErr w:type="gramEnd"/>
      <w:r w:rsidRPr="00EB0741">
        <w:rPr>
          <w:rFonts w:ascii="Arial" w:hAnsi="Arial" w:cs="Arial"/>
          <w:color w:val="000000"/>
        </w:rPr>
        <w:t xml:space="preserve">, že se seznámil se zásadami, hodnotami a cíli </w:t>
      </w:r>
      <w:proofErr w:type="spellStart"/>
      <w:r w:rsidRPr="00EB0741">
        <w:rPr>
          <w:rFonts w:ascii="Arial" w:hAnsi="Arial" w:cs="Arial"/>
          <w:color w:val="000000"/>
        </w:rPr>
        <w:t>Compliance</w:t>
      </w:r>
      <w:proofErr w:type="spellEnd"/>
      <w:r w:rsidRPr="00EB0741">
        <w:rPr>
          <w:rFonts w:ascii="Arial" w:hAnsi="Arial" w:cs="Arial"/>
          <w:color w:val="000000"/>
        </w:rPr>
        <w:t xml:space="preserve"> programu Povodí Ohře, </w:t>
      </w:r>
      <w:proofErr w:type="spellStart"/>
      <w:r w:rsidRPr="00EB0741">
        <w:rPr>
          <w:rFonts w:ascii="Arial" w:hAnsi="Arial" w:cs="Arial"/>
          <w:color w:val="000000"/>
        </w:rPr>
        <w:t>s.p</w:t>
      </w:r>
      <w:proofErr w:type="spellEnd"/>
      <w:r w:rsidRPr="00EB0741">
        <w:rPr>
          <w:rFonts w:ascii="Arial" w:hAnsi="Arial" w:cs="Arial"/>
          <w:color w:val="000000"/>
        </w:rPr>
        <w:t xml:space="preserve">. (viz </w:t>
      </w:r>
      <w:hyperlink r:id="rId13" w:history="1">
        <w:r w:rsidRPr="00EB0741">
          <w:rPr>
            <w:rFonts w:ascii="Arial" w:hAnsi="Arial" w:cs="Arial"/>
            <w:color w:val="0000FF"/>
            <w:u w:val="single"/>
          </w:rPr>
          <w:t>http://www.poh.cz/protikorupcni-a-compliance-program/d-1346/p1=1458</w:t>
        </w:r>
      </w:hyperlink>
      <w:r w:rsidRPr="00EB0741">
        <w:rPr>
          <w:rFonts w:ascii="Arial" w:hAnsi="Arial" w:cs="Arial"/>
          <w:color w:val="000000"/>
        </w:rPr>
        <w:t>), dále s Etickým kodexem Povodí Ohře, státní podnik a Protikorupčním programem Povodí Ohře, státní podnik. Prodávající se při plnění této Smlouvy zavazuje po celou dobu jejího trvání dodržovat zásady a hodnoty obsažené v uvedených dokumentech, pokud to jejich povaha umožňuje.</w:t>
      </w:r>
    </w:p>
    <w:p w14:paraId="13AB7989" w14:textId="77777777" w:rsidR="000F79D6" w:rsidRPr="00EB0741" w:rsidRDefault="000F79D6" w:rsidP="000F79D6">
      <w:pPr>
        <w:pStyle w:val="Odstavecseseznamem"/>
        <w:numPr>
          <w:ilvl w:val="0"/>
          <w:numId w:val="21"/>
        </w:numPr>
        <w:spacing w:before="120"/>
        <w:jc w:val="both"/>
        <w:rPr>
          <w:rFonts w:ascii="Arial" w:hAnsi="Arial" w:cs="Arial"/>
          <w:snapToGrid w:val="0"/>
        </w:rPr>
      </w:pPr>
      <w:r w:rsidRPr="00EB0741">
        <w:rPr>
          <w:rFonts w:ascii="Arial" w:hAnsi="Arial" w:cs="Arial"/>
          <w:color w:val="000000"/>
        </w:rPr>
        <w:t>Smluvní strany se dále zavazují navzájem si neprodleně oznámit důvodné podezření   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14:paraId="34622B9A" w14:textId="77777777" w:rsidR="000F79D6" w:rsidRPr="00EB0741" w:rsidRDefault="000F79D6" w:rsidP="000F79D6">
      <w:pPr>
        <w:spacing w:before="120"/>
        <w:ind w:left="720"/>
        <w:jc w:val="both"/>
        <w:rPr>
          <w:rFonts w:ascii="Arial" w:hAnsi="Arial" w:cs="Arial"/>
          <w:snapToGrid w:val="0"/>
          <w:sz w:val="20"/>
          <w:szCs w:val="20"/>
        </w:rPr>
      </w:pPr>
    </w:p>
    <w:p w14:paraId="7C896281" w14:textId="77777777" w:rsidR="004314B3" w:rsidRDefault="004314B3" w:rsidP="004314B3">
      <w:pPr>
        <w:spacing w:before="120"/>
        <w:ind w:left="720"/>
        <w:jc w:val="both"/>
        <w:rPr>
          <w:rFonts w:ascii="Arial" w:hAnsi="Arial" w:cs="Arial"/>
          <w:snapToGrid w:val="0"/>
          <w:sz w:val="20"/>
          <w:szCs w:val="20"/>
        </w:rPr>
      </w:pPr>
    </w:p>
    <w:p w14:paraId="7C896282" w14:textId="77777777" w:rsidR="004314B3" w:rsidRDefault="004314B3" w:rsidP="004314B3">
      <w:pPr>
        <w:spacing w:before="120"/>
        <w:ind w:left="720"/>
        <w:jc w:val="both"/>
        <w:rPr>
          <w:rFonts w:ascii="Arial" w:hAnsi="Arial" w:cs="Arial"/>
          <w:snapToGrid w:val="0"/>
          <w:sz w:val="20"/>
          <w:szCs w:val="20"/>
        </w:rPr>
      </w:pPr>
    </w:p>
    <w:p w14:paraId="7C896283" w14:textId="77777777" w:rsidR="004314B3" w:rsidRDefault="004314B3" w:rsidP="004314B3">
      <w:pPr>
        <w:spacing w:before="120"/>
        <w:ind w:left="720"/>
        <w:jc w:val="both"/>
        <w:rPr>
          <w:rFonts w:ascii="Arial" w:hAnsi="Arial" w:cs="Arial"/>
          <w:snapToGrid w:val="0"/>
          <w:sz w:val="20"/>
          <w:szCs w:val="20"/>
        </w:rPr>
      </w:pPr>
    </w:p>
    <w:p w14:paraId="7C896284" w14:textId="1BAC067A" w:rsidR="004D2286" w:rsidRPr="004314B3" w:rsidRDefault="003F3497" w:rsidP="004314B3">
      <w:pPr>
        <w:spacing w:before="120"/>
        <w:ind w:left="720"/>
        <w:jc w:val="both"/>
        <w:rPr>
          <w:rFonts w:ascii="Arial" w:hAnsi="Arial" w:cs="Arial"/>
          <w:snapToGrid w:val="0"/>
          <w:sz w:val="20"/>
          <w:szCs w:val="20"/>
        </w:rPr>
      </w:pPr>
      <w:r w:rsidRPr="004314B3">
        <w:rPr>
          <w:rFonts w:ascii="Arial" w:hAnsi="Arial" w:cs="Arial"/>
          <w:sz w:val="20"/>
          <w:szCs w:val="20"/>
        </w:rPr>
        <w:t>V</w:t>
      </w:r>
      <w:r w:rsidR="00995C85">
        <w:rPr>
          <w:rFonts w:ascii="Arial" w:hAnsi="Arial" w:cs="Arial"/>
          <w:sz w:val="20"/>
          <w:szCs w:val="20"/>
        </w:rPr>
        <w:t xml:space="preserve"> Ostravě </w:t>
      </w:r>
      <w:proofErr w:type="gramStart"/>
      <w:r w:rsidRPr="004314B3">
        <w:rPr>
          <w:rFonts w:ascii="Arial" w:hAnsi="Arial" w:cs="Arial"/>
          <w:sz w:val="20"/>
          <w:szCs w:val="20"/>
        </w:rPr>
        <w:t xml:space="preserve">dne </w:t>
      </w:r>
      <w:r w:rsidR="00214296" w:rsidRPr="004314B3">
        <w:rPr>
          <w:rFonts w:ascii="Arial" w:hAnsi="Arial" w:cs="Arial"/>
          <w:sz w:val="20"/>
          <w:szCs w:val="20"/>
        </w:rPr>
        <w:t xml:space="preserve"> </w:t>
      </w:r>
      <w:r w:rsidR="004314B3">
        <w:rPr>
          <w:rFonts w:ascii="Arial" w:hAnsi="Arial" w:cs="Arial"/>
          <w:sz w:val="20"/>
          <w:szCs w:val="20"/>
        </w:rPr>
        <w:t>…</w:t>
      </w:r>
      <w:proofErr w:type="gramEnd"/>
      <w:r w:rsidR="004314B3">
        <w:rPr>
          <w:rFonts w:ascii="Arial" w:hAnsi="Arial" w:cs="Arial"/>
          <w:sz w:val="20"/>
          <w:szCs w:val="20"/>
        </w:rPr>
        <w:t>…….…</w:t>
      </w:r>
      <w:r w:rsidR="00D82EEB">
        <w:rPr>
          <w:rFonts w:ascii="Arial" w:hAnsi="Arial" w:cs="Arial"/>
          <w:sz w:val="20"/>
          <w:szCs w:val="20"/>
        </w:rPr>
        <w:t>…</w:t>
      </w:r>
      <w:r w:rsidR="004314B3">
        <w:rPr>
          <w:rFonts w:ascii="Arial" w:hAnsi="Arial" w:cs="Arial"/>
          <w:sz w:val="20"/>
          <w:szCs w:val="20"/>
        </w:rPr>
        <w:tab/>
      </w:r>
      <w:r w:rsidR="004314B3">
        <w:rPr>
          <w:rFonts w:ascii="Arial" w:hAnsi="Arial" w:cs="Arial"/>
          <w:sz w:val="20"/>
          <w:szCs w:val="20"/>
        </w:rPr>
        <w:tab/>
      </w:r>
      <w:r w:rsidRPr="004314B3">
        <w:rPr>
          <w:rFonts w:ascii="Arial" w:hAnsi="Arial" w:cs="Arial"/>
          <w:sz w:val="20"/>
          <w:szCs w:val="20"/>
        </w:rPr>
        <w:t>V</w:t>
      </w:r>
      <w:r w:rsidR="00006547">
        <w:rPr>
          <w:rFonts w:ascii="Arial" w:hAnsi="Arial" w:cs="Arial"/>
          <w:sz w:val="20"/>
          <w:szCs w:val="20"/>
        </w:rPr>
        <w:t> </w:t>
      </w:r>
      <w:proofErr w:type="gramStart"/>
      <w:r w:rsidR="00006547">
        <w:rPr>
          <w:rFonts w:ascii="Arial" w:hAnsi="Arial" w:cs="Arial"/>
          <w:sz w:val="20"/>
          <w:szCs w:val="20"/>
        </w:rPr>
        <w:t xml:space="preserve">Chomutově </w:t>
      </w:r>
      <w:r w:rsidRPr="004314B3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4314B3">
        <w:rPr>
          <w:rFonts w:ascii="Arial" w:hAnsi="Arial" w:cs="Arial"/>
          <w:sz w:val="20"/>
          <w:szCs w:val="20"/>
        </w:rPr>
        <w:t xml:space="preserve"> ........................</w:t>
      </w:r>
      <w:r w:rsidR="004D2286" w:rsidRPr="004314B3">
        <w:rPr>
          <w:rFonts w:ascii="Arial" w:hAnsi="Arial" w:cs="Arial"/>
          <w:sz w:val="20"/>
          <w:szCs w:val="20"/>
        </w:rPr>
        <w:tab/>
      </w:r>
      <w:r w:rsidR="004D2286" w:rsidRPr="004314B3">
        <w:rPr>
          <w:rFonts w:ascii="Arial" w:hAnsi="Arial" w:cs="Arial"/>
          <w:sz w:val="20"/>
          <w:szCs w:val="20"/>
        </w:rPr>
        <w:tab/>
      </w:r>
      <w:r w:rsidR="004D2286" w:rsidRPr="004314B3">
        <w:rPr>
          <w:rFonts w:ascii="Arial" w:hAnsi="Arial" w:cs="Arial"/>
          <w:sz w:val="20"/>
          <w:szCs w:val="20"/>
        </w:rPr>
        <w:tab/>
      </w:r>
    </w:p>
    <w:p w14:paraId="7C896285" w14:textId="77777777" w:rsidR="004D2286" w:rsidRPr="00A76CEE" w:rsidRDefault="004D2286">
      <w:pPr>
        <w:rPr>
          <w:rFonts w:ascii="Arial" w:hAnsi="Arial" w:cs="Arial"/>
          <w:sz w:val="20"/>
          <w:szCs w:val="20"/>
        </w:rPr>
      </w:pPr>
    </w:p>
    <w:p w14:paraId="7C896286" w14:textId="77777777" w:rsidR="004D2286" w:rsidRPr="00A76CEE" w:rsidRDefault="004D2286">
      <w:pPr>
        <w:rPr>
          <w:rFonts w:ascii="Arial" w:hAnsi="Arial" w:cs="Arial"/>
          <w:sz w:val="20"/>
          <w:szCs w:val="20"/>
        </w:rPr>
      </w:pPr>
    </w:p>
    <w:p w14:paraId="7C896287" w14:textId="77777777" w:rsidR="004D2286" w:rsidRPr="00A76CEE" w:rsidRDefault="004D2286">
      <w:pPr>
        <w:rPr>
          <w:rFonts w:ascii="Arial" w:hAnsi="Arial" w:cs="Arial"/>
          <w:sz w:val="20"/>
          <w:szCs w:val="20"/>
        </w:rPr>
      </w:pPr>
    </w:p>
    <w:p w14:paraId="7C896288" w14:textId="77777777" w:rsidR="004D2286" w:rsidRPr="00A76CEE" w:rsidRDefault="004D2286">
      <w:pPr>
        <w:rPr>
          <w:rFonts w:ascii="Arial" w:hAnsi="Arial" w:cs="Arial"/>
          <w:sz w:val="20"/>
          <w:szCs w:val="20"/>
        </w:rPr>
      </w:pPr>
    </w:p>
    <w:p w14:paraId="7C896289" w14:textId="77777777" w:rsidR="004D2286" w:rsidRPr="00A76CEE" w:rsidRDefault="004D2286">
      <w:pPr>
        <w:rPr>
          <w:rFonts w:ascii="Arial" w:hAnsi="Arial" w:cs="Arial"/>
          <w:sz w:val="20"/>
          <w:szCs w:val="20"/>
        </w:rPr>
      </w:pPr>
    </w:p>
    <w:p w14:paraId="7C89628A" w14:textId="77777777" w:rsidR="004D2286" w:rsidRPr="00A76CEE" w:rsidRDefault="004D2286">
      <w:pPr>
        <w:rPr>
          <w:rFonts w:ascii="Arial" w:hAnsi="Arial" w:cs="Arial"/>
          <w:sz w:val="20"/>
          <w:szCs w:val="20"/>
        </w:rPr>
      </w:pPr>
      <w:r w:rsidRPr="00A76CEE">
        <w:rPr>
          <w:rFonts w:ascii="Arial" w:hAnsi="Arial" w:cs="Arial"/>
          <w:sz w:val="20"/>
          <w:szCs w:val="20"/>
        </w:rPr>
        <w:tab/>
      </w:r>
      <w:r w:rsidRPr="00A76CEE">
        <w:rPr>
          <w:rFonts w:ascii="Arial" w:hAnsi="Arial" w:cs="Arial"/>
          <w:sz w:val="20"/>
          <w:szCs w:val="20"/>
        </w:rPr>
        <w:tab/>
      </w:r>
      <w:r w:rsidRPr="00A76CEE">
        <w:rPr>
          <w:rFonts w:ascii="Arial" w:hAnsi="Arial" w:cs="Arial"/>
          <w:sz w:val="20"/>
          <w:szCs w:val="20"/>
        </w:rPr>
        <w:tab/>
      </w:r>
      <w:r w:rsidRPr="00A76CEE">
        <w:rPr>
          <w:rFonts w:ascii="Arial" w:hAnsi="Arial" w:cs="Arial"/>
          <w:sz w:val="20"/>
          <w:szCs w:val="20"/>
        </w:rPr>
        <w:tab/>
      </w:r>
    </w:p>
    <w:p w14:paraId="7C89628B" w14:textId="77777777" w:rsidR="004D2286" w:rsidRPr="00A76CEE" w:rsidRDefault="004D2286" w:rsidP="003F3497">
      <w:pPr>
        <w:tabs>
          <w:tab w:val="center" w:pos="1980"/>
          <w:tab w:val="center" w:pos="6840"/>
        </w:tabs>
        <w:rPr>
          <w:rFonts w:ascii="Arial" w:hAnsi="Arial" w:cs="Arial"/>
          <w:sz w:val="20"/>
          <w:szCs w:val="20"/>
        </w:rPr>
      </w:pPr>
      <w:r w:rsidRPr="00A76CEE">
        <w:rPr>
          <w:rFonts w:ascii="Arial" w:hAnsi="Arial" w:cs="Arial"/>
          <w:sz w:val="20"/>
          <w:szCs w:val="20"/>
        </w:rPr>
        <w:t xml:space="preserve">    </w:t>
      </w:r>
      <w:r w:rsidR="003F3497">
        <w:rPr>
          <w:rFonts w:ascii="Arial" w:hAnsi="Arial" w:cs="Arial"/>
          <w:sz w:val="20"/>
          <w:szCs w:val="20"/>
        </w:rPr>
        <w:tab/>
        <w:t xml:space="preserve"> ………………………....…………</w:t>
      </w:r>
      <w:r w:rsidR="003F3497">
        <w:rPr>
          <w:rFonts w:ascii="Arial" w:hAnsi="Arial" w:cs="Arial"/>
          <w:sz w:val="20"/>
          <w:szCs w:val="20"/>
        </w:rPr>
        <w:tab/>
        <w:t>…………..</w:t>
      </w:r>
      <w:r w:rsidRPr="00A76CEE">
        <w:rPr>
          <w:rFonts w:ascii="Arial" w:hAnsi="Arial" w:cs="Arial"/>
          <w:sz w:val="20"/>
          <w:szCs w:val="20"/>
        </w:rPr>
        <w:t xml:space="preserve">…………………… </w:t>
      </w:r>
    </w:p>
    <w:p w14:paraId="11B071F0" w14:textId="2816590B" w:rsidR="00335057" w:rsidRPr="006C7451" w:rsidRDefault="004D2286" w:rsidP="006C7451">
      <w:pPr>
        <w:tabs>
          <w:tab w:val="center" w:pos="1980"/>
          <w:tab w:val="center" w:pos="6840"/>
        </w:tabs>
        <w:rPr>
          <w:rFonts w:ascii="Arial" w:hAnsi="Arial" w:cs="Arial"/>
          <w:sz w:val="20"/>
          <w:szCs w:val="20"/>
        </w:rPr>
      </w:pPr>
      <w:r w:rsidRPr="00A76CEE">
        <w:rPr>
          <w:rFonts w:ascii="Arial" w:hAnsi="Arial" w:cs="Arial"/>
          <w:sz w:val="20"/>
          <w:szCs w:val="20"/>
        </w:rPr>
        <w:t xml:space="preserve">      </w:t>
      </w:r>
      <w:r w:rsidR="003F3497">
        <w:rPr>
          <w:rFonts w:ascii="Arial" w:hAnsi="Arial" w:cs="Arial"/>
          <w:sz w:val="20"/>
          <w:szCs w:val="20"/>
        </w:rPr>
        <w:t xml:space="preserve">   </w:t>
      </w:r>
      <w:r w:rsidR="003F3497">
        <w:rPr>
          <w:rFonts w:ascii="Arial" w:hAnsi="Arial" w:cs="Arial"/>
          <w:sz w:val="20"/>
          <w:szCs w:val="20"/>
        </w:rPr>
        <w:tab/>
        <w:t>Prodávají</w:t>
      </w:r>
      <w:r w:rsidR="004C1EA1">
        <w:rPr>
          <w:rFonts w:ascii="Arial" w:hAnsi="Arial" w:cs="Arial"/>
          <w:sz w:val="20"/>
          <w:szCs w:val="20"/>
        </w:rPr>
        <w:t>cí</w:t>
      </w:r>
      <w:r w:rsidR="003F3497">
        <w:rPr>
          <w:rFonts w:ascii="Arial" w:hAnsi="Arial" w:cs="Arial"/>
          <w:sz w:val="20"/>
          <w:szCs w:val="20"/>
        </w:rPr>
        <w:tab/>
      </w:r>
      <w:r w:rsidR="004D34EB">
        <w:rPr>
          <w:rFonts w:ascii="Arial" w:hAnsi="Arial" w:cs="Arial"/>
          <w:sz w:val="20"/>
          <w:szCs w:val="20"/>
        </w:rPr>
        <w:t>K</w:t>
      </w:r>
      <w:r w:rsidRPr="00A76CEE">
        <w:rPr>
          <w:rFonts w:ascii="Arial" w:hAnsi="Arial" w:cs="Arial"/>
          <w:sz w:val="20"/>
          <w:szCs w:val="20"/>
        </w:rPr>
        <w:t>upující</w:t>
      </w:r>
    </w:p>
    <w:sectPr w:rsidR="00335057" w:rsidRPr="006C7451" w:rsidSect="000342D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6AC98" w14:textId="77777777" w:rsidR="008C7261" w:rsidRDefault="008C7261">
      <w:r>
        <w:separator/>
      </w:r>
    </w:p>
  </w:endnote>
  <w:endnote w:type="continuationSeparator" w:id="0">
    <w:p w14:paraId="29FDE2D9" w14:textId="77777777" w:rsidR="008C7261" w:rsidRDefault="008C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96293" w14:textId="3AD696E4" w:rsidR="004C41F0" w:rsidRDefault="004C41F0">
    <w:pPr>
      <w:pStyle w:val="Zpat"/>
      <w:rPr>
        <w:rFonts w:ascii="Arial" w:hAnsi="Arial"/>
        <w:sz w:val="20"/>
      </w:rPr>
    </w:pPr>
    <w:r>
      <w:tab/>
    </w:r>
    <w:r>
      <w:rPr>
        <w:rFonts w:ascii="Arial" w:hAnsi="Arial"/>
        <w:sz w:val="20"/>
      </w:rPr>
      <w:t xml:space="preserve">Strana </w:t>
    </w:r>
    <w:r w:rsidR="00901057"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 w:rsidR="00901057">
      <w:rPr>
        <w:rFonts w:ascii="Arial" w:hAnsi="Arial"/>
        <w:sz w:val="20"/>
      </w:rPr>
      <w:fldChar w:fldCharType="separate"/>
    </w:r>
    <w:r w:rsidR="00DF536D">
      <w:rPr>
        <w:rFonts w:ascii="Arial" w:hAnsi="Arial"/>
        <w:noProof/>
        <w:sz w:val="20"/>
      </w:rPr>
      <w:t>1</w:t>
    </w:r>
    <w:r w:rsidR="00901057"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(celkem </w:t>
    </w:r>
    <w:r w:rsidR="00901057"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NUMPAGES </w:instrText>
    </w:r>
    <w:r w:rsidR="00901057">
      <w:rPr>
        <w:rFonts w:ascii="Arial" w:hAnsi="Arial"/>
        <w:sz w:val="20"/>
      </w:rPr>
      <w:fldChar w:fldCharType="separate"/>
    </w:r>
    <w:r w:rsidR="00DF536D">
      <w:rPr>
        <w:rFonts w:ascii="Arial" w:hAnsi="Arial"/>
        <w:noProof/>
        <w:sz w:val="20"/>
      </w:rPr>
      <w:t>5</w:t>
    </w:r>
    <w:r w:rsidR="00901057"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DE339" w14:textId="77777777" w:rsidR="008C7261" w:rsidRDefault="008C7261">
      <w:r>
        <w:separator/>
      </w:r>
    </w:p>
  </w:footnote>
  <w:footnote w:type="continuationSeparator" w:id="0">
    <w:p w14:paraId="129EAB50" w14:textId="77777777" w:rsidR="008C7261" w:rsidRDefault="008C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96292" w14:textId="4EDF2DBA" w:rsidR="004C41F0" w:rsidRDefault="004C41F0">
    <w:pPr>
      <w:pStyle w:val="Zhlav"/>
      <w:rPr>
        <w:sz w:val="16"/>
        <w:szCs w:val="16"/>
      </w:rPr>
    </w:pPr>
    <w:r>
      <w:tab/>
    </w:r>
    <w:r w:rsidRPr="004E65C4">
      <w:rPr>
        <w:sz w:val="16"/>
        <w:szCs w:val="16"/>
      </w:rPr>
      <w:tab/>
    </w:r>
    <w:r w:rsidR="004D34EB">
      <w:rPr>
        <w:sz w:val="16"/>
        <w:szCs w:val="16"/>
      </w:rPr>
      <w:t>K</w:t>
    </w:r>
    <w:r w:rsidRPr="006D2E24">
      <w:rPr>
        <w:sz w:val="16"/>
        <w:szCs w:val="16"/>
      </w:rPr>
      <w:t xml:space="preserve">upní </w:t>
    </w:r>
    <w:r w:rsidRPr="000759AA">
      <w:rPr>
        <w:sz w:val="16"/>
        <w:szCs w:val="16"/>
      </w:rPr>
      <w:t>smlouva</w:t>
    </w:r>
    <w:r w:rsidR="000759AA" w:rsidRPr="000759AA">
      <w:rPr>
        <w:sz w:val="16"/>
        <w:szCs w:val="16"/>
      </w:rPr>
      <w:t>_</w:t>
    </w:r>
    <w:r w:rsidR="00DF536D" w:rsidRPr="00DF536D">
      <w:rPr>
        <w:sz w:val="16"/>
        <w:szCs w:val="16"/>
      </w:rPr>
      <w:t>CADS-19-Z000210</w:t>
    </w:r>
  </w:p>
  <w:p w14:paraId="62EA2A16" w14:textId="77777777" w:rsidR="00DF536D" w:rsidRPr="004E65C4" w:rsidRDefault="00DF536D">
    <w:pPr>
      <w:pStyle w:val="Zhlav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E53CC"/>
    <w:multiLevelType w:val="hybridMultilevel"/>
    <w:tmpl w:val="F79CB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4902"/>
    <w:multiLevelType w:val="hybridMultilevel"/>
    <w:tmpl w:val="0FBE71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211B5"/>
    <w:multiLevelType w:val="hybridMultilevel"/>
    <w:tmpl w:val="105298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D5E20"/>
    <w:multiLevelType w:val="hybridMultilevel"/>
    <w:tmpl w:val="9514C1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00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55723"/>
    <w:multiLevelType w:val="hybridMultilevel"/>
    <w:tmpl w:val="172E9422"/>
    <w:lvl w:ilvl="0" w:tplc="FFFFFFFF">
      <w:start w:val="1"/>
      <w:numFmt w:val="decimal"/>
      <w:pStyle w:val="Nadpis1"/>
      <w:lvlText w:val="%1."/>
      <w:lvlJc w:val="left"/>
      <w:pPr>
        <w:tabs>
          <w:tab w:val="num" w:pos="6380"/>
        </w:tabs>
        <w:ind w:left="6096" w:firstLine="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523A5"/>
    <w:multiLevelType w:val="hybridMultilevel"/>
    <w:tmpl w:val="6ACED0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6036"/>
    <w:multiLevelType w:val="hybridMultilevel"/>
    <w:tmpl w:val="3C9217FA"/>
    <w:lvl w:ilvl="0" w:tplc="A68CC10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F9AD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9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2A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2C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80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F8C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8D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C5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12EBD"/>
    <w:multiLevelType w:val="hybridMultilevel"/>
    <w:tmpl w:val="DABCE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F86FDD"/>
    <w:multiLevelType w:val="hybridMultilevel"/>
    <w:tmpl w:val="E05EF298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724A7"/>
    <w:multiLevelType w:val="hybridMultilevel"/>
    <w:tmpl w:val="A0242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B2158C"/>
    <w:multiLevelType w:val="hybridMultilevel"/>
    <w:tmpl w:val="918C4CC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F149CE"/>
    <w:multiLevelType w:val="hybridMultilevel"/>
    <w:tmpl w:val="2C4E17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506C5D"/>
    <w:multiLevelType w:val="hybridMultilevel"/>
    <w:tmpl w:val="0DC6D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F4F5C"/>
    <w:multiLevelType w:val="multilevel"/>
    <w:tmpl w:val="8B2CB6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4EF3D78"/>
    <w:multiLevelType w:val="multilevel"/>
    <w:tmpl w:val="6A86EF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C69E2"/>
    <w:multiLevelType w:val="hybridMultilevel"/>
    <w:tmpl w:val="8EE8E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8"/>
  </w:num>
  <w:num w:numId="5">
    <w:abstractNumId w:val="4"/>
  </w:num>
  <w:num w:numId="6">
    <w:abstractNumId w:val="10"/>
  </w:num>
  <w:num w:numId="7">
    <w:abstractNumId w:val="14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15"/>
  </w:num>
  <w:num w:numId="13">
    <w:abstractNumId w:val="11"/>
  </w:num>
  <w:num w:numId="14">
    <w:abstractNumId w:val="9"/>
  </w:num>
  <w:num w:numId="15">
    <w:abstractNumId w:val="2"/>
  </w:num>
  <w:num w:numId="16">
    <w:abstractNumId w:val="0"/>
  </w:num>
  <w:num w:numId="17">
    <w:abstractNumId w:val="6"/>
  </w:num>
  <w:num w:numId="18">
    <w:abstractNumId w:val="1"/>
  </w:num>
  <w:num w:numId="19">
    <w:abstractNumId w:val="13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1A"/>
    <w:rsid w:val="00006547"/>
    <w:rsid w:val="000112C7"/>
    <w:rsid w:val="000342D3"/>
    <w:rsid w:val="00045D15"/>
    <w:rsid w:val="00062114"/>
    <w:rsid w:val="000640E8"/>
    <w:rsid w:val="00065BCE"/>
    <w:rsid w:val="00067124"/>
    <w:rsid w:val="000720C5"/>
    <w:rsid w:val="000759AA"/>
    <w:rsid w:val="000772C5"/>
    <w:rsid w:val="00080D48"/>
    <w:rsid w:val="00081B3F"/>
    <w:rsid w:val="00085486"/>
    <w:rsid w:val="000914FC"/>
    <w:rsid w:val="000922C5"/>
    <w:rsid w:val="000C0C71"/>
    <w:rsid w:val="000C2B57"/>
    <w:rsid w:val="000E214D"/>
    <w:rsid w:val="000E34C4"/>
    <w:rsid w:val="000F79D6"/>
    <w:rsid w:val="00101D28"/>
    <w:rsid w:val="00102429"/>
    <w:rsid w:val="0010729A"/>
    <w:rsid w:val="00116E87"/>
    <w:rsid w:val="00116FFF"/>
    <w:rsid w:val="00124866"/>
    <w:rsid w:val="0012716C"/>
    <w:rsid w:val="00131431"/>
    <w:rsid w:val="00144110"/>
    <w:rsid w:val="00144939"/>
    <w:rsid w:val="0015210A"/>
    <w:rsid w:val="00157AFE"/>
    <w:rsid w:val="00175FC1"/>
    <w:rsid w:val="00180430"/>
    <w:rsid w:val="00181671"/>
    <w:rsid w:val="0019192F"/>
    <w:rsid w:val="00195519"/>
    <w:rsid w:val="001A1C64"/>
    <w:rsid w:val="001A6450"/>
    <w:rsid w:val="001D6393"/>
    <w:rsid w:val="002102F3"/>
    <w:rsid w:val="00211002"/>
    <w:rsid w:val="00214296"/>
    <w:rsid w:val="0023671A"/>
    <w:rsid w:val="0023671B"/>
    <w:rsid w:val="00244966"/>
    <w:rsid w:val="00246F88"/>
    <w:rsid w:val="002527AA"/>
    <w:rsid w:val="002629F3"/>
    <w:rsid w:val="00274304"/>
    <w:rsid w:val="00274C15"/>
    <w:rsid w:val="002803B1"/>
    <w:rsid w:val="0028068D"/>
    <w:rsid w:val="00286B74"/>
    <w:rsid w:val="00295531"/>
    <w:rsid w:val="002A0086"/>
    <w:rsid w:val="002B7CBC"/>
    <w:rsid w:val="002C0CA0"/>
    <w:rsid w:val="002C179D"/>
    <w:rsid w:val="002C4163"/>
    <w:rsid w:val="002C701F"/>
    <w:rsid w:val="002D3F4C"/>
    <w:rsid w:val="00316BD9"/>
    <w:rsid w:val="00330712"/>
    <w:rsid w:val="00335057"/>
    <w:rsid w:val="00361ECA"/>
    <w:rsid w:val="00373FCD"/>
    <w:rsid w:val="003770DC"/>
    <w:rsid w:val="00393B05"/>
    <w:rsid w:val="00393FD5"/>
    <w:rsid w:val="003A28F9"/>
    <w:rsid w:val="003A2AFC"/>
    <w:rsid w:val="003C0E15"/>
    <w:rsid w:val="003C3AE8"/>
    <w:rsid w:val="003D3608"/>
    <w:rsid w:val="003E2F5F"/>
    <w:rsid w:val="003E35D8"/>
    <w:rsid w:val="003F3497"/>
    <w:rsid w:val="0040566F"/>
    <w:rsid w:val="004101FC"/>
    <w:rsid w:val="00423422"/>
    <w:rsid w:val="004314B3"/>
    <w:rsid w:val="004321E7"/>
    <w:rsid w:val="0043763A"/>
    <w:rsid w:val="004636C1"/>
    <w:rsid w:val="00480BF5"/>
    <w:rsid w:val="00486C42"/>
    <w:rsid w:val="004A434C"/>
    <w:rsid w:val="004C1EA1"/>
    <w:rsid w:val="004C41F0"/>
    <w:rsid w:val="004D2286"/>
    <w:rsid w:val="004D34EB"/>
    <w:rsid w:val="004D7A6D"/>
    <w:rsid w:val="004E5B3C"/>
    <w:rsid w:val="004E65C4"/>
    <w:rsid w:val="004F7EE9"/>
    <w:rsid w:val="00502F9B"/>
    <w:rsid w:val="005069DD"/>
    <w:rsid w:val="005107BE"/>
    <w:rsid w:val="00522057"/>
    <w:rsid w:val="005223DD"/>
    <w:rsid w:val="005269C7"/>
    <w:rsid w:val="0053119C"/>
    <w:rsid w:val="00533CBE"/>
    <w:rsid w:val="00540B3C"/>
    <w:rsid w:val="00540F60"/>
    <w:rsid w:val="0054199A"/>
    <w:rsid w:val="00543F10"/>
    <w:rsid w:val="00563E90"/>
    <w:rsid w:val="005642E7"/>
    <w:rsid w:val="00597197"/>
    <w:rsid w:val="005B6EF6"/>
    <w:rsid w:val="005C124F"/>
    <w:rsid w:val="005C1CB0"/>
    <w:rsid w:val="005C7353"/>
    <w:rsid w:val="00600B8D"/>
    <w:rsid w:val="00603737"/>
    <w:rsid w:val="00612C2A"/>
    <w:rsid w:val="00613599"/>
    <w:rsid w:val="00615219"/>
    <w:rsid w:val="0061611A"/>
    <w:rsid w:val="0062040E"/>
    <w:rsid w:val="00642B8D"/>
    <w:rsid w:val="00643FB9"/>
    <w:rsid w:val="00651C8C"/>
    <w:rsid w:val="00652787"/>
    <w:rsid w:val="00674EE6"/>
    <w:rsid w:val="0067711E"/>
    <w:rsid w:val="00680909"/>
    <w:rsid w:val="006964AA"/>
    <w:rsid w:val="006A23C9"/>
    <w:rsid w:val="006B2277"/>
    <w:rsid w:val="006B7FB6"/>
    <w:rsid w:val="006C3A0D"/>
    <w:rsid w:val="006C7451"/>
    <w:rsid w:val="006D2E24"/>
    <w:rsid w:val="006D4DC3"/>
    <w:rsid w:val="006E1DD7"/>
    <w:rsid w:val="006F3BD6"/>
    <w:rsid w:val="00702178"/>
    <w:rsid w:val="007050EC"/>
    <w:rsid w:val="00712ECC"/>
    <w:rsid w:val="00723AA1"/>
    <w:rsid w:val="00726DE7"/>
    <w:rsid w:val="00745D3D"/>
    <w:rsid w:val="00751873"/>
    <w:rsid w:val="007579E3"/>
    <w:rsid w:val="007614F4"/>
    <w:rsid w:val="0076219E"/>
    <w:rsid w:val="00787660"/>
    <w:rsid w:val="00791443"/>
    <w:rsid w:val="007B094F"/>
    <w:rsid w:val="007C447A"/>
    <w:rsid w:val="007D756B"/>
    <w:rsid w:val="007D76DF"/>
    <w:rsid w:val="00802088"/>
    <w:rsid w:val="0081556B"/>
    <w:rsid w:val="0081607F"/>
    <w:rsid w:val="0083285E"/>
    <w:rsid w:val="00853995"/>
    <w:rsid w:val="00857E47"/>
    <w:rsid w:val="00867E18"/>
    <w:rsid w:val="00872C04"/>
    <w:rsid w:val="00896FFD"/>
    <w:rsid w:val="008A407B"/>
    <w:rsid w:val="008A73EC"/>
    <w:rsid w:val="008C4E64"/>
    <w:rsid w:val="008C7261"/>
    <w:rsid w:val="008D03F0"/>
    <w:rsid w:val="008D7781"/>
    <w:rsid w:val="008F4DB8"/>
    <w:rsid w:val="00901057"/>
    <w:rsid w:val="00902FB3"/>
    <w:rsid w:val="00903137"/>
    <w:rsid w:val="00907051"/>
    <w:rsid w:val="00907685"/>
    <w:rsid w:val="0091013D"/>
    <w:rsid w:val="00922A8A"/>
    <w:rsid w:val="00922F72"/>
    <w:rsid w:val="00932CAD"/>
    <w:rsid w:val="0094180F"/>
    <w:rsid w:val="009628A8"/>
    <w:rsid w:val="009641B0"/>
    <w:rsid w:val="00980C33"/>
    <w:rsid w:val="00984B64"/>
    <w:rsid w:val="009915A1"/>
    <w:rsid w:val="00991FC8"/>
    <w:rsid w:val="00992B9F"/>
    <w:rsid w:val="00995C85"/>
    <w:rsid w:val="009A339D"/>
    <w:rsid w:val="009C28CC"/>
    <w:rsid w:val="009D7094"/>
    <w:rsid w:val="009E50CD"/>
    <w:rsid w:val="009F5480"/>
    <w:rsid w:val="009F58BA"/>
    <w:rsid w:val="00A0048C"/>
    <w:rsid w:val="00A232BD"/>
    <w:rsid w:val="00A3548D"/>
    <w:rsid w:val="00A42F1E"/>
    <w:rsid w:val="00A467E3"/>
    <w:rsid w:val="00A473E1"/>
    <w:rsid w:val="00A52B29"/>
    <w:rsid w:val="00A52B9F"/>
    <w:rsid w:val="00A53F11"/>
    <w:rsid w:val="00A76CEE"/>
    <w:rsid w:val="00A80049"/>
    <w:rsid w:val="00A811A2"/>
    <w:rsid w:val="00A94C97"/>
    <w:rsid w:val="00AB749B"/>
    <w:rsid w:val="00AB7FAA"/>
    <w:rsid w:val="00AC1207"/>
    <w:rsid w:val="00AF088F"/>
    <w:rsid w:val="00B07713"/>
    <w:rsid w:val="00B205CE"/>
    <w:rsid w:val="00B2101C"/>
    <w:rsid w:val="00B232B5"/>
    <w:rsid w:val="00B4609B"/>
    <w:rsid w:val="00B47DB0"/>
    <w:rsid w:val="00B63942"/>
    <w:rsid w:val="00B7589D"/>
    <w:rsid w:val="00B770C7"/>
    <w:rsid w:val="00B848F5"/>
    <w:rsid w:val="00B873A9"/>
    <w:rsid w:val="00B93393"/>
    <w:rsid w:val="00BA425D"/>
    <w:rsid w:val="00BC1CF4"/>
    <w:rsid w:val="00BC2075"/>
    <w:rsid w:val="00BD6073"/>
    <w:rsid w:val="00BE000D"/>
    <w:rsid w:val="00BF568A"/>
    <w:rsid w:val="00C245EA"/>
    <w:rsid w:val="00C271A6"/>
    <w:rsid w:val="00C33571"/>
    <w:rsid w:val="00C41535"/>
    <w:rsid w:val="00C461E4"/>
    <w:rsid w:val="00C72634"/>
    <w:rsid w:val="00C76106"/>
    <w:rsid w:val="00C84958"/>
    <w:rsid w:val="00CA59CA"/>
    <w:rsid w:val="00CB0667"/>
    <w:rsid w:val="00CB2F81"/>
    <w:rsid w:val="00CC4015"/>
    <w:rsid w:val="00CC4D03"/>
    <w:rsid w:val="00CC6782"/>
    <w:rsid w:val="00CD310B"/>
    <w:rsid w:val="00CE1CE5"/>
    <w:rsid w:val="00CF1B75"/>
    <w:rsid w:val="00CF1E9E"/>
    <w:rsid w:val="00D00134"/>
    <w:rsid w:val="00D0185E"/>
    <w:rsid w:val="00D0509D"/>
    <w:rsid w:val="00D064DB"/>
    <w:rsid w:val="00D21D69"/>
    <w:rsid w:val="00D51A7A"/>
    <w:rsid w:val="00D650A3"/>
    <w:rsid w:val="00D72DAA"/>
    <w:rsid w:val="00D82EEB"/>
    <w:rsid w:val="00D85C0A"/>
    <w:rsid w:val="00D90EA7"/>
    <w:rsid w:val="00D93239"/>
    <w:rsid w:val="00D949D1"/>
    <w:rsid w:val="00D94DE9"/>
    <w:rsid w:val="00DA0DDC"/>
    <w:rsid w:val="00DA56CB"/>
    <w:rsid w:val="00DA5910"/>
    <w:rsid w:val="00DB63AA"/>
    <w:rsid w:val="00DC30A3"/>
    <w:rsid w:val="00DC5DFA"/>
    <w:rsid w:val="00DD33FB"/>
    <w:rsid w:val="00DE4FEF"/>
    <w:rsid w:val="00DE594B"/>
    <w:rsid w:val="00DF2724"/>
    <w:rsid w:val="00DF536D"/>
    <w:rsid w:val="00DF7B31"/>
    <w:rsid w:val="00E15909"/>
    <w:rsid w:val="00E200A7"/>
    <w:rsid w:val="00E3096E"/>
    <w:rsid w:val="00E35E30"/>
    <w:rsid w:val="00E447FA"/>
    <w:rsid w:val="00E47644"/>
    <w:rsid w:val="00E5786A"/>
    <w:rsid w:val="00E620B7"/>
    <w:rsid w:val="00E62DC2"/>
    <w:rsid w:val="00E760C4"/>
    <w:rsid w:val="00EB5950"/>
    <w:rsid w:val="00EC205C"/>
    <w:rsid w:val="00EC3D8C"/>
    <w:rsid w:val="00EC419C"/>
    <w:rsid w:val="00EE2609"/>
    <w:rsid w:val="00EE3346"/>
    <w:rsid w:val="00EE738C"/>
    <w:rsid w:val="00EF366F"/>
    <w:rsid w:val="00F03337"/>
    <w:rsid w:val="00F04D96"/>
    <w:rsid w:val="00F32168"/>
    <w:rsid w:val="00F327CC"/>
    <w:rsid w:val="00F37C46"/>
    <w:rsid w:val="00F47225"/>
    <w:rsid w:val="00F527DD"/>
    <w:rsid w:val="00F638B6"/>
    <w:rsid w:val="00F74D9A"/>
    <w:rsid w:val="00F87EB9"/>
    <w:rsid w:val="00F942E3"/>
    <w:rsid w:val="00F943E1"/>
    <w:rsid w:val="00F945B8"/>
    <w:rsid w:val="00FA0847"/>
    <w:rsid w:val="00FD0262"/>
    <w:rsid w:val="00FD5BC1"/>
    <w:rsid w:val="00FE1AC3"/>
    <w:rsid w:val="00FE648F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96226"/>
  <w15:docId w15:val="{649D6424-1E6E-4D99-83BA-A2004CC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342D3"/>
    <w:rPr>
      <w:sz w:val="24"/>
      <w:szCs w:val="24"/>
    </w:rPr>
  </w:style>
  <w:style w:type="paragraph" w:styleId="Nadpis1">
    <w:name w:val="heading 1"/>
    <w:basedOn w:val="Normln"/>
    <w:next w:val="Normln"/>
    <w:qFormat/>
    <w:rsid w:val="000342D3"/>
    <w:pPr>
      <w:keepNext/>
      <w:numPr>
        <w:numId w:val="2"/>
      </w:numPr>
      <w:tabs>
        <w:tab w:val="clear" w:pos="6380"/>
        <w:tab w:val="num" w:pos="284"/>
      </w:tabs>
      <w:spacing w:before="240" w:after="60"/>
      <w:ind w:left="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342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42D3"/>
    <w:pPr>
      <w:tabs>
        <w:tab w:val="center" w:pos="4536"/>
        <w:tab w:val="right" w:pos="9072"/>
      </w:tabs>
    </w:pPr>
  </w:style>
  <w:style w:type="character" w:styleId="Hypertextovodkaz">
    <w:name w:val="Hyperlink"/>
    <w:rsid w:val="000342D3"/>
    <w:rPr>
      <w:color w:val="0000FF"/>
      <w:u w:val="single"/>
    </w:rPr>
  </w:style>
  <w:style w:type="paragraph" w:styleId="Textbubliny">
    <w:name w:val="Balloon Text"/>
    <w:basedOn w:val="Normln"/>
    <w:semiHidden/>
    <w:rsid w:val="000342D3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ln"/>
    <w:rsid w:val="00D949D1"/>
    <w:pPr>
      <w:keepNext/>
      <w:keepLines/>
      <w:spacing w:line="290" w:lineRule="atLeast"/>
    </w:pPr>
    <w:rPr>
      <w:rFonts w:eastAsia="Times New Roman"/>
      <w:b/>
      <w:szCs w:val="20"/>
      <w:lang w:val="en-GB" w:eastAsia="cs-CZ"/>
    </w:rPr>
  </w:style>
  <w:style w:type="paragraph" w:customStyle="1" w:styleId="Rozvrendokumentu">
    <w:name w:val="Rozvržení dokumentu"/>
    <w:basedOn w:val="Normln"/>
    <w:semiHidden/>
    <w:rsid w:val="004D7A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922F72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Zkladntext">
    <w:name w:val="Body Text"/>
    <w:basedOn w:val="Normln"/>
    <w:link w:val="ZkladntextChar"/>
    <w:rsid w:val="0015210A"/>
    <w:pPr>
      <w:jc w:val="both"/>
    </w:pPr>
    <w:rPr>
      <w:rFonts w:eastAsia="Times New Roman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5210A"/>
    <w:rPr>
      <w:rFonts w:eastAsia="Times New Roman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15210A"/>
    <w:pPr>
      <w:ind w:left="708"/>
    </w:pPr>
    <w:rPr>
      <w:rFonts w:eastAsia="Times New Roman"/>
      <w:sz w:val="20"/>
      <w:szCs w:val="20"/>
      <w:lang w:eastAsia="cs-CZ"/>
    </w:rPr>
  </w:style>
  <w:style w:type="paragraph" w:customStyle="1" w:styleId="Textbody">
    <w:name w:val="Text body"/>
    <w:basedOn w:val="Normln"/>
    <w:rsid w:val="0015210A"/>
    <w:pPr>
      <w:suppressAutoHyphens/>
      <w:autoSpaceDN w:val="0"/>
      <w:jc w:val="both"/>
      <w:textAlignment w:val="baseline"/>
    </w:pPr>
    <w:rPr>
      <w:rFonts w:eastAsia="Times New Roman"/>
      <w:kern w:val="3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h.cz/protikorupcni-a-compliance-program/d-1346/p1=145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h.cz/informace-o-zpracovani-osobnich-udaju/d-1369/p1=145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gis.cz/suppor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1DECCE812104A9035226F0378E7F6" ma:contentTypeVersion="1" ma:contentTypeDescription="Vytvoří nový dokument" ma:contentTypeScope="" ma:versionID="ac0f636f236fcb14faf9ffd038abe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a2086a6c595c4089735e70be7b8f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88769-88BB-4C53-9E61-0E1AB2F2F9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D982BE-96AC-455F-BF9B-79AC67B14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5D92C7-92B7-44DA-B5CD-B3F7D16F58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E1FB01-1AF5-4FE7-BA18-EE328B35A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1478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Dagis</Company>
  <LinksUpToDate>false</LinksUpToDate>
  <CharactersWithSpaces>10184</CharactersWithSpaces>
  <SharedDoc>false</SharedDoc>
  <HLinks>
    <vt:vector size="6" baseType="variant"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http://www.dagis.cz/support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Čeněk Černý</dc:creator>
  <cp:lastModifiedBy>Hrdina Jan</cp:lastModifiedBy>
  <cp:revision>8</cp:revision>
  <cp:lastPrinted>2006-11-24T07:36:00Z</cp:lastPrinted>
  <dcterms:created xsi:type="dcterms:W3CDTF">2019-10-17T09:47:00Z</dcterms:created>
  <dcterms:modified xsi:type="dcterms:W3CDTF">2019-11-05T11:19:00Z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0x0101002CF1DECCE812104A9035226F0378E7F6</vt:lpwstr>
  </property>
  <property fmtid="{D5CDD505-2E9C-101B-9397-08002B2CF9AE}" pid="3" name="display_urn:schemas-microsoft-com:office:office#Editor">
    <vt:lpwstr>Zikeš Jiří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Zikeš Jiří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opis">
    <vt:lpwstr/>
  </property>
  <property fmtid="{D5CDD505-2E9C-101B-9397-08002B2CF9AE}" pid="9" name="ContentType">
    <vt:lpwstr>Dokument</vt:lpwstr>
  </property>
</Properties>
</file>