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24" w:type="dxa"/>
        <w:tblInd w:w="105" w:type="dxa"/>
        <w:tblCellMar>
          <w:top w:w="60" w:type="dxa"/>
          <w:left w:w="75" w:type="dxa"/>
          <w:right w:w="77" w:type="dxa"/>
        </w:tblCellMar>
        <w:tblLook w:val="04A0" w:firstRow="1" w:lastRow="0" w:firstColumn="1" w:lastColumn="0" w:noHBand="0" w:noVBand="1"/>
      </w:tblPr>
      <w:tblGrid>
        <w:gridCol w:w="40"/>
        <w:gridCol w:w="2436"/>
        <w:gridCol w:w="639"/>
        <w:gridCol w:w="1737"/>
        <w:gridCol w:w="598"/>
        <w:gridCol w:w="317"/>
        <w:gridCol w:w="358"/>
        <w:gridCol w:w="7"/>
        <w:gridCol w:w="187"/>
        <w:gridCol w:w="547"/>
        <w:gridCol w:w="337"/>
        <w:gridCol w:w="64"/>
        <w:gridCol w:w="821"/>
        <w:gridCol w:w="309"/>
        <w:gridCol w:w="305"/>
        <w:gridCol w:w="101"/>
        <w:gridCol w:w="730"/>
        <w:gridCol w:w="115"/>
        <w:gridCol w:w="46"/>
        <w:gridCol w:w="1002"/>
        <w:gridCol w:w="10"/>
        <w:gridCol w:w="18"/>
      </w:tblGrid>
      <w:tr w:rsidR="00A7156D">
        <w:trPr>
          <w:gridBefore w:val="1"/>
          <w:wBefore w:w="43" w:type="dxa"/>
          <w:trHeight w:val="370"/>
        </w:trPr>
        <w:tc>
          <w:tcPr>
            <w:tcW w:w="5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DA4845">
            <w:pPr>
              <w:ind w:left="139"/>
            </w:pPr>
            <w:r>
              <w:rPr>
                <w:sz w:val="26"/>
              </w:rPr>
              <w:t>FAKTURA - DAŇOVÝ DOKLAD: 1132/19</w:t>
            </w:r>
          </w:p>
        </w:tc>
        <w:tc>
          <w:tcPr>
            <w:tcW w:w="5264" w:type="dxa"/>
            <w:gridSpan w:val="1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7156D" w:rsidRDefault="00DA4845">
            <w:pPr>
              <w:ind w:right="115"/>
              <w:jc w:val="right"/>
            </w:pPr>
            <w:r>
              <w:rPr>
                <w:sz w:val="18"/>
              </w:rPr>
              <w:t>(Dodací list: 2537/19)</w:t>
            </w:r>
          </w:p>
        </w:tc>
      </w:tr>
      <w:tr w:rsidR="00A7156D">
        <w:trPr>
          <w:gridBefore w:val="1"/>
          <w:wBefore w:w="43" w:type="dxa"/>
          <w:trHeight w:val="3259"/>
        </w:trPr>
        <w:tc>
          <w:tcPr>
            <w:tcW w:w="54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143"/>
              <w:ind w:left="125"/>
            </w:pPr>
            <w:r>
              <w:rPr>
                <w:sz w:val="18"/>
              </w:rPr>
              <w:t>Dodavatel:</w:t>
            </w:r>
          </w:p>
          <w:p w:rsidR="00A7156D" w:rsidRDefault="00DA4845">
            <w:pPr>
              <w:ind w:left="71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88582</wp:posOffset>
                  </wp:positionH>
                  <wp:positionV relativeFrom="paragraph">
                    <wp:posOffset>-19188</wp:posOffset>
                  </wp:positionV>
                  <wp:extent cx="480060" cy="237744"/>
                  <wp:effectExtent l="0" t="0" r="0" b="0"/>
                  <wp:wrapSquare wrapText="bothSides"/>
                  <wp:docPr id="7448" name="Picture 7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Picture 7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  <w:vertAlign w:val="superscript"/>
              </w:rPr>
              <w:t xml:space="preserve">ID </w:t>
            </w:r>
            <w:r>
              <w:rPr>
                <w:sz w:val="20"/>
              </w:rPr>
              <w:t>David Beneš</w:t>
            </w:r>
          </w:p>
          <w:p w:rsidR="00A7156D" w:rsidRDefault="00DA4845">
            <w:pPr>
              <w:ind w:left="139"/>
            </w:pPr>
            <w:r>
              <w:rPr>
                <w:sz w:val="20"/>
              </w:rPr>
              <w:t>COMFOR partner - Kadaň</w:t>
            </w:r>
          </w:p>
          <w:p w:rsidR="00A7156D" w:rsidRDefault="00DA4845">
            <w:pPr>
              <w:ind w:left="1040"/>
            </w:pPr>
            <w:r>
              <w:rPr>
                <w:sz w:val="18"/>
              </w:rPr>
              <w:t>Mírové náměstí 183</w:t>
            </w:r>
          </w:p>
          <w:p w:rsidR="00A7156D" w:rsidRDefault="00DA4845">
            <w:pPr>
              <w:spacing w:after="154"/>
              <w:ind w:left="1025"/>
            </w:pPr>
            <w:r>
              <w:rPr>
                <w:sz w:val="18"/>
              </w:rPr>
              <w:t>43201 Kadaň</w:t>
            </w:r>
          </w:p>
          <w:p w:rsidR="00A7156D" w:rsidRDefault="00DA4845">
            <w:pPr>
              <w:spacing w:after="52"/>
              <w:ind w:left="103"/>
            </w:pPr>
            <w:r>
              <w:rPr>
                <w:sz w:val="18"/>
              </w:rPr>
              <w:t>Telefon: +420474333474</w:t>
            </w:r>
          </w:p>
          <w:p w:rsidR="00A7156D" w:rsidRDefault="00DA4845">
            <w:pPr>
              <w:spacing w:after="178"/>
              <w:ind w:left="103"/>
            </w:pPr>
            <w:r>
              <w:rPr>
                <w:sz w:val="18"/>
              </w:rPr>
              <w:t>E-mail: obchod@chomutovsko.cz Web: www.chomutovsko.cz</w:t>
            </w:r>
          </w:p>
          <w:p w:rsidR="00A7156D" w:rsidRDefault="00DA4845">
            <w:pPr>
              <w:spacing w:after="229" w:line="216" w:lineRule="auto"/>
              <w:ind w:left="82" w:right="2858"/>
              <w:jc w:val="both"/>
            </w:pPr>
            <w:r>
              <w:rPr>
                <w:sz w:val="18"/>
              </w:rPr>
              <w:t>číslo účtu: 19600106310600 Banka: MONETA BANK</w:t>
            </w:r>
          </w:p>
          <w:p w:rsidR="00A7156D" w:rsidRDefault="00DA4845">
            <w:pPr>
              <w:tabs>
                <w:tab w:val="right" w:pos="5309"/>
              </w:tabs>
            </w:pPr>
            <w:r>
              <w:rPr>
                <w:sz w:val="16"/>
              </w:rPr>
              <w:t>'ö: 67843158</w:t>
            </w:r>
            <w:r>
              <w:rPr>
                <w:sz w:val="16"/>
              </w:rPr>
              <w:tab/>
              <w:t>DIČ: CZ7912202914</w:t>
            </w:r>
          </w:p>
        </w:tc>
        <w:tc>
          <w:tcPr>
            <w:tcW w:w="5264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156D" w:rsidRDefault="00DA4845">
            <w:pPr>
              <w:spacing w:after="68"/>
              <w:ind w:left="101"/>
            </w:pPr>
            <w:r>
              <w:rPr>
                <w:sz w:val="18"/>
              </w:rPr>
              <w:t>Odběratel:</w:t>
            </w:r>
          </w:p>
          <w:p w:rsidR="00A7156D" w:rsidRDefault="00DA4845">
            <w:pPr>
              <w:spacing w:line="239" w:lineRule="auto"/>
              <w:ind w:left="201" w:right="475" w:hanging="1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3172968</wp:posOffset>
                  </wp:positionH>
                  <wp:positionV relativeFrom="paragraph">
                    <wp:posOffset>-570</wp:posOffset>
                  </wp:positionV>
                  <wp:extent cx="169164" cy="1101852"/>
                  <wp:effectExtent l="0" t="0" r="0" b="0"/>
                  <wp:wrapSquare wrapText="bothSides"/>
                  <wp:docPr id="2939" name="Picture 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Picture 29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Základní škola Kadaň, ul. Školní 1479, okr. Chomutov školní 1479</w:t>
            </w:r>
          </w:p>
          <w:p w:rsidR="00A7156D" w:rsidRDefault="00DA4845">
            <w:pPr>
              <w:spacing w:after="1259"/>
              <w:ind w:left="187"/>
            </w:pPr>
            <w:r>
              <w:rPr>
                <w:sz w:val="18"/>
              </w:rPr>
              <w:t>43201 Kadaň</w:t>
            </w:r>
          </w:p>
          <w:p w:rsidR="00A7156D" w:rsidRDefault="00DA4845">
            <w:pPr>
              <w:spacing w:after="393"/>
              <w:ind w:left="79"/>
            </w:pPr>
            <w:r>
              <w:rPr>
                <w:sz w:val="20"/>
              </w:rPr>
              <w:t>E-mail: zastupce@lzskadan.cz</w:t>
            </w:r>
          </w:p>
          <w:p w:rsidR="00A7156D" w:rsidRDefault="00DA4845">
            <w:pPr>
              <w:ind w:left="86"/>
            </w:pPr>
            <w:r>
              <w:rPr>
                <w:sz w:val="18"/>
              </w:rPr>
              <w:t>č: 46789979</w:t>
            </w:r>
          </w:p>
        </w:tc>
      </w:tr>
      <w:tr w:rsidR="00A7156D">
        <w:trPr>
          <w:gridBefore w:val="1"/>
          <w:wBefore w:w="43" w:type="dxa"/>
          <w:trHeight w:val="713"/>
        </w:trPr>
        <w:tc>
          <w:tcPr>
            <w:tcW w:w="2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DA4845">
            <w:pPr>
              <w:spacing w:after="77"/>
              <w:ind w:left="147"/>
            </w:pPr>
            <w:r>
              <w:rPr>
                <w:sz w:val="16"/>
              </w:rPr>
              <w:t>Variabilní symbol'</w:t>
            </w:r>
          </w:p>
          <w:p w:rsidR="00A7156D" w:rsidRDefault="00DA4845">
            <w:pPr>
              <w:ind w:left="147"/>
            </w:pPr>
            <w:r>
              <w:rPr>
                <w:sz w:val="16"/>
              </w:rPr>
              <w:t>Konstantní symbol•</w:t>
            </w: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77"/>
            </w:pPr>
            <w:r>
              <w:rPr>
                <w:sz w:val="16"/>
              </w:rPr>
              <w:t>113219</w:t>
            </w:r>
          </w:p>
          <w:p w:rsidR="00A7156D" w:rsidRDefault="00DA4845">
            <w:pPr>
              <w:ind w:left="144"/>
            </w:pPr>
            <w:r>
              <w:rPr>
                <w:sz w:val="16"/>
              </w:rPr>
              <w:t>0008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DA4845">
            <w:pPr>
              <w:spacing w:line="381" w:lineRule="auto"/>
              <w:ind w:left="166" w:right="150"/>
              <w:jc w:val="both"/>
            </w:pPr>
            <w:r>
              <w:rPr>
                <w:sz w:val="16"/>
              </w:rPr>
              <w:t xml:space="preserve">Datum </w:t>
            </w:r>
            <w:proofErr w:type="spellStart"/>
            <w:r>
              <w:rPr>
                <w:sz w:val="16"/>
              </w:rPr>
              <w:t>uskut</w:t>
            </w:r>
            <w:proofErr w:type="spellEnd"/>
            <w:r>
              <w:rPr>
                <w:sz w:val="16"/>
              </w:rPr>
              <w:t>. zdaň plnění' Datum odeslání dokladu:</w:t>
            </w:r>
          </w:p>
          <w:p w:rsidR="00A7156D" w:rsidRDefault="00DA4845">
            <w:pPr>
              <w:ind w:left="158"/>
            </w:pPr>
            <w:r>
              <w:rPr>
                <w:sz w:val="16"/>
              </w:rPr>
              <w:t>Datum vystavení dokladu:</w:t>
            </w:r>
          </w:p>
        </w:tc>
        <w:tc>
          <w:tcPr>
            <w:tcW w:w="1416" w:type="dxa"/>
            <w:gridSpan w:val="5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77"/>
              <w:ind w:left="533"/>
            </w:pPr>
            <w:proofErr w:type="gramStart"/>
            <w:r>
              <w:rPr>
                <w:sz w:val="16"/>
              </w:rPr>
              <w:t>31.10.2019</w:t>
            </w:r>
            <w:proofErr w:type="gramEnd"/>
          </w:p>
          <w:p w:rsidR="00A7156D" w:rsidRDefault="00DA4845">
            <w:pPr>
              <w:spacing w:after="84"/>
              <w:ind w:left="526"/>
            </w:pPr>
            <w:proofErr w:type="gramStart"/>
            <w:r>
              <w:rPr>
                <w:sz w:val="16"/>
              </w:rPr>
              <w:t>31.10.2019</w:t>
            </w:r>
            <w:proofErr w:type="gramEnd"/>
          </w:p>
          <w:p w:rsidR="00A7156D" w:rsidRDefault="00DA4845">
            <w:pPr>
              <w:ind w:left="526"/>
            </w:pPr>
            <w:proofErr w:type="gramStart"/>
            <w:r>
              <w:rPr>
                <w:sz w:val="16"/>
              </w:rPr>
              <w:t>31.10.2019</w:t>
            </w:r>
            <w:proofErr w:type="gramEnd"/>
          </w:p>
        </w:tc>
        <w:tc>
          <w:tcPr>
            <w:tcW w:w="3848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156D" w:rsidRDefault="00DA4845">
            <w:pPr>
              <w:ind w:left="175" w:right="65" w:firstLine="7"/>
              <w:jc w:val="both"/>
            </w:pPr>
            <w:r>
              <w:rPr>
                <w:sz w:val="16"/>
              </w:rPr>
              <w:t>Forma úhrady: Bankovním převodem Platební podmínky:</w:t>
            </w:r>
            <w:r>
              <w:rPr>
                <w:sz w:val="16"/>
              </w:rPr>
              <w:tab/>
              <w:t>s daní</w:t>
            </w:r>
          </w:p>
        </w:tc>
      </w:tr>
      <w:tr w:rsidR="00A7156D">
        <w:trPr>
          <w:gridBefore w:val="1"/>
          <w:wBefore w:w="43" w:type="dxa"/>
          <w:trHeight w:val="2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56D" w:rsidRDefault="00A7156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56D" w:rsidRDefault="00A7156D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7156D" w:rsidRDefault="00A7156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7156D" w:rsidRDefault="00A7156D"/>
        </w:tc>
        <w:tc>
          <w:tcPr>
            <w:tcW w:w="2801" w:type="dxa"/>
            <w:gridSpan w:val="8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DA4845">
            <w:pPr>
              <w:ind w:left="168"/>
            </w:pPr>
            <w:r>
              <w:rPr>
                <w:sz w:val="16"/>
              </w:rPr>
              <w:t>Datum splatnosti:</w:t>
            </w:r>
          </w:p>
        </w:tc>
        <w:tc>
          <w:tcPr>
            <w:tcW w:w="10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ind w:right="41"/>
              <w:jc w:val="center"/>
            </w:pPr>
            <w:proofErr w:type="gramStart"/>
            <w:r>
              <w:rPr>
                <w:sz w:val="16"/>
              </w:rPr>
              <w:t>14.11.2019</w:t>
            </w:r>
            <w:proofErr w:type="gramEnd"/>
          </w:p>
        </w:tc>
      </w:tr>
      <w:tr w:rsidR="00A7156D">
        <w:trPr>
          <w:gridBefore w:val="1"/>
          <w:wBefore w:w="43" w:type="dxa"/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A7156D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156D" w:rsidRDefault="00A7156D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A7156D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156D" w:rsidRDefault="00A7156D"/>
        </w:tc>
        <w:tc>
          <w:tcPr>
            <w:tcW w:w="0" w:type="auto"/>
            <w:gridSpan w:val="8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A7156D"/>
        </w:tc>
        <w:tc>
          <w:tcPr>
            <w:tcW w:w="104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56D" w:rsidRDefault="00A7156D"/>
        </w:tc>
      </w:tr>
      <w:tr w:rsidR="00A7156D">
        <w:trPr>
          <w:gridAfter w:val="1"/>
          <w:wAfter w:w="16" w:type="dxa"/>
          <w:trHeight w:val="478"/>
        </w:trPr>
        <w:tc>
          <w:tcPr>
            <w:tcW w:w="48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156D" w:rsidRDefault="00DA4845">
            <w:pPr>
              <w:ind w:right="54"/>
              <w:jc w:val="center"/>
            </w:pPr>
            <w:r>
              <w:rPr>
                <w:sz w:val="16"/>
              </w:rPr>
              <w:t>Název zboží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156D" w:rsidRDefault="00DA4845">
            <w:pPr>
              <w:ind w:right="71"/>
              <w:jc w:val="center"/>
            </w:pPr>
            <w:r>
              <w:rPr>
                <w:sz w:val="16"/>
              </w:rPr>
              <w:t>Množství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156D" w:rsidRDefault="00DA4845">
            <w:pPr>
              <w:ind w:left="33"/>
            </w:pPr>
            <w:proofErr w:type="spellStart"/>
            <w:r>
              <w:rPr>
                <w:sz w:val="16"/>
              </w:rPr>
              <w:t>Jedn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156D" w:rsidRDefault="00DA4845">
            <w:pPr>
              <w:ind w:right="68"/>
              <w:jc w:val="center"/>
            </w:pPr>
            <w:r>
              <w:rPr>
                <w:sz w:val="16"/>
              </w:rPr>
              <w:t>bez DPH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156D" w:rsidRDefault="00DA4845">
            <w:pPr>
              <w:ind w:right="78"/>
              <w:jc w:val="center"/>
            </w:pPr>
            <w:r>
              <w:rPr>
                <w:sz w:val="18"/>
              </w:rPr>
              <w:t>s DPH</w:t>
            </w:r>
          </w:p>
        </w:tc>
        <w:tc>
          <w:tcPr>
            <w:tcW w:w="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ind w:left="91" w:hanging="50"/>
            </w:pPr>
            <w:r>
              <w:rPr>
                <w:sz w:val="18"/>
              </w:rPr>
              <w:t>Sazba DPH</w:t>
            </w:r>
          </w:p>
        </w:tc>
        <w:tc>
          <w:tcPr>
            <w:tcW w:w="10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ind w:right="59"/>
              <w:jc w:val="center"/>
            </w:pPr>
            <w:r>
              <w:rPr>
                <w:sz w:val="18"/>
              </w:rPr>
              <w:t>DPH</w:t>
            </w:r>
          </w:p>
          <w:p w:rsidR="00A7156D" w:rsidRDefault="00DA4845">
            <w:pPr>
              <w:ind w:right="66"/>
              <w:jc w:val="center"/>
            </w:pPr>
            <w:r>
              <w:rPr>
                <w:sz w:val="16"/>
              </w:rPr>
              <w:t>Celkem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ind w:left="228" w:right="186" w:hanging="36"/>
            </w:pPr>
            <w:r>
              <w:rPr>
                <w:sz w:val="16"/>
              </w:rPr>
              <w:t>Celkem s DPH</w:t>
            </w:r>
          </w:p>
        </w:tc>
      </w:tr>
      <w:tr w:rsidR="00A7156D">
        <w:trPr>
          <w:gridAfter w:val="1"/>
          <w:wAfter w:w="16" w:type="dxa"/>
          <w:trHeight w:val="814"/>
        </w:trPr>
        <w:tc>
          <w:tcPr>
            <w:tcW w:w="48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29"/>
            </w:pPr>
            <w:r>
              <w:rPr>
                <w:sz w:val="16"/>
              </w:rPr>
              <w:t>Acer spin 1 - 11 ,6TUN4000/4G/64GB/WIOS černý SPI 11-33</w:t>
            </w:r>
          </w:p>
          <w:p w:rsidR="00A7156D" w:rsidRDefault="00DA4845">
            <w:pPr>
              <w:ind w:left="7"/>
            </w:pPr>
            <w:proofErr w:type="spellStart"/>
            <w:r>
              <w:rPr>
                <w:sz w:val="18"/>
              </w:rPr>
              <w:t>Repas</w:t>
            </w:r>
            <w:proofErr w:type="spellEnd"/>
            <w:r>
              <w:rPr>
                <w:sz w:val="18"/>
              </w:rPr>
              <w:t xml:space="preserve"> - Microsoft </w:t>
            </w:r>
            <w:proofErr w:type="spellStart"/>
            <w:r>
              <w:rPr>
                <w:sz w:val="18"/>
              </w:rPr>
              <w:t>Surface</w:t>
            </w:r>
            <w:proofErr w:type="spellEnd"/>
            <w:r>
              <w:rPr>
                <w:sz w:val="18"/>
              </w:rPr>
              <w:t xml:space="preserve"> Pro 3</w:t>
            </w:r>
          </w:p>
          <w:p w:rsidR="00A7156D" w:rsidRDefault="00DA4845">
            <w:pPr>
              <w:ind w:left="7"/>
            </w:pPr>
            <w:r>
              <w:rPr>
                <w:sz w:val="16"/>
              </w:rPr>
              <w:t>1631/i3-4020Y/4GB/64GB/12"/webkamera/W</w:t>
            </w:r>
          </w:p>
        </w:tc>
        <w:tc>
          <w:tcPr>
            <w:tcW w:w="9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199"/>
              <w:ind w:right="78"/>
              <w:jc w:val="right"/>
            </w:pPr>
            <w:r>
              <w:rPr>
                <w:sz w:val="16"/>
              </w:rPr>
              <w:t xml:space="preserve">10,00 </w:t>
            </w:r>
          </w:p>
          <w:p w:rsidR="00A7156D" w:rsidRDefault="00DA4845">
            <w:pPr>
              <w:ind w:right="78"/>
              <w:jc w:val="right"/>
            </w:pPr>
            <w:r>
              <w:rPr>
                <w:sz w:val="20"/>
              </w:rPr>
              <w:t xml:space="preserve">1 00 </w:t>
            </w: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140"/>
              <w:ind w:left="4"/>
            </w:pPr>
            <w:r>
              <w:rPr>
                <w:sz w:val="20"/>
              </w:rPr>
              <w:t>ks</w:t>
            </w:r>
          </w:p>
          <w:p w:rsidR="00A7156D" w:rsidRDefault="00DA4845">
            <w:pPr>
              <w:ind w:left="4"/>
            </w:pPr>
            <w:r>
              <w:rPr>
                <w:sz w:val="20"/>
              </w:rPr>
              <w:t>ks</w:t>
            </w: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186"/>
              <w:ind w:left="180"/>
            </w:pPr>
            <w:r>
              <w:rPr>
                <w:sz w:val="16"/>
              </w:rPr>
              <w:t>6 603,31</w:t>
            </w:r>
          </w:p>
          <w:p w:rsidR="00A7156D" w:rsidRDefault="00DA4845">
            <w:pPr>
              <w:ind w:left="173"/>
            </w:pPr>
            <w:r>
              <w:rPr>
                <w:sz w:val="16"/>
              </w:rPr>
              <w:t>6 603,31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183"/>
              <w:ind w:left="173"/>
            </w:pPr>
            <w:r>
              <w:rPr>
                <w:sz w:val="16"/>
              </w:rPr>
              <w:t>7 990,00</w:t>
            </w:r>
          </w:p>
          <w:p w:rsidR="00A7156D" w:rsidRDefault="00DA4845">
            <w:pPr>
              <w:ind w:left="173"/>
            </w:pPr>
            <w:r>
              <w:rPr>
                <w:sz w:val="16"/>
              </w:rPr>
              <w:t>7 990,00</w:t>
            </w:r>
          </w:p>
        </w:tc>
        <w:tc>
          <w:tcPr>
            <w:tcW w:w="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156D" w:rsidRDefault="00DA4845">
            <w:pPr>
              <w:ind w:left="71"/>
              <w:jc w:val="center"/>
            </w:pPr>
            <w:r>
              <w:rPr>
                <w:sz w:val="16"/>
              </w:rPr>
              <w:t>21%</w:t>
            </w:r>
          </w:p>
        </w:tc>
        <w:tc>
          <w:tcPr>
            <w:tcW w:w="10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156D" w:rsidRDefault="00DA4845">
            <w:pPr>
              <w:spacing w:after="169"/>
              <w:ind w:left="213"/>
            </w:pPr>
            <w:r>
              <w:rPr>
                <w:sz w:val="16"/>
              </w:rPr>
              <w:t>13 866,94</w:t>
            </w:r>
          </w:p>
          <w:p w:rsidR="00A7156D" w:rsidRDefault="00DA4845">
            <w:pPr>
              <w:ind w:left="292"/>
            </w:pPr>
            <w:r>
              <w:rPr>
                <w:sz w:val="16"/>
              </w:rPr>
              <w:t>1 386,69</w:t>
            </w:r>
          </w:p>
        </w:tc>
        <w:tc>
          <w:tcPr>
            <w:tcW w:w="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156D" w:rsidRDefault="00DA4845">
            <w:pPr>
              <w:spacing w:after="207"/>
              <w:ind w:left="192"/>
            </w:pPr>
            <w:r>
              <w:rPr>
                <w:sz w:val="16"/>
              </w:rPr>
              <w:t>79 900,00</w:t>
            </w:r>
          </w:p>
          <w:p w:rsidR="00A7156D" w:rsidRDefault="00DA4845">
            <w:pPr>
              <w:ind w:left="264"/>
            </w:pPr>
            <w:r>
              <w:rPr>
                <w:sz w:val="16"/>
              </w:rPr>
              <w:t>7 990,00</w:t>
            </w:r>
          </w:p>
        </w:tc>
      </w:tr>
      <w:tr w:rsidR="00A7156D">
        <w:trPr>
          <w:gridBefore w:val="8"/>
          <w:gridAfter w:val="1"/>
          <w:wBefore w:w="6185" w:type="dxa"/>
          <w:wAfter w:w="18" w:type="dxa"/>
          <w:trHeight w:val="300"/>
        </w:trPr>
        <w:tc>
          <w:tcPr>
            <w:tcW w:w="1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DA4845">
            <w:r>
              <w:rPr>
                <w:sz w:val="18"/>
              </w:rPr>
              <w:t>Rozpis DPH</w:t>
            </w:r>
          </w:p>
        </w:tc>
        <w:tc>
          <w:tcPr>
            <w:tcW w:w="342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A7156D" w:rsidRDefault="00A7156D"/>
        </w:tc>
      </w:tr>
      <w:tr w:rsidR="00A7156D">
        <w:trPr>
          <w:gridBefore w:val="8"/>
          <w:gridAfter w:val="1"/>
          <w:wBefore w:w="6185" w:type="dxa"/>
          <w:wAfter w:w="18" w:type="dxa"/>
          <w:trHeight w:val="298"/>
        </w:trPr>
        <w:tc>
          <w:tcPr>
            <w:tcW w:w="1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ind w:right="14"/>
              <w:jc w:val="center"/>
            </w:pPr>
            <w:r>
              <w:rPr>
                <w:sz w:val="18"/>
              </w:rPr>
              <w:t>Sazby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ind w:right="31"/>
              <w:jc w:val="center"/>
            </w:pPr>
            <w:r>
              <w:rPr>
                <w:sz w:val="18"/>
              </w:rPr>
              <w:t>Základ DPH</w:t>
            </w: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ind w:right="17"/>
              <w:jc w:val="center"/>
            </w:pPr>
            <w:r>
              <w:rPr>
                <w:sz w:val="18"/>
              </w:rPr>
              <w:t>DPH</w:t>
            </w:r>
          </w:p>
        </w:tc>
        <w:tc>
          <w:tcPr>
            <w:tcW w:w="1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ind w:left="7"/>
            </w:pPr>
            <w:r>
              <w:rPr>
                <w:sz w:val="16"/>
              </w:rPr>
              <w:t>Celkem s DPH</w:t>
            </w:r>
          </w:p>
        </w:tc>
      </w:tr>
      <w:tr w:rsidR="00A7156D">
        <w:trPr>
          <w:gridBefore w:val="8"/>
          <w:gridAfter w:val="1"/>
          <w:wBefore w:w="6185" w:type="dxa"/>
          <w:wAfter w:w="18" w:type="dxa"/>
          <w:trHeight w:val="1145"/>
        </w:trPr>
        <w:tc>
          <w:tcPr>
            <w:tcW w:w="1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156D" w:rsidRDefault="00DA4845">
            <w:pPr>
              <w:spacing w:after="415"/>
              <w:ind w:right="13"/>
              <w:jc w:val="right"/>
            </w:pPr>
            <w:r>
              <w:rPr>
                <w:sz w:val="16"/>
              </w:rPr>
              <w:t>15%</w:t>
            </w:r>
          </w:p>
          <w:p w:rsidR="00A7156D" w:rsidRDefault="00DA4845">
            <w:pPr>
              <w:ind w:right="21"/>
              <w:jc w:val="right"/>
            </w:pPr>
            <w:r>
              <w:rPr>
                <w:sz w:val="16"/>
              </w:rPr>
              <w:t>Celkem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616"/>
              <w:ind w:right="3"/>
              <w:jc w:val="right"/>
            </w:pPr>
            <w:r>
              <w:rPr>
                <w:sz w:val="16"/>
              </w:rPr>
              <w:t>72 636,36</w:t>
            </w:r>
          </w:p>
          <w:p w:rsidR="00A7156D" w:rsidRDefault="00DA4845">
            <w:pPr>
              <w:ind w:left="303"/>
            </w:pPr>
            <w:r>
              <w:rPr>
                <w:sz w:val="16"/>
              </w:rPr>
              <w:t>72 636,36</w:t>
            </w: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616"/>
              <w:jc w:val="right"/>
            </w:pPr>
            <w:r>
              <w:rPr>
                <w:sz w:val="16"/>
              </w:rPr>
              <w:t>15 253,64</w:t>
            </w:r>
          </w:p>
          <w:p w:rsidR="00A7156D" w:rsidRDefault="00DA4845">
            <w:pPr>
              <w:ind w:left="321"/>
            </w:pPr>
            <w:r>
              <w:rPr>
                <w:sz w:val="16"/>
              </w:rPr>
              <w:t>15 253,64</w:t>
            </w:r>
          </w:p>
        </w:tc>
        <w:tc>
          <w:tcPr>
            <w:tcW w:w="1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spacing w:after="611"/>
              <w:ind w:left="324"/>
            </w:pPr>
            <w:r>
              <w:rPr>
                <w:sz w:val="16"/>
              </w:rPr>
              <w:t>87 890,00</w:t>
            </w:r>
          </w:p>
          <w:p w:rsidR="00A7156D" w:rsidRDefault="00DA4845">
            <w:pPr>
              <w:ind w:left="317"/>
            </w:pPr>
            <w:r>
              <w:rPr>
                <w:sz w:val="16"/>
              </w:rPr>
              <w:t>87 890,00</w:t>
            </w:r>
          </w:p>
        </w:tc>
      </w:tr>
      <w:tr w:rsidR="00A7156D">
        <w:trPr>
          <w:gridBefore w:val="7"/>
          <w:gridAfter w:val="2"/>
          <w:wBefore w:w="6178" w:type="dxa"/>
          <w:wAfter w:w="25" w:type="dxa"/>
          <w:trHeight w:val="331"/>
        </w:trPr>
        <w:tc>
          <w:tcPr>
            <w:tcW w:w="268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156D" w:rsidRDefault="00DA4845">
            <w:r>
              <w:rPr>
                <w:sz w:val="18"/>
              </w:rPr>
              <w:t>Celkem k úhradě (Kč):</w:t>
            </w:r>
          </w:p>
        </w:tc>
        <w:tc>
          <w:tcPr>
            <w:tcW w:w="18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7156D" w:rsidRDefault="00DA4845">
            <w:pPr>
              <w:jc w:val="right"/>
            </w:pPr>
            <w:r>
              <w:rPr>
                <w:sz w:val="16"/>
              </w:rPr>
              <w:t>87 890,00</w:t>
            </w:r>
          </w:p>
        </w:tc>
      </w:tr>
    </w:tbl>
    <w:p w:rsidR="00A7156D" w:rsidRDefault="00DA4845">
      <w:pPr>
        <w:spacing w:after="250" w:line="216" w:lineRule="auto"/>
        <w:ind w:left="-5" w:right="4068" w:hanging="10"/>
      </w:pPr>
      <w:r>
        <w:rPr>
          <w:sz w:val="18"/>
        </w:rPr>
        <w:t xml:space="preserve">Firma je vedena výpisem ŽR u MÚ Kadaň pod </w:t>
      </w:r>
      <w:proofErr w:type="gramStart"/>
      <w:r>
        <w:rPr>
          <w:sz w:val="18"/>
        </w:rPr>
        <w:t>č.j.</w:t>
      </w:r>
      <w:proofErr w:type="gramEnd"/>
      <w:r>
        <w:rPr>
          <w:sz w:val="18"/>
        </w:rPr>
        <w:t xml:space="preserve"> MUKK/48109/2011. Děkujeme a těšíme se na další spolupráci.</w:t>
      </w:r>
    </w:p>
    <w:p w:rsidR="00A7156D" w:rsidRDefault="00DA4845">
      <w:pPr>
        <w:tabs>
          <w:tab w:val="center" w:pos="5303"/>
        </w:tabs>
        <w:spacing w:after="0"/>
      </w:pPr>
      <w:r>
        <w:rPr>
          <w:sz w:val="16"/>
        </w:rPr>
        <w:t>Fakturu a zboží převzal(a):</w:t>
      </w:r>
      <w:r>
        <w:rPr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395728" cy="571500"/>
                <wp:effectExtent l="0" t="0" r="0" b="0"/>
                <wp:docPr id="7365" name="Group 7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728" cy="571500"/>
                          <a:chOff x="0" y="0"/>
                          <a:chExt cx="2395728" cy="571500"/>
                        </a:xfrm>
                      </wpg:grpSpPr>
                      <pic:pic xmlns:pic="http://schemas.openxmlformats.org/drawingml/2006/picture">
                        <pic:nvPicPr>
                          <pic:cNvPr id="7450" name="Picture 74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2395728" cy="544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128016" y="0"/>
                            <a:ext cx="729691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156D" w:rsidRDefault="00DA4845">
                              <w:r>
                                <w:rPr>
                                  <w:sz w:val="20"/>
                                </w:rPr>
                                <w:t xml:space="preserve">ZÁKLADNÍ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76656" y="0"/>
                            <a:ext cx="504703" cy="13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156D" w:rsidRDefault="00DA4845">
                              <w:r>
                                <w:t xml:space="preserve">ŠKOLA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056132" y="4572"/>
                            <a:ext cx="480380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156D" w:rsidRDefault="00DA4845">
                              <w:r>
                                <w:t>KADAŇ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5" style="width:188.64pt;height:45pt;mso-position-horizontal-relative:char;mso-position-vertical-relative:line" coordsize="23957,5715">
                <v:shape id="Picture 7450" style="position:absolute;width:23957;height:5440;left:0;top:274;" filled="f">
                  <v:imagedata r:id="rId7"/>
                </v:shape>
                <v:rect id="Rectangle 208" style="position:absolute;width:7296;height:1398;left:128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ZÁKLADNÍ </w:t>
                        </w:r>
                      </w:p>
                    </w:txbxContent>
                  </v:textbox>
                </v:rect>
                <v:rect id="Rectangle 209" style="position:absolute;width:5047;height:1398;left:67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ŠKOLA </w:t>
                        </w:r>
                      </w:p>
                    </w:txbxContent>
                  </v:textbox>
                </v:rect>
                <v:rect id="Rectangle 210" style="position:absolute;width:4803;height:1337;left:10561;top: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KADAŇ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C33B2">
        <w:rPr>
          <w:sz w:val="16"/>
        </w:rPr>
        <w:t>Fakturu vyřizoval(a): _</w:t>
      </w:r>
      <w:proofErr w:type="spellStart"/>
      <w:r w:rsidR="00EC33B2">
        <w:rPr>
          <w:sz w:val="16"/>
        </w:rPr>
        <w:t>Dąvld</w:t>
      </w:r>
      <w:proofErr w:type="spellEnd"/>
      <w:r w:rsidR="00EC33B2">
        <w:rPr>
          <w:sz w:val="16"/>
        </w:rPr>
        <w:t xml:space="preserve"> B</w:t>
      </w:r>
      <w:bookmarkStart w:id="0" w:name="_GoBack"/>
      <w:bookmarkEnd w:id="0"/>
      <w:r>
        <w:rPr>
          <w:sz w:val="16"/>
        </w:rPr>
        <w:t>eneš</w:t>
      </w:r>
    </w:p>
    <w:p w:rsidR="00A7156D" w:rsidRDefault="00DA4845">
      <w:pPr>
        <w:spacing w:after="22"/>
        <w:ind w:left="8287" w:right="-612"/>
      </w:pPr>
      <w:r>
        <w:rPr>
          <w:noProof/>
        </w:rPr>
        <mc:AlternateContent>
          <mc:Choice Requires="wpg">
            <w:drawing>
              <wp:inline distT="0" distB="0" distL="0" distR="0">
                <wp:extent cx="1449324" cy="1"/>
                <wp:effectExtent l="0" t="0" r="0" b="0"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324" cy="1"/>
                          <a:chOff x="0" y="0"/>
                          <a:chExt cx="1449324" cy="1"/>
                        </a:xfrm>
                      </wpg:grpSpPr>
                      <wps:wsp>
                        <wps:cNvPr id="7453" name="Shape 7453"/>
                        <wps:cNvSpPr/>
                        <wps:spPr>
                          <a:xfrm>
                            <a:off x="0" y="0"/>
                            <a:ext cx="14493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4">
                                <a:moveTo>
                                  <a:pt x="0" y="0"/>
                                </a:moveTo>
                                <a:lnTo>
                                  <a:pt x="144932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4" style="width:114.12pt;height:7.87402e-05pt;mso-position-horizontal-relative:char;mso-position-vertical-relative:line" coordsize="14493,0">
                <v:shape id="Shape 7453" style="position:absolute;width:14493;height:0;left:0;top:0;" coordsize="1449324,0" path="m0,0l1449324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7156D" w:rsidRDefault="00DA4845">
      <w:pPr>
        <w:spacing w:after="2246"/>
        <w:ind w:left="6386"/>
      </w:pPr>
      <w:r>
        <w:rPr>
          <w:noProof/>
        </w:rPr>
        <w:drawing>
          <wp:inline distT="0" distB="0" distL="0" distR="0">
            <wp:extent cx="1110996" cy="864108"/>
            <wp:effectExtent l="0" t="0" r="0" b="0"/>
            <wp:docPr id="7451" name="Picture 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" name="Picture 74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0996" cy="8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56D">
      <w:pgSz w:w="11902" w:h="16834"/>
      <w:pgMar w:top="617" w:right="1440" w:bottom="1440" w:left="5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6D"/>
    <w:rsid w:val="00A7156D"/>
    <w:rsid w:val="00DA4845"/>
    <w:rsid w:val="00E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F74D"/>
  <w15:docId w15:val="{E7778A77-58DE-4BAC-9032-136B52A9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2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Xinotis</dc:creator>
  <cp:keywords/>
  <cp:lastModifiedBy>Růžena Xinotis</cp:lastModifiedBy>
  <cp:revision>3</cp:revision>
  <dcterms:created xsi:type="dcterms:W3CDTF">2019-11-05T07:12:00Z</dcterms:created>
  <dcterms:modified xsi:type="dcterms:W3CDTF">2019-11-05T07:13:00Z</dcterms:modified>
</cp:coreProperties>
</file>