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43" w:rsidRDefault="00993B3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12700</wp:posOffset>
                </wp:positionV>
                <wp:extent cx="917575" cy="1371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443" w:rsidRDefault="00993B3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OJE-2665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100000000000001pt;margin-top:1.pt;width:72.25pt;height:10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OJE-2665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5443" w:rsidRDefault="00993B3F">
      <w:pPr>
        <w:pStyle w:val="Nadpis20"/>
        <w:keepNext/>
        <w:keepLines/>
        <w:shd w:val="clear" w:color="auto" w:fill="auto"/>
        <w:spacing w:after="0" w:line="240" w:lineRule="auto"/>
        <w:rPr>
          <w:sz w:val="26"/>
          <w:szCs w:val="26"/>
        </w:rPr>
        <w:sectPr w:rsidR="00C35443">
          <w:headerReference w:type="default" r:id="rId7"/>
          <w:footerReference w:type="default" r:id="rId8"/>
          <w:pgSz w:w="11900" w:h="16840"/>
          <w:pgMar w:top="697" w:right="3198" w:bottom="6193" w:left="5466" w:header="0" w:footer="3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r>
        <w:t xml:space="preserve">Číslo objednávky </w:t>
      </w:r>
      <w:r>
        <w:rPr>
          <w:rFonts w:ascii="Tahoma" w:eastAsia="Tahoma" w:hAnsi="Tahoma" w:cs="Tahoma"/>
          <w:sz w:val="26"/>
          <w:szCs w:val="26"/>
        </w:rPr>
        <w:t>2665/2019</w:t>
      </w:r>
      <w:bookmarkEnd w:id="0"/>
      <w:bookmarkEnd w:id="1"/>
    </w:p>
    <w:p w:rsidR="00C35443" w:rsidRDefault="00993B3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73025</wp:posOffset>
                </wp:positionV>
                <wp:extent cx="1094105" cy="39941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443" w:rsidRDefault="00993B3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C35443" w:rsidRDefault="00993B3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LENIA</w:t>
                            </w:r>
                            <w:r>
                              <w:t xml:space="preserve"> spol. s r. 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4.05000000000001pt;margin-top:5.75pt;width:86.150000000000006pt;height:31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LENIA spol. s r. 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575945</wp:posOffset>
                </wp:positionV>
                <wp:extent cx="1127760" cy="4178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443" w:rsidRDefault="00993B3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Záhořanského 2008/5 120 00 Praha 2</w:t>
                            </w:r>
                          </w:p>
                          <w:p w:rsidR="00C35443" w:rsidRDefault="00993B3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73.10000000000002pt;margin-top:45.350000000000001pt;width:88.799999999999997pt;height:32.8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Záhořanského 2008/5 120 00 Praha 2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5443" w:rsidRDefault="00993B3F">
      <w:pPr>
        <w:pStyle w:val="Zkladntext1"/>
        <w:shd w:val="clear" w:color="auto" w:fill="auto"/>
        <w:ind w:firstLine="680"/>
      </w:pPr>
      <w:r>
        <w:t>V</w:t>
      </w:r>
    </w:p>
    <w:p w:rsidR="00C35443" w:rsidRDefault="00993B3F">
      <w:pPr>
        <w:pStyle w:val="Nadpis20"/>
        <w:keepNext/>
        <w:keepLines/>
        <w:shd w:val="clear" w:color="auto" w:fill="auto"/>
        <w:spacing w:after="60" w:line="180" w:lineRule="auto"/>
      </w:pPr>
      <w:bookmarkStart w:id="2" w:name="bookmark2"/>
      <w:bookmarkStart w:id="3" w:name="bookmark3"/>
      <w:r>
        <w:rPr>
          <w:rFonts w:ascii="Tahoma" w:eastAsia="Tahoma" w:hAnsi="Tahoma" w:cs="Tahoma"/>
          <w:sz w:val="26"/>
          <w:szCs w:val="26"/>
        </w:rPr>
        <w:t xml:space="preserve">ODBĚRATEL </w:t>
      </w:r>
      <w:r>
        <w:t>- fakturační adresa</w:t>
      </w:r>
      <w:bookmarkEnd w:id="2"/>
      <w:bookmarkEnd w:id="3"/>
    </w:p>
    <w:p w:rsidR="00C35443" w:rsidRDefault="00993B3F">
      <w:pPr>
        <w:pStyle w:val="Zkladntext1"/>
        <w:shd w:val="clear" w:color="auto" w:fill="auto"/>
      </w:pPr>
      <w:r>
        <w:t>Národní galerie v Praze</w:t>
      </w:r>
    </w:p>
    <w:p w:rsidR="00C35443" w:rsidRDefault="00993B3F">
      <w:pPr>
        <w:pStyle w:val="Zkladntext1"/>
        <w:shd w:val="clear" w:color="auto" w:fill="auto"/>
      </w:pPr>
      <w:r>
        <w:t>Staroměstské náměstí 12</w:t>
      </w:r>
    </w:p>
    <w:p w:rsidR="00C35443" w:rsidRDefault="00993B3F">
      <w:pPr>
        <w:pStyle w:val="Zkladntext1"/>
        <w:shd w:val="clear" w:color="auto" w:fill="auto"/>
        <w:spacing w:after="180"/>
      </w:pPr>
      <w:r>
        <w:t>110 15 Praha 1</w:t>
      </w:r>
    </w:p>
    <w:p w:rsidR="00C52C36" w:rsidRDefault="00993B3F">
      <w:pPr>
        <w:pStyle w:val="Zkladntext1"/>
        <w:shd w:val="clear" w:color="auto" w:fill="auto"/>
      </w:pPr>
      <w:r>
        <w:t xml:space="preserve">Zřízena zákonem č.148/1949 Sb., </w:t>
      </w:r>
    </w:p>
    <w:p w:rsidR="00C35443" w:rsidRDefault="00993B3F">
      <w:pPr>
        <w:pStyle w:val="Zkladntext1"/>
        <w:shd w:val="clear" w:color="auto" w:fill="auto"/>
        <w:sectPr w:rsidR="00C35443">
          <w:type w:val="continuous"/>
          <w:pgSz w:w="11900" w:h="16840"/>
          <w:pgMar w:top="697" w:right="8041" w:bottom="6193" w:left="378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C35443" w:rsidRDefault="00C35443">
      <w:pPr>
        <w:spacing w:before="109" w:after="109" w:line="240" w:lineRule="exact"/>
        <w:rPr>
          <w:sz w:val="19"/>
          <w:szCs w:val="19"/>
        </w:rPr>
      </w:pPr>
    </w:p>
    <w:p w:rsidR="00C35443" w:rsidRDefault="00C35443">
      <w:pPr>
        <w:spacing w:line="1" w:lineRule="exact"/>
        <w:sectPr w:rsidR="00C35443">
          <w:type w:val="continuous"/>
          <w:pgSz w:w="11900" w:h="16840"/>
          <w:pgMar w:top="600" w:right="0" w:bottom="1013" w:left="0" w:header="0" w:footer="3" w:gutter="0"/>
          <w:cols w:space="720"/>
          <w:noEndnote/>
          <w:docGrid w:linePitch="360"/>
        </w:sectPr>
      </w:pPr>
    </w:p>
    <w:p w:rsidR="00C35443" w:rsidRDefault="00993B3F">
      <w:pPr>
        <w:pStyle w:val="Zkladntext1"/>
        <w:framePr w:w="2842" w:h="485" w:wrap="none" w:vAnchor="text" w:hAnchor="page" w:x="370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C35443" w:rsidRDefault="00993B3F">
      <w:pPr>
        <w:pStyle w:val="Zkladntext1"/>
        <w:framePr w:w="2842" w:h="485" w:wrap="none" w:vAnchor="text" w:hAnchor="page" w:x="37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C35443" w:rsidRDefault="00993B3F">
      <w:pPr>
        <w:pStyle w:val="Zkladntext1"/>
        <w:framePr w:w="2333" w:h="566" w:wrap="none" w:vAnchor="text" w:hAnchor="page" w:x="5463" w:y="21"/>
        <w:shd w:val="clear" w:color="auto" w:fill="auto"/>
        <w:spacing w:after="10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41186176</w:t>
      </w:r>
    </w:p>
    <w:p w:rsidR="00C35443" w:rsidRDefault="00993B3F">
      <w:pPr>
        <w:pStyle w:val="Zkladntext1"/>
        <w:framePr w:w="2333" w:h="566" w:wrap="none" w:vAnchor="text" w:hAnchor="page" w:x="5463" w:y="21"/>
        <w:shd w:val="clear" w:color="auto" w:fill="auto"/>
      </w:pPr>
      <w:r>
        <w:rPr>
          <w:b/>
          <w:bCs/>
        </w:rPr>
        <w:t xml:space="preserve">Datum vystavení </w:t>
      </w:r>
      <w:r w:rsidR="00C52C36">
        <w:rPr>
          <w:b/>
          <w:bCs/>
        </w:rPr>
        <w:t xml:space="preserve"> </w:t>
      </w:r>
      <w:r>
        <w:t xml:space="preserve"> </w:t>
      </w:r>
      <w:proofErr w:type="gramStart"/>
      <w:r>
        <w:t>22.10.2019</w:t>
      </w:r>
      <w:proofErr w:type="gramEnd"/>
    </w:p>
    <w:p w:rsidR="00C35443" w:rsidRDefault="00993B3F">
      <w:pPr>
        <w:pStyle w:val="Zkladntext1"/>
        <w:framePr w:w="1301" w:h="221" w:wrap="none" w:vAnchor="text" w:hAnchor="page" w:x="7085" w:y="21"/>
        <w:shd w:val="clear" w:color="auto" w:fill="auto"/>
      </w:pPr>
      <w:r>
        <w:rPr>
          <w:b/>
          <w:bCs/>
        </w:rPr>
        <w:t xml:space="preserve">DIČ </w:t>
      </w:r>
      <w:r>
        <w:t>CZ41186176</w:t>
      </w:r>
    </w:p>
    <w:p w:rsidR="00C35443" w:rsidRDefault="00993B3F">
      <w:pPr>
        <w:pStyle w:val="Zkladntext1"/>
        <w:framePr w:w="1032" w:h="504" w:wrap="none" w:vAnchor="text" w:hAnchor="page" w:x="7968" w:y="284"/>
        <w:shd w:val="clear" w:color="auto" w:fill="auto"/>
        <w:spacing w:after="100"/>
      </w:pPr>
      <w:r>
        <w:rPr>
          <w:b/>
          <w:bCs/>
        </w:rPr>
        <w:t>Číslo jednací</w:t>
      </w:r>
    </w:p>
    <w:p w:rsidR="00C35443" w:rsidRDefault="00993B3F">
      <w:pPr>
        <w:pStyle w:val="Nadpis30"/>
        <w:keepNext/>
        <w:keepLines/>
        <w:framePr w:w="1032" w:h="504" w:wrap="none" w:vAnchor="text" w:hAnchor="page" w:x="7968" w:y="284"/>
        <w:shd w:val="clear" w:color="auto" w:fill="auto"/>
        <w:spacing w:after="0"/>
      </w:pPr>
      <w:bookmarkStart w:id="4" w:name="bookmark4"/>
      <w:bookmarkStart w:id="5" w:name="bookmark5"/>
      <w:r>
        <w:t>Smlouva</w:t>
      </w:r>
      <w:bookmarkEnd w:id="4"/>
      <w:bookmarkEnd w:id="5"/>
    </w:p>
    <w:p w:rsidR="00C35443" w:rsidRDefault="00C35443">
      <w:pPr>
        <w:spacing w:line="360" w:lineRule="exact"/>
      </w:pPr>
    </w:p>
    <w:p w:rsidR="00C35443" w:rsidRDefault="00C35443">
      <w:pPr>
        <w:spacing w:after="426" w:line="1" w:lineRule="exact"/>
      </w:pPr>
    </w:p>
    <w:p w:rsidR="00C35443" w:rsidRDefault="00C35443">
      <w:pPr>
        <w:spacing w:line="1" w:lineRule="exact"/>
        <w:sectPr w:rsidR="00C35443">
          <w:type w:val="continuous"/>
          <w:pgSz w:w="11900" w:h="16840"/>
          <w:pgMar w:top="600" w:right="1116" w:bottom="1013" w:left="254" w:header="0" w:footer="3" w:gutter="0"/>
          <w:cols w:space="720"/>
          <w:noEndnote/>
          <w:docGrid w:linePitch="360"/>
        </w:sectPr>
      </w:pPr>
    </w:p>
    <w:p w:rsidR="00C35443" w:rsidRDefault="00993B3F">
      <w:pPr>
        <w:pStyle w:val="Zkladntext1"/>
        <w:shd w:val="clear" w:color="auto" w:fill="auto"/>
        <w:spacing w:after="120"/>
        <w:ind w:left="5120"/>
      </w:pPr>
      <w:r>
        <w:rPr>
          <w:b/>
          <w:bCs/>
        </w:rPr>
        <w:t>Požadujeme:</w:t>
      </w:r>
    </w:p>
    <w:p w:rsidR="00C52C36" w:rsidRDefault="00993B3F">
      <w:pPr>
        <w:pStyle w:val="Zkladntext1"/>
        <w:shd w:val="clear" w:color="auto" w:fill="auto"/>
        <w:spacing w:line="379" w:lineRule="auto"/>
        <w:ind w:left="512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4" behindDoc="0" locked="0" layoutInCell="1" allowOverlap="1">
                <wp:simplePos x="0" y="0"/>
                <wp:positionH relativeFrom="page">
                  <wp:posOffset>4370070</wp:posOffset>
                </wp:positionH>
                <wp:positionV relativeFrom="paragraph">
                  <wp:posOffset>355600</wp:posOffset>
                </wp:positionV>
                <wp:extent cx="966470" cy="33528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443" w:rsidRDefault="00993B3F">
                            <w:pPr>
                              <w:pStyle w:val="Zkladntext1"/>
                              <w:shd w:val="clear" w:color="auto" w:fill="auto"/>
                              <w:spacing w:after="120"/>
                              <w:ind w:firstLine="160"/>
                            </w:pPr>
                            <w:r>
                              <w:t>Platebním příkazem</w:t>
                            </w:r>
                          </w:p>
                          <w:p w:rsidR="00C35443" w:rsidRDefault="00C52C3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  </w:t>
                            </w:r>
                            <w:r w:rsidR="00993B3F">
                              <w:t xml:space="preserve"> 30 dnů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left:0;text-align:left;margin-left:344.1pt;margin-top:28pt;width:76.1pt;height:26.4pt;z-index:125829384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" filled="f" stroked="f">
                <v:textbox inset="0,0,0,0">
                  <w:txbxContent>
                    <w:p w:rsidR="00C35443" w:rsidRDefault="00993B3F">
                      <w:pPr>
                        <w:pStyle w:val="Zkladntext1"/>
                        <w:shd w:val="clear" w:color="auto" w:fill="auto"/>
                        <w:spacing w:after="120"/>
                        <w:ind w:firstLine="160"/>
                      </w:pPr>
                      <w:r>
                        <w:t>Platebním příkazem</w:t>
                      </w:r>
                    </w:p>
                    <w:p w:rsidR="00C35443" w:rsidRDefault="00C52C36">
                      <w:pPr>
                        <w:pStyle w:val="Zkladntext1"/>
                        <w:shd w:val="clear" w:color="auto" w:fill="auto"/>
                      </w:pPr>
                      <w:r>
                        <w:t xml:space="preserve">  </w:t>
                      </w:r>
                      <w:r w:rsidR="00993B3F">
                        <w:t xml:space="preserve"> 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Termín dodání </w:t>
      </w:r>
    </w:p>
    <w:p w:rsidR="00C35443" w:rsidRDefault="00993B3F">
      <w:pPr>
        <w:pStyle w:val="Zkladntext1"/>
        <w:shd w:val="clear" w:color="auto" w:fill="auto"/>
        <w:spacing w:line="379" w:lineRule="auto"/>
        <w:ind w:left="5120"/>
      </w:pPr>
      <w:r>
        <w:rPr>
          <w:b/>
          <w:bCs/>
        </w:rPr>
        <w:t>Způsob dopravy</w:t>
      </w:r>
    </w:p>
    <w:p w:rsidR="00C35443" w:rsidRDefault="00993B3F">
      <w:pPr>
        <w:pStyle w:val="Zkladntext1"/>
        <w:shd w:val="clear" w:color="auto" w:fill="auto"/>
        <w:spacing w:line="379" w:lineRule="auto"/>
        <w:ind w:left="5120"/>
      </w:pPr>
      <w:r>
        <w:rPr>
          <w:b/>
          <w:bCs/>
        </w:rPr>
        <w:t>Způsob platby Splatnost faktury</w:t>
      </w:r>
    </w:p>
    <w:p w:rsidR="00C35443" w:rsidRDefault="00993B3F">
      <w:pPr>
        <w:pStyle w:val="Zkladntext1"/>
        <w:shd w:val="clear" w:color="auto" w:fill="auto"/>
        <w:sectPr w:rsidR="00C35443">
          <w:type w:val="continuous"/>
          <w:pgSz w:w="11900" w:h="16840"/>
          <w:pgMar w:top="697" w:right="1331" w:bottom="6193" w:left="335" w:header="0" w:footer="3" w:gutter="0"/>
          <w:cols w:space="720"/>
          <w:noEndnote/>
          <w:docGrid w:linePitch="360"/>
        </w:sectPr>
      </w:pPr>
      <w:r>
        <w:t xml:space="preserve">Objednáváme u Vás pronájem systému CCTV na výstavu Václav </w:t>
      </w:r>
      <w:proofErr w:type="spellStart"/>
      <w:r>
        <w:rPr>
          <w:lang w:val="en-US" w:eastAsia="en-US" w:bidi="en-US"/>
        </w:rPr>
        <w:t>Hollar</w:t>
      </w:r>
      <w:proofErr w:type="spellEnd"/>
      <w:r>
        <w:rPr>
          <w:lang w:val="en-US" w:eastAsia="en-US" w:bidi="en-US"/>
        </w:rPr>
        <w:t xml:space="preserve"> </w:t>
      </w:r>
      <w:r>
        <w:t xml:space="preserve">od </w:t>
      </w:r>
      <w:proofErr w:type="gramStart"/>
      <w:r>
        <w:t>24.10</w:t>
      </w:r>
      <w:proofErr w:type="gramEnd"/>
      <w:r>
        <w:t>. 2019 - do 23.2.2020 ve druhém patře Paláce Kinských.</w:t>
      </w:r>
    </w:p>
    <w:p w:rsidR="00C35443" w:rsidRDefault="00993B3F">
      <w:pPr>
        <w:pStyle w:val="Zkladntext1"/>
        <w:framePr w:w="557" w:h="216" w:wrap="none" w:vAnchor="text" w:hAnchor="page" w:x="399" w:y="21"/>
        <w:shd w:val="clear" w:color="auto" w:fill="auto"/>
      </w:pPr>
      <w:r>
        <w:t>Položka</w:t>
      </w:r>
    </w:p>
    <w:p w:rsidR="00C35443" w:rsidRDefault="00993B3F">
      <w:pPr>
        <w:pStyle w:val="Zkladntext1"/>
        <w:framePr w:w="912" w:h="216" w:wrap="none" w:vAnchor="text" w:hAnchor="page" w:x="4018" w:y="21"/>
        <w:shd w:val="clear" w:color="auto" w:fill="auto"/>
      </w:pPr>
      <w:r>
        <w:t>Množství MJ</w:t>
      </w:r>
    </w:p>
    <w:p w:rsidR="00C35443" w:rsidRDefault="00993B3F">
      <w:pPr>
        <w:pStyle w:val="Zkladntext1"/>
        <w:framePr w:w="485" w:h="216" w:wrap="none" w:vAnchor="text" w:hAnchor="page" w:x="5424" w:y="21"/>
        <w:shd w:val="clear" w:color="auto" w:fill="auto"/>
      </w:pPr>
      <w:r>
        <w:t>%DPH</w:t>
      </w:r>
    </w:p>
    <w:p w:rsidR="00C35443" w:rsidRDefault="00993B3F">
      <w:pPr>
        <w:pStyle w:val="Zkladntext1"/>
        <w:framePr w:w="2040" w:h="226" w:wrap="none" w:vAnchor="text" w:hAnchor="page" w:x="355" w:y="299"/>
        <w:shd w:val="clear" w:color="auto" w:fill="auto"/>
      </w:pPr>
      <w:r>
        <w:t xml:space="preserve">Zabezpečení </w:t>
      </w:r>
      <w:proofErr w:type="gramStart"/>
      <w:r>
        <w:t xml:space="preserve">výstava </w:t>
      </w:r>
      <w:proofErr w:type="spellStart"/>
      <w:r>
        <w:t>V.Hollar</w:t>
      </w:r>
      <w:proofErr w:type="spellEnd"/>
      <w:proofErr w:type="gramEnd"/>
    </w:p>
    <w:p w:rsidR="00C35443" w:rsidRDefault="00993B3F">
      <w:pPr>
        <w:pStyle w:val="Zkladntext1"/>
        <w:framePr w:w="341" w:h="216" w:wrap="none" w:vAnchor="text" w:hAnchor="page" w:x="4301" w:y="308"/>
        <w:shd w:val="clear" w:color="auto" w:fill="auto"/>
      </w:pPr>
      <w:r>
        <w:t>1.00</w:t>
      </w:r>
    </w:p>
    <w:p w:rsidR="00C35443" w:rsidRDefault="00993B3F">
      <w:pPr>
        <w:pStyle w:val="Zkladntext1"/>
        <w:framePr w:w="211" w:h="216" w:wrap="none" w:vAnchor="text" w:hAnchor="page" w:x="5573" w:y="308"/>
        <w:shd w:val="clear" w:color="auto" w:fill="auto"/>
      </w:pPr>
      <w:r>
        <w:t>21</w:t>
      </w:r>
    </w:p>
    <w:p w:rsidR="00C35443" w:rsidRDefault="00993B3F">
      <w:pPr>
        <w:pStyle w:val="Zkladntext1"/>
        <w:framePr w:w="1262" w:h="514" w:wrap="none" w:vAnchor="text" w:hAnchor="page" w:x="6216" w:y="21"/>
        <w:shd w:val="clear" w:color="auto" w:fill="auto"/>
        <w:spacing w:after="120"/>
        <w:jc w:val="right"/>
      </w:pPr>
      <w:r>
        <w:t xml:space="preserve">Cena bez </w:t>
      </w:r>
      <w:r>
        <w:t>DPH/MJ</w:t>
      </w:r>
    </w:p>
    <w:p w:rsidR="00C35443" w:rsidRDefault="00993B3F">
      <w:pPr>
        <w:pStyle w:val="Zkladntext1"/>
        <w:framePr w:w="1262" w:h="514" w:wrap="none" w:vAnchor="text" w:hAnchor="page" w:x="6216" w:y="21"/>
        <w:shd w:val="clear" w:color="auto" w:fill="auto"/>
        <w:jc w:val="right"/>
      </w:pPr>
      <w:r>
        <w:t>74 975.00</w:t>
      </w:r>
    </w:p>
    <w:p w:rsidR="00C35443" w:rsidRDefault="00993B3F">
      <w:pPr>
        <w:pStyle w:val="Zkladntext1"/>
        <w:framePr w:w="758" w:h="518" w:wrap="none" w:vAnchor="text" w:hAnchor="page" w:x="8319" w:y="21"/>
        <w:shd w:val="clear" w:color="auto" w:fill="auto"/>
        <w:spacing w:after="120"/>
        <w:jc w:val="right"/>
      </w:pPr>
      <w:r>
        <w:t>DPH/MJ</w:t>
      </w:r>
    </w:p>
    <w:p w:rsidR="00C35443" w:rsidRDefault="00993B3F">
      <w:pPr>
        <w:pStyle w:val="Zkladntext1"/>
        <w:framePr w:w="758" w:h="518" w:wrap="none" w:vAnchor="text" w:hAnchor="page" w:x="8319" w:y="21"/>
        <w:shd w:val="clear" w:color="auto" w:fill="auto"/>
        <w:jc w:val="right"/>
      </w:pPr>
      <w:r>
        <w:t>15 744.75</w:t>
      </w:r>
    </w:p>
    <w:p w:rsidR="00C35443" w:rsidRDefault="00993B3F">
      <w:pPr>
        <w:pStyle w:val="Zkladntext1"/>
        <w:framePr w:w="998" w:h="216" w:wrap="none" w:vAnchor="text" w:hAnchor="page" w:x="9720" w:y="21"/>
        <w:shd w:val="clear" w:color="auto" w:fill="auto"/>
      </w:pPr>
      <w:r>
        <w:t>Celkem s DPH</w:t>
      </w:r>
    </w:p>
    <w:p w:rsidR="00C35443" w:rsidRDefault="00993B3F">
      <w:pPr>
        <w:pStyle w:val="Zkladntext1"/>
        <w:framePr w:w="734" w:h="216" w:wrap="none" w:vAnchor="text" w:hAnchor="page" w:x="9946" w:y="313"/>
        <w:shd w:val="clear" w:color="auto" w:fill="auto"/>
      </w:pPr>
      <w:r>
        <w:t>90 719.75</w:t>
      </w:r>
    </w:p>
    <w:p w:rsidR="00C35443" w:rsidRDefault="00993B3F">
      <w:pPr>
        <w:pStyle w:val="Nadpis30"/>
        <w:keepNext/>
        <w:keepLines/>
        <w:framePr w:w="1195" w:h="461" w:wrap="none" w:vAnchor="text" w:hAnchor="page" w:x="351" w:y="615"/>
        <w:shd w:val="clear" w:color="auto" w:fill="auto"/>
        <w:spacing w:after="60"/>
      </w:pPr>
      <w:bookmarkStart w:id="6" w:name="bookmark6"/>
      <w:bookmarkStart w:id="7" w:name="bookmark7"/>
      <w:proofErr w:type="gramStart"/>
      <w:r>
        <w:t>Vystav</w:t>
      </w:r>
      <w:r w:rsidR="00C52C36">
        <w:t>il</w:t>
      </w:r>
      <w:r>
        <w:rPr>
          <w:lang w:val="en-US" w:eastAsia="en-US" w:bidi="en-US"/>
        </w:rPr>
        <w:t>(a)</w:t>
      </w:r>
      <w:bookmarkEnd w:id="6"/>
      <w:bookmarkEnd w:id="7"/>
      <w:proofErr w:type="gramEnd"/>
    </w:p>
    <w:p w:rsidR="00C35443" w:rsidRDefault="00C52C36">
      <w:pPr>
        <w:pStyle w:val="Zkladntext1"/>
        <w:framePr w:w="1195" w:h="461" w:wrap="none" w:vAnchor="text" w:hAnchor="page" w:x="351" w:y="615"/>
        <w:shd w:val="clear" w:color="auto" w:fill="auto"/>
      </w:pPr>
      <w:r>
        <w:t>XXXXXXXXXXXX</w:t>
      </w:r>
    </w:p>
    <w:p w:rsidR="00C52C36" w:rsidRDefault="00993B3F" w:rsidP="00C52C36">
      <w:pPr>
        <w:pStyle w:val="Zkladntext1"/>
        <w:framePr w:w="4955" w:h="420" w:wrap="none" w:vAnchor="text" w:hAnchor="page" w:x="5597" w:y="638"/>
        <w:shd w:val="clear" w:color="auto" w:fill="auto"/>
        <w:spacing w:after="540"/>
        <w:rPr>
          <w:b/>
          <w:bCs/>
        </w:rPr>
      </w:pPr>
      <w:r>
        <w:rPr>
          <w:b/>
          <w:bCs/>
        </w:rPr>
        <w:t>Přibližná celková cena</w:t>
      </w:r>
      <w:r w:rsidR="00C52C36">
        <w:rPr>
          <w:b/>
          <w:bCs/>
        </w:rPr>
        <w:t xml:space="preserve">  </w:t>
      </w:r>
    </w:p>
    <w:p w:rsidR="00C35443" w:rsidRDefault="00C52C36" w:rsidP="00C52C36">
      <w:pPr>
        <w:pStyle w:val="Zkladntext1"/>
        <w:framePr w:w="4955" w:h="420" w:wrap="none" w:vAnchor="text" w:hAnchor="page" w:x="5597" w:y="638"/>
        <w:shd w:val="clear" w:color="auto" w:fill="auto"/>
        <w:rPr>
          <w:bCs/>
        </w:rPr>
      </w:pPr>
      <w:r w:rsidRPr="00C52C36">
        <w:rPr>
          <w:bCs/>
        </w:rPr>
        <w:t>Dle přiložené nabídky je nájemné</w:t>
      </w:r>
      <w:r>
        <w:rPr>
          <w:bCs/>
        </w:rPr>
        <w:t xml:space="preserve"> 29.990,- Kč/měsíc bez DPH.</w:t>
      </w:r>
    </w:p>
    <w:p w:rsidR="00C52C36" w:rsidRPr="00C52C36" w:rsidRDefault="00C52C36" w:rsidP="00C52C36">
      <w:pPr>
        <w:pStyle w:val="Zkladntext1"/>
        <w:framePr w:w="4955" w:h="420" w:wrap="none" w:vAnchor="text" w:hAnchor="page" w:x="5597" w:y="638"/>
        <w:shd w:val="clear" w:color="auto" w:fill="auto"/>
        <w:spacing w:after="540"/>
      </w:pPr>
      <w:r>
        <w:rPr>
          <w:bCs/>
        </w:rPr>
        <w:t>Finální částka bude účtována dle skutečného časového období.</w:t>
      </w:r>
    </w:p>
    <w:p w:rsidR="00C35443" w:rsidRDefault="00C35443" w:rsidP="00C52C36">
      <w:pPr>
        <w:pStyle w:val="Nadpis10"/>
        <w:keepNext/>
        <w:keepLines/>
        <w:framePr w:w="4955" w:h="420" w:wrap="none" w:vAnchor="text" w:hAnchor="page" w:x="5597" w:y="638"/>
        <w:shd w:val="clear" w:color="auto" w:fill="auto"/>
      </w:pPr>
    </w:p>
    <w:p w:rsidR="00C35443" w:rsidRDefault="00993B3F">
      <w:pPr>
        <w:pStyle w:val="Zkladntext1"/>
        <w:framePr w:w="1109" w:h="216" w:wrap="none" w:vAnchor="text" w:hAnchor="page" w:x="9427" w:y="644"/>
        <w:shd w:val="clear" w:color="auto" w:fill="auto"/>
      </w:pPr>
      <w:r>
        <w:rPr>
          <w:b/>
          <w:bCs/>
        </w:rPr>
        <w:t>90 719.75 Kč</w:t>
      </w:r>
    </w:p>
    <w:p w:rsidR="00C35443" w:rsidRDefault="00993B3F">
      <w:pPr>
        <w:pStyle w:val="Nadpis30"/>
        <w:keepNext/>
        <w:keepLines/>
        <w:framePr w:w="1334" w:h="226" w:wrap="none" w:vAnchor="text" w:hAnchor="page" w:x="355" w:y="2147"/>
        <w:shd w:val="clear" w:color="auto" w:fill="auto"/>
        <w:spacing w:after="0"/>
      </w:pPr>
      <w:bookmarkStart w:id="8" w:name="bookmark10"/>
      <w:bookmarkStart w:id="9" w:name="bookmark11"/>
      <w:r>
        <w:t>Razítko a podpis</w:t>
      </w:r>
      <w:bookmarkEnd w:id="8"/>
      <w:bookmarkEnd w:id="9"/>
    </w:p>
    <w:p w:rsidR="00C35443" w:rsidRDefault="00C52C36">
      <w:pPr>
        <w:pStyle w:val="Zkladntext1"/>
        <w:framePr w:w="10219" w:h="418" w:wrap="none" w:vAnchor="text" w:hAnchor="page" w:x="351" w:y="2449"/>
        <w:shd w:val="clear" w:color="auto" w:fill="auto"/>
      </w:pPr>
      <w:r>
        <w:t xml:space="preserve">Dle § 6 </w:t>
      </w:r>
      <w:proofErr w:type="gramStart"/>
      <w:r>
        <w:t>odst.1</w:t>
      </w:r>
      <w:r w:rsidR="00993B3F">
        <w:t xml:space="preserve"> zákona</w:t>
      </w:r>
      <w:proofErr w:type="gramEnd"/>
      <w:r w:rsidR="00993B3F">
        <w:t xml:space="preserve"> c. 340/2015 Sb. o registru smluv nabývá objednávka s předmětem plnění vyšší než hodnota </w:t>
      </w:r>
      <w:r w:rsidR="00993B3F">
        <w:t>50.000,- Kč bez DPH účinnosti až uveřejněním (včetně jejího písemného potvrzení) v registru smluv. Uveřejnění provede objednatel.</w:t>
      </w:r>
    </w:p>
    <w:p w:rsidR="00C35443" w:rsidRDefault="00993B3F">
      <w:pPr>
        <w:pStyle w:val="Zkladntext1"/>
        <w:framePr w:w="4272" w:h="302" w:wrap="none" w:vAnchor="text" w:hAnchor="page" w:x="336" w:y="3164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35443" w:rsidRDefault="00993B3F" w:rsidP="00C52C36">
      <w:pPr>
        <w:pStyle w:val="Zkladntext1"/>
        <w:framePr w:w="7384" w:h="1408" w:wrap="none" w:vAnchor="text" w:hAnchor="page" w:x="341" w:y="3551"/>
        <w:shd w:val="clear" w:color="auto" w:fill="auto"/>
        <w:spacing w:after="100"/>
      </w:pPr>
      <w:r>
        <w:t>Datum:</w:t>
      </w:r>
      <w:r w:rsidR="00C52C36">
        <w:tab/>
      </w:r>
      <w:r w:rsidR="00C52C36">
        <w:tab/>
        <w:t xml:space="preserve">      29. 10. 2019</w:t>
      </w:r>
      <w:r w:rsidR="00C52C36">
        <w:tab/>
      </w:r>
      <w:r w:rsidR="00C52C36">
        <w:tab/>
        <w:t>Podpis:    XXXXXXXXXXXXXXXXX</w:t>
      </w:r>
    </w:p>
    <w:p w:rsidR="00C35443" w:rsidRDefault="00993B3F" w:rsidP="00C52C36">
      <w:pPr>
        <w:pStyle w:val="Zkladntext1"/>
        <w:framePr w:w="7384" w:h="1408" w:wrap="none" w:vAnchor="text" w:hAnchor="page" w:x="341" w:y="355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C35443" w:rsidRDefault="00993B3F" w:rsidP="00C52C36">
      <w:pPr>
        <w:pStyle w:val="Zkladntext1"/>
        <w:framePr w:w="7384" w:h="1408" w:wrap="none" w:vAnchor="text" w:hAnchor="page" w:x="341" w:y="3551"/>
        <w:numPr>
          <w:ilvl w:val="0"/>
          <w:numId w:val="1"/>
        </w:numPr>
        <w:shd w:val="clear" w:color="auto" w:fill="auto"/>
        <w:tabs>
          <w:tab w:val="left" w:pos="816"/>
        </w:tabs>
      </w:pPr>
      <w:r>
        <w:t xml:space="preserve">09:43:05 - </w:t>
      </w:r>
      <w:r w:rsidR="00C52C36">
        <w:t>XXXXXXXXXXXXXXXXX</w:t>
      </w:r>
      <w:r>
        <w:t xml:space="preserve"> -</w:t>
      </w:r>
      <w:r>
        <w:t xml:space="preserve"> příkazce operace</w:t>
      </w:r>
    </w:p>
    <w:p w:rsidR="00C35443" w:rsidRDefault="00993B3F" w:rsidP="00C52C36">
      <w:pPr>
        <w:pStyle w:val="Zkladntext1"/>
        <w:framePr w:w="7384" w:h="1408" w:wrap="none" w:vAnchor="text" w:hAnchor="page" w:x="341" w:y="3551"/>
        <w:numPr>
          <w:ilvl w:val="0"/>
          <w:numId w:val="2"/>
        </w:numPr>
        <w:shd w:val="clear" w:color="auto" w:fill="auto"/>
        <w:tabs>
          <w:tab w:val="left" w:pos="826"/>
        </w:tabs>
        <w:spacing w:after="60"/>
      </w:pPr>
      <w:r>
        <w:t xml:space="preserve">13:21:24 - </w:t>
      </w:r>
      <w:r w:rsidR="00C52C36">
        <w:t>XXXXXXXXXXXX</w:t>
      </w:r>
      <w:r>
        <w:t xml:space="preserve"> - správce rozpočtu</w:t>
      </w:r>
    </w:p>
    <w:p w:rsidR="00C35443" w:rsidRDefault="00C35443">
      <w:pPr>
        <w:pStyle w:val="Zkladntext1"/>
        <w:framePr w:w="2275" w:h="902" w:wrap="none" w:vAnchor="text" w:hAnchor="page" w:x="6303" w:y="3788"/>
        <w:shd w:val="clear" w:color="auto" w:fill="auto"/>
        <w:spacing w:line="221" w:lineRule="auto"/>
      </w:pPr>
    </w:p>
    <w:p w:rsidR="00C35443" w:rsidRDefault="00993B3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730885</wp:posOffset>
            </wp:positionH>
            <wp:positionV relativeFrom="paragraph">
              <wp:posOffset>2155190</wp:posOffset>
            </wp:positionV>
            <wp:extent cx="506095" cy="28067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line="360" w:lineRule="exact"/>
      </w:pPr>
    </w:p>
    <w:p w:rsidR="00C35443" w:rsidRDefault="00C35443">
      <w:pPr>
        <w:spacing w:after="445" w:line="1" w:lineRule="exact"/>
      </w:pPr>
    </w:p>
    <w:p w:rsidR="00C35443" w:rsidRDefault="00C35443">
      <w:pPr>
        <w:spacing w:line="1" w:lineRule="exact"/>
        <w:sectPr w:rsidR="00C35443">
          <w:type w:val="continuous"/>
          <w:pgSz w:w="11900" w:h="16840"/>
          <w:pgMar w:top="600" w:right="1116" w:bottom="913" w:left="2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4771"/>
        <w:gridCol w:w="1949"/>
      </w:tblGrid>
      <w:tr w:rsidR="00C3544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35443" w:rsidRDefault="00993B3F">
            <w:pPr>
              <w:pStyle w:val="Jin0"/>
              <w:shd w:val="clear" w:color="auto" w:fill="auto"/>
              <w:tabs>
                <w:tab w:val="left" w:pos="2042"/>
                <w:tab w:val="right" w:pos="8579"/>
              </w:tabs>
              <w:ind w:firstLine="520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AKCE: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NÁRODNÍ GALERIE - PALÁC KINSKÝCH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C52C36" w:rsidRPr="00C52C36">
              <w:rPr>
                <w:rFonts w:ascii="Arial" w:eastAsia="Arial" w:hAnsi="Arial" w:cs="Arial"/>
                <w:b/>
                <w:bCs/>
                <w:color w:val="1F4E79" w:themeColor="accent1" w:themeShade="80"/>
                <w:sz w:val="30"/>
                <w:szCs w:val="30"/>
              </w:rPr>
              <w:t>L</w:t>
            </w:r>
            <w:r w:rsidR="00C52C36">
              <w:rPr>
                <w:rFonts w:ascii="Arial" w:eastAsia="Arial" w:hAnsi="Arial" w:cs="Arial"/>
                <w:b/>
                <w:bCs/>
                <w:color w:val="0F3658"/>
                <w:sz w:val="30"/>
                <w:szCs w:val="30"/>
              </w:rPr>
              <w:t>ENIA</w:t>
            </w:r>
          </w:p>
          <w:p w:rsidR="00C35443" w:rsidRDefault="00993B3F">
            <w:pPr>
              <w:pStyle w:val="Jin0"/>
              <w:shd w:val="clear" w:color="auto" w:fill="auto"/>
              <w:tabs>
                <w:tab w:val="left" w:pos="2027"/>
                <w:tab w:val="right" w:pos="8493"/>
              </w:tabs>
              <w:ind w:firstLine="520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AB6257">
              <w:rPr>
                <w:rFonts w:ascii="Arial" w:eastAsia="Arial" w:hAnsi="Arial" w:cs="Arial"/>
                <w:b/>
                <w:bCs/>
                <w:sz w:val="19"/>
                <w:szCs w:val="19"/>
              </w:rPr>
              <w:t>XXXXXXXX</w:t>
            </w:r>
            <w:bookmarkStart w:id="10" w:name="_GoBack"/>
            <w:bookmarkEnd w:id="1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</w:p>
          <w:p w:rsidR="00C35443" w:rsidRDefault="00993B3F">
            <w:pPr>
              <w:pStyle w:val="Jin0"/>
              <w:shd w:val="clear" w:color="auto" w:fill="auto"/>
              <w:tabs>
                <w:tab w:val="left" w:pos="2027"/>
              </w:tabs>
              <w:spacing w:after="260" w:line="230" w:lineRule="auto"/>
              <w:ind w:firstLine="5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NABÍDKA: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  <w:t>NAB-01-19-1092</w:t>
            </w:r>
          </w:p>
          <w:p w:rsidR="00C35443" w:rsidRDefault="00993B3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2019-10</w:t>
            </w: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443" w:rsidRDefault="00993B3F">
            <w:pPr>
              <w:pStyle w:val="Jin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Celkový souhrn</w:t>
            </w: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443" w:rsidRDefault="00993B3F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Cena bez DPH</w:t>
            </w: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443" w:rsidRDefault="00993B3F">
            <w:pPr>
              <w:pStyle w:val="Jin0"/>
              <w:shd w:val="clear" w:color="auto" w:fill="auto"/>
              <w:ind w:firstLine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Nákup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443" w:rsidRDefault="00993B3F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Nákup systému CCTV + pronájem SIM na 6 měsíců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443" w:rsidRDefault="00993B3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193 851,80 Kč</w:t>
            </w: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443" w:rsidRDefault="00993B3F">
            <w:pPr>
              <w:pStyle w:val="Jin0"/>
              <w:shd w:val="clear" w:color="auto" w:fill="auto"/>
              <w:ind w:firstLine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Pronájem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443" w:rsidRDefault="00993B3F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Pronájem celého systému (měsíční poplatek)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443" w:rsidRDefault="00993B3F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29 990,00 Kč</w:t>
            </w: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</w:tr>
      <w:tr w:rsidR="00C354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5443" w:rsidRDefault="00C35443">
            <w:pPr>
              <w:rPr>
                <w:sz w:val="10"/>
                <w:szCs w:val="10"/>
              </w:rPr>
            </w:pPr>
          </w:p>
        </w:tc>
      </w:tr>
    </w:tbl>
    <w:p w:rsidR="00993B3F" w:rsidRDefault="00993B3F"/>
    <w:sectPr w:rsidR="00993B3F">
      <w:headerReference w:type="default" r:id="rId10"/>
      <w:footerReference w:type="default" r:id="rId11"/>
      <w:pgSz w:w="11900" w:h="16840"/>
      <w:pgMar w:top="1131" w:right="1331" w:bottom="1131" w:left="335" w:header="703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3F" w:rsidRDefault="00993B3F">
      <w:r>
        <w:separator/>
      </w:r>
    </w:p>
  </w:endnote>
  <w:endnote w:type="continuationSeparator" w:id="0">
    <w:p w:rsidR="00993B3F" w:rsidRDefault="0099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3" w:rsidRDefault="00993B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161290</wp:posOffset>
              </wp:positionH>
              <wp:positionV relativeFrom="page">
                <wp:posOffset>10113645</wp:posOffset>
              </wp:positionV>
              <wp:extent cx="6638290" cy="1155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443" w:rsidRDefault="00993B3F">
                          <w:pPr>
                            <w:pStyle w:val="Zhlavnebozpat20"/>
                            <w:shd w:val="clear" w:color="auto" w:fill="auto"/>
                            <w:tabs>
                              <w:tab w:val="right" w:pos="6643"/>
                              <w:tab w:val="right" w:pos="1045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2665/2019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2.699999999999999pt;margin-top:796.35000000000002pt;width:522.70000000000005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3" w:val="right"/>
                        <w:tab w:pos="104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2665/2019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146050</wp:posOffset>
              </wp:positionH>
              <wp:positionV relativeFrom="page">
                <wp:posOffset>10052685</wp:posOffset>
              </wp:positionV>
              <wp:extent cx="668147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1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5pt;margin-top:791.54999999999995pt;width:52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3" w:rsidRDefault="00C35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3F" w:rsidRDefault="00993B3F"/>
  </w:footnote>
  <w:footnote w:type="continuationSeparator" w:id="0">
    <w:p w:rsidR="00993B3F" w:rsidRDefault="00993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3" w:rsidRDefault="00993B3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186690</wp:posOffset>
              </wp:positionV>
              <wp:extent cx="1161415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14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443" w:rsidRDefault="00993B3F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7.80000000000001pt;margin-top:14.699999999999999pt;width:91.450000000000003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387350</wp:posOffset>
              </wp:positionV>
              <wp:extent cx="664781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7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.699999999999999pt;margin-top:30.5pt;width:523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43" w:rsidRDefault="00C354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33B9"/>
    <w:multiLevelType w:val="multilevel"/>
    <w:tmpl w:val="1F98921A"/>
    <w:lvl w:ilvl="0">
      <w:start w:val="2019"/>
      <w:numFmt w:val="decimal"/>
      <w:lvlText w:val="25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7F38D2"/>
    <w:multiLevelType w:val="multilevel"/>
    <w:tmpl w:val="0DBE6F84"/>
    <w:lvl w:ilvl="0">
      <w:start w:val="2019"/>
      <w:numFmt w:val="decimal"/>
      <w:lvlText w:val="24.1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3"/>
    <w:rsid w:val="00993B3F"/>
    <w:rsid w:val="00AB6257"/>
    <w:rsid w:val="00C35443"/>
    <w:rsid w:val="00C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AA06"/>
  <w15:docId w15:val="{92761189-21D5-499C-9891-604D2994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A3792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09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color w:val="3A3792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2019-11-05T07:24:00Z</dcterms:created>
  <dcterms:modified xsi:type="dcterms:W3CDTF">2019-11-05T07:34:00Z</dcterms:modified>
</cp:coreProperties>
</file>