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A3" w:rsidRDefault="00D655A3" w:rsidP="00D655A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04, 2019 11:45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D655A3" w:rsidRDefault="00D655A3" w:rsidP="00D655A3"/>
    <w:p w:rsidR="00D655A3" w:rsidRDefault="00D655A3" w:rsidP="00D655A3">
      <w:pPr>
        <w:rPr>
          <w:rFonts w:ascii="Segoe UI" w:hAnsi="Segoe UI" w:cs="Segoe UI"/>
        </w:rPr>
      </w:pPr>
      <w:r>
        <w:rPr>
          <w:rFonts w:ascii="Segoe UI" w:hAnsi="Segoe UI" w:cs="Segoe UI"/>
        </w:rPr>
        <w:t>Dobrý den paní Krejčí,  děkuji za objednávku. </w:t>
      </w:r>
    </w:p>
    <w:p w:rsidR="00D655A3" w:rsidRDefault="00D655A3" w:rsidP="00D655A3">
      <w:pPr>
        <w:rPr>
          <w:rFonts w:ascii="Segoe UI" w:hAnsi="Segoe UI" w:cs="Segoe UI"/>
        </w:rPr>
      </w:pPr>
    </w:p>
    <w:p w:rsidR="00D655A3" w:rsidRDefault="00D655A3" w:rsidP="00D655A3">
      <w:pPr>
        <w:pStyle w:val="default1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74650,- Kč bez DPH. Termín odeslání do </w:t>
      </w:r>
      <w:proofErr w:type="gramStart"/>
      <w:r>
        <w:rPr>
          <w:i/>
          <w:iCs/>
          <w:sz w:val="22"/>
          <w:szCs w:val="22"/>
        </w:rPr>
        <w:t>7.11.2019</w:t>
      </w:r>
      <w:proofErr w:type="gramEnd"/>
      <w:r>
        <w:rPr>
          <w:i/>
          <w:iCs/>
          <w:sz w:val="22"/>
          <w:szCs w:val="22"/>
        </w:rPr>
        <w:t>“.</w:t>
      </w:r>
    </w:p>
    <w:p w:rsidR="00D655A3" w:rsidRDefault="00D655A3" w:rsidP="00D655A3">
      <w:pPr>
        <w:pStyle w:val="default1"/>
      </w:pPr>
    </w:p>
    <w:p w:rsidR="00D655A3" w:rsidRDefault="00D655A3" w:rsidP="00D655A3">
      <w:pPr>
        <w:pStyle w:val="default1"/>
      </w:pPr>
      <w:r>
        <w:rPr>
          <w:i/>
          <w:iCs/>
          <w:sz w:val="22"/>
          <w:szCs w:val="22"/>
        </w:rPr>
        <w:t>S pozdravem</w:t>
      </w:r>
    </w:p>
    <w:p w:rsidR="00D655A3" w:rsidRDefault="00D655A3" w:rsidP="00D655A3">
      <w:pPr>
        <w:pStyle w:val="Normlnweb"/>
        <w:rPr>
          <w:rFonts w:ascii="Segoe UI" w:hAnsi="Segoe UI" w:cs="Segoe UI"/>
        </w:rPr>
      </w:pPr>
      <w:r>
        <w:rPr>
          <w:rFonts w:ascii="Verdana" w:hAnsi="Verdana"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noProof/>
          <w:color w:val="0000FF"/>
        </w:rPr>
        <w:drawing>
          <wp:inline distT="0" distB="0" distL="0" distR="0">
            <wp:extent cx="1905000" cy="885825"/>
            <wp:effectExtent l="0" t="0" r="0" b="9525"/>
            <wp:docPr id="3" name="Obrázek 3" descr="cid:em27c4639c-4225-4165-9f59-53adc3f6ca25@ob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27c4639c-4225-4165-9f59-53adc3f6ca25@ob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         </w:t>
      </w:r>
      <w:r>
        <w:rPr>
          <w:rFonts w:ascii="Segoe UI" w:hAnsi="Segoe UI" w:cs="Segoe UI"/>
          <w:noProof/>
          <w:color w:val="0000FF"/>
        </w:rPr>
        <w:drawing>
          <wp:inline distT="0" distB="0" distL="0" distR="0">
            <wp:extent cx="781050" cy="628650"/>
            <wp:effectExtent l="0" t="0" r="0" b="0"/>
            <wp:docPr id="2" name="Obrázek 2" descr="Facebook 2P SERVIS s.r.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2P SERVIS s.r.o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         </w:t>
      </w:r>
      <w:r>
        <w:rPr>
          <w:rFonts w:ascii="Segoe UI" w:hAnsi="Segoe UI" w:cs="Segoe UI"/>
          <w:noProof/>
          <w:color w:val="0000FF"/>
        </w:rPr>
        <w:drawing>
          <wp:inline distT="0" distB="0" distL="0" distR="0">
            <wp:extent cx="1990725" cy="885825"/>
            <wp:effectExtent l="0" t="0" r="9525" b="9525"/>
            <wp:docPr id="1" name="Obrázek 1" descr="cid:em30238e7c-4f5b-49b5-a5e0-00a5951bf36e@ob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m30238e7c-4f5b-49b5-a5e0-00a5951bf36e@ob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  <w:r>
        <w:rPr>
          <w:rFonts w:ascii="Verdana" w:hAnsi="Verdana"/>
          <w:sz w:val="20"/>
          <w:szCs w:val="20"/>
        </w:rPr>
        <w:t>IČO: 280 49 390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Fakturační adresa:</w:t>
      </w:r>
      <w:r>
        <w:rPr>
          <w:rFonts w:ascii="Verdana" w:hAnsi="Verdana"/>
          <w:b/>
          <w:bCs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  <w:t>Resslova 526/20</w:t>
      </w:r>
      <w:r>
        <w:rPr>
          <w:rFonts w:ascii="Verdana" w:hAnsi="Verdana"/>
          <w:sz w:val="20"/>
          <w:szCs w:val="20"/>
        </w:rPr>
        <w:br/>
        <w:t>30100 Plzeň-Jižní Předměstí</w:t>
      </w:r>
    </w:p>
    <w:p w:rsidR="00D655A3" w:rsidRDefault="00D655A3" w:rsidP="00D655A3">
      <w:pPr>
        <w:rPr>
          <w:rFonts w:ascii="Segoe UI" w:hAnsi="Segoe UI" w:cs="Segoe UI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Dodací adresa:</w:t>
      </w:r>
      <w:r>
        <w:rPr>
          <w:rFonts w:ascii="Verdana" w:hAnsi="Verdana"/>
          <w:b/>
          <w:bCs/>
          <w:sz w:val="20"/>
          <w:szCs w:val="20"/>
        </w:rPr>
        <w:br/>
        <w:t>2P SERVIS s.r.o. - zaměstnavatel OZP</w:t>
      </w:r>
      <w:r>
        <w:rPr>
          <w:rFonts w:ascii="Verdana" w:hAnsi="Verdana"/>
          <w:sz w:val="20"/>
          <w:szCs w:val="20"/>
        </w:rPr>
        <w:br/>
        <w:t>Nádražní ul. (</w:t>
      </w:r>
      <w:hyperlink r:id="rId14" w:history="1">
        <w:r>
          <w:rPr>
            <w:rStyle w:val="Hypertextovodkaz"/>
            <w:rFonts w:ascii="Verdana" w:hAnsi="Verdana"/>
            <w:sz w:val="20"/>
            <w:szCs w:val="20"/>
          </w:rPr>
          <w:t>areál bývalých kasáren</w:t>
        </w:r>
      </w:hyperlink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  <w:t>342 01 Sušice</w:t>
      </w:r>
    </w:p>
    <w:p w:rsidR="00D655A3" w:rsidRDefault="00D655A3" w:rsidP="00D655A3">
      <w:pPr>
        <w:rPr>
          <w:rFonts w:ascii="Segoe UI" w:hAnsi="Segoe UI" w:cs="Segoe UI"/>
        </w:rPr>
      </w:pPr>
    </w:p>
    <w:p w:rsidR="00D655A3" w:rsidRDefault="00D655A3" w:rsidP="00D655A3">
      <w:pPr>
        <w:rPr>
          <w:rFonts w:ascii="Segoe UI" w:hAnsi="Segoe UI" w:cs="Segoe UI"/>
        </w:rPr>
      </w:pPr>
      <w:r>
        <w:rPr>
          <w:rFonts w:ascii="Segoe UI" w:hAnsi="Segoe UI" w:cs="Segoe UI"/>
        </w:rPr>
        <w:t>------ Původní zpráva ------</w:t>
      </w:r>
    </w:p>
    <w:p w:rsidR="00D655A3" w:rsidRDefault="00D655A3" w:rsidP="00D655A3">
      <w:pPr>
        <w:outlineLvl w:val="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Od</w:t>
      </w:r>
      <w:proofErr w:type="gramEnd"/>
      <w:r>
        <w:rPr>
          <w:rFonts w:ascii="Segoe UI" w:hAnsi="Segoe UI" w:cs="Segoe UI"/>
        </w:rPr>
        <w:t>: "</w:t>
      </w:r>
    </w:p>
    <w:p w:rsidR="00D655A3" w:rsidRDefault="00D655A3" w:rsidP="00D655A3">
      <w:pPr>
        <w:rPr>
          <w:rFonts w:ascii="Segoe UI" w:hAnsi="Segoe UI" w:cs="Segoe UI"/>
        </w:rPr>
      </w:pPr>
      <w:r>
        <w:rPr>
          <w:rFonts w:ascii="Segoe UI" w:hAnsi="Segoe UI" w:cs="Segoe UI"/>
        </w:rPr>
        <w:t>Komu: "</w:t>
      </w:r>
    </w:p>
    <w:p w:rsidR="00D655A3" w:rsidRDefault="00D655A3" w:rsidP="00D655A3">
      <w:pPr>
        <w:rPr>
          <w:rFonts w:ascii="Segoe UI" w:hAnsi="Segoe UI" w:cs="Segoe UI"/>
        </w:rPr>
      </w:pPr>
      <w:r>
        <w:rPr>
          <w:rFonts w:ascii="Segoe UI" w:hAnsi="Segoe UI" w:cs="Segoe UI"/>
        </w:rPr>
        <w:t>Odesláno: 4.11.2019 9:55:48</w:t>
      </w:r>
    </w:p>
    <w:p w:rsidR="00D655A3" w:rsidRDefault="00D655A3" w:rsidP="00D655A3">
      <w:pPr>
        <w:rPr>
          <w:rFonts w:ascii="Segoe UI" w:hAnsi="Segoe UI" w:cs="Segoe UI"/>
        </w:rPr>
      </w:pPr>
      <w:r>
        <w:rPr>
          <w:rFonts w:ascii="Segoe UI" w:hAnsi="Segoe UI" w:cs="Segoe UI"/>
        </w:rPr>
        <w:t>Předmět: objednávka</w:t>
      </w:r>
    </w:p>
    <w:p w:rsidR="00D655A3" w:rsidRDefault="00D655A3" w:rsidP="00D655A3">
      <w:pPr>
        <w:rPr>
          <w:rFonts w:ascii="Segoe UI" w:hAnsi="Segoe UI" w:cs="Segoe UI"/>
        </w:rPr>
      </w:pP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 paní </w:t>
      </w:r>
      <w:proofErr w:type="spellStart"/>
      <w:r>
        <w:rPr>
          <w:rFonts w:ascii="Calibri" w:hAnsi="Calibri"/>
          <w:sz w:val="22"/>
          <w:szCs w:val="22"/>
        </w:rPr>
        <w:t>Anichoberová</w:t>
      </w:r>
      <w:proofErr w:type="spellEnd"/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>z RKS.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D655A3" w:rsidRDefault="00D655A3" w:rsidP="00D655A3">
      <w:pPr>
        <w:pStyle w:val="default2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655A3" w:rsidRDefault="00D655A3" w:rsidP="00D655A3">
      <w:pPr>
        <w:pStyle w:val="default2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655A3" w:rsidRDefault="00D655A3" w:rsidP="00D655A3">
      <w:pPr>
        <w:pStyle w:val="default2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655A3" w:rsidRDefault="00D655A3" w:rsidP="00D655A3">
      <w:pPr>
        <w:pStyle w:val="default2"/>
      </w:pPr>
      <w:r>
        <w:rPr>
          <w:sz w:val="22"/>
          <w:szCs w:val="22"/>
        </w:rPr>
        <w:t> </w:t>
      </w:r>
    </w:p>
    <w:p w:rsidR="00D655A3" w:rsidRDefault="00D655A3" w:rsidP="00D655A3">
      <w:pPr>
        <w:pStyle w:val="default2"/>
      </w:pPr>
      <w:r>
        <w:rPr>
          <w:sz w:val="22"/>
          <w:szCs w:val="22"/>
        </w:rPr>
        <w:t xml:space="preserve">Vzor akceptace: </w:t>
      </w:r>
    </w:p>
    <w:p w:rsidR="00D655A3" w:rsidRDefault="00D655A3" w:rsidP="00D655A3">
      <w:pPr>
        <w:pStyle w:val="default2"/>
      </w:pPr>
      <w:proofErr w:type="gramStart"/>
      <w:r>
        <w:rPr>
          <w:i/>
          <w:iCs/>
          <w:sz w:val="22"/>
          <w:szCs w:val="22"/>
        </w:rPr>
        <w:lastRenderedPageBreak/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655A3" w:rsidRDefault="00D655A3" w:rsidP="00D655A3">
      <w:pPr>
        <w:pStyle w:val="default2"/>
      </w:pPr>
      <w:r>
        <w:rPr>
          <w:sz w:val="22"/>
          <w:szCs w:val="22"/>
        </w:rPr>
        <w:t> 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skladu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Kamenice 798/1d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D655A3" w:rsidRDefault="00D655A3" w:rsidP="00D655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655A3" w:rsidRDefault="00D655A3" w:rsidP="00D655A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Prostìradlo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jednorázové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3500 ks</w:t>
      </w:r>
    </w:p>
    <w:p w:rsidR="00D655A3" w:rsidRDefault="00D655A3" w:rsidP="00D655A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zimní v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1000 ks</w:t>
      </w:r>
    </w:p>
    <w:p w:rsidR="00D655A3" w:rsidRDefault="00D655A3" w:rsidP="00D655A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900 ks</w:t>
      </w:r>
      <w:bookmarkStart w:id="0" w:name="_GoBack"/>
      <w:bookmarkEnd w:id="0"/>
    </w:p>
    <w:sectPr w:rsidR="00D6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A3"/>
    <w:rsid w:val="001A5874"/>
    <w:rsid w:val="002E462F"/>
    <w:rsid w:val="00387C52"/>
    <w:rsid w:val="00D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5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5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55A3"/>
    <w:pPr>
      <w:spacing w:before="100" w:beforeAutospacing="1" w:after="100" w:afterAutospacing="1"/>
    </w:pPr>
  </w:style>
  <w:style w:type="paragraph" w:customStyle="1" w:styleId="default1">
    <w:name w:val="default1"/>
    <w:basedOn w:val="Normln"/>
    <w:uiPriority w:val="99"/>
    <w:semiHidden/>
    <w:rsid w:val="00D655A3"/>
    <w:rPr>
      <w:rFonts w:ascii="Arial" w:hAnsi="Arial" w:cs="Arial"/>
      <w:color w:val="000000"/>
    </w:rPr>
  </w:style>
  <w:style w:type="paragraph" w:customStyle="1" w:styleId="default2">
    <w:name w:val="default2"/>
    <w:basedOn w:val="Normln"/>
    <w:uiPriority w:val="99"/>
    <w:semiHidden/>
    <w:rsid w:val="00D655A3"/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5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5A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5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5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55A3"/>
    <w:pPr>
      <w:spacing w:before="100" w:beforeAutospacing="1" w:after="100" w:afterAutospacing="1"/>
    </w:pPr>
  </w:style>
  <w:style w:type="paragraph" w:customStyle="1" w:styleId="default1">
    <w:name w:val="default1"/>
    <w:basedOn w:val="Normln"/>
    <w:uiPriority w:val="99"/>
    <w:semiHidden/>
    <w:rsid w:val="00D655A3"/>
    <w:rPr>
      <w:rFonts w:ascii="Arial" w:hAnsi="Arial" w:cs="Arial"/>
      <w:color w:val="000000"/>
    </w:rPr>
  </w:style>
  <w:style w:type="paragraph" w:customStyle="1" w:styleId="default2">
    <w:name w:val="default2"/>
    <w:basedOn w:val="Normln"/>
    <w:uiPriority w:val="99"/>
    <w:semiHidden/>
    <w:rsid w:val="00D655A3"/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5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5A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pservis/" TargetMode="External"/><Relationship Id="rId13" Type="http://schemas.openxmlformats.org/officeDocument/2006/relationships/image" Target="cid:em30238e7c-4f5b-49b5-a5e0-00a5951bf36e@ob4" TargetMode="External"/><Relationship Id="rId3" Type="http://schemas.openxmlformats.org/officeDocument/2006/relationships/settings" Target="settings.xml"/><Relationship Id="rId7" Type="http://schemas.openxmlformats.org/officeDocument/2006/relationships/image" Target="cid:em27c4639c-4225-4165-9f59-53adc3f6ca25@ob4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p-servis.eu/clanky/prace-postizenych-a-ceska-kvalita" TargetMode="External"/><Relationship Id="rId5" Type="http://schemas.openxmlformats.org/officeDocument/2006/relationships/hyperlink" Target="http://www.pp-servis.eu/" TargetMode="External"/><Relationship Id="rId15" Type="http://schemas.openxmlformats.org/officeDocument/2006/relationships/fontTable" Target="fontTable.xml"/><Relationship Id="rId10" Type="http://schemas.openxmlformats.org/officeDocument/2006/relationships/image" Target="cid:em7e7ced25-f37a-423f-8a68-43d5851d44f2@o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ps.google.cz/maps/ms?hl=cs&amp;ie=UTF8&amp;brcurrent=5,0,0&amp;msa=0&amp;msid=203099108986681960393.00049d0814b5f738dfb44&amp;ll=49.239569,13.527689&amp;spn=0.019614,0.036478&amp;z=14&amp;source=embed&amp;dg=featur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2019-11-04T11:07:00Z</dcterms:created>
  <dcterms:modified xsi:type="dcterms:W3CDTF">2019-11-04T11:09:00Z</dcterms:modified>
</cp:coreProperties>
</file>