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D30D3">
        <w:trPr>
          <w:trHeight w:val="340"/>
        </w:trPr>
        <w:tc>
          <w:tcPr>
            <w:tcW w:w="5000" w:type="pct"/>
            <w:noWrap/>
            <w:vAlign w:val="center"/>
          </w:tcPr>
          <w:p w:rsidR="00ED30D3" w:rsidRDefault="00E0493E">
            <w:pPr>
              <w:pStyle w:val="Zhlav"/>
              <w:jc w:val="right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5D58CC">
              <w:rPr>
                <w:rFonts w:cs="Arial"/>
                <w:b/>
              </w:rPr>
              <w:t>OLA</w:t>
            </w:r>
            <w:r>
              <w:rPr>
                <w:rFonts w:cs="Arial"/>
                <w:b/>
              </w:rPr>
              <w:t>-P-</w:t>
            </w:r>
            <w:r w:rsidR="00C76410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/</w:t>
            </w:r>
            <w:r w:rsidR="00503404">
              <w:rPr>
                <w:rFonts w:cs="Arial"/>
                <w:b/>
              </w:rPr>
              <w:t>2019</w:t>
            </w:r>
          </w:p>
          <w:p w:rsidR="00ED30D3" w:rsidRDefault="00ED30D3">
            <w:pPr>
              <w:keepNext/>
              <w:rPr>
                <w:b/>
                <w:bCs/>
                <w:szCs w:val="20"/>
              </w:rPr>
            </w:pPr>
          </w:p>
        </w:tc>
      </w:tr>
    </w:tbl>
    <w:p w:rsidR="00ED30D3" w:rsidRDefault="00ED30D3">
      <w:pPr>
        <w:pStyle w:val="Textpoznpodarou"/>
        <w:spacing w:before="0"/>
        <w:rPr>
          <w:sz w:val="8"/>
          <w:szCs w:val="8"/>
        </w:rPr>
      </w:pPr>
    </w:p>
    <w:p w:rsidR="00ED30D3" w:rsidRDefault="00E0493E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:rsidR="00ED30D3" w:rsidRDefault="00E0493E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CF324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tabulky v Článku II odst. 1 dohody</w:t>
      </w:r>
    </w:p>
    <w:p w:rsidR="00ED30D3" w:rsidRDefault="00ED30D3">
      <w:pPr>
        <w:pStyle w:val="Textpoznpodarou"/>
        <w:spacing w:before="0"/>
        <w:rPr>
          <w:b/>
          <w:sz w:val="8"/>
          <w:szCs w:val="8"/>
        </w:rPr>
      </w:pPr>
    </w:p>
    <w:p w:rsidR="00ED30D3" w:rsidRPr="00193901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  <w:r w:rsidR="001D62DE">
        <w:rPr>
          <w:b/>
          <w:bCs w:val="0"/>
        </w:rPr>
        <w:t xml:space="preserve"> </w:t>
      </w:r>
      <w:r w:rsidR="00CF3241">
        <w:rPr>
          <w:b/>
        </w:rPr>
        <w:t>Šička - pletení</w:t>
      </w: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0D3" w:rsidRDefault="00CF3241" w:rsidP="009A2434">
            <w:pPr>
              <w:keepNext/>
              <w:jc w:val="left"/>
            </w:pPr>
            <w:r>
              <w:t>Práce na šicích strojích, na kterých se kompletují pletené svršky.</w:t>
            </w:r>
          </w:p>
        </w:tc>
      </w:tr>
    </w:tbl>
    <w:p w:rsidR="00ED30D3" w:rsidRDefault="00ED30D3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:rsidR="00ED30D3" w:rsidRDefault="00E0493E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:rsidR="00ED30D3" w:rsidRDefault="00E0493E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>
        <w:trPr>
          <w:trHeight w:val="340"/>
        </w:trPr>
        <w:tc>
          <w:tcPr>
            <w:tcW w:w="5000" w:type="pct"/>
            <w:noWrap/>
          </w:tcPr>
          <w:p w:rsidR="00ED30D3" w:rsidRDefault="001D62DE" w:rsidP="001D62DE">
            <w:pPr>
              <w:keepNext/>
              <w:jc w:val="left"/>
              <w:rPr>
                <w:sz w:val="18"/>
                <w:szCs w:val="20"/>
              </w:rPr>
            </w:pPr>
            <w:r>
              <w:rPr>
                <w:szCs w:val="20"/>
              </w:rPr>
              <w:t>Bezbariérový přístup, odpovídající sociální zázemí, odpovídající pracovní pomůcky zajištěny.</w:t>
            </w:r>
            <w:r w:rsidR="00503404">
              <w:rPr>
                <w:szCs w:val="20"/>
              </w:rPr>
              <w:t xml:space="preserve"> S ohledem na zdravotní omezení budoucí</w:t>
            </w:r>
            <w:r>
              <w:rPr>
                <w:szCs w:val="20"/>
              </w:rPr>
              <w:t>ch</w:t>
            </w:r>
            <w:r w:rsidR="00503404">
              <w:rPr>
                <w:szCs w:val="20"/>
              </w:rPr>
              <w:t xml:space="preserve"> zaměstnanc</w:t>
            </w:r>
            <w:r>
              <w:rPr>
                <w:szCs w:val="20"/>
              </w:rPr>
              <w:t>ů</w:t>
            </w:r>
            <w:r w:rsidR="00503404">
              <w:rPr>
                <w:szCs w:val="20"/>
              </w:rPr>
              <w:t xml:space="preserve"> se bude jednat o zkrácenou pracovní dobu</w:t>
            </w:r>
          </w:p>
        </w:tc>
      </w:tr>
    </w:tbl>
    <w:p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:rsidR="00ED30D3" w:rsidRDefault="00E0493E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30D3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0D3" w:rsidRDefault="00CF3241" w:rsidP="00FE075A">
            <w:pPr>
              <w:keepNext/>
              <w:jc w:val="left"/>
            </w:pPr>
            <w:r>
              <w:rPr>
                <w:szCs w:val="20"/>
              </w:rPr>
              <w:t>Praxe výhodou.</w:t>
            </w:r>
          </w:p>
        </w:tc>
      </w:tr>
    </w:tbl>
    <w:p w:rsidR="00ED30D3" w:rsidRDefault="00ED30D3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1114"/>
        <w:gridCol w:w="923"/>
        <w:gridCol w:w="1119"/>
        <w:gridCol w:w="2539"/>
        <w:gridCol w:w="1274"/>
        <w:gridCol w:w="2284"/>
        <w:gridCol w:w="419"/>
      </w:tblGrid>
      <w:tr w:rsidR="00ED30D3" w:rsidTr="008F76DD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CF324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E55EA">
              <w:rPr>
                <w:szCs w:val="20"/>
              </w:rPr>
              <w:t>0</w:t>
            </w:r>
          </w:p>
        </w:tc>
        <w:tc>
          <w:tcPr>
            <w:tcW w:w="10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CF3241" w:rsidP="00CF324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FE075A">
              <w:rPr>
                <w:szCs w:val="20"/>
              </w:rPr>
              <w:t>.000</w:t>
            </w: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 w:rsidTr="008F76DD">
        <w:trPr>
          <w:gridAfter w:val="2"/>
          <w:wAfter w:w="1148" w:type="pct"/>
          <w:trHeight w:val="340"/>
        </w:trPr>
        <w:tc>
          <w:tcPr>
            <w:tcW w:w="3311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:rsidR="00ED30D3" w:rsidRDefault="00E0493E" w:rsidP="001D62D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dobu:   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5A734D">
              <w:rPr>
                <w:bCs/>
                <w:szCs w:val="20"/>
              </w:rPr>
            </w:r>
            <w:r w:rsidR="005A734D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 w:rsidR="001D62D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D62DE">
              <w:rPr>
                <w:bCs/>
                <w:szCs w:val="20"/>
              </w:rPr>
              <w:instrText xml:space="preserve"> FORMCHECKBOX </w:instrText>
            </w:r>
            <w:r w:rsidR="005A734D">
              <w:rPr>
                <w:bCs/>
                <w:szCs w:val="20"/>
              </w:rPr>
            </w:r>
            <w:r w:rsidR="005A734D">
              <w:rPr>
                <w:bCs/>
                <w:szCs w:val="20"/>
              </w:rPr>
              <w:fldChar w:fldCharType="separate"/>
            </w:r>
            <w:r w:rsidR="001D62DE"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8F76D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31.12.2020</w:t>
            </w: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0493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</w:t>
            </w:r>
          </w:p>
        </w:tc>
      </w:tr>
      <w:tr w:rsidR="00ED30D3" w:rsidTr="008F76DD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CF3241" w:rsidP="001D62DE">
            <w:pPr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>7</w:t>
            </w:r>
            <w:r w:rsidR="00FE075A">
              <w:rPr>
                <w:szCs w:val="20"/>
              </w:rPr>
              <w:t>.000</w:t>
            </w:r>
            <w:r w:rsidR="00D7311E">
              <w:rPr>
                <w:szCs w:val="20"/>
              </w:rPr>
              <w:t xml:space="preserve"> Kč</w:t>
            </w:r>
          </w:p>
        </w:tc>
        <w:tc>
          <w:tcPr>
            <w:tcW w:w="10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3E55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NE</w:t>
            </w: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Cs w:val="20"/>
              </w:rPr>
            </w:pPr>
          </w:p>
        </w:tc>
      </w:tr>
      <w:tr w:rsidR="00ED30D3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>Pracovní doba od: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1D62D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D7311E">
              <w:rPr>
                <w:szCs w:val="20"/>
              </w:rPr>
              <w:t>:00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0493E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C138AF" w:rsidP="00C4356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C4356E">
              <w:rPr>
                <w:szCs w:val="20"/>
              </w:rPr>
              <w:t>2</w:t>
            </w:r>
            <w:r w:rsidR="00D7311E">
              <w:rPr>
                <w:szCs w:val="20"/>
              </w:rPr>
              <w:t>:00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D30D3" w:rsidP="00C4356E">
            <w:pPr>
              <w:jc w:val="right"/>
              <w:rPr>
                <w:szCs w:val="20"/>
              </w:rPr>
            </w:pP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ind w:left="111"/>
              <w:rPr>
                <w:szCs w:val="20"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30D3" w:rsidRDefault="00ED30D3">
            <w:pPr>
              <w:jc w:val="right"/>
              <w:rPr>
                <w:szCs w:val="20"/>
              </w:rPr>
            </w:pP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ED30D3" w:rsidRDefault="00ED30D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30D3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:rsidR="00ED30D3" w:rsidRDefault="00E0493E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:rsidR="00ED30D3" w:rsidRDefault="00ED30D3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:rsidR="00ED30D3" w:rsidRDefault="00E0493E" w:rsidP="00D7311E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místo je </w:t>
            </w:r>
            <w:r w:rsidR="00D7311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7311E">
              <w:rPr>
                <w:szCs w:val="20"/>
              </w:rPr>
              <w:instrText xml:space="preserve"> FORMCHECKBOX </w:instrText>
            </w:r>
            <w:r w:rsidR="005A734D">
              <w:rPr>
                <w:szCs w:val="20"/>
              </w:rPr>
            </w:r>
            <w:r w:rsidR="005A734D">
              <w:rPr>
                <w:szCs w:val="20"/>
              </w:rPr>
              <w:fldChar w:fldCharType="separate"/>
            </w:r>
            <w:r w:rsidR="00D7311E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není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5A734D">
              <w:rPr>
                <w:szCs w:val="20"/>
              </w:rPr>
            </w:r>
            <w:r w:rsidR="005A734D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vyhrazené podle § 80 zákona o zaměstnanosti nebo vhodné pro osobu se ZP.</w:t>
            </w:r>
          </w:p>
        </w:tc>
      </w:tr>
    </w:tbl>
    <w:p w:rsidR="00ED30D3" w:rsidRDefault="00ED30D3">
      <w:pPr>
        <w:jc w:val="left"/>
        <w:rPr>
          <w:sz w:val="16"/>
          <w:szCs w:val="16"/>
        </w:rPr>
      </w:pPr>
    </w:p>
    <w:p w:rsidR="00ED30D3" w:rsidRDefault="00ED30D3">
      <w:pPr>
        <w:tabs>
          <w:tab w:val="left" w:pos="14601"/>
        </w:tabs>
        <w:rPr>
          <w:rFonts w:cs="Arial"/>
          <w:szCs w:val="20"/>
        </w:rPr>
      </w:pPr>
    </w:p>
    <w:p w:rsidR="00ED30D3" w:rsidRDefault="00ED30D3">
      <w:pPr>
        <w:tabs>
          <w:tab w:val="left" w:pos="14601"/>
        </w:tabs>
        <w:rPr>
          <w:rFonts w:cs="Arial"/>
          <w:szCs w:val="20"/>
        </w:rPr>
      </w:pPr>
    </w:p>
    <w:p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C76410">
        <w:rPr>
          <w:rFonts w:eastAsia="Calibri" w:cs="Arial"/>
          <w:szCs w:val="20"/>
        </w:rPr>
        <w:t>XXXXXXXXXXXXXXXXXX</w:t>
      </w:r>
    </w:p>
    <w:p w:rsidR="00ED30D3" w:rsidRDefault="00E0493E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:rsidR="00ED30D3" w:rsidRDefault="00ED30D3"/>
    <w:sectPr w:rsidR="00ED30D3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4D" w:rsidRDefault="005A734D">
      <w:pPr>
        <w:spacing w:before="0"/>
      </w:pPr>
      <w:r>
        <w:separator/>
      </w:r>
    </w:p>
  </w:endnote>
  <w:endnote w:type="continuationSeparator" w:id="0">
    <w:p w:rsidR="005A734D" w:rsidRDefault="005A734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4D" w:rsidRDefault="005A734D">
      <w:pPr>
        <w:spacing w:before="0"/>
      </w:pPr>
      <w:r>
        <w:separator/>
      </w:r>
    </w:p>
  </w:footnote>
  <w:footnote w:type="continuationSeparator" w:id="0">
    <w:p w:rsidR="005A734D" w:rsidRDefault="005A734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D3"/>
    <w:rsid w:val="0014224A"/>
    <w:rsid w:val="001912E9"/>
    <w:rsid w:val="00193901"/>
    <w:rsid w:val="001B0859"/>
    <w:rsid w:val="001D62DE"/>
    <w:rsid w:val="00366D4D"/>
    <w:rsid w:val="003E55EA"/>
    <w:rsid w:val="00503404"/>
    <w:rsid w:val="005A734D"/>
    <w:rsid w:val="005D58CC"/>
    <w:rsid w:val="005F65D5"/>
    <w:rsid w:val="006A3AD7"/>
    <w:rsid w:val="007909DE"/>
    <w:rsid w:val="008858E9"/>
    <w:rsid w:val="00887430"/>
    <w:rsid w:val="008B1ED4"/>
    <w:rsid w:val="008F76DD"/>
    <w:rsid w:val="009A2434"/>
    <w:rsid w:val="009C1ED8"/>
    <w:rsid w:val="00A1713D"/>
    <w:rsid w:val="00A969C3"/>
    <w:rsid w:val="00AC66A1"/>
    <w:rsid w:val="00C138AF"/>
    <w:rsid w:val="00C4356E"/>
    <w:rsid w:val="00C5582D"/>
    <w:rsid w:val="00C76410"/>
    <w:rsid w:val="00CF3241"/>
    <w:rsid w:val="00D7311E"/>
    <w:rsid w:val="00DA6E60"/>
    <w:rsid w:val="00E0493E"/>
    <w:rsid w:val="00E77394"/>
    <w:rsid w:val="00ED30D3"/>
    <w:rsid w:val="00F74AB6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E0E4A-DEC0-4801-B0AA-5C016B49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6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6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7DAB-0165-417C-BEF4-54FA1D54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Vejmolová Petra (UPM-OLA)</cp:lastModifiedBy>
  <cp:revision>2</cp:revision>
  <cp:lastPrinted>2019-10-29T07:33:00Z</cp:lastPrinted>
  <dcterms:created xsi:type="dcterms:W3CDTF">2019-11-04T12:03:00Z</dcterms:created>
  <dcterms:modified xsi:type="dcterms:W3CDTF">2019-11-04T12:03:00Z</dcterms:modified>
</cp:coreProperties>
</file>