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87" w:rsidRDefault="003B46FC" w:rsidP="00A65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SMLOUVA O </w:t>
      </w:r>
      <w:r w:rsidR="00D707A6" w:rsidRPr="00A65532">
        <w:rPr>
          <w:rFonts w:ascii="Times New Roman" w:hAnsi="Times New Roman" w:cs="Times New Roman"/>
          <w:b/>
          <w:sz w:val="24"/>
          <w:szCs w:val="24"/>
        </w:rPr>
        <w:t>POSKYTOVÁNÍ ÚKLIDOVÝCH PRACÍ A SLUŽEB</w:t>
      </w:r>
      <w:r w:rsidR="00E55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B2B" w:rsidRPr="00A65532" w:rsidRDefault="00D70B2B" w:rsidP="00A65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podle § 536 a následujících obchodního zákoníku</w:t>
      </w:r>
      <w:r w:rsidR="00126F71" w:rsidRPr="00A65532">
        <w:rPr>
          <w:rFonts w:ascii="Times New Roman" w:hAnsi="Times New Roman" w:cs="Times New Roman"/>
          <w:sz w:val="24"/>
          <w:szCs w:val="24"/>
        </w:rPr>
        <w:t xml:space="preserve"> v platném znění</w:t>
      </w:r>
    </w:p>
    <w:p w:rsidR="00D70B2B" w:rsidRPr="00A65532" w:rsidRDefault="00D70B2B" w:rsidP="00A65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6FC" w:rsidRPr="00A65532" w:rsidRDefault="003B46FC" w:rsidP="00A65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Národní památkový ústav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státní příspěvková organizace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IČ 750 32 333, DIČ CZ75032333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se sídlem: Valdštejnské nám. 162/3, 118 01 Praha 1 – Malá Strana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991E81">
        <w:rPr>
          <w:rFonts w:ascii="Times New Roman" w:hAnsi="Times New Roman" w:cs="Times New Roman"/>
          <w:sz w:val="24"/>
          <w:szCs w:val="24"/>
        </w:rPr>
        <w:t>Mgr. Petrem Sokolem,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Prešovská 7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306 37 Plzeň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Pr="00A65532">
        <w:rPr>
          <w:rFonts w:ascii="Times New Roman" w:hAnsi="Times New Roman" w:cs="Times New Roman"/>
          <w:sz w:val="24"/>
          <w:szCs w:val="24"/>
        </w:rPr>
        <w:t>Objednatel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</w:t>
      </w:r>
    </w:p>
    <w:p w:rsidR="00AA1FD9" w:rsidRPr="00453CC7" w:rsidRDefault="00013687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C7">
        <w:rPr>
          <w:rFonts w:ascii="Times New Roman" w:hAnsi="Times New Roman" w:cs="Times New Roman"/>
          <w:b/>
          <w:sz w:val="24"/>
          <w:szCs w:val="24"/>
        </w:rPr>
        <w:t>ÚKLID-PRESTO, s.r.o.</w:t>
      </w:r>
    </w:p>
    <w:p w:rsidR="00013687" w:rsidRDefault="00013687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Křimická 1165/97</w:t>
      </w:r>
    </w:p>
    <w:p w:rsidR="00013687" w:rsidRDefault="00013687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 00 Plzeň</w:t>
      </w:r>
    </w:p>
    <w:p w:rsidR="00013687" w:rsidRDefault="00013687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27963985</w:t>
      </w:r>
    </w:p>
    <w:p w:rsidR="00013687" w:rsidRPr="00A65532" w:rsidRDefault="00013687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proofErr w:type="spellStart"/>
      <w:r w:rsidR="00824C98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</w:t>
      </w:r>
      <w:r w:rsidR="00453CC7">
        <w:rPr>
          <w:rFonts w:ascii="Times New Roman" w:hAnsi="Times New Roman" w:cs="Times New Roman"/>
          <w:sz w:val="24"/>
          <w:szCs w:val="24"/>
        </w:rPr>
        <w:t>em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FC" w:rsidRDefault="00AA1FD9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Uzavírají níže uvedené</w:t>
      </w:r>
      <w:r w:rsidR="00E55816">
        <w:rPr>
          <w:rFonts w:ascii="Times New Roman" w:hAnsi="Times New Roman" w:cs="Times New Roman"/>
          <w:sz w:val="24"/>
          <w:szCs w:val="24"/>
        </w:rPr>
        <w:t>ho</w:t>
      </w:r>
      <w:r w:rsidRPr="00A65532">
        <w:rPr>
          <w:rFonts w:ascii="Times New Roman" w:hAnsi="Times New Roman" w:cs="Times New Roman"/>
          <w:sz w:val="24"/>
          <w:szCs w:val="24"/>
        </w:rPr>
        <w:t xml:space="preserve"> dne, měsíce a roku </w:t>
      </w:r>
      <w:r w:rsidR="00D707A6" w:rsidRPr="00A65532">
        <w:rPr>
          <w:rFonts w:ascii="Times New Roman" w:hAnsi="Times New Roman" w:cs="Times New Roman"/>
          <w:sz w:val="24"/>
          <w:szCs w:val="24"/>
        </w:rPr>
        <w:t>tuto Smlouvu o poskytování úklidových prací a služeb (dále jen „Smlouva“)</w:t>
      </w: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07A6" w:rsidRPr="00A65532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se touto smlouvou zavazuje provést na svůj náklad a nebezpečí pro Objednatele za podmínek dále uvedených kompletní úklidové práce a služby s nimi související.</w:t>
      </w:r>
    </w:p>
    <w:p w:rsidR="00826A8B" w:rsidRDefault="00826A8B" w:rsidP="0082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7A6" w:rsidRPr="00A65532">
        <w:rPr>
          <w:rFonts w:ascii="Times New Roman" w:hAnsi="Times New Roman" w:cs="Times New Roman"/>
          <w:sz w:val="24"/>
          <w:szCs w:val="24"/>
        </w:rPr>
        <w:t>) Místem plnění je budova Objednatele na adrese Prešovská 7, Plzeň.</w:t>
      </w:r>
      <w:r w:rsidRPr="0082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 úklidových ploch je přílohou č. 1 této Smlouvy.</w:t>
      </w:r>
    </w:p>
    <w:p w:rsidR="00826A8B" w:rsidRPr="00A65532" w:rsidRDefault="00826A8B" w:rsidP="0082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5532">
        <w:rPr>
          <w:rFonts w:ascii="Times New Roman" w:hAnsi="Times New Roman" w:cs="Times New Roman"/>
          <w:sz w:val="24"/>
          <w:szCs w:val="24"/>
        </w:rPr>
        <w:t xml:space="preserve">) Specifikace </w:t>
      </w:r>
      <w:r w:rsidR="005665C4">
        <w:rPr>
          <w:rFonts w:ascii="Times New Roman" w:hAnsi="Times New Roman" w:cs="Times New Roman"/>
          <w:sz w:val="24"/>
          <w:szCs w:val="24"/>
        </w:rPr>
        <w:t xml:space="preserve">– rozsah - </w:t>
      </w:r>
      <w:r w:rsidR="005F6FA6">
        <w:rPr>
          <w:rFonts w:ascii="Times New Roman" w:hAnsi="Times New Roman" w:cs="Times New Roman"/>
          <w:sz w:val="24"/>
          <w:szCs w:val="24"/>
        </w:rPr>
        <w:t>pravidelnýc</w:t>
      </w:r>
      <w:r w:rsidRPr="00A65532">
        <w:rPr>
          <w:rFonts w:ascii="Times New Roman" w:hAnsi="Times New Roman" w:cs="Times New Roman"/>
          <w:sz w:val="24"/>
          <w:szCs w:val="24"/>
        </w:rPr>
        <w:t xml:space="preserve">h úklidových </w:t>
      </w:r>
      <w:r w:rsidR="005F6FA6">
        <w:rPr>
          <w:rFonts w:ascii="Times New Roman" w:hAnsi="Times New Roman" w:cs="Times New Roman"/>
          <w:sz w:val="24"/>
          <w:szCs w:val="24"/>
        </w:rPr>
        <w:t>služeb</w:t>
      </w:r>
      <w:r w:rsidRPr="00A65532">
        <w:rPr>
          <w:rFonts w:ascii="Times New Roman" w:hAnsi="Times New Roman" w:cs="Times New Roman"/>
          <w:sz w:val="24"/>
          <w:szCs w:val="24"/>
        </w:rPr>
        <w:t xml:space="preserve"> tvoří 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532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A65532">
        <w:rPr>
          <w:rFonts w:ascii="Times New Roman" w:hAnsi="Times New Roman" w:cs="Times New Roman"/>
          <w:sz w:val="24"/>
          <w:szCs w:val="24"/>
        </w:rPr>
        <w:t xml:space="preserve"> Smlouvy.</w:t>
      </w:r>
      <w:r w:rsidR="0073746D">
        <w:rPr>
          <w:rFonts w:ascii="Times New Roman" w:hAnsi="Times New Roman" w:cs="Times New Roman"/>
          <w:sz w:val="24"/>
          <w:szCs w:val="24"/>
        </w:rPr>
        <w:t xml:space="preserve"> Práce prováděné mimořádně nad smluvní rámec na základě objednávky jsou přílohou </w:t>
      </w:r>
      <w:r w:rsidR="00991E81">
        <w:rPr>
          <w:rFonts w:ascii="Times New Roman" w:hAnsi="Times New Roman" w:cs="Times New Roman"/>
          <w:sz w:val="24"/>
          <w:szCs w:val="24"/>
        </w:rPr>
        <w:t>č. 3 Smlouvy</w:t>
      </w:r>
      <w:r w:rsidR="0073746D">
        <w:rPr>
          <w:rFonts w:ascii="Times New Roman" w:hAnsi="Times New Roman" w:cs="Times New Roman"/>
          <w:sz w:val="24"/>
          <w:szCs w:val="24"/>
        </w:rPr>
        <w:t>.</w:t>
      </w:r>
      <w:r w:rsidR="00CB42D5">
        <w:rPr>
          <w:rFonts w:ascii="Times New Roman" w:hAnsi="Times New Roman" w:cs="Times New Roman"/>
          <w:sz w:val="24"/>
          <w:szCs w:val="24"/>
        </w:rPr>
        <w:t xml:space="preserve"> Úklidové práce budou probíhat vždy v odpoledních hodinách.</w:t>
      </w: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Objednatel se zavazuje ve sjednaných termínech dílo převzít a zaplatit za něj </w:t>
      </w:r>
      <w:r w:rsidR="00991E81">
        <w:rPr>
          <w:rFonts w:ascii="Times New Roman" w:hAnsi="Times New Roman" w:cs="Times New Roman"/>
          <w:sz w:val="24"/>
          <w:szCs w:val="24"/>
        </w:rPr>
        <w:t>Poskytovateli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cenu, která je sjednaná v čl. V</w:t>
      </w:r>
      <w:r w:rsidR="00175812">
        <w:rPr>
          <w:rFonts w:ascii="Times New Roman" w:hAnsi="Times New Roman" w:cs="Times New Roman"/>
          <w:sz w:val="24"/>
          <w:szCs w:val="24"/>
        </w:rPr>
        <w:t>I</w:t>
      </w:r>
      <w:r w:rsidRPr="00A65532">
        <w:rPr>
          <w:rFonts w:ascii="Times New Roman" w:hAnsi="Times New Roman" w:cs="Times New Roman"/>
          <w:sz w:val="24"/>
          <w:szCs w:val="24"/>
        </w:rPr>
        <w:t xml:space="preserve"> této Smlouvy. </w:t>
      </w:r>
    </w:p>
    <w:p w:rsidR="00DB63AA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532" w:rsidRDefault="00A6553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FA6" w:rsidRDefault="005F6F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3AA" w:rsidRPr="00A65532" w:rsidRDefault="00DB63AA" w:rsidP="00237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B63AA" w:rsidRPr="00A65532" w:rsidRDefault="00DB63AA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Převzetí závazku</w:t>
      </w:r>
    </w:p>
    <w:p w:rsidR="00DB63AA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prohlašuje, že byl seznámen s prostorami a zařízením v místě plnění a bude vykonávat pouze takovou činnost, která bude směřovat k naplnění Smlouvy, přičemž je odpovědný za zachování stavu v místě plnění s přihlédnutím k obvyklému opotřebení.</w:t>
      </w:r>
    </w:p>
    <w:p w:rsidR="00EF1157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potvrzuje, že může provést všechny práce odborně, bezvadně, ve lhůtě, jakož i úplně ve smluv</w:t>
      </w:r>
      <w:r w:rsidR="00EF1157" w:rsidRPr="00A65532">
        <w:rPr>
          <w:rFonts w:ascii="Times New Roman" w:hAnsi="Times New Roman" w:cs="Times New Roman"/>
          <w:sz w:val="24"/>
          <w:szCs w:val="24"/>
        </w:rPr>
        <w:t>n</w:t>
      </w:r>
      <w:r w:rsidRPr="00A65532">
        <w:rPr>
          <w:rFonts w:ascii="Times New Roman" w:hAnsi="Times New Roman" w:cs="Times New Roman"/>
          <w:sz w:val="24"/>
          <w:szCs w:val="24"/>
        </w:rPr>
        <w:t>ě</w:t>
      </w:r>
      <w:r w:rsidR="00EF1157" w:rsidRPr="00A65532">
        <w:rPr>
          <w:rFonts w:ascii="Times New Roman" w:hAnsi="Times New Roman" w:cs="Times New Roman"/>
          <w:sz w:val="24"/>
          <w:szCs w:val="24"/>
        </w:rPr>
        <w:t xml:space="preserve"> dohodnutém rozsahu a čase a uznává, že podklady a informace, které mu byly v dané věci objednatelem předány, tvoří dostatečnou základnu potřebnou pro zhotovení díla. </w:t>
      </w:r>
    </w:p>
    <w:p w:rsidR="00DB63AA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Postoupení zhotovení díla nebo jeho části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em třetí osobě je nepřípustné. Porušení tohoto ujednání je pro Objednatele důvodem k odstoupení od Smlouvy.</w:t>
      </w:r>
    </w:p>
    <w:p w:rsidR="00EF1157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Nezpůsobilost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e k plnění díla nebo jeho části je pro Objednatele důvodem k odstoupení od Smlouvy, neodkladná oznamovací povinnost je na straně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032CB5" w:rsidRPr="00A65532">
        <w:rPr>
          <w:rFonts w:ascii="Times New Roman" w:hAnsi="Times New Roman" w:cs="Times New Roman"/>
          <w:sz w:val="24"/>
          <w:szCs w:val="24"/>
        </w:rPr>
        <w:t>e.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5) Práce nad sjednaný rámec Smlouvy se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zavazuje provést výhradně na základě předchozí dohody s Objednatelem, ve sjednané lhůtě, stanoveném rozsahu a za sjednanou cenu.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6)</w:t>
      </w:r>
      <w:r w:rsidR="006D31A4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Úraz zaměstnance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e v místě plnění prověřují společně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a Objednatel prostřednictvím pro tuto činnost odborně způsobilých osob.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7) Všechny činnosti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musí být prováděny v souladu s příslušnými právními předpisy platnými v České republice.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8) Dostane-li se některé ustanovení této Smlouvy zcela nebo zčásti do rozporu s platnou právní úpravou, není tím platnost smlouvy v jejích ostatních ustanoveních dotčena, neplatné ustanovení je považováno za vypuštěné. V tomto případě smluvní strany nahradí neplatné ustanovení platným, které je původně upravenému obsahem a účelem nejbližší.</w:t>
      </w:r>
    </w:p>
    <w:p w:rsidR="00032CB5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B5" w:rsidRPr="00A65532" w:rsidRDefault="0049369B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032CB5" w:rsidRPr="00A65532">
        <w:rPr>
          <w:rFonts w:ascii="Times New Roman" w:hAnsi="Times New Roman" w:cs="Times New Roman"/>
          <w:b/>
          <w:sz w:val="24"/>
          <w:szCs w:val="24"/>
        </w:rPr>
        <w:t>. III</w:t>
      </w:r>
    </w:p>
    <w:p w:rsidR="00032CB5" w:rsidRPr="00A65532" w:rsidRDefault="00032CB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991E81" w:rsidRPr="00991E81">
        <w:rPr>
          <w:rFonts w:ascii="Times New Roman" w:hAnsi="Times New Roman" w:cs="Times New Roman"/>
          <w:b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b/>
          <w:sz w:val="24"/>
          <w:szCs w:val="24"/>
        </w:rPr>
        <w:t>e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1)</w:t>
      </w:r>
      <w:r w:rsidR="00162124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162124" w:rsidRPr="00A65532">
        <w:rPr>
          <w:rFonts w:ascii="Times New Roman" w:hAnsi="Times New Roman" w:cs="Times New Roman"/>
          <w:sz w:val="24"/>
          <w:szCs w:val="24"/>
        </w:rPr>
        <w:t>provádí práce a činnosti směřující k naplnění předmětu této Smlouvy prostřednictvím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a) svých zaměstnanců a na vlastní odpovědnost, </w:t>
      </w:r>
      <w:r w:rsidR="001228C1" w:rsidRPr="00A65532">
        <w:rPr>
          <w:rFonts w:ascii="Times New Roman" w:hAnsi="Times New Roman" w:cs="Times New Roman"/>
          <w:sz w:val="24"/>
          <w:szCs w:val="24"/>
        </w:rPr>
        <w:t>přičemž jsou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zaměstnanci výlučně podřízeni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1228C1" w:rsidRPr="00A65532">
        <w:rPr>
          <w:rFonts w:ascii="Times New Roman" w:hAnsi="Times New Roman" w:cs="Times New Roman"/>
          <w:sz w:val="24"/>
          <w:szCs w:val="24"/>
        </w:rPr>
        <w:t>i, jehož</w:t>
      </w:r>
      <w:r w:rsidRPr="00A65532">
        <w:rPr>
          <w:rFonts w:ascii="Times New Roman" w:hAnsi="Times New Roman" w:cs="Times New Roman"/>
          <w:sz w:val="24"/>
          <w:szCs w:val="24"/>
        </w:rPr>
        <w:t xml:space="preserve"> vnitřní předpisy musí dodržovat 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b) vlastních strojů a úklidovými prostředky splňujícími předepsané normy (hygienické předpisy), přičemž údržbu, opravy a doplňování zajišťuje na vlastní náklady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124" w:rsidRPr="00A65532" w:rsidRDefault="001228C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i a jeho zaměstnancům je v místě plnění zakázáno používat veškeré zařízení Objednatele (výpočetní techniku, telekomunikační prostředky apod.).</w:t>
      </w:r>
    </w:p>
    <w:p w:rsidR="001228C1" w:rsidRPr="00A65532" w:rsidRDefault="00016E9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Zaměstnanci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jsou povinni v místě plnění dodržovat vnitřní předpisy Objednatele.</w:t>
      </w:r>
    </w:p>
    <w:p w:rsidR="00016E94" w:rsidRPr="00A65532" w:rsidRDefault="00016E9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se zavazuje jak za sebe, tak za své zaměstnance, že nebude sdělovat třetím osobám jakékoliv inform</w:t>
      </w:r>
      <w:r w:rsidR="006A0544" w:rsidRPr="00A65532">
        <w:rPr>
          <w:rFonts w:ascii="Times New Roman" w:hAnsi="Times New Roman" w:cs="Times New Roman"/>
          <w:sz w:val="24"/>
          <w:szCs w:val="24"/>
        </w:rPr>
        <w:t>a</w:t>
      </w:r>
      <w:r w:rsidRPr="00A65532">
        <w:rPr>
          <w:rFonts w:ascii="Times New Roman" w:hAnsi="Times New Roman" w:cs="Times New Roman"/>
          <w:sz w:val="24"/>
          <w:szCs w:val="24"/>
        </w:rPr>
        <w:t>ce, které získal při plnění díla.</w:t>
      </w:r>
    </w:p>
    <w:p w:rsidR="006A0544" w:rsidRPr="00A65532" w:rsidRDefault="006A054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je před započetím práce seznámen s riziky v místě plnění, je povinen na tato rizika upozornit své zaměstnance a po dohodě s Objednatelem určí způsob ochrany zaměstnanců a prevence proti úrazům a poškození zdraví. </w:t>
      </w:r>
    </w:p>
    <w:p w:rsidR="000A36CE" w:rsidRPr="00A65532" w:rsidRDefault="000A36C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6)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vybaví své zaměstnance osobními ochrannými prostředky podle činností a rizik v místě plnění, zaměstnanci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jsou povinni tyt</w:t>
      </w:r>
      <w:r w:rsidR="00C72E5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 při práci předepsaným způsobem používat.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7)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: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a) bude vykonávat úklidové, čistící práce v předem dohodnutých dnech a časech, které je možno po vzájemné dohodě smluvních stran změnit,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b) bude dodržovat obecně závazné bezpečnostní, hygienické, požární a ekologické předpisy v místě plnění,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c) zajistí vlastní dozor nad bezpečností práce ve smyslu platných norem, vyhlášek, nařízení a vnitřních předpisů Objednatele.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8)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je povinen upozornit Objednatele na zjištěné závady v místě plnění, které by mohly vést ke vzniku mimořádné situace, škody na straně Objednatele. </w:t>
      </w:r>
    </w:p>
    <w:p w:rsidR="007407AC" w:rsidRPr="00A65532" w:rsidRDefault="007407A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9)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je zodpovědný za případný vznik mimořádné situace v poskytnutých místnostech (požár, únik vody, atd.).</w:t>
      </w:r>
    </w:p>
    <w:p w:rsidR="009A7951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951" w:rsidRPr="00A65532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9A7951" w:rsidRPr="00A65532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Objednatel poskytne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i v místě plnění energie potřebné pro řádný provoz a fungování nářadí a strojů pro zhotovení díla.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Objednatel se zavazuje, že kromě naléhavých případů nebude zasahovat do rozhodnutí Zhotovitele ve věci realizace díla. 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Objednatel poskytne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i bezplatně potřebný počet uzamykatelných místností, které bude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využívat výhradně k uložení nářadí, strojů, čisticích prostředků</w:t>
      </w:r>
      <w:r w:rsidR="005C2C5B">
        <w:rPr>
          <w:rFonts w:ascii="Times New Roman" w:hAnsi="Times New Roman" w:cs="Times New Roman"/>
          <w:sz w:val="24"/>
          <w:szCs w:val="24"/>
        </w:rPr>
        <w:t>,</w:t>
      </w:r>
      <w:r w:rsidRPr="00A65532">
        <w:rPr>
          <w:rFonts w:ascii="Times New Roman" w:hAnsi="Times New Roman" w:cs="Times New Roman"/>
          <w:sz w:val="24"/>
          <w:szCs w:val="24"/>
        </w:rPr>
        <w:t xml:space="preserve"> případně i jako šatny svých zaměstnanců.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Objednatel je povinen bezodkladně přijmout odpovídající opatření k účinné nápravě v případě zjištění závad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em, které by mohly vést ke vzniku mimořádné situace</w:t>
      </w:r>
      <w:r w:rsidR="007407AC" w:rsidRPr="00A65532">
        <w:rPr>
          <w:rFonts w:ascii="Times New Roman" w:hAnsi="Times New Roman" w:cs="Times New Roman"/>
          <w:sz w:val="24"/>
          <w:szCs w:val="24"/>
        </w:rPr>
        <w:t>.</w:t>
      </w:r>
    </w:p>
    <w:p w:rsidR="007407AC" w:rsidRDefault="007407A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7AC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62443E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62443E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43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Objednatel může nejpozději následující den po poskytnutí služeb upozornit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e na zjištěné závady a nedostatky telefonicky nebo písemně.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Závady a nedostatky, na které byl upozorněn, odstraní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bezprostředně poté nebo v dohodnutém termínu. Pokud to nebude možné, bude Objednateli poskytnuta sleva z měsíční fakturované částky. 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V případě nevhodných pokynů Objednatele nebo nepřipravenosti uklízených prostor k provedení úklidových prací a služeb je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oprávněn přerušit v nezbytném rozsahu provádění úklidových prací a služeb do doby odstranění překážek na straně objednatele. </w:t>
      </w:r>
    </w:p>
    <w:p w:rsidR="0062443E" w:rsidRDefault="0062443E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2D5" w:rsidRDefault="00CB42D5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2D5" w:rsidRDefault="00CB42D5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Default="0062443E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Pr="0062443E" w:rsidRDefault="0062443E" w:rsidP="00624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43E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55177C" w:rsidRPr="00A65532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E46270" w:rsidRPr="007155F8" w:rsidRDefault="0055177C" w:rsidP="004A5D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E46270" w:rsidRPr="007155F8">
        <w:rPr>
          <w:rFonts w:ascii="Times New Roman" w:hAnsi="Times New Roman"/>
          <w:sz w:val="24"/>
          <w:szCs w:val="24"/>
        </w:rPr>
        <w:t xml:space="preserve">Cena díla vyplývající z výsledků veřejné zakázky č. </w:t>
      </w:r>
      <w:r w:rsidR="00453CC7">
        <w:rPr>
          <w:rFonts w:ascii="Times New Roman" w:hAnsi="Times New Roman"/>
          <w:sz w:val="24"/>
          <w:szCs w:val="24"/>
        </w:rPr>
        <w:t>N006/19/V00028969</w:t>
      </w:r>
      <w:r w:rsidR="00E46270">
        <w:rPr>
          <w:rFonts w:ascii="Times New Roman" w:hAnsi="Times New Roman"/>
          <w:sz w:val="24"/>
          <w:szCs w:val="24"/>
        </w:rPr>
        <w:t xml:space="preserve"> p</w:t>
      </w:r>
      <w:r w:rsidR="00E46270" w:rsidRPr="007155F8">
        <w:rPr>
          <w:rFonts w:ascii="Times New Roman" w:hAnsi="Times New Roman"/>
          <w:sz w:val="24"/>
          <w:szCs w:val="24"/>
        </w:rPr>
        <w:t xml:space="preserve">rovedené prostřednictvím </w:t>
      </w:r>
      <w:r w:rsidR="00991E81">
        <w:rPr>
          <w:rFonts w:ascii="Times New Roman" w:hAnsi="Times New Roman"/>
          <w:sz w:val="24"/>
          <w:szCs w:val="24"/>
        </w:rPr>
        <w:t>Národního elektronického nástroje</w:t>
      </w:r>
      <w:r w:rsidR="00E46270" w:rsidRPr="007155F8">
        <w:rPr>
          <w:rFonts w:ascii="Times New Roman" w:hAnsi="Times New Roman"/>
          <w:sz w:val="24"/>
          <w:szCs w:val="24"/>
        </w:rPr>
        <w:t xml:space="preserve"> činí: </w:t>
      </w:r>
    </w:p>
    <w:p w:rsidR="00E46270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 xml:space="preserve">Kč </w:t>
      </w:r>
      <w:r w:rsidR="00453CC7">
        <w:rPr>
          <w:rFonts w:ascii="Times New Roman" w:hAnsi="Times New Roman"/>
          <w:sz w:val="24"/>
          <w:szCs w:val="24"/>
        </w:rPr>
        <w:t>167,-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bez DPH + Kč </w:t>
      </w:r>
      <w:r w:rsidR="00453CC7">
        <w:rPr>
          <w:rFonts w:ascii="Times New Roman" w:hAnsi="Times New Roman"/>
          <w:sz w:val="24"/>
          <w:szCs w:val="24"/>
        </w:rPr>
        <w:t>35,07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DPH 21 %, celkem Kč </w:t>
      </w:r>
      <w:r w:rsidR="00453CC7">
        <w:rPr>
          <w:rFonts w:ascii="Times New Roman" w:hAnsi="Times New Roman"/>
          <w:sz w:val="24"/>
          <w:szCs w:val="24"/>
        </w:rPr>
        <w:t>202,07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včetně DPH (slovy: </w:t>
      </w:r>
      <w:proofErr w:type="spellStart"/>
      <w:r w:rsidR="00453CC7">
        <w:rPr>
          <w:rFonts w:ascii="Times New Roman" w:hAnsi="Times New Roman"/>
          <w:sz w:val="24"/>
          <w:szCs w:val="24"/>
        </w:rPr>
        <w:t>dvěstědvě</w:t>
      </w:r>
      <w:proofErr w:type="spellEnd"/>
      <w:r w:rsidR="00453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korun českých</w:t>
      </w:r>
      <w:r w:rsidR="00453CC7">
        <w:rPr>
          <w:rFonts w:ascii="Times New Roman" w:hAnsi="Times New Roman"/>
          <w:sz w:val="24"/>
          <w:szCs w:val="24"/>
        </w:rPr>
        <w:t xml:space="preserve"> sedm haléřů</w:t>
      </w:r>
      <w:r w:rsidRPr="00AD14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1 hodinu výkonu práce.</w:t>
      </w:r>
    </w:p>
    <w:p w:rsidR="0055177C" w:rsidRPr="00A65532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jednaná </w:t>
      </w:r>
      <w:r>
        <w:rPr>
          <w:rFonts w:ascii="Times New Roman" w:hAnsi="Times New Roman" w:cs="Times New Roman"/>
          <w:sz w:val="24"/>
          <w:szCs w:val="24"/>
        </w:rPr>
        <w:t xml:space="preserve">cena je </w:t>
      </w:r>
      <w:r w:rsidR="0055177C" w:rsidRPr="00A65532">
        <w:rPr>
          <w:rFonts w:ascii="Times New Roman" w:hAnsi="Times New Roman" w:cs="Times New Roman"/>
          <w:sz w:val="24"/>
          <w:szCs w:val="24"/>
        </w:rPr>
        <w:t>cena nejvýše přípustná, platná po celou dobu platnosti smlouvy, tj. po dobu 48 měsíců.</w:t>
      </w:r>
    </w:p>
    <w:p w:rsidR="0055177C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177C" w:rsidRPr="00A65532">
        <w:rPr>
          <w:rFonts w:ascii="Times New Roman" w:hAnsi="Times New Roman" w:cs="Times New Roman"/>
          <w:sz w:val="24"/>
          <w:szCs w:val="24"/>
        </w:rPr>
        <w:t>) Cena obsahuje veškeré náklady, rizika a finanční vlivy (např. inflace) po celou dobu platnosti smlouvy.</w:t>
      </w:r>
    </w:p>
    <w:p w:rsidR="0055177C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77C" w:rsidRPr="00A65532">
        <w:rPr>
          <w:rFonts w:ascii="Times New Roman" w:hAnsi="Times New Roman" w:cs="Times New Roman"/>
          <w:sz w:val="24"/>
          <w:szCs w:val="24"/>
        </w:rPr>
        <w:t>) Cena za dílo bude vyúčtována vždy za jeden kalendářní měsíc k 5. dni následujícího měsíce.</w:t>
      </w:r>
    </w:p>
    <w:p w:rsidR="00B33282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) Faktura musí splňovat všechny náležitosti daňového dokladu. V případě, že faktura nebude obsahovat náležitosti daňového dokladu, Objednatel je oprávněný vrátit ji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B33282" w:rsidRPr="00A65532">
        <w:rPr>
          <w:rFonts w:ascii="Times New Roman" w:hAnsi="Times New Roman" w:cs="Times New Roman"/>
          <w:sz w:val="24"/>
          <w:szCs w:val="24"/>
        </w:rPr>
        <w:t>i k opravě. V takovém případě se přeruší plynutí lhůty splatnosti a nová lhůta splatnosti začne plynout doručením opravené faktury Objednateli.</w:t>
      </w:r>
    </w:p>
    <w:p w:rsidR="0055177C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3282" w:rsidRPr="00A65532">
        <w:rPr>
          <w:rFonts w:ascii="Times New Roman" w:hAnsi="Times New Roman" w:cs="Times New Roman"/>
          <w:sz w:val="24"/>
          <w:szCs w:val="24"/>
        </w:rPr>
        <w:t>) Lhůta splatnosti faktury se sjednává na 21 dnů po jejich doručení.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C2F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2C2F">
        <w:rPr>
          <w:rFonts w:ascii="Times New Roman" w:hAnsi="Times New Roman" w:cs="Times New Roman"/>
          <w:sz w:val="24"/>
          <w:szCs w:val="24"/>
        </w:rPr>
        <w:t>) Na faktuře bude uvedena částka bez DPH, DPH a celková částka vč. DPH. Dále bude uvedena dílčí cena bez DPH, DPH a s DPH za služby provedené v prostorách podkroví (4.NP) budovy sídla NPÚ v tomto rozsahu: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302 = 18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kancelář č. 303 = 21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306 = 26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306 = 17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WC = 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WC 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kuchyňka = 10,6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kuchyňky 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schodiště = 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schodiště mezi 3. a 4. NP 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chodba = 18,6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chodby 28</w:t>
      </w:r>
      <w:r w:rsidR="00E02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02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3ECE" w:rsidRPr="00A65532" w:rsidRDefault="00A23EC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V případě poskytnutí náhradního plnění bude na každé faktuře uvedeno, že dodané služby jsou předmětem náhradního plnění dle zákona 435/2004 Sb., o zaměstnanosti ve znění pozdějších předpisů. Pokud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>nebude již nadále schopen plnit své dodávky v souladu s uvedeným zákonem, je povinen oznámit tuto skutečnost neprodleně Objednateli.</w:t>
      </w: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82" w:rsidRPr="00A6553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B33282" w:rsidRPr="00A6553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B33282" w:rsidRPr="00A6553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1) Tato smlouva se uzavírá na dobu určitou, a to na dobu 48 měsíců od 1. 1. 20</w:t>
      </w:r>
      <w:r w:rsidR="00991E81">
        <w:rPr>
          <w:rFonts w:ascii="Times New Roman" w:hAnsi="Times New Roman" w:cs="Times New Roman"/>
          <w:sz w:val="24"/>
          <w:szCs w:val="24"/>
        </w:rPr>
        <w:t>20</w:t>
      </w:r>
      <w:r w:rsidRPr="00A65532">
        <w:rPr>
          <w:rFonts w:ascii="Times New Roman" w:hAnsi="Times New Roman" w:cs="Times New Roman"/>
          <w:sz w:val="24"/>
          <w:szCs w:val="24"/>
        </w:rPr>
        <w:t>.</w:t>
      </w: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2) Smluvní strany mohou smlouvu vzájemně vypovědět bez udání důvodu v 3 měsíční výpovědní lhůtě. Výpovědní doba začíná běžet prvním dnem kalendářního měsíce následujícího po doručení výpovědi druhé smluvní straně.</w:t>
      </w:r>
    </w:p>
    <w:p w:rsidR="00F1434C" w:rsidRPr="00F1434C" w:rsidRDefault="00F1434C" w:rsidP="00F1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34C">
        <w:rPr>
          <w:rFonts w:ascii="Times New Roman" w:hAnsi="Times New Roman" w:cs="Times New Roman"/>
          <w:sz w:val="24"/>
          <w:szCs w:val="24"/>
        </w:rPr>
        <w:lastRenderedPageBreak/>
        <w:t>3) Tato smlouva nabývá platnosti a jejího podpisu oběma smluvními stranami a účinnosti dnem uveřejnění v registru smluv dle zákona č. 340/2015 Sb., o zvláštních podmínkách účinnosti některých smluv, uveřejňování těchto smluv a o registru smluv (zákon o registru smluv). Uveřejnění v registru smluv zajistí objednatel.</w:t>
      </w:r>
    </w:p>
    <w:p w:rsidR="00B33282" w:rsidRPr="00A65532" w:rsidRDefault="00F1434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) Jestliže dojde k porušení smluvně sjednaných povinností obsažených v této smlouvě, jsou smluvní strany oprávněny od smlouvy odstoupit. Účinky odstoupení nastanou prvním dnem následujícím po di doručení druhé straně.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VII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Pojištění rizik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nese odpovědnost za škody, které způsobí v souvislosti s plněním díla dle této Smlouvy.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prohlašuje, že má uzavřenu platnou pojistku, která kryje všechny rizika spojená s úrazem nebo vznikem škody způsobené osobám, na budovách a majetku Objednatele, pokud byla způsobena jeho zaměstnanci nebo následkem výkonu </w:t>
      </w:r>
      <w:proofErr w:type="gramStart"/>
      <w:r w:rsidRPr="00A65532">
        <w:rPr>
          <w:rFonts w:ascii="Times New Roman" w:hAnsi="Times New Roman" w:cs="Times New Roman"/>
          <w:sz w:val="24"/>
          <w:szCs w:val="24"/>
        </w:rPr>
        <w:t>prací  při</w:t>
      </w:r>
      <w:proofErr w:type="gramEnd"/>
      <w:r w:rsidRPr="00A65532">
        <w:rPr>
          <w:rFonts w:ascii="Times New Roman" w:hAnsi="Times New Roman" w:cs="Times New Roman"/>
          <w:sz w:val="24"/>
          <w:szCs w:val="24"/>
        </w:rPr>
        <w:t xml:space="preserve"> zhotovení díla.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3) Pokud bude škoda způsobena Objednatelem v důsledku porušení jeho povinností, odpovídá za škodu v plném rozsahu Objednatel.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předloží při podpisu Smlouvy fotokopii pojistné smlouvy.</w:t>
      </w: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Tato Smlouva je vyhotovena ve třech stejnopisech, z nichž Objednatel obdrží dva výtisky,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jeden výtisk.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2)Smluvní strany níže svým podpisem potvrzují, že si Smlouvu před jejím podpisem přečetly, s jejím obsahem souhlasí, a tato je sepsána podle jejich pravé a skutečné vůle, srozumitelně a určitě, </w:t>
      </w:r>
      <w:r w:rsidR="00702FE4" w:rsidRPr="00A65532">
        <w:rPr>
          <w:rFonts w:ascii="Times New Roman" w:hAnsi="Times New Roman" w:cs="Times New Roman"/>
          <w:sz w:val="24"/>
          <w:szCs w:val="24"/>
        </w:rPr>
        <w:t>nikoliv tísni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 nápadně nevýhodných podmínek. </w:t>
      </w: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25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25" w:rsidRPr="00A65532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V Plzni dne ………………………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  <w:t>V</w:t>
      </w:r>
      <w:r w:rsidR="00356B1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56B12">
        <w:rPr>
          <w:rFonts w:ascii="Times New Roman" w:hAnsi="Times New Roman" w:cs="Times New Roman"/>
          <w:sz w:val="24"/>
          <w:szCs w:val="24"/>
        </w:rPr>
        <w:t xml:space="preserve">Plzni         </w:t>
      </w:r>
      <w:r w:rsidRPr="00A6553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6553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="00A655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553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2FE4" w:rsidRPr="00A65532" w:rsidRDefault="00991E8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6B12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</w:p>
    <w:p w:rsidR="002E025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 NPÚ ÚOP v</w:t>
      </w:r>
      <w:r w:rsidR="00356B12">
        <w:rPr>
          <w:rFonts w:ascii="Times New Roman" w:hAnsi="Times New Roman" w:cs="Times New Roman"/>
          <w:sz w:val="24"/>
          <w:szCs w:val="24"/>
        </w:rPr>
        <w:t> </w:t>
      </w:r>
      <w:r w:rsidRPr="00A65532">
        <w:rPr>
          <w:rFonts w:ascii="Times New Roman" w:hAnsi="Times New Roman" w:cs="Times New Roman"/>
          <w:sz w:val="24"/>
          <w:szCs w:val="24"/>
        </w:rPr>
        <w:t>Plzni</w:t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</w:r>
      <w:r w:rsidR="00356B12">
        <w:rPr>
          <w:rFonts w:ascii="Times New Roman" w:hAnsi="Times New Roman" w:cs="Times New Roman"/>
          <w:sz w:val="24"/>
          <w:szCs w:val="24"/>
        </w:rPr>
        <w:tab/>
        <w:t>je</w:t>
      </w:r>
      <w:bookmarkStart w:id="0" w:name="_GoBack"/>
      <w:bookmarkEnd w:id="0"/>
      <w:r w:rsidR="00356B12">
        <w:rPr>
          <w:rFonts w:ascii="Times New Roman" w:hAnsi="Times New Roman" w:cs="Times New Roman"/>
          <w:sz w:val="24"/>
          <w:szCs w:val="24"/>
        </w:rPr>
        <w:t>dnatel</w:t>
      </w:r>
    </w:p>
    <w:p w:rsidR="0062443E" w:rsidRDefault="0062443E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34C" w:rsidRDefault="00F1434C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Příloha č. 1</w:t>
      </w:r>
    </w:p>
    <w:p w:rsidR="00F1434C" w:rsidRDefault="00F1434C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0B" w:rsidRPr="00F1434C" w:rsidRDefault="00F8090B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4C">
        <w:rPr>
          <w:rFonts w:ascii="Times New Roman" w:hAnsi="Times New Roman" w:cs="Times New Roman"/>
          <w:b/>
          <w:sz w:val="28"/>
          <w:szCs w:val="28"/>
        </w:rPr>
        <w:t>Rozsah úklidových ploch</w:t>
      </w:r>
      <w:r w:rsidR="008C1C36" w:rsidRPr="00F1434C">
        <w:rPr>
          <w:rFonts w:ascii="Times New Roman" w:hAnsi="Times New Roman" w:cs="Times New Roman"/>
          <w:b/>
          <w:sz w:val="28"/>
          <w:szCs w:val="28"/>
        </w:rPr>
        <w:tab/>
      </w:r>
    </w:p>
    <w:p w:rsidR="00711EAA" w:rsidRDefault="00711EAA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0B" w:rsidRDefault="00711EAA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1EAA">
        <w:rPr>
          <w:rFonts w:ascii="Times New Roman" w:hAnsi="Times New Roman" w:cs="Times New Roman"/>
          <w:sz w:val="24"/>
          <w:szCs w:val="24"/>
        </w:rPr>
        <w:t>Celková plocha k úklidu:  1 335 m</w:t>
      </w:r>
      <w:r w:rsidRPr="00711E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50E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BA08DD" w:rsidRDefault="00BA08DD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08DD" w:rsidRDefault="00BA08DD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Přízemí – první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Hala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WC + kuchyňka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11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11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1. patro – druhé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WC  + kuchyňka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15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350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2. patro – třetí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+ kuchyňka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247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3. patro – čtvrté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Kuchyňka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186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C98" w:rsidRDefault="00824C98" w:rsidP="00824C98">
      <w:pPr>
        <w:rPr>
          <w:rFonts w:ascii="Times New Roman" w:hAnsi="Times New Roman" w:cs="Times New Roman"/>
          <w:sz w:val="24"/>
          <w:szCs w:val="24"/>
        </w:rPr>
      </w:pPr>
    </w:p>
    <w:p w:rsidR="00824C98" w:rsidRDefault="00824C98" w:rsidP="00824C98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824C98" w:rsidRPr="0065755D" w:rsidRDefault="00824C98" w:rsidP="00824C98">
      <w:pPr>
        <w:ind w:left="7080" w:firstLine="708"/>
        <w:rPr>
          <w:b/>
          <w:sz w:val="24"/>
          <w:szCs w:val="24"/>
        </w:rPr>
      </w:pPr>
      <w:r w:rsidRPr="0065755D">
        <w:rPr>
          <w:b/>
          <w:sz w:val="24"/>
          <w:szCs w:val="24"/>
        </w:rPr>
        <w:t xml:space="preserve">Příloha </w:t>
      </w:r>
      <w:proofErr w:type="gramStart"/>
      <w:r w:rsidRPr="0065755D">
        <w:rPr>
          <w:b/>
          <w:sz w:val="24"/>
          <w:szCs w:val="24"/>
        </w:rPr>
        <w:t>č.  2</w:t>
      </w:r>
      <w:proofErr w:type="gramEnd"/>
    </w:p>
    <w:p w:rsidR="00824C98" w:rsidRPr="00C7739F" w:rsidRDefault="00824C98" w:rsidP="00824C98">
      <w:pPr>
        <w:rPr>
          <w:b/>
          <w:sz w:val="36"/>
          <w:szCs w:val="36"/>
        </w:rPr>
      </w:pPr>
      <w:r w:rsidRPr="00C7739F">
        <w:rPr>
          <w:b/>
          <w:sz w:val="36"/>
          <w:szCs w:val="36"/>
        </w:rPr>
        <w:t>ROZSAH ÚKLIDOVÝCH SLUŽEB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Cílem úklidové činnosti je zajistit řádný a včasný pravidelný i jednorázový úklid všech vnitřních prostor budovy organizace s ohledem na druh a vybavení prostor, základní hygienická opatření a normy.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Pro potřeby nastavení požadavků na Poskytovatele úklidových prací jsou definovány kategorie prostor podle požadovaného rozsahu úklidových činností následovně: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 w:rsidRPr="0014727E">
        <w:rPr>
          <w:rFonts w:cs="Calibri,Bold"/>
          <w:b/>
          <w:bCs/>
          <w:sz w:val="24"/>
          <w:szCs w:val="24"/>
          <w:lang w:eastAsia="cs-CZ"/>
        </w:rPr>
        <w:t>prostory typu A</w:t>
      </w:r>
      <w:r>
        <w:rPr>
          <w:rFonts w:ascii="Calibri,Bold" w:hAnsi="Calibri,Bold" w:cs="Calibri,Bold"/>
          <w:b/>
          <w:bCs/>
          <w:sz w:val="24"/>
          <w:szCs w:val="24"/>
          <w:lang w:eastAsia="cs-CZ"/>
        </w:rPr>
        <w:t xml:space="preserve"> </w:t>
      </w:r>
      <w:r>
        <w:rPr>
          <w:rFonts w:cs="Calibri"/>
          <w:sz w:val="24"/>
          <w:szCs w:val="24"/>
          <w:lang w:eastAsia="cs-CZ"/>
        </w:rPr>
        <w:t>– kanceláře, zasedací místnosti, knihovny, společenské místnosti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 w:rsidRPr="0014727E">
        <w:rPr>
          <w:rFonts w:cs="Calibri,Bold"/>
          <w:b/>
          <w:bCs/>
          <w:sz w:val="24"/>
          <w:szCs w:val="24"/>
          <w:lang w:eastAsia="cs-CZ"/>
        </w:rPr>
        <w:t>prostory typu B</w:t>
      </w:r>
      <w:r>
        <w:rPr>
          <w:rFonts w:ascii="Calibri,Bold" w:hAnsi="Calibri,Bold" w:cs="Calibri,Bold"/>
          <w:b/>
          <w:bCs/>
          <w:sz w:val="24"/>
          <w:szCs w:val="24"/>
          <w:lang w:eastAsia="cs-CZ"/>
        </w:rPr>
        <w:t xml:space="preserve"> </w:t>
      </w:r>
      <w:r>
        <w:rPr>
          <w:rFonts w:cs="Calibri"/>
          <w:sz w:val="24"/>
          <w:szCs w:val="24"/>
          <w:lang w:eastAsia="cs-CZ"/>
        </w:rPr>
        <w:t>- chodby, haly, schodiště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 w:rsidRPr="0014727E">
        <w:rPr>
          <w:rFonts w:cs="Calibri,Bold"/>
          <w:b/>
          <w:bCs/>
          <w:sz w:val="24"/>
          <w:szCs w:val="24"/>
          <w:lang w:eastAsia="cs-CZ"/>
        </w:rPr>
        <w:t>prostory typu C</w:t>
      </w:r>
      <w:r>
        <w:rPr>
          <w:rFonts w:ascii="Calibri,Bold" w:hAnsi="Calibri,Bold" w:cs="Calibri,Bold"/>
          <w:b/>
          <w:bCs/>
          <w:sz w:val="24"/>
          <w:szCs w:val="24"/>
          <w:lang w:eastAsia="cs-CZ"/>
        </w:rPr>
        <w:t xml:space="preserve"> </w:t>
      </w:r>
      <w:r>
        <w:rPr>
          <w:rFonts w:cs="Calibri"/>
          <w:sz w:val="24"/>
          <w:szCs w:val="24"/>
          <w:lang w:eastAsia="cs-CZ"/>
        </w:rPr>
        <w:t>- kuchyně, kuchyňky, laboratoře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 w:rsidRPr="0014727E">
        <w:rPr>
          <w:rFonts w:cs="Calibri,Bold"/>
          <w:b/>
          <w:bCs/>
          <w:sz w:val="24"/>
          <w:szCs w:val="24"/>
          <w:lang w:eastAsia="cs-CZ"/>
        </w:rPr>
        <w:t>prostory typu D</w:t>
      </w:r>
      <w:r>
        <w:rPr>
          <w:rFonts w:ascii="Calibri,Bold" w:hAnsi="Calibri,Bold" w:cs="Calibri,Bold"/>
          <w:b/>
          <w:bCs/>
          <w:sz w:val="24"/>
          <w:szCs w:val="24"/>
          <w:lang w:eastAsia="cs-CZ"/>
        </w:rPr>
        <w:t xml:space="preserve"> </w:t>
      </w:r>
      <w:r>
        <w:rPr>
          <w:rFonts w:cs="Calibri"/>
          <w:sz w:val="24"/>
          <w:szCs w:val="24"/>
          <w:lang w:eastAsia="cs-CZ"/>
        </w:rPr>
        <w:t>- sociální zařízení (WC, koupelny, umývárny)</w:t>
      </w:r>
    </w:p>
    <w:p w:rsidR="00824C98" w:rsidRDefault="00824C98" w:rsidP="00824C98">
      <w:pPr>
        <w:rPr>
          <w:rFonts w:cs="Calibri"/>
          <w:sz w:val="24"/>
          <w:szCs w:val="24"/>
          <w:lang w:eastAsia="cs-CZ"/>
        </w:rPr>
      </w:pPr>
    </w:p>
    <w:p w:rsidR="00824C98" w:rsidRPr="00C7739F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C7739F">
        <w:rPr>
          <w:rFonts w:ascii="Arial" w:hAnsi="Arial" w:cs="Arial"/>
          <w:b/>
          <w:bCs/>
          <w:sz w:val="24"/>
          <w:szCs w:val="24"/>
          <w:lang w:eastAsia="cs-CZ"/>
        </w:rPr>
        <w:t xml:space="preserve">2.1 </w:t>
      </w:r>
      <w:r w:rsidRPr="00C7739F">
        <w:rPr>
          <w:rFonts w:ascii="Arial,Bold" w:hAnsi="Arial,Bold" w:cs="Arial,Bold"/>
          <w:b/>
          <w:bCs/>
          <w:sz w:val="24"/>
          <w:szCs w:val="24"/>
          <w:lang w:eastAsia="cs-CZ"/>
        </w:rPr>
        <w:t>Rozsah činností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Četnost provádění jednotlivých typů úklidů:</w:t>
      </w:r>
    </w:p>
    <w:p w:rsidR="00824C98" w:rsidRDefault="00824C98" w:rsidP="00824C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pravidelný – dvakrát týdně, ve dnech pondělí a čtvrtek</w:t>
      </w:r>
    </w:p>
    <w:p w:rsidR="00824C98" w:rsidRDefault="00824C98" w:rsidP="00824C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týdenní – jedenkrát za dva týdny, vždy při prvním pravidelném úklidu v příslušném týdnu</w:t>
      </w:r>
    </w:p>
    <w:p w:rsidR="00824C98" w:rsidRDefault="00824C98" w:rsidP="00824C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měsíční – jedenkrát měsíčně vždy při prvním pravidelném úklidu v měsíci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 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A7A7A7"/>
          <w:sz w:val="20"/>
          <w:szCs w:val="20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847C4D">
        <w:rPr>
          <w:rFonts w:ascii="Arial" w:hAnsi="Arial" w:cs="Arial"/>
          <w:b/>
          <w:bCs/>
          <w:sz w:val="32"/>
          <w:szCs w:val="32"/>
          <w:lang w:eastAsia="cs-CZ"/>
        </w:rPr>
        <w:t>2.1.1 Prostory typu A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2.1.1.1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Pravidelný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 xml:space="preserve">vyprázdnění nádob na odpad včetně doplnění a dodávky mikroténových sáčků </w:t>
      </w:r>
      <w:proofErr w:type="gramStart"/>
      <w:r>
        <w:rPr>
          <w:rFonts w:cs="Calibri"/>
          <w:color w:val="000000"/>
          <w:sz w:val="24"/>
          <w:szCs w:val="24"/>
          <w:lang w:eastAsia="cs-CZ"/>
        </w:rPr>
        <w:t>do</w:t>
      </w:r>
      <w:proofErr w:type="gramEnd"/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odpadkových nádob, utření nádob v případě potřeby, přesun odpadu na určené místo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vysátí ploch koberců včetně odstraňování případných skvrn nebo mokré stírání celé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plochy včetně odstraňování skvrn, dle podlahové krytiny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běžné omytí umyvadel, dřezů a baterií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úklid vnitřních prostor volně přístupných stolů a volných ploch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>2.1.1.2 Týdenní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 xml:space="preserve">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lokální stírání prachu z vodorovných volně přístupných ploch nábytku a okenních parapetů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 (zásuvky, klimatizační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jednotky, hasicí přístroje, věšáky, obrazy, apod.)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odstranění ohmatů a skvrn ze skel, dveří, vnějších ploch nábytku, obkladů 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2.1.1.3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Měsíční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dveří a zárubní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setření pevných podlah čistou vodou bez čist</w:t>
      </w:r>
      <w:r>
        <w:rPr>
          <w:rFonts w:cs="Calibri"/>
          <w:color w:val="444444"/>
          <w:sz w:val="24"/>
          <w:szCs w:val="24"/>
          <w:lang w:eastAsia="cs-CZ"/>
        </w:rPr>
        <w:t>i</w:t>
      </w:r>
      <w:r>
        <w:rPr>
          <w:rFonts w:cs="Calibri"/>
          <w:color w:val="000000"/>
          <w:sz w:val="24"/>
          <w:szCs w:val="24"/>
          <w:lang w:eastAsia="cs-CZ"/>
        </w:rPr>
        <w:t>cích prostředků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umyvadel vč. sifonů a přívodních armatur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stírání prachu z vodorovných ploch nábytku nad výšku určenou organizací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celoplošné omytí skříní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 xml:space="preserve">ometení pavučin </w:t>
      </w:r>
    </w:p>
    <w:p w:rsidR="00824C98" w:rsidRPr="000F1719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vlhké stírání vnějších ploch nábytku s využitím vhodného prostředku na daný materiál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stírání a leštění obkladů a 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otření podnoží otočných židlí, vysání čalouněných povrchů židlí</w:t>
      </w:r>
    </w:p>
    <w:p w:rsidR="00824C98" w:rsidRPr="00EB6B14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EB6B14"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 w:rsidRPr="00EB6B14"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 w:rsidRPr="00EB6B14">
        <w:rPr>
          <w:rFonts w:cs="Calibri"/>
          <w:color w:val="000000"/>
          <w:sz w:val="24"/>
          <w:szCs w:val="24"/>
          <w:lang w:eastAsia="cs-CZ"/>
        </w:rPr>
        <w:t>omytí a vyleštění celých ploch zrcadel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847C4D">
        <w:rPr>
          <w:rFonts w:ascii="Arial" w:hAnsi="Arial" w:cs="Arial"/>
          <w:b/>
          <w:bCs/>
          <w:sz w:val="32"/>
          <w:szCs w:val="32"/>
          <w:lang w:eastAsia="cs-CZ"/>
        </w:rPr>
        <w:t>2.1.2 Prostory typu B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2.1.2.1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Pravidelný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vyprázdnění nádob na odpad a popelníků včetně doplnění a dodávky mikroténových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sáčků do odpadových nádob, utření nádob v případě potřeby, přesun odpadu na určené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místo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vysátí veškerých čistících zón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mokré stírání celé plochy podlahy přípravkem včetně odstraňování skvrn nebo vysátí ploch koberců včetně odstraňování případných skvrn (dle druhu podlahové krytiny)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běžné omytí umyvadel a baterií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ošetření podest a schodišť budov v zimním období – zajištění schůdnosti a v letním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období zametení event. vytírání těchto ploch (keramická, terasová dlažba)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2.1.2.2 Týdenní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lokální stírání prachu z vodorovných ploch a nábytku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a omytí vnitřních parapetů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 (zásuvky, klimatizační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jednotky, hasicí přístroje, věšáky, obrazy apod.)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odstranění ohmatů a skvrn ze skel, dveří, vnějších ploch nábytku, obkladů 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umytí madel na zábradlí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3D15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2.1.2.3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Měsíční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celkových ploch skel v prosklených dveřích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celých ploch zrcadel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celoplošné omytí a vyleštění umyvadel vč. sifonů a přívodních armatur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ohmatů a skvrn ze skel, dveří, vnějších ploch nábytku, obkladů 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dveří a zárubní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celoplošné omytí skříní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otření podnoží otočných židlí, vysání čalouněných povrchů židlí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setření pevných podlah čistou vodou bez čisticích prostředků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stírání prachu z vodorovných ploch nábytku nad výši určenou organizací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ometení pavučin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stírání obkladů a 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zametání venkovních vstupních prostor do budovy a čištění rohoží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čištění zábradlí vč. výplní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847C4D">
        <w:rPr>
          <w:rFonts w:ascii="Arial" w:hAnsi="Arial" w:cs="Arial"/>
          <w:b/>
          <w:bCs/>
          <w:sz w:val="32"/>
          <w:szCs w:val="32"/>
          <w:lang w:eastAsia="cs-CZ"/>
        </w:rPr>
        <w:t>2.1.3 Prostory typu C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2.1.3.1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Pravidelný úklid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 w:rsidRPr="00847C4D">
        <w:rPr>
          <w:rFonts w:ascii="Symbol" w:hAnsi="Symbol" w:cs="Symbol"/>
          <w:sz w:val="24"/>
          <w:szCs w:val="24"/>
          <w:lang w:eastAsia="cs-CZ"/>
        </w:rPr>
        <w:t></w:t>
      </w:r>
      <w:r w:rsidRPr="00847C4D">
        <w:rPr>
          <w:rFonts w:ascii="Symbol" w:hAnsi="Symbol" w:cs="Symbol"/>
          <w:sz w:val="24"/>
          <w:szCs w:val="24"/>
          <w:lang w:eastAsia="cs-CZ"/>
        </w:rPr>
        <w:t></w:t>
      </w:r>
      <w:r w:rsidRPr="00847C4D">
        <w:rPr>
          <w:rFonts w:cs="Calibri"/>
          <w:sz w:val="24"/>
          <w:szCs w:val="24"/>
          <w:lang w:eastAsia="cs-CZ"/>
        </w:rPr>
        <w:t xml:space="preserve">vyprázdnění nádob na odpadky včetně doplnění a dodávky mikroténových sáčků </w:t>
      </w:r>
      <w:proofErr w:type="gramStart"/>
      <w:r w:rsidRPr="00847C4D">
        <w:rPr>
          <w:rFonts w:cs="Calibri"/>
          <w:sz w:val="24"/>
          <w:szCs w:val="24"/>
          <w:lang w:eastAsia="cs-CZ"/>
        </w:rPr>
        <w:t>do</w:t>
      </w:r>
      <w:proofErr w:type="gramEnd"/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odpadkových nádob, utření nádob v případě potřeby, přesun odpadu na určené místo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ohmatů a skvrn ze skel, zrcadel, dveří, vnějších ploch nábytku, obkladů 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mokré stírání celé podlahové plochy dezinfekčním roztokem včetně odstraňování skvrn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běžné omytí baterií, umyvadel a dřezů včetně odkapávacích ploch dezinfekčním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roztokem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2.1.3.2 Týdenní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vymývání odpadkových nádob desinfekčním roztokem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a omytí parapetů v interiéru místnosti stírání prachu z vodorovných</w:t>
      </w:r>
      <w:r w:rsidRPr="00920A65">
        <w:rPr>
          <w:rFonts w:cs="Calibri"/>
          <w:color w:val="000000"/>
          <w:sz w:val="24"/>
          <w:szCs w:val="24"/>
          <w:lang w:eastAsia="cs-CZ"/>
        </w:rPr>
        <w:t xml:space="preserve"> </w:t>
      </w:r>
      <w:r>
        <w:rPr>
          <w:rFonts w:cs="Calibri"/>
          <w:color w:val="000000"/>
          <w:sz w:val="24"/>
          <w:szCs w:val="24"/>
          <w:lang w:eastAsia="cs-CZ"/>
        </w:rPr>
        <w:t>ploch nábytku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 (zásuvky, klimatizační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jednotky, hasicí přístroje, věšáky, obrazy apod.) do výše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stírání a leštění obkladů a 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2.1.3.3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Měsíční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ometení pavučin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celých ploch zrcadel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ploch skel v prosklených dveřích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celoplošné vyčištění baterií, umyvadel, dřezů vč. sifonů a přívodních armatur,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odkapávacích ploch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dezinfekce rizikových ploch (kliky dveří, madla skříní, vnějších úchytů ledniček,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mikrovlnných trub, myček na nádobí apod.)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stírání vnějších ploch nábytku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dveří a zárubní stírání prachu z vodorovných ploch nábytku nad výši určenou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organizací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setření pevných podlah čistou vodou bez čisticích prostředků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otření podnoží otočných židlí, vysání čalouněných povrchů židlí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  <w:r w:rsidRPr="00847C4D">
        <w:rPr>
          <w:rFonts w:ascii="Arial" w:hAnsi="Arial" w:cs="Arial"/>
          <w:b/>
          <w:bCs/>
          <w:sz w:val="32"/>
          <w:szCs w:val="32"/>
          <w:lang w:eastAsia="cs-CZ"/>
        </w:rPr>
        <w:t>2.1.4 Prostory typu D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2.1.4.1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Pravidelný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vyprázdnění nádob a vymytí nádob na odpadky včetně doplnění a dodávky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mikroténových sáčků do odpadkových nádob, utření nádob v případě potřeby, přesun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odpadu na určené místo dle jeho klasifikace odpadového zákonu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doplnění a dodávka mikroténových sáčků do odpadkových nádob na hygienické potřeby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na dámských WC, přesun odpadu na určené místo dle jeho klasifikace odpadového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zákona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běžné omytí umyvadel a baterií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celoplošné omytí a vyleštění umyvadel, včetně sifonů a přívodních armatur, WC mís,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lastRenderedPageBreak/>
        <w:t>bidetů, pisoárů včetně splachovadel dezinfekčním prostředkem, a to jak zevnitř, tak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zvenčí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dezinfekce úchytových míst (baterií, zásobníků mýdel, splachovadel, klik apod.),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sprchových koutů, van</w:t>
      </w:r>
      <w:r w:rsidRPr="00A13058">
        <w:rPr>
          <w:rFonts w:cs="Calibri"/>
          <w:color w:val="000000"/>
          <w:sz w:val="24"/>
          <w:szCs w:val="24"/>
          <w:lang w:eastAsia="cs-CZ"/>
        </w:rPr>
        <w:t xml:space="preserve"> </w:t>
      </w:r>
      <w:r>
        <w:rPr>
          <w:rFonts w:cs="Calibri"/>
          <w:color w:val="000000"/>
          <w:sz w:val="24"/>
          <w:szCs w:val="24"/>
          <w:lang w:eastAsia="cs-CZ"/>
        </w:rPr>
        <w:t>dezinfekčním prostředkem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ohmatů a skvrn z obkladů a 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vyčištění celé podlahové plochy dezinfekčním roztokem včetně odstraňování skvrn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vymývání odpadkových nádob dezinfekčním prostředkem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>2.1.4.2 Týdenní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 xml:space="preserve">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zařizovacích předmětů (např. zásobníků mýdel, držáků nebo zásobníků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toaletního papíru, toaletní štětky, zásobníků ručníků)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 vypínačů a ostatního zařízení na stěnách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na toaletách vlhké setření vodorovných a svislých ploch dezinfekčním prostředkem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odstranění prachu z parapetů v interiéru místnosti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</w:t>
      </w:r>
      <w:r>
        <w:rPr>
          <w:rFonts w:ascii="Symbol" w:hAnsi="Symbol" w:cs="Symbol"/>
          <w:sz w:val="24"/>
          <w:szCs w:val="24"/>
          <w:lang w:eastAsia="cs-CZ"/>
        </w:rPr>
        <w:t></w:t>
      </w:r>
      <w:r>
        <w:rPr>
          <w:rFonts w:cs="Calibri"/>
          <w:sz w:val="24"/>
          <w:szCs w:val="24"/>
          <w:lang w:eastAsia="cs-CZ"/>
        </w:rPr>
        <w:t>stírání prachu z vodorovných ploch nábytku do 1,7 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eastAsia="cs-CZ"/>
        </w:rPr>
      </w:pPr>
      <w:r w:rsidRPr="00847C4D">
        <w:rPr>
          <w:rFonts w:ascii="Arial" w:hAnsi="Arial" w:cs="Arial"/>
          <w:b/>
          <w:bCs/>
          <w:sz w:val="24"/>
          <w:szCs w:val="24"/>
          <w:lang w:eastAsia="cs-CZ"/>
        </w:rPr>
        <w:t xml:space="preserve">2.1.4.3 </w:t>
      </w:r>
      <w:r w:rsidRPr="00847C4D">
        <w:rPr>
          <w:rFonts w:ascii="Arial,Bold" w:hAnsi="Arial,Bold" w:cs="Arial,Bold"/>
          <w:b/>
          <w:bCs/>
          <w:sz w:val="24"/>
          <w:szCs w:val="24"/>
          <w:lang w:eastAsia="cs-CZ"/>
        </w:rPr>
        <w:t>Měsíční úklid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zrcadel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stírání a leštění obkladů a omyvatelných stěn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parapetů, dveří a zárubní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vlhké setření pevných podlah čistou vodou bez čisticích prostředků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odstranění prachu ze všech vodorovných a svislých ploch nad výši určenou organizací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ometení pavučin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omytí a vyleštění zrcadel a skel v prosklených stěnách, dveřích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0"/>
          <w:szCs w:val="40"/>
          <w:lang w:eastAsia="cs-CZ"/>
        </w:rPr>
      </w:pPr>
      <w:r w:rsidRPr="00847C4D">
        <w:rPr>
          <w:rFonts w:ascii="Arial" w:hAnsi="Arial" w:cs="Arial"/>
          <w:b/>
          <w:bCs/>
          <w:sz w:val="40"/>
          <w:szCs w:val="40"/>
          <w:lang w:eastAsia="cs-CZ"/>
        </w:rPr>
        <w:t xml:space="preserve">3 </w:t>
      </w:r>
      <w:r w:rsidRPr="00847C4D">
        <w:rPr>
          <w:rFonts w:ascii="Arial,Bold" w:hAnsi="Arial,Bold" w:cs="Arial,Bold"/>
          <w:b/>
          <w:bCs/>
          <w:sz w:val="40"/>
          <w:szCs w:val="40"/>
          <w:lang w:eastAsia="cs-CZ"/>
        </w:rPr>
        <w:t>Speciální požadavky na Poskytovatele služby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0"/>
          <w:szCs w:val="40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  <w:lang w:eastAsia="cs-CZ"/>
        </w:rPr>
      </w:pPr>
      <w:r w:rsidRPr="00847C4D">
        <w:rPr>
          <w:rFonts w:ascii="Arial" w:hAnsi="Arial" w:cs="Arial"/>
          <w:b/>
          <w:bCs/>
          <w:sz w:val="36"/>
          <w:szCs w:val="36"/>
          <w:lang w:eastAsia="cs-CZ"/>
        </w:rPr>
        <w:t xml:space="preserve">3.1 </w:t>
      </w:r>
      <w:r w:rsidRPr="00847C4D">
        <w:rPr>
          <w:rFonts w:ascii="Arial,Bold" w:hAnsi="Arial,Bold" w:cs="Arial,Bold"/>
          <w:b/>
          <w:bCs/>
          <w:sz w:val="36"/>
          <w:szCs w:val="36"/>
          <w:lang w:eastAsia="cs-CZ"/>
        </w:rPr>
        <w:t>Pracovní pomůcky a prostředky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93D150"/>
          <w:sz w:val="36"/>
          <w:szCs w:val="36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Poskytovatel zajistí svým zaměstnancům, resp. osobám realizujícím úklid osobní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ochranné pracovní prostředky, včetně obuvi a vhodného pracovního oděvu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Poskytovatel používá vhodné čisticí prostředky s ohledem na uklízený nebo čištěný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materiál a hygienický materiál a zohlední environmentálně odpovědný přístup 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Poskytovatel při nakládání s 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ChLaS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 (chemickými látkami a směsmi) klasifikovanými jako vysoce toxické, toxické, žíravé nebo karcinogenní označené R-větou 45 nebo 49 (H350), mutagenní označené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R-větou 46 (H340) a toxické pro reprodukci označené R-větou 60 nebo 61 (H360):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prokazatelně seznámí a proškolí své zaměstnance s nebezpečnými vlastnostmi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chemických látek a chemických přípravků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vypracuje pro jednotlivé objekty písemná pravidla o bezpečnosti, ochraně zdraví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a ochraně životního prostředí</w:t>
      </w:r>
      <w:r>
        <w:rPr>
          <w:rFonts w:cs="Calibri"/>
          <w:color w:val="000000"/>
          <w:sz w:val="16"/>
          <w:szCs w:val="16"/>
          <w:lang w:eastAsia="cs-CZ"/>
        </w:rPr>
        <w:t xml:space="preserve"> </w:t>
      </w:r>
      <w:r>
        <w:rPr>
          <w:rFonts w:cs="Calibri"/>
          <w:color w:val="000000"/>
          <w:sz w:val="24"/>
          <w:szCs w:val="24"/>
          <w:lang w:eastAsia="cs-CZ"/>
        </w:rPr>
        <w:t xml:space="preserve">při práci s těmito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ChLaS</w:t>
      </w:r>
      <w:proofErr w:type="spellEnd"/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projedná znění těchto pravidel s orgánem ochrany veřejného zdraví příslušným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 xml:space="preserve">podle místa činnosti. (Na pracovišti, kde se nakládá s </w:t>
      </w:r>
      <w:proofErr w:type="spellStart"/>
      <w:r>
        <w:rPr>
          <w:rFonts w:cs="Calibri"/>
          <w:color w:val="000000"/>
          <w:sz w:val="24"/>
          <w:szCs w:val="24"/>
          <w:lang w:eastAsia="cs-CZ"/>
        </w:rPr>
        <w:t>ChLaS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>, musí být umístěny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bezpečnostní listy.)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Poskytovatel uhradí škodu, kterou prokazatelně zavinil zaměstnanec Poskytovatele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služby na majetku organizace a osobám působícím v organizaci nebo jeho nájemcům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proofErr w:type="gramStart"/>
      <w:r>
        <w:rPr>
          <w:rFonts w:cs="Calibri"/>
          <w:color w:val="000000"/>
          <w:sz w:val="24"/>
          <w:szCs w:val="24"/>
          <w:lang w:eastAsia="cs-CZ"/>
        </w:rPr>
        <w:t>Poskytovatel</w:t>
      </w:r>
      <w:proofErr w:type="gramEnd"/>
      <w:r>
        <w:rPr>
          <w:rFonts w:cs="Calibri"/>
          <w:color w:val="000000"/>
          <w:sz w:val="24"/>
          <w:szCs w:val="24"/>
          <w:lang w:eastAsia="cs-CZ"/>
        </w:rPr>
        <w:t xml:space="preserve"> a jeho zaměstnanci dodržují všechny vnitřní předpisy organizace, s </w:t>
      </w:r>
      <w:proofErr w:type="gramStart"/>
      <w:r>
        <w:rPr>
          <w:rFonts w:cs="Calibri"/>
          <w:color w:val="000000"/>
          <w:sz w:val="24"/>
          <w:szCs w:val="24"/>
          <w:lang w:eastAsia="cs-CZ"/>
        </w:rPr>
        <w:t>nimiž</w:t>
      </w:r>
      <w:proofErr w:type="gramEnd"/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byl Poskytovatel a jeho zaměstnanci prokazatelně seznámeni, včetně předpisů o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bezpečnosti práce a protipožární ochraně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  <w:lang w:eastAsia="cs-CZ"/>
        </w:rPr>
      </w:pPr>
      <w:r w:rsidRPr="00847C4D">
        <w:rPr>
          <w:rFonts w:ascii="Arial" w:hAnsi="Arial" w:cs="Arial"/>
          <w:b/>
          <w:bCs/>
          <w:sz w:val="36"/>
          <w:szCs w:val="36"/>
          <w:lang w:eastAsia="cs-CZ"/>
        </w:rPr>
        <w:t xml:space="preserve">3.2 </w:t>
      </w:r>
      <w:r w:rsidRPr="00847C4D">
        <w:rPr>
          <w:rFonts w:ascii="Arial,Bold" w:hAnsi="Arial,Bold" w:cs="Arial,Bold"/>
          <w:b/>
          <w:bCs/>
          <w:sz w:val="36"/>
          <w:szCs w:val="36"/>
          <w:lang w:eastAsia="cs-CZ"/>
        </w:rPr>
        <w:t>Pohyb pracovníků P</w:t>
      </w:r>
      <w:r w:rsidRPr="00847C4D">
        <w:rPr>
          <w:rFonts w:ascii="Arial" w:hAnsi="Arial" w:cs="Arial"/>
          <w:b/>
          <w:bCs/>
          <w:sz w:val="36"/>
          <w:szCs w:val="36"/>
          <w:lang w:eastAsia="cs-CZ"/>
        </w:rPr>
        <w:t xml:space="preserve">oskytovatele v </w:t>
      </w:r>
      <w:r w:rsidRPr="00847C4D">
        <w:rPr>
          <w:rFonts w:ascii="Arial,Bold" w:hAnsi="Arial,Bold" w:cs="Arial,Bold"/>
          <w:b/>
          <w:bCs/>
          <w:sz w:val="36"/>
          <w:szCs w:val="36"/>
          <w:lang w:eastAsia="cs-CZ"/>
        </w:rPr>
        <w:t>prostorách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cs-CZ"/>
        </w:rPr>
      </w:pPr>
      <w:r w:rsidRPr="00847C4D">
        <w:rPr>
          <w:rFonts w:ascii="Arial" w:hAnsi="Arial" w:cs="Arial"/>
          <w:b/>
          <w:bCs/>
          <w:sz w:val="36"/>
          <w:szCs w:val="36"/>
          <w:lang w:eastAsia="cs-CZ"/>
        </w:rPr>
        <w:t>organizace</w:t>
      </w: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Poskytovatel služeb je povinen se řídit pravidly organizace pro pohyb v jejich objektech.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824C98" w:rsidRPr="00847C4D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  <w:lang w:eastAsia="cs-CZ"/>
        </w:rPr>
      </w:pPr>
      <w:r w:rsidRPr="00847C4D">
        <w:rPr>
          <w:rFonts w:ascii="Arial" w:hAnsi="Arial" w:cs="Arial"/>
          <w:b/>
          <w:bCs/>
          <w:sz w:val="36"/>
          <w:szCs w:val="36"/>
          <w:lang w:eastAsia="cs-CZ"/>
        </w:rPr>
        <w:t xml:space="preserve">3.3 </w:t>
      </w:r>
      <w:r w:rsidRPr="00847C4D">
        <w:rPr>
          <w:rFonts w:ascii="Arial,Bold" w:hAnsi="Arial,Bold" w:cs="Arial,Bold"/>
          <w:b/>
          <w:bCs/>
          <w:sz w:val="36"/>
          <w:szCs w:val="36"/>
          <w:lang w:eastAsia="cs-CZ"/>
        </w:rPr>
        <w:t>Sociálně odpovědný přístup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93D150"/>
          <w:sz w:val="36"/>
          <w:szCs w:val="36"/>
          <w:lang w:eastAsia="cs-CZ"/>
        </w:rPr>
      </w:pP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Poskytovatel služby je povinen zajistit důstojné a férové pracovní podmínky, bezpečnost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a ochranu zdraví při práci svých zaměstnanců. Postupuje dle požadavků uvedených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v následujících právních předpisech a metodických dokumentech: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Směrnice Evropského parlamentu a Rady 2014/24/EU (dále jen „směrnice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č. 2014/24/EU“) v čl. 18 odst. 2 – Zásady zadávání veřejných zakázek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Zákon č. 134/2016 Sb., o zadávání veřejných zakázek § 48 odst. 5 písm. a) – Zadavatel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může vyloučit účastníka zadávacího řízení pro nezpůsobilost, pokud prokáže, že plnění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nabízené dodavatelem by vedlo k nedodržování povinností vyplývajících z předpisů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sociálních nebo pracovněprávních nebo kolektivních smluv vztahujících se k předmětu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plnění veřejné zakázky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ascii="Symbol" w:hAnsi="Symbol" w:cs="Symbol"/>
          <w:color w:val="000000"/>
          <w:sz w:val="24"/>
          <w:szCs w:val="24"/>
          <w:lang w:eastAsia="cs-CZ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cs="Calibri"/>
          <w:color w:val="000000"/>
          <w:sz w:val="24"/>
          <w:szCs w:val="24"/>
          <w:lang w:eastAsia="cs-CZ"/>
        </w:rPr>
        <w:t>Zákon č. 134/2016 Sb., o zadávání veřejných zakázek § 113 odst. 4 písm. a) – Zadavatel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v žádosti o zdůvodnění mimořádně nízké nabídkové ceny má povinnost požadovat,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aby účastník zadávacího řízení potvrdil, mimo samotné odůvodnění své mimořádně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nízké nabídkové ceny, také to, že při plnění veřejné zakázky zajistí dodržování povinností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vyplývajících z právních předpisů vztahujících se k předmětu veřejné zakázky, jakož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i pracovněprávních předpisů a kolektivních smluv vztahujících se na zaměstnance,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kteří se budou podílet na plnění veřejné zakázky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Poskytovatel služby postupuje dle požadavků uvedených v metodice Odpovědné veřejné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zadávání (ISBN 978-80-7421-134-8) pro sociálně odpovědný přístup při zadávání veřejných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zakázek.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Organizace při stanovení smluvních podmínek minimálně postupuje v souladu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s dokumentem Důstojné pracovní podmínky úklidové služby vydané Ministerstvem práce a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sociálních věcí.</w:t>
      </w:r>
    </w:p>
    <w:p w:rsidR="00824C98" w:rsidRDefault="00824C98" w:rsidP="00824C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Poskytovatel neumožní výkon nelegální práce.</w:t>
      </w:r>
    </w:p>
    <w:p w:rsidR="00544BC7" w:rsidRDefault="00F1434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C98">
        <w:rPr>
          <w:rFonts w:ascii="Times New Roman" w:hAnsi="Times New Roman" w:cs="Times New Roman"/>
          <w:sz w:val="24"/>
          <w:szCs w:val="24"/>
        </w:rPr>
        <w:tab/>
      </w:r>
      <w:r w:rsidR="00824C98">
        <w:rPr>
          <w:rFonts w:ascii="Times New Roman" w:hAnsi="Times New Roman" w:cs="Times New Roman"/>
          <w:sz w:val="24"/>
          <w:szCs w:val="24"/>
        </w:rPr>
        <w:tab/>
      </w:r>
      <w:r w:rsidR="00824C98">
        <w:rPr>
          <w:rFonts w:ascii="Times New Roman" w:hAnsi="Times New Roman" w:cs="Times New Roman"/>
          <w:sz w:val="24"/>
          <w:szCs w:val="24"/>
        </w:rPr>
        <w:tab/>
      </w:r>
      <w:r w:rsidRPr="00544BC7">
        <w:rPr>
          <w:rFonts w:ascii="Times New Roman" w:hAnsi="Times New Roman" w:cs="Times New Roman"/>
          <w:b/>
          <w:sz w:val="24"/>
          <w:szCs w:val="24"/>
        </w:rPr>
        <w:t>Příloha č. 3</w:t>
      </w:r>
    </w:p>
    <w:p w:rsidR="0062443E" w:rsidRDefault="0062443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F1434C" w:rsidRDefault="00544BC7" w:rsidP="00A65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4C">
        <w:rPr>
          <w:rFonts w:ascii="Times New Roman" w:hAnsi="Times New Roman" w:cs="Times New Roman"/>
          <w:b/>
          <w:sz w:val="28"/>
          <w:szCs w:val="28"/>
        </w:rPr>
        <w:t>Práce prováděné nad smluvní rámec na objednávku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Úklid sklepů – první podpodlaží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Malý sklep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sklep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Mytí oken včetně parapetů</w:t>
      </w:r>
      <w:r w:rsidR="00743F5D">
        <w:rPr>
          <w:rFonts w:ascii="Times New Roman" w:hAnsi="Times New Roman" w:cs="Times New Roman"/>
          <w:sz w:val="24"/>
          <w:szCs w:val="24"/>
        </w:rPr>
        <w:t xml:space="preserve"> + praní záclon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Čištění běžných a speciálních svítidel dle velikosti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Čištění koberců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Čištění čalouněného nábytku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Úklid po řemeslnících, stavebních úpravách, malování</w:t>
      </w:r>
    </w:p>
    <w:p w:rsidR="00747427" w:rsidRDefault="0074742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Režim úklidu 3x týdně v zimním období 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4BC7" w:rsidRPr="0054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076"/>
    <w:multiLevelType w:val="hybridMultilevel"/>
    <w:tmpl w:val="29B2F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FC"/>
    <w:rsid w:val="00013687"/>
    <w:rsid w:val="00016E94"/>
    <w:rsid w:val="000263FE"/>
    <w:rsid w:val="00032CB5"/>
    <w:rsid w:val="00086CE3"/>
    <w:rsid w:val="000A36CE"/>
    <w:rsid w:val="001228C1"/>
    <w:rsid w:val="00126F71"/>
    <w:rsid w:val="00141188"/>
    <w:rsid w:val="00162124"/>
    <w:rsid w:val="00175812"/>
    <w:rsid w:val="002167C3"/>
    <w:rsid w:val="00237253"/>
    <w:rsid w:val="002E0252"/>
    <w:rsid w:val="00310D18"/>
    <w:rsid w:val="00356B12"/>
    <w:rsid w:val="003A55AD"/>
    <w:rsid w:val="003B46FC"/>
    <w:rsid w:val="003E50E9"/>
    <w:rsid w:val="00453CC7"/>
    <w:rsid w:val="0049369B"/>
    <w:rsid w:val="004A5DAB"/>
    <w:rsid w:val="004D0225"/>
    <w:rsid w:val="00544BC7"/>
    <w:rsid w:val="0055177C"/>
    <w:rsid w:val="005665C4"/>
    <w:rsid w:val="005C2C5B"/>
    <w:rsid w:val="005F6FA6"/>
    <w:rsid w:val="0062443E"/>
    <w:rsid w:val="006A0544"/>
    <w:rsid w:val="006D31A4"/>
    <w:rsid w:val="00702FE4"/>
    <w:rsid w:val="00711EAA"/>
    <w:rsid w:val="0073746D"/>
    <w:rsid w:val="007407AC"/>
    <w:rsid w:val="00743F5D"/>
    <w:rsid w:val="00747427"/>
    <w:rsid w:val="00803A78"/>
    <w:rsid w:val="00824C98"/>
    <w:rsid w:val="00826A8B"/>
    <w:rsid w:val="008C1C36"/>
    <w:rsid w:val="008E2C2F"/>
    <w:rsid w:val="00991E81"/>
    <w:rsid w:val="009A7951"/>
    <w:rsid w:val="00A23ECE"/>
    <w:rsid w:val="00A65532"/>
    <w:rsid w:val="00AA1FD9"/>
    <w:rsid w:val="00AF08F9"/>
    <w:rsid w:val="00B25CD6"/>
    <w:rsid w:val="00B33282"/>
    <w:rsid w:val="00BA08DD"/>
    <w:rsid w:val="00BB3C57"/>
    <w:rsid w:val="00C52BAF"/>
    <w:rsid w:val="00C72E5D"/>
    <w:rsid w:val="00CB42D5"/>
    <w:rsid w:val="00D707A6"/>
    <w:rsid w:val="00D70B2B"/>
    <w:rsid w:val="00DB63AA"/>
    <w:rsid w:val="00E02821"/>
    <w:rsid w:val="00E30845"/>
    <w:rsid w:val="00E46270"/>
    <w:rsid w:val="00E55816"/>
    <w:rsid w:val="00EF1157"/>
    <w:rsid w:val="00F1434C"/>
    <w:rsid w:val="00F8090B"/>
    <w:rsid w:val="00F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3201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4</cp:revision>
  <cp:lastPrinted>2019-10-09T07:36:00Z</cp:lastPrinted>
  <dcterms:created xsi:type="dcterms:W3CDTF">2019-10-29T12:34:00Z</dcterms:created>
  <dcterms:modified xsi:type="dcterms:W3CDTF">2019-11-04T08:29:00Z</dcterms:modified>
</cp:coreProperties>
</file>