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rsidTr="00B75DE2">
        <w:tc>
          <w:tcPr>
            <w:tcW w:w="4531" w:type="dxa"/>
          </w:tcPr>
          <w:p w:rsidR="00772A93" w:rsidRPr="00CF3987" w:rsidRDefault="00772A93" w:rsidP="00B75DE2">
            <w:pPr>
              <w:jc w:val="center"/>
              <w:rPr>
                <w:b/>
                <w:sz w:val="24"/>
                <w:szCs w:val="22"/>
              </w:rPr>
            </w:pPr>
            <w:r>
              <w:rPr>
                <w:b/>
                <w:sz w:val="24"/>
                <w:szCs w:val="22"/>
              </w:rPr>
              <w:t xml:space="preserve">DODATEK Č. </w:t>
            </w:r>
            <w:r w:rsidR="001B20A0">
              <w:rPr>
                <w:b/>
                <w:sz w:val="24"/>
                <w:szCs w:val="22"/>
              </w:rPr>
              <w:t>2</w:t>
            </w:r>
            <w:r w:rsidR="00BF4179">
              <w:rPr>
                <w:b/>
                <w:sz w:val="24"/>
                <w:szCs w:val="22"/>
              </w:rPr>
              <w:t xml:space="preserve"> </w:t>
            </w:r>
            <w:r>
              <w:rPr>
                <w:b/>
                <w:sz w:val="24"/>
                <w:szCs w:val="22"/>
              </w:rPr>
              <w:t xml:space="preserve">KE </w:t>
            </w:r>
            <w:r w:rsidRPr="00CF3987">
              <w:rPr>
                <w:b/>
                <w:sz w:val="24"/>
                <w:szCs w:val="22"/>
              </w:rPr>
              <w:t>SMLOUV</w:t>
            </w:r>
            <w:r>
              <w:rPr>
                <w:b/>
                <w:sz w:val="24"/>
                <w:szCs w:val="22"/>
              </w:rPr>
              <w:t>Ě</w:t>
            </w:r>
            <w:r w:rsidR="00A51740">
              <w:rPr>
                <w:b/>
                <w:sz w:val="24"/>
                <w:szCs w:val="22"/>
              </w:rPr>
              <w:br/>
            </w:r>
            <w:r w:rsidRPr="00CF3987">
              <w:rPr>
                <w:b/>
                <w:sz w:val="24"/>
                <w:szCs w:val="22"/>
              </w:rPr>
              <w:t xml:space="preserve"> O SPOLUPRÁCI</w:t>
            </w:r>
          </w:p>
          <w:p w:rsidR="00772A93" w:rsidRPr="006E2927" w:rsidRDefault="00772A93" w:rsidP="006E2927">
            <w:pPr>
              <w:jc w:val="both"/>
              <w:rPr>
                <w:sz w:val="22"/>
                <w:szCs w:val="22"/>
              </w:rPr>
            </w:pPr>
          </w:p>
        </w:tc>
        <w:tc>
          <w:tcPr>
            <w:tcW w:w="4820" w:type="dxa"/>
          </w:tcPr>
          <w:p w:rsidR="00772A93" w:rsidRDefault="00772A93" w:rsidP="00B75DE2">
            <w:pPr>
              <w:jc w:val="center"/>
              <w:rPr>
                <w:b/>
                <w:sz w:val="24"/>
                <w:szCs w:val="22"/>
                <w:lang w:val="en-GB"/>
              </w:rPr>
            </w:pPr>
            <w:r>
              <w:rPr>
                <w:b/>
                <w:sz w:val="24"/>
                <w:szCs w:val="22"/>
                <w:lang w:val="en-GB" w:bidi="en-GB"/>
              </w:rPr>
              <w:t xml:space="preserve">ADDENDUM NO. </w:t>
            </w:r>
            <w:r w:rsidR="00BF4179">
              <w:rPr>
                <w:b/>
                <w:sz w:val="24"/>
                <w:szCs w:val="22"/>
                <w:lang w:val="en-GB" w:bidi="en-GB"/>
              </w:rPr>
              <w:t xml:space="preserve">1 </w:t>
            </w:r>
            <w:r>
              <w:rPr>
                <w:b/>
                <w:sz w:val="24"/>
                <w:szCs w:val="22"/>
                <w:lang w:val="en-GB" w:bidi="en-GB"/>
              </w:rPr>
              <w:t xml:space="preserve">TO THE </w:t>
            </w:r>
            <w:r w:rsidRPr="000C5F68">
              <w:rPr>
                <w:b/>
                <w:sz w:val="24"/>
                <w:szCs w:val="22"/>
                <w:lang w:val="en-GB" w:bidi="en-GB"/>
              </w:rPr>
              <w:t>COOPERATION AGREEMENT</w:t>
            </w:r>
          </w:p>
          <w:p w:rsidR="00772A93" w:rsidRPr="006E2927" w:rsidRDefault="00772A93" w:rsidP="006E2927">
            <w:pPr>
              <w:jc w:val="both"/>
              <w:rPr>
                <w:sz w:val="22"/>
                <w:szCs w:val="22"/>
                <w:lang w:val="en-GB"/>
              </w:rPr>
            </w:pPr>
          </w:p>
        </w:tc>
      </w:tr>
      <w:tr w:rsidR="006E2927" w:rsidRPr="00807AA8" w:rsidTr="00B75DE2">
        <w:tc>
          <w:tcPr>
            <w:tcW w:w="4531" w:type="dxa"/>
          </w:tcPr>
          <w:p w:rsidR="006E2927" w:rsidRPr="00772A93" w:rsidRDefault="006E2927" w:rsidP="006E2927">
            <w:pPr>
              <w:jc w:val="center"/>
              <w:rPr>
                <w:sz w:val="24"/>
                <w:szCs w:val="22"/>
              </w:rPr>
            </w:pPr>
            <w:r w:rsidRPr="00772A93">
              <w:rPr>
                <w:sz w:val="24"/>
                <w:szCs w:val="22"/>
              </w:rPr>
              <w:t>Uzavřené mezi</w:t>
            </w:r>
          </w:p>
          <w:p w:rsidR="006E2927" w:rsidRPr="00D620F2" w:rsidRDefault="006E2927" w:rsidP="006E2927">
            <w:pPr>
              <w:jc w:val="both"/>
              <w:rPr>
                <w:b/>
                <w:sz w:val="22"/>
                <w:szCs w:val="22"/>
              </w:rPr>
            </w:pPr>
          </w:p>
        </w:tc>
        <w:tc>
          <w:tcPr>
            <w:tcW w:w="4820" w:type="dxa"/>
          </w:tcPr>
          <w:p w:rsidR="006E2927" w:rsidRPr="00772A93" w:rsidRDefault="006E2927" w:rsidP="006E2927">
            <w:pPr>
              <w:jc w:val="center"/>
              <w:rPr>
                <w:sz w:val="24"/>
                <w:szCs w:val="22"/>
                <w:lang w:val="en-GB"/>
              </w:rPr>
            </w:pPr>
            <w:r w:rsidRPr="00772A93">
              <w:rPr>
                <w:sz w:val="24"/>
                <w:szCs w:val="22"/>
                <w:lang w:val="en-GB"/>
              </w:rPr>
              <w:t>Concluded between</w:t>
            </w:r>
          </w:p>
          <w:p w:rsidR="006E2927" w:rsidRPr="000C5F68" w:rsidRDefault="006E2927" w:rsidP="006E2927">
            <w:pPr>
              <w:jc w:val="both"/>
              <w:rPr>
                <w:b/>
                <w:sz w:val="22"/>
                <w:szCs w:val="22"/>
                <w:lang w:val="en-GB" w:bidi="en-GB"/>
              </w:rPr>
            </w:pPr>
          </w:p>
        </w:tc>
      </w:tr>
      <w:tr w:rsidR="006E2927" w:rsidRPr="00807AA8" w:rsidTr="00B75DE2">
        <w:tc>
          <w:tcPr>
            <w:tcW w:w="4531" w:type="dxa"/>
          </w:tcPr>
          <w:p w:rsidR="006E2927" w:rsidRPr="00D620F2" w:rsidRDefault="006E2927" w:rsidP="006E2927">
            <w:pPr>
              <w:jc w:val="both"/>
              <w:rPr>
                <w:b/>
                <w:sz w:val="22"/>
                <w:szCs w:val="22"/>
              </w:rPr>
            </w:pPr>
            <w:r w:rsidRPr="00D620F2">
              <w:rPr>
                <w:b/>
                <w:sz w:val="22"/>
                <w:szCs w:val="22"/>
              </w:rPr>
              <w:t>MYLAN PHARMACEUTICALS s.r.o.</w:t>
            </w:r>
          </w:p>
          <w:p w:rsidR="006E2927" w:rsidRPr="00D620F2" w:rsidRDefault="006E2927" w:rsidP="006E2927">
            <w:pPr>
              <w:keepNext/>
              <w:jc w:val="both"/>
              <w:rPr>
                <w:sz w:val="22"/>
                <w:szCs w:val="22"/>
              </w:rPr>
            </w:pPr>
            <w:r w:rsidRPr="00D620F2">
              <w:rPr>
                <w:sz w:val="22"/>
                <w:szCs w:val="22"/>
              </w:rPr>
              <w:t xml:space="preserve">se sídlem Praha 10 - Strašnice, Průběžná 1108/77, PSČ 10000 </w:t>
            </w:r>
          </w:p>
          <w:p w:rsidR="006E2927" w:rsidRPr="00D620F2" w:rsidRDefault="006E2927" w:rsidP="006E2927">
            <w:pPr>
              <w:jc w:val="both"/>
              <w:rPr>
                <w:sz w:val="22"/>
                <w:szCs w:val="22"/>
              </w:rPr>
            </w:pPr>
            <w:r w:rsidRPr="00D620F2">
              <w:rPr>
                <w:sz w:val="22"/>
                <w:szCs w:val="22"/>
              </w:rPr>
              <w:t xml:space="preserve">IČ: </w:t>
            </w:r>
            <w:r w:rsidRPr="00D620F2">
              <w:rPr>
                <w:rStyle w:val="nowrap"/>
                <w:sz w:val="22"/>
                <w:szCs w:val="22"/>
              </w:rPr>
              <w:t>28392779</w:t>
            </w:r>
            <w:r w:rsidRPr="00D620F2">
              <w:rPr>
                <w:sz w:val="22"/>
                <w:szCs w:val="22"/>
              </w:rPr>
              <w:t xml:space="preserve"> </w:t>
            </w:r>
          </w:p>
          <w:p w:rsidR="006E2927" w:rsidRPr="00D620F2" w:rsidRDefault="006E2927" w:rsidP="006E2927">
            <w:pPr>
              <w:jc w:val="both"/>
              <w:rPr>
                <w:sz w:val="22"/>
                <w:szCs w:val="22"/>
              </w:rPr>
            </w:pPr>
            <w:r w:rsidRPr="00D620F2">
              <w:rPr>
                <w:sz w:val="22"/>
                <w:szCs w:val="22"/>
              </w:rPr>
              <w:t>zapsaná v obchodním rejstříku vedeném Městským soudem v Praze, sp. zn. C 138340</w:t>
            </w:r>
          </w:p>
          <w:p w:rsidR="006E2927" w:rsidRPr="00D620F2" w:rsidRDefault="006E2927" w:rsidP="006E2927">
            <w:pPr>
              <w:jc w:val="both"/>
              <w:rPr>
                <w:rFonts w:ascii="Arial" w:hAnsi="Arial" w:cs="Arial"/>
                <w:sz w:val="22"/>
                <w:szCs w:val="22"/>
              </w:rPr>
            </w:pPr>
            <w:r w:rsidRPr="00D620F2">
              <w:rPr>
                <w:sz w:val="22"/>
                <w:szCs w:val="22"/>
              </w:rPr>
              <w:t>zastoupen</w:t>
            </w:r>
            <w:r w:rsidR="006E7E74">
              <w:rPr>
                <w:sz w:val="22"/>
                <w:szCs w:val="22"/>
              </w:rPr>
              <w:t>a</w:t>
            </w:r>
            <w:r w:rsidRPr="00D620F2">
              <w:rPr>
                <w:sz w:val="22"/>
                <w:szCs w:val="22"/>
              </w:rPr>
              <w:t xml:space="preserve"> </w:t>
            </w:r>
            <w:r w:rsidR="006E7E74">
              <w:rPr>
                <w:sz w:val="22"/>
                <w:szCs w:val="22"/>
              </w:rPr>
              <w:t xml:space="preserve">MUDr. </w:t>
            </w:r>
            <w:r w:rsidR="008C74C5">
              <w:rPr>
                <w:sz w:val="22"/>
                <w:szCs w:val="22"/>
              </w:rPr>
              <w:t>Milanem Černekem</w:t>
            </w:r>
            <w:r w:rsidRPr="00D620F2">
              <w:rPr>
                <w:sz w:val="22"/>
                <w:szCs w:val="22"/>
              </w:rPr>
              <w:t xml:space="preserve">, </w:t>
            </w:r>
            <w:r w:rsidR="006D6266">
              <w:rPr>
                <w:sz w:val="22"/>
                <w:szCs w:val="22"/>
              </w:rPr>
              <w:t>jednatelem</w:t>
            </w:r>
            <w:r w:rsidRPr="00D620F2">
              <w:rPr>
                <w:sz w:val="22"/>
                <w:szCs w:val="22"/>
              </w:rPr>
              <w:t xml:space="preserve"> </w:t>
            </w:r>
          </w:p>
          <w:p w:rsidR="006E2927" w:rsidRPr="006E2927" w:rsidRDefault="006E2927" w:rsidP="006E2927">
            <w:pPr>
              <w:jc w:val="both"/>
              <w:rPr>
                <w:sz w:val="22"/>
                <w:szCs w:val="22"/>
              </w:rPr>
            </w:pPr>
            <w:r w:rsidRPr="00D620F2">
              <w:rPr>
                <w:sz w:val="22"/>
                <w:szCs w:val="22"/>
              </w:rPr>
              <w:t>(dále jen jako „</w:t>
            </w:r>
            <w:r w:rsidRPr="00D620F2">
              <w:rPr>
                <w:b/>
                <w:sz w:val="22"/>
                <w:szCs w:val="22"/>
              </w:rPr>
              <w:t>MYLAN</w:t>
            </w:r>
            <w:r w:rsidRPr="00D620F2">
              <w:rPr>
                <w:sz w:val="22"/>
                <w:szCs w:val="22"/>
              </w:rPr>
              <w:t xml:space="preserve">“) </w:t>
            </w:r>
          </w:p>
          <w:p w:rsidR="006E2927" w:rsidRPr="00D620F2" w:rsidRDefault="006E2927" w:rsidP="006E2927">
            <w:pPr>
              <w:ind w:left="2124" w:hanging="2124"/>
              <w:jc w:val="both"/>
              <w:rPr>
                <w:b/>
                <w:sz w:val="22"/>
                <w:szCs w:val="22"/>
              </w:rPr>
            </w:pPr>
          </w:p>
        </w:tc>
        <w:tc>
          <w:tcPr>
            <w:tcW w:w="4820" w:type="dxa"/>
          </w:tcPr>
          <w:p w:rsidR="006E2927" w:rsidRPr="006E7E74" w:rsidRDefault="006E2927" w:rsidP="006E2927">
            <w:pPr>
              <w:jc w:val="both"/>
              <w:rPr>
                <w:b/>
                <w:sz w:val="22"/>
                <w:szCs w:val="22"/>
                <w:lang w:val="en-SG"/>
              </w:rPr>
            </w:pPr>
            <w:r w:rsidRPr="006E7E74">
              <w:rPr>
                <w:b/>
                <w:sz w:val="22"/>
                <w:szCs w:val="22"/>
                <w:lang w:val="en-SG" w:bidi="en-GB"/>
              </w:rPr>
              <w:t>MYLAN PHARMACEUTICALS s.r.o.</w:t>
            </w:r>
          </w:p>
          <w:p w:rsidR="006E2927" w:rsidRPr="006E7E74" w:rsidRDefault="006E2927" w:rsidP="006E2927">
            <w:pPr>
              <w:keepNext/>
              <w:jc w:val="both"/>
              <w:rPr>
                <w:sz w:val="22"/>
                <w:szCs w:val="22"/>
                <w:lang w:val="en-SG"/>
              </w:rPr>
            </w:pPr>
            <w:r w:rsidRPr="006E7E74">
              <w:rPr>
                <w:sz w:val="22"/>
                <w:szCs w:val="22"/>
                <w:lang w:val="en-SG" w:bidi="en-GB"/>
              </w:rPr>
              <w:t xml:space="preserve">with its registered office at Průběžná 1108/77, Strašnice, 100 00 Prague 10 </w:t>
            </w:r>
          </w:p>
          <w:p w:rsidR="006E2927" w:rsidRPr="006E7E74" w:rsidRDefault="006E2927" w:rsidP="006E2927">
            <w:pPr>
              <w:jc w:val="both"/>
              <w:rPr>
                <w:sz w:val="22"/>
                <w:szCs w:val="22"/>
                <w:lang w:val="en-SG"/>
              </w:rPr>
            </w:pPr>
            <w:r w:rsidRPr="006E7E74">
              <w:rPr>
                <w:sz w:val="22"/>
                <w:szCs w:val="22"/>
                <w:lang w:val="en-SG" w:bidi="en-GB"/>
              </w:rPr>
              <w:t xml:space="preserve">ID no.: </w:t>
            </w:r>
            <w:r w:rsidRPr="006E7E74">
              <w:rPr>
                <w:rStyle w:val="nowrap"/>
                <w:sz w:val="22"/>
                <w:szCs w:val="22"/>
                <w:lang w:val="en-SG" w:bidi="en-GB"/>
              </w:rPr>
              <w:t xml:space="preserve">28392779 </w:t>
            </w:r>
          </w:p>
          <w:p w:rsidR="006E2927" w:rsidRPr="006E7E74" w:rsidRDefault="006E2927" w:rsidP="006E2927">
            <w:pPr>
              <w:jc w:val="both"/>
              <w:rPr>
                <w:sz w:val="22"/>
                <w:szCs w:val="22"/>
                <w:lang w:val="en-SG"/>
              </w:rPr>
            </w:pPr>
            <w:r w:rsidRPr="006E7E74">
              <w:rPr>
                <w:sz w:val="22"/>
                <w:szCs w:val="22"/>
                <w:lang w:val="en-SG" w:bidi="en-GB"/>
              </w:rPr>
              <w:t>registered in the Commercial Register administered by the Prague Municipal Court, file ref. C 138340</w:t>
            </w:r>
          </w:p>
          <w:p w:rsidR="006E2927" w:rsidRPr="006E7E74" w:rsidRDefault="006E2927" w:rsidP="006E2927">
            <w:pPr>
              <w:jc w:val="both"/>
              <w:rPr>
                <w:rFonts w:ascii="Arial" w:hAnsi="Arial" w:cs="Arial"/>
                <w:sz w:val="22"/>
                <w:szCs w:val="22"/>
                <w:lang w:val="en-SG"/>
              </w:rPr>
            </w:pPr>
            <w:r w:rsidRPr="006E7E74">
              <w:rPr>
                <w:sz w:val="22"/>
                <w:szCs w:val="22"/>
                <w:lang w:val="en-SG" w:bidi="en-GB"/>
              </w:rPr>
              <w:t xml:space="preserve">represented by </w:t>
            </w:r>
            <w:r w:rsidR="006E7E74" w:rsidRPr="006E7E74">
              <w:rPr>
                <w:sz w:val="22"/>
                <w:szCs w:val="22"/>
                <w:lang w:val="en-SG" w:bidi="en-GB"/>
              </w:rPr>
              <w:t>M</w:t>
            </w:r>
            <w:r w:rsidR="006E7E74" w:rsidRPr="006E7E74">
              <w:rPr>
                <w:sz w:val="22"/>
                <w:szCs w:val="22"/>
                <w:lang w:val="en-SG"/>
              </w:rPr>
              <w:t xml:space="preserve">UDr. </w:t>
            </w:r>
            <w:r w:rsidR="008C74C5">
              <w:rPr>
                <w:sz w:val="22"/>
                <w:szCs w:val="22"/>
                <w:lang w:val="en-SG"/>
              </w:rPr>
              <w:t>Milan Černek</w:t>
            </w:r>
            <w:r w:rsidRPr="006E7E74">
              <w:rPr>
                <w:sz w:val="22"/>
                <w:szCs w:val="22"/>
                <w:lang w:val="en-SG" w:bidi="en-GB"/>
              </w:rPr>
              <w:t xml:space="preserve">, </w:t>
            </w:r>
            <w:r w:rsidR="006D6266">
              <w:rPr>
                <w:sz w:val="22"/>
                <w:szCs w:val="22"/>
                <w:lang w:val="en-SG" w:bidi="en-GB"/>
              </w:rPr>
              <w:t>Executive Director</w:t>
            </w:r>
          </w:p>
          <w:p w:rsidR="006E2927" w:rsidRPr="006E7E74" w:rsidRDefault="006E2927" w:rsidP="006E2927">
            <w:pPr>
              <w:jc w:val="both"/>
              <w:rPr>
                <w:sz w:val="22"/>
                <w:szCs w:val="22"/>
                <w:lang w:val="en-SG"/>
              </w:rPr>
            </w:pPr>
            <w:r w:rsidRPr="006E7E74">
              <w:rPr>
                <w:sz w:val="22"/>
                <w:szCs w:val="22"/>
                <w:lang w:val="en-SG" w:bidi="en-GB"/>
              </w:rPr>
              <w:t>(hereinafter referred to as “</w:t>
            </w:r>
            <w:r w:rsidRPr="006E7E74">
              <w:rPr>
                <w:b/>
                <w:sz w:val="22"/>
                <w:szCs w:val="22"/>
                <w:lang w:val="en-SG" w:bidi="en-GB"/>
              </w:rPr>
              <w:t>MYLAN</w:t>
            </w:r>
            <w:r w:rsidRPr="006E7E74">
              <w:rPr>
                <w:sz w:val="22"/>
                <w:szCs w:val="22"/>
                <w:lang w:val="en-SG" w:bidi="en-GB"/>
              </w:rPr>
              <w:t xml:space="preserve">”) </w:t>
            </w:r>
          </w:p>
          <w:p w:rsidR="006E2927" w:rsidRPr="000C5F68" w:rsidRDefault="006E2927" w:rsidP="006E2927">
            <w:pPr>
              <w:ind w:left="2124" w:hanging="2124"/>
              <w:jc w:val="both"/>
              <w:rPr>
                <w:b/>
                <w:sz w:val="22"/>
                <w:szCs w:val="22"/>
                <w:lang w:val="en-GB" w:bidi="en-GB"/>
              </w:rPr>
            </w:pPr>
          </w:p>
        </w:tc>
      </w:tr>
      <w:tr w:rsidR="006E2927" w:rsidRPr="00807AA8" w:rsidTr="00B75DE2">
        <w:tc>
          <w:tcPr>
            <w:tcW w:w="4531" w:type="dxa"/>
          </w:tcPr>
          <w:p w:rsidR="006E2927" w:rsidRPr="00D620F2" w:rsidRDefault="006E2927" w:rsidP="006E2927">
            <w:pPr>
              <w:ind w:left="2124" w:hanging="2124"/>
              <w:jc w:val="both"/>
              <w:rPr>
                <w:b/>
                <w:sz w:val="22"/>
                <w:szCs w:val="22"/>
              </w:rPr>
            </w:pPr>
            <w:r w:rsidRPr="00D620F2">
              <w:rPr>
                <w:b/>
                <w:sz w:val="22"/>
                <w:szCs w:val="22"/>
              </w:rPr>
              <w:t>a</w:t>
            </w:r>
          </w:p>
          <w:p w:rsidR="006E2927" w:rsidRPr="00D620F2" w:rsidRDefault="006E2927" w:rsidP="006E2927">
            <w:pPr>
              <w:jc w:val="both"/>
              <w:rPr>
                <w:rStyle w:val="preformatted"/>
                <w:b/>
                <w:sz w:val="22"/>
                <w:szCs w:val="22"/>
              </w:rPr>
            </w:pPr>
          </w:p>
        </w:tc>
        <w:tc>
          <w:tcPr>
            <w:tcW w:w="4820" w:type="dxa"/>
          </w:tcPr>
          <w:p w:rsidR="006E2927" w:rsidRPr="000C5F68" w:rsidRDefault="006E2927" w:rsidP="006E2927">
            <w:pPr>
              <w:ind w:left="2124" w:hanging="2124"/>
              <w:jc w:val="both"/>
              <w:rPr>
                <w:b/>
                <w:sz w:val="22"/>
                <w:szCs w:val="22"/>
                <w:lang w:val="en-GB"/>
              </w:rPr>
            </w:pPr>
            <w:r w:rsidRPr="000C5F68">
              <w:rPr>
                <w:b/>
                <w:sz w:val="22"/>
                <w:szCs w:val="22"/>
                <w:lang w:val="en-GB" w:bidi="en-GB"/>
              </w:rPr>
              <w:t>and</w:t>
            </w:r>
          </w:p>
          <w:p w:rsidR="006E2927" w:rsidRPr="000C5F68" w:rsidRDefault="006E2927" w:rsidP="006E2927">
            <w:pPr>
              <w:jc w:val="both"/>
              <w:rPr>
                <w:rStyle w:val="preformatted"/>
                <w:b/>
                <w:sz w:val="22"/>
                <w:szCs w:val="22"/>
                <w:lang w:val="en-GB" w:bidi="en-GB"/>
              </w:rPr>
            </w:pPr>
          </w:p>
        </w:tc>
      </w:tr>
      <w:tr w:rsidR="006E2927" w:rsidRPr="00807AA8" w:rsidTr="00B75DE2">
        <w:tc>
          <w:tcPr>
            <w:tcW w:w="4531" w:type="dxa"/>
          </w:tcPr>
          <w:p w:rsidR="006E2927" w:rsidRPr="00D620F2" w:rsidRDefault="006E2927" w:rsidP="006E2927">
            <w:pPr>
              <w:keepNext/>
              <w:jc w:val="both"/>
              <w:rPr>
                <w:b/>
                <w:sz w:val="22"/>
                <w:szCs w:val="22"/>
              </w:rPr>
            </w:pPr>
            <w:r w:rsidRPr="00D620F2">
              <w:rPr>
                <w:b/>
                <w:sz w:val="22"/>
                <w:szCs w:val="22"/>
              </w:rPr>
              <w:t>BGP Products Czech Republic s.r.o.</w:t>
            </w:r>
            <w:r w:rsidRPr="005E1968">
              <w:rPr>
                <w:b/>
                <w:sz w:val="22"/>
                <w:szCs w:val="22"/>
              </w:rPr>
              <w:t xml:space="preserve"> </w:t>
            </w:r>
          </w:p>
          <w:p w:rsidR="006E2927" w:rsidRPr="00D620F2" w:rsidRDefault="006E2927" w:rsidP="006E2927">
            <w:pPr>
              <w:keepNext/>
              <w:jc w:val="both"/>
              <w:rPr>
                <w:sz w:val="22"/>
                <w:szCs w:val="22"/>
              </w:rPr>
            </w:pPr>
            <w:r>
              <w:rPr>
                <w:sz w:val="22"/>
                <w:szCs w:val="22"/>
              </w:rPr>
              <w:t>s</w:t>
            </w:r>
            <w:r w:rsidRPr="00D620F2">
              <w:rPr>
                <w:sz w:val="22"/>
                <w:szCs w:val="22"/>
              </w:rPr>
              <w:t>e sídlem Evropská 2591/33d, Dejvice, 160 00 Praha 6</w:t>
            </w:r>
          </w:p>
          <w:p w:rsidR="006E2927" w:rsidRPr="00D620F2" w:rsidRDefault="006E2927" w:rsidP="006E2927">
            <w:pPr>
              <w:keepNext/>
              <w:jc w:val="both"/>
              <w:rPr>
                <w:rStyle w:val="nowrap"/>
                <w:sz w:val="22"/>
                <w:szCs w:val="22"/>
              </w:rPr>
            </w:pPr>
            <w:r w:rsidRPr="00D620F2">
              <w:rPr>
                <w:sz w:val="22"/>
                <w:szCs w:val="22"/>
              </w:rPr>
              <w:t xml:space="preserve">IČ: </w:t>
            </w:r>
            <w:r w:rsidRPr="00D620F2">
              <w:rPr>
                <w:rStyle w:val="nowrap"/>
                <w:sz w:val="22"/>
                <w:szCs w:val="22"/>
              </w:rPr>
              <w:t>03481778</w:t>
            </w:r>
          </w:p>
          <w:p w:rsidR="006E2927" w:rsidRPr="00D620F2" w:rsidRDefault="006E2927" w:rsidP="006E2927">
            <w:pPr>
              <w:jc w:val="both"/>
              <w:rPr>
                <w:sz w:val="22"/>
                <w:szCs w:val="22"/>
              </w:rPr>
            </w:pPr>
            <w:r w:rsidRPr="00D620F2">
              <w:rPr>
                <w:sz w:val="22"/>
                <w:szCs w:val="22"/>
              </w:rPr>
              <w:t>zapsaná v obchodním rejstříku vedeném Městským soudem v Praze, sp. zn. C 232034</w:t>
            </w:r>
          </w:p>
          <w:p w:rsidR="006E2927" w:rsidRPr="00D620F2" w:rsidRDefault="006E2927" w:rsidP="006E2927">
            <w:pPr>
              <w:jc w:val="both"/>
              <w:rPr>
                <w:sz w:val="22"/>
                <w:szCs w:val="22"/>
              </w:rPr>
            </w:pPr>
            <w:r w:rsidRPr="00D620F2">
              <w:rPr>
                <w:sz w:val="22"/>
                <w:szCs w:val="22"/>
              </w:rPr>
              <w:t>zastoupen</w:t>
            </w:r>
            <w:r w:rsidR="006E7E74">
              <w:rPr>
                <w:sz w:val="22"/>
                <w:szCs w:val="22"/>
              </w:rPr>
              <w:t>a</w:t>
            </w:r>
            <w:r>
              <w:rPr>
                <w:sz w:val="22"/>
                <w:szCs w:val="22"/>
              </w:rPr>
              <w:t xml:space="preserve"> </w:t>
            </w:r>
            <w:r w:rsidR="008C74C5">
              <w:rPr>
                <w:sz w:val="22"/>
                <w:szCs w:val="22"/>
              </w:rPr>
              <w:t>MUDr. Milanem Černekem</w:t>
            </w:r>
            <w:r w:rsidR="008C74C5" w:rsidRPr="00D620F2">
              <w:rPr>
                <w:sz w:val="22"/>
                <w:szCs w:val="22"/>
              </w:rPr>
              <w:t xml:space="preserve">, </w:t>
            </w:r>
            <w:r w:rsidR="00FD1796">
              <w:rPr>
                <w:sz w:val="22"/>
                <w:szCs w:val="22"/>
              </w:rPr>
              <w:t>jednatelem</w:t>
            </w:r>
          </w:p>
          <w:p w:rsidR="006E2927" w:rsidRPr="00D620F2" w:rsidRDefault="006E2927" w:rsidP="006E2927">
            <w:pPr>
              <w:jc w:val="both"/>
              <w:rPr>
                <w:rFonts w:ascii="Arial" w:hAnsi="Arial" w:cs="Arial"/>
                <w:sz w:val="22"/>
                <w:szCs w:val="22"/>
              </w:rPr>
            </w:pPr>
            <w:r w:rsidRPr="00D620F2">
              <w:rPr>
                <w:sz w:val="22"/>
                <w:szCs w:val="22"/>
              </w:rPr>
              <w:t>(dále jen jako „</w:t>
            </w:r>
            <w:r w:rsidRPr="00D620F2">
              <w:rPr>
                <w:b/>
                <w:sz w:val="22"/>
                <w:szCs w:val="22"/>
              </w:rPr>
              <w:t>BGP</w:t>
            </w:r>
            <w:r w:rsidRPr="00D620F2">
              <w:rPr>
                <w:sz w:val="22"/>
                <w:szCs w:val="22"/>
              </w:rPr>
              <w:t>“)</w:t>
            </w:r>
          </w:p>
          <w:p w:rsidR="006E2927" w:rsidRPr="00D620F2" w:rsidRDefault="006E2927" w:rsidP="006E2927">
            <w:pPr>
              <w:jc w:val="both"/>
              <w:rPr>
                <w:rStyle w:val="preformatted"/>
                <w:b/>
                <w:sz w:val="22"/>
                <w:szCs w:val="22"/>
              </w:rPr>
            </w:pPr>
          </w:p>
        </w:tc>
        <w:tc>
          <w:tcPr>
            <w:tcW w:w="4820" w:type="dxa"/>
          </w:tcPr>
          <w:p w:rsidR="006E2927" w:rsidRPr="000C5F68" w:rsidRDefault="006E2927" w:rsidP="006E2927">
            <w:pPr>
              <w:keepNext/>
              <w:jc w:val="both"/>
              <w:rPr>
                <w:b/>
                <w:sz w:val="22"/>
                <w:szCs w:val="22"/>
                <w:lang w:val="en-GB"/>
              </w:rPr>
            </w:pPr>
            <w:r w:rsidRPr="000C5F68">
              <w:rPr>
                <w:b/>
                <w:sz w:val="22"/>
                <w:szCs w:val="22"/>
                <w:lang w:val="en-GB" w:bidi="en-GB"/>
              </w:rPr>
              <w:t xml:space="preserve">BGP Products Czech Republic s.r.o. </w:t>
            </w:r>
          </w:p>
          <w:p w:rsidR="006E2927" w:rsidRPr="000C5F68" w:rsidRDefault="006E2927" w:rsidP="006E2927">
            <w:pPr>
              <w:keepNext/>
              <w:jc w:val="both"/>
              <w:rPr>
                <w:sz w:val="22"/>
                <w:szCs w:val="22"/>
                <w:lang w:val="en-GB"/>
              </w:rPr>
            </w:pPr>
            <w:r w:rsidRPr="000C5F68">
              <w:rPr>
                <w:sz w:val="22"/>
                <w:szCs w:val="22"/>
                <w:lang w:val="en-GB" w:bidi="en-GB"/>
              </w:rPr>
              <w:t>with its registered office at Evropská 2591/33d, Dejvice, 160 00 Prague 6</w:t>
            </w:r>
          </w:p>
          <w:p w:rsidR="006E2927" w:rsidRPr="000C5F68" w:rsidRDefault="006E2927" w:rsidP="006E2927">
            <w:pPr>
              <w:keepNext/>
              <w:jc w:val="both"/>
              <w:rPr>
                <w:rStyle w:val="nowrap"/>
                <w:sz w:val="22"/>
                <w:szCs w:val="22"/>
                <w:lang w:val="en-GB"/>
              </w:rPr>
            </w:pPr>
            <w:r w:rsidRPr="000C5F68">
              <w:rPr>
                <w:sz w:val="22"/>
                <w:szCs w:val="22"/>
                <w:lang w:val="en-GB" w:bidi="en-GB"/>
              </w:rPr>
              <w:t xml:space="preserve">ID no.: </w:t>
            </w:r>
            <w:r w:rsidRPr="000C5F68">
              <w:rPr>
                <w:rStyle w:val="nowrap"/>
                <w:sz w:val="22"/>
                <w:szCs w:val="22"/>
                <w:lang w:val="en-GB" w:bidi="en-GB"/>
              </w:rPr>
              <w:t>03481778</w:t>
            </w:r>
          </w:p>
          <w:p w:rsidR="006E2927" w:rsidRPr="000C5F68" w:rsidRDefault="006E2927" w:rsidP="006E2927">
            <w:pPr>
              <w:jc w:val="both"/>
              <w:rPr>
                <w:sz w:val="22"/>
                <w:szCs w:val="22"/>
                <w:lang w:val="en-GB"/>
              </w:rPr>
            </w:pPr>
            <w:r w:rsidRPr="000C5F68">
              <w:rPr>
                <w:sz w:val="22"/>
                <w:szCs w:val="22"/>
                <w:lang w:val="en-GB" w:bidi="en-GB"/>
              </w:rPr>
              <w:t>registered in the Commercial Register administered by the Prague Municipal Court, file ref. C 232034</w:t>
            </w:r>
          </w:p>
          <w:p w:rsidR="006E2927" w:rsidRPr="000C5F68" w:rsidRDefault="006E2927" w:rsidP="006E2927">
            <w:pPr>
              <w:jc w:val="both"/>
              <w:rPr>
                <w:sz w:val="22"/>
                <w:szCs w:val="22"/>
                <w:lang w:val="en-GB"/>
              </w:rPr>
            </w:pPr>
            <w:r w:rsidRPr="000C5F68">
              <w:rPr>
                <w:sz w:val="22"/>
                <w:szCs w:val="22"/>
                <w:lang w:val="en-GB" w:bidi="en-GB"/>
              </w:rPr>
              <w:t xml:space="preserve">represented by </w:t>
            </w:r>
            <w:r w:rsidR="008C74C5" w:rsidRPr="006E7E74">
              <w:rPr>
                <w:sz w:val="22"/>
                <w:szCs w:val="22"/>
                <w:lang w:val="en-SG" w:bidi="en-GB"/>
              </w:rPr>
              <w:t>M</w:t>
            </w:r>
            <w:r w:rsidR="008C74C5" w:rsidRPr="006E7E74">
              <w:rPr>
                <w:sz w:val="22"/>
                <w:szCs w:val="22"/>
                <w:lang w:val="en-SG"/>
              </w:rPr>
              <w:t xml:space="preserve">UDr. </w:t>
            </w:r>
            <w:r w:rsidR="008C74C5">
              <w:rPr>
                <w:sz w:val="22"/>
                <w:szCs w:val="22"/>
                <w:lang w:val="en-SG"/>
              </w:rPr>
              <w:t>Milan Černek</w:t>
            </w:r>
            <w:r w:rsidR="008C74C5" w:rsidRPr="006E7E74">
              <w:rPr>
                <w:sz w:val="22"/>
                <w:szCs w:val="22"/>
                <w:lang w:val="en-SG" w:bidi="en-GB"/>
              </w:rPr>
              <w:t xml:space="preserve">, </w:t>
            </w:r>
            <w:r w:rsidR="00FD1796">
              <w:rPr>
                <w:sz w:val="22"/>
                <w:szCs w:val="22"/>
                <w:lang w:val="en-SG" w:bidi="en-GB"/>
              </w:rPr>
              <w:t>Executive Director</w:t>
            </w:r>
          </w:p>
          <w:p w:rsidR="006E2927" w:rsidRPr="000C5F68" w:rsidRDefault="006E2927" w:rsidP="006E2927">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BGP</w:t>
            </w:r>
            <w:r w:rsidRPr="000C5F68">
              <w:rPr>
                <w:sz w:val="22"/>
                <w:szCs w:val="22"/>
                <w:lang w:val="en-GB" w:bidi="en-GB"/>
              </w:rPr>
              <w:t>”)</w:t>
            </w:r>
          </w:p>
          <w:p w:rsidR="006E2927" w:rsidRPr="000C5F68" w:rsidRDefault="006E2927" w:rsidP="006E2927">
            <w:pPr>
              <w:jc w:val="both"/>
              <w:rPr>
                <w:rStyle w:val="preformatted"/>
                <w:b/>
                <w:sz w:val="22"/>
                <w:szCs w:val="22"/>
                <w:lang w:val="en-GB" w:bidi="en-GB"/>
              </w:rPr>
            </w:pPr>
          </w:p>
        </w:tc>
      </w:tr>
      <w:tr w:rsidR="006E2927" w:rsidRPr="00807AA8" w:rsidTr="00B75DE2">
        <w:tc>
          <w:tcPr>
            <w:tcW w:w="4531" w:type="dxa"/>
          </w:tcPr>
          <w:p w:rsidR="006E2927" w:rsidRPr="00D620F2" w:rsidRDefault="006E2927" w:rsidP="006E2927">
            <w:pPr>
              <w:jc w:val="both"/>
              <w:rPr>
                <w:b/>
                <w:sz w:val="22"/>
                <w:szCs w:val="22"/>
              </w:rPr>
            </w:pPr>
            <w:r w:rsidRPr="00D620F2">
              <w:rPr>
                <w:b/>
                <w:sz w:val="22"/>
                <w:szCs w:val="22"/>
              </w:rPr>
              <w:t>a</w:t>
            </w:r>
          </w:p>
          <w:p w:rsidR="006E2927" w:rsidRPr="00D620F2" w:rsidRDefault="006E2927" w:rsidP="006E2927">
            <w:pPr>
              <w:jc w:val="both"/>
              <w:rPr>
                <w:rStyle w:val="preformatted"/>
                <w:b/>
                <w:sz w:val="22"/>
                <w:szCs w:val="22"/>
              </w:rPr>
            </w:pPr>
          </w:p>
        </w:tc>
        <w:tc>
          <w:tcPr>
            <w:tcW w:w="4820" w:type="dxa"/>
          </w:tcPr>
          <w:p w:rsidR="006E2927" w:rsidRPr="000C5F68" w:rsidRDefault="006E2927" w:rsidP="006E2927">
            <w:pPr>
              <w:jc w:val="both"/>
              <w:rPr>
                <w:b/>
                <w:sz w:val="22"/>
                <w:szCs w:val="22"/>
                <w:lang w:val="en-GB"/>
              </w:rPr>
            </w:pPr>
            <w:r w:rsidRPr="000C5F68">
              <w:rPr>
                <w:b/>
                <w:sz w:val="22"/>
                <w:szCs w:val="22"/>
                <w:lang w:val="en-GB" w:bidi="en-GB"/>
              </w:rPr>
              <w:t>and</w:t>
            </w:r>
          </w:p>
          <w:p w:rsidR="006E2927" w:rsidRPr="000C5F68" w:rsidRDefault="006E2927" w:rsidP="006E2927">
            <w:pPr>
              <w:jc w:val="both"/>
              <w:rPr>
                <w:rStyle w:val="preformatted"/>
                <w:b/>
                <w:sz w:val="22"/>
                <w:szCs w:val="22"/>
                <w:lang w:val="en-GB" w:bidi="en-GB"/>
              </w:rPr>
            </w:pPr>
          </w:p>
        </w:tc>
      </w:tr>
      <w:tr w:rsidR="006E2927" w:rsidRPr="00807AA8" w:rsidTr="00B75DE2">
        <w:tc>
          <w:tcPr>
            <w:tcW w:w="4531" w:type="dxa"/>
          </w:tcPr>
          <w:p w:rsidR="006E2927" w:rsidRDefault="006E2927" w:rsidP="006E2927">
            <w:pPr>
              <w:jc w:val="both"/>
              <w:rPr>
                <w:rStyle w:val="preformatted"/>
                <w:b/>
                <w:sz w:val="22"/>
                <w:szCs w:val="22"/>
              </w:rPr>
            </w:pPr>
            <w:r w:rsidRPr="00D620F2">
              <w:rPr>
                <w:rStyle w:val="preformatted"/>
                <w:b/>
                <w:sz w:val="22"/>
                <w:szCs w:val="22"/>
              </w:rPr>
              <w:t>MEDA Pharma s.r.o.</w:t>
            </w:r>
          </w:p>
          <w:p w:rsidR="006E2927" w:rsidRPr="00D620F2" w:rsidRDefault="006E2927" w:rsidP="006E2927">
            <w:pPr>
              <w:keepNext/>
              <w:jc w:val="both"/>
              <w:rPr>
                <w:sz w:val="22"/>
                <w:szCs w:val="22"/>
              </w:rPr>
            </w:pPr>
            <w:r w:rsidRPr="00D620F2">
              <w:rPr>
                <w:rStyle w:val="preformatted"/>
                <w:sz w:val="22"/>
                <w:szCs w:val="22"/>
              </w:rPr>
              <w:t xml:space="preserve">se sídlem </w:t>
            </w:r>
            <w:r w:rsidRPr="00D620F2">
              <w:rPr>
                <w:sz w:val="22"/>
                <w:szCs w:val="22"/>
              </w:rPr>
              <w:t xml:space="preserve">Praha 10 - Vršovice, Kodaňská 1441/46, PSČ 10000 </w:t>
            </w:r>
          </w:p>
          <w:p w:rsidR="006E2927" w:rsidRDefault="006E2927" w:rsidP="006E2927">
            <w:pPr>
              <w:keepNext/>
              <w:jc w:val="both"/>
              <w:rPr>
                <w:sz w:val="22"/>
                <w:szCs w:val="22"/>
              </w:rPr>
            </w:pPr>
            <w:r w:rsidRPr="00D620F2">
              <w:rPr>
                <w:sz w:val="22"/>
                <w:szCs w:val="22"/>
              </w:rPr>
              <w:t xml:space="preserve">IČ: 27140661 </w:t>
            </w:r>
          </w:p>
          <w:p w:rsidR="006E2927" w:rsidRPr="00D620F2" w:rsidRDefault="006E2927" w:rsidP="006E2927">
            <w:pPr>
              <w:jc w:val="both"/>
              <w:rPr>
                <w:sz w:val="22"/>
                <w:szCs w:val="22"/>
              </w:rPr>
            </w:pPr>
            <w:r w:rsidRPr="00D620F2">
              <w:rPr>
                <w:sz w:val="22"/>
                <w:szCs w:val="22"/>
              </w:rPr>
              <w:t xml:space="preserve">zapsaná v obchodním rejstříku vedeném Městským soudem v Praze, sp. zn. C </w:t>
            </w:r>
            <w:r>
              <w:rPr>
                <w:sz w:val="22"/>
                <w:szCs w:val="22"/>
              </w:rPr>
              <w:t>99352</w:t>
            </w:r>
          </w:p>
          <w:p w:rsidR="006E2927" w:rsidRPr="00D620F2" w:rsidRDefault="006E2927" w:rsidP="006E2927">
            <w:pPr>
              <w:jc w:val="both"/>
              <w:rPr>
                <w:sz w:val="22"/>
                <w:szCs w:val="22"/>
              </w:rPr>
            </w:pPr>
            <w:r w:rsidRPr="00D620F2">
              <w:rPr>
                <w:sz w:val="22"/>
                <w:szCs w:val="22"/>
              </w:rPr>
              <w:t>zastoupen</w:t>
            </w:r>
            <w:r w:rsidR="006E7E74">
              <w:rPr>
                <w:sz w:val="22"/>
                <w:szCs w:val="22"/>
              </w:rPr>
              <w:t>a</w:t>
            </w:r>
            <w:r>
              <w:rPr>
                <w:sz w:val="22"/>
                <w:szCs w:val="22"/>
              </w:rPr>
              <w:t xml:space="preserve"> </w:t>
            </w:r>
            <w:r w:rsidR="008C74C5">
              <w:rPr>
                <w:sz w:val="22"/>
                <w:szCs w:val="22"/>
              </w:rPr>
              <w:t>MUDr. Milanem Černekem</w:t>
            </w:r>
            <w:r w:rsidR="008C74C5" w:rsidRPr="00D620F2">
              <w:rPr>
                <w:sz w:val="22"/>
                <w:szCs w:val="22"/>
              </w:rPr>
              <w:t xml:space="preserve">, </w:t>
            </w:r>
            <w:r w:rsidR="00C00ACA">
              <w:rPr>
                <w:sz w:val="22"/>
                <w:szCs w:val="22"/>
              </w:rPr>
              <w:t>jednatelem</w:t>
            </w:r>
          </w:p>
          <w:p w:rsidR="006E2927" w:rsidRPr="00D620F2" w:rsidRDefault="006E2927" w:rsidP="006E2927">
            <w:pPr>
              <w:jc w:val="both"/>
              <w:rPr>
                <w:rFonts w:ascii="Arial" w:hAnsi="Arial" w:cs="Arial"/>
                <w:sz w:val="22"/>
                <w:szCs w:val="22"/>
              </w:rPr>
            </w:pPr>
            <w:r w:rsidRPr="00D620F2">
              <w:rPr>
                <w:sz w:val="22"/>
                <w:szCs w:val="22"/>
              </w:rPr>
              <w:t>(dále jen jako „</w:t>
            </w:r>
            <w:r w:rsidRPr="00D620F2">
              <w:rPr>
                <w:b/>
                <w:sz w:val="22"/>
                <w:szCs w:val="22"/>
              </w:rPr>
              <w:t>MEDA</w:t>
            </w:r>
            <w:r>
              <w:rPr>
                <w:sz w:val="22"/>
                <w:szCs w:val="22"/>
              </w:rPr>
              <w:t>“</w:t>
            </w:r>
            <w:r w:rsidRPr="00D620F2">
              <w:rPr>
                <w:sz w:val="22"/>
                <w:szCs w:val="22"/>
              </w:rPr>
              <w:t>)</w:t>
            </w:r>
          </w:p>
          <w:p w:rsidR="006E2927" w:rsidRDefault="006E2927" w:rsidP="006E2927">
            <w:pPr>
              <w:pStyle w:val="Zkladntext2"/>
              <w:ind w:left="567" w:hanging="567"/>
              <w:rPr>
                <w:sz w:val="22"/>
                <w:szCs w:val="22"/>
              </w:rPr>
            </w:pPr>
          </w:p>
        </w:tc>
        <w:tc>
          <w:tcPr>
            <w:tcW w:w="4820" w:type="dxa"/>
          </w:tcPr>
          <w:p w:rsidR="006E2927" w:rsidRPr="000C5F68" w:rsidRDefault="006E2927" w:rsidP="006E2927">
            <w:pPr>
              <w:jc w:val="both"/>
              <w:rPr>
                <w:rStyle w:val="preformatted"/>
                <w:b/>
                <w:sz w:val="22"/>
                <w:szCs w:val="22"/>
                <w:lang w:val="en-GB"/>
              </w:rPr>
            </w:pPr>
            <w:r w:rsidRPr="000C5F68">
              <w:rPr>
                <w:rStyle w:val="preformatted"/>
                <w:b/>
                <w:sz w:val="22"/>
                <w:szCs w:val="22"/>
                <w:lang w:val="en-GB" w:bidi="en-GB"/>
              </w:rPr>
              <w:t>MEDA Pharma s.r.o.</w:t>
            </w:r>
          </w:p>
          <w:p w:rsidR="006E2927" w:rsidRPr="000C5F68" w:rsidRDefault="006E2927" w:rsidP="006E2927">
            <w:pPr>
              <w:keepNext/>
              <w:jc w:val="both"/>
              <w:rPr>
                <w:sz w:val="22"/>
                <w:szCs w:val="22"/>
                <w:lang w:val="en-GB"/>
              </w:rPr>
            </w:pPr>
            <w:r w:rsidRPr="000C5F68">
              <w:rPr>
                <w:rStyle w:val="preformatted"/>
                <w:sz w:val="22"/>
                <w:szCs w:val="22"/>
                <w:lang w:val="en-GB" w:bidi="en-GB"/>
              </w:rPr>
              <w:t xml:space="preserve">with its registered office at </w:t>
            </w:r>
            <w:r w:rsidRPr="000C5F68">
              <w:rPr>
                <w:sz w:val="22"/>
                <w:szCs w:val="22"/>
                <w:lang w:val="en-GB" w:bidi="en-GB"/>
              </w:rPr>
              <w:t xml:space="preserve">Kodaňská 1441/46, Vršovice, 100 00 Prague 10 </w:t>
            </w:r>
          </w:p>
          <w:p w:rsidR="006E2927" w:rsidRPr="000C5F68" w:rsidRDefault="006E2927" w:rsidP="006E2927">
            <w:pPr>
              <w:keepNext/>
              <w:jc w:val="both"/>
              <w:rPr>
                <w:sz w:val="22"/>
                <w:szCs w:val="22"/>
                <w:lang w:val="en-GB"/>
              </w:rPr>
            </w:pPr>
            <w:r w:rsidRPr="000C5F68">
              <w:rPr>
                <w:sz w:val="22"/>
                <w:szCs w:val="22"/>
                <w:lang w:val="en-GB" w:bidi="en-GB"/>
              </w:rPr>
              <w:t xml:space="preserve">ID no.: 27140661 </w:t>
            </w:r>
          </w:p>
          <w:p w:rsidR="006E2927" w:rsidRPr="000C5F68" w:rsidRDefault="006E2927" w:rsidP="006E2927">
            <w:pPr>
              <w:jc w:val="both"/>
              <w:rPr>
                <w:sz w:val="22"/>
                <w:szCs w:val="22"/>
                <w:lang w:val="en-GB"/>
              </w:rPr>
            </w:pPr>
            <w:r w:rsidRPr="000C5F68">
              <w:rPr>
                <w:sz w:val="22"/>
                <w:szCs w:val="22"/>
                <w:lang w:val="en-GB" w:bidi="en-GB"/>
              </w:rPr>
              <w:t>registered in the Commercial Register administered by the Prague Municipal Court, file ref. C 99352</w:t>
            </w:r>
          </w:p>
          <w:p w:rsidR="006E2927" w:rsidRPr="000C5F68" w:rsidRDefault="006E2927" w:rsidP="006E2927">
            <w:pPr>
              <w:jc w:val="both"/>
              <w:rPr>
                <w:sz w:val="22"/>
                <w:szCs w:val="22"/>
                <w:lang w:val="en-GB"/>
              </w:rPr>
            </w:pPr>
            <w:r w:rsidRPr="000C5F68">
              <w:rPr>
                <w:sz w:val="22"/>
                <w:szCs w:val="22"/>
                <w:lang w:val="en-GB" w:bidi="en-GB"/>
              </w:rPr>
              <w:t xml:space="preserve">represented by </w:t>
            </w:r>
            <w:r w:rsidR="008C74C5" w:rsidRPr="006E7E74">
              <w:rPr>
                <w:sz w:val="22"/>
                <w:szCs w:val="22"/>
                <w:lang w:val="en-SG" w:bidi="en-GB"/>
              </w:rPr>
              <w:t>M</w:t>
            </w:r>
            <w:r w:rsidR="008C74C5" w:rsidRPr="006E7E74">
              <w:rPr>
                <w:sz w:val="22"/>
                <w:szCs w:val="22"/>
                <w:lang w:val="en-SG"/>
              </w:rPr>
              <w:t xml:space="preserve">UDr. </w:t>
            </w:r>
            <w:r w:rsidR="008C74C5">
              <w:rPr>
                <w:sz w:val="22"/>
                <w:szCs w:val="22"/>
                <w:lang w:val="en-SG"/>
              </w:rPr>
              <w:t>Milan Černek</w:t>
            </w:r>
            <w:r w:rsidR="008C74C5" w:rsidRPr="006E7E74">
              <w:rPr>
                <w:sz w:val="22"/>
                <w:szCs w:val="22"/>
                <w:lang w:val="en-SG" w:bidi="en-GB"/>
              </w:rPr>
              <w:t xml:space="preserve">, </w:t>
            </w:r>
            <w:r w:rsidR="00C00ACA">
              <w:rPr>
                <w:sz w:val="22"/>
                <w:szCs w:val="22"/>
                <w:lang w:val="en-SG" w:bidi="en-GB"/>
              </w:rPr>
              <w:t>Executive Director</w:t>
            </w:r>
          </w:p>
          <w:p w:rsidR="006E2927" w:rsidRPr="000C5F68" w:rsidRDefault="006E2927" w:rsidP="006E2927">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MEDA</w:t>
            </w:r>
            <w:r w:rsidRPr="000C5F68">
              <w:rPr>
                <w:sz w:val="22"/>
                <w:szCs w:val="22"/>
                <w:lang w:val="en-GB" w:bidi="en-GB"/>
              </w:rPr>
              <w:t>”)</w:t>
            </w:r>
          </w:p>
          <w:p w:rsidR="006E2927" w:rsidRPr="000C5F68" w:rsidRDefault="006E2927" w:rsidP="006E2927">
            <w:pPr>
              <w:jc w:val="both"/>
              <w:rPr>
                <w:sz w:val="22"/>
                <w:szCs w:val="22"/>
                <w:lang w:val="en-GB" w:bidi="en-GB"/>
              </w:rPr>
            </w:pPr>
          </w:p>
        </w:tc>
      </w:tr>
      <w:tr w:rsidR="006E2927" w:rsidRPr="00807AA8" w:rsidTr="00B75DE2">
        <w:tc>
          <w:tcPr>
            <w:tcW w:w="4531" w:type="dxa"/>
          </w:tcPr>
          <w:p w:rsidR="006E2927" w:rsidRDefault="006E2927" w:rsidP="006E2927">
            <w:pPr>
              <w:keepNext/>
              <w:jc w:val="both"/>
              <w:rPr>
                <w:sz w:val="22"/>
                <w:szCs w:val="22"/>
              </w:rPr>
            </w:pPr>
            <w:r>
              <w:rPr>
                <w:sz w:val="22"/>
                <w:szCs w:val="22"/>
              </w:rPr>
              <w:t>MYLA, BGP a MEDA, dále jednotlivě jako „</w:t>
            </w:r>
            <w:r w:rsidRPr="000B52A9">
              <w:rPr>
                <w:b/>
                <w:sz w:val="22"/>
                <w:szCs w:val="22"/>
              </w:rPr>
              <w:t>Dodavatel</w:t>
            </w:r>
            <w:r>
              <w:rPr>
                <w:sz w:val="22"/>
                <w:szCs w:val="22"/>
              </w:rPr>
              <w:t>“ a/nebo společně jen jako „</w:t>
            </w:r>
            <w:r w:rsidRPr="00D620F2">
              <w:rPr>
                <w:b/>
                <w:sz w:val="22"/>
                <w:szCs w:val="22"/>
              </w:rPr>
              <w:t>Dodavatel</w:t>
            </w:r>
            <w:r>
              <w:rPr>
                <w:b/>
                <w:sz w:val="22"/>
                <w:szCs w:val="22"/>
              </w:rPr>
              <w:t>é</w:t>
            </w:r>
            <w:r>
              <w:rPr>
                <w:sz w:val="22"/>
                <w:szCs w:val="22"/>
              </w:rPr>
              <w:t xml:space="preserve">“ na straně jedné </w:t>
            </w:r>
          </w:p>
          <w:p w:rsidR="006E2927" w:rsidRDefault="006E2927" w:rsidP="006E2927">
            <w:pPr>
              <w:pStyle w:val="Zkladntext2"/>
              <w:ind w:left="567" w:hanging="567"/>
              <w:rPr>
                <w:sz w:val="22"/>
                <w:szCs w:val="22"/>
              </w:rPr>
            </w:pPr>
          </w:p>
        </w:tc>
        <w:tc>
          <w:tcPr>
            <w:tcW w:w="4820" w:type="dxa"/>
          </w:tcPr>
          <w:p w:rsidR="006E2927" w:rsidRPr="000C5F68" w:rsidRDefault="006E2927" w:rsidP="006E2927">
            <w:pPr>
              <w:keepNext/>
              <w:jc w:val="both"/>
              <w:rPr>
                <w:sz w:val="22"/>
                <w:szCs w:val="22"/>
                <w:lang w:val="en-GB"/>
              </w:rPr>
            </w:pPr>
            <w:r w:rsidRPr="000C5F68">
              <w:rPr>
                <w:sz w:val="22"/>
                <w:szCs w:val="22"/>
                <w:lang w:val="en-GB" w:bidi="en-GB"/>
              </w:rPr>
              <w:t>MYLAN , BGP and MEDA, hereinafter referred to individually as the “</w:t>
            </w:r>
            <w:r w:rsidRPr="000C5F68">
              <w:rPr>
                <w:b/>
                <w:sz w:val="22"/>
                <w:szCs w:val="22"/>
                <w:lang w:val="en-GB" w:bidi="en-GB"/>
              </w:rPr>
              <w:t>Supplier</w:t>
            </w:r>
            <w:r w:rsidRPr="000C5F68">
              <w:rPr>
                <w:sz w:val="22"/>
                <w:szCs w:val="22"/>
                <w:lang w:val="en-GB" w:bidi="en-GB"/>
              </w:rPr>
              <w:t>” and/or jointly as the “</w:t>
            </w:r>
            <w:r w:rsidRPr="000C5F68">
              <w:rPr>
                <w:b/>
                <w:sz w:val="22"/>
                <w:szCs w:val="22"/>
                <w:lang w:val="en-GB" w:bidi="en-GB"/>
              </w:rPr>
              <w:t>Suppliers</w:t>
            </w:r>
            <w:r w:rsidRPr="000C5F68">
              <w:rPr>
                <w:sz w:val="22"/>
                <w:szCs w:val="22"/>
                <w:lang w:val="en-GB" w:bidi="en-GB"/>
              </w:rPr>
              <w:t xml:space="preserve">” of the one part </w:t>
            </w:r>
          </w:p>
          <w:p w:rsidR="006E2927" w:rsidRPr="006E2927" w:rsidRDefault="006E2927" w:rsidP="006E2927">
            <w:pPr>
              <w:jc w:val="both"/>
              <w:rPr>
                <w:sz w:val="22"/>
                <w:szCs w:val="22"/>
                <w:lang w:bidi="en-GB"/>
              </w:rPr>
            </w:pPr>
          </w:p>
        </w:tc>
      </w:tr>
      <w:tr w:rsidR="006E2927" w:rsidRPr="00807AA8" w:rsidTr="00B75DE2">
        <w:tc>
          <w:tcPr>
            <w:tcW w:w="4531" w:type="dxa"/>
          </w:tcPr>
          <w:p w:rsidR="006E2927" w:rsidRPr="00D620F2" w:rsidRDefault="006E2927" w:rsidP="006E2927">
            <w:pPr>
              <w:keepNext/>
              <w:jc w:val="both"/>
              <w:rPr>
                <w:b/>
                <w:sz w:val="22"/>
                <w:szCs w:val="22"/>
              </w:rPr>
            </w:pPr>
            <w:r w:rsidRPr="00D620F2">
              <w:rPr>
                <w:b/>
                <w:sz w:val="22"/>
                <w:szCs w:val="22"/>
              </w:rPr>
              <w:t>a</w:t>
            </w:r>
          </w:p>
          <w:p w:rsidR="006E2927" w:rsidRDefault="006E2927" w:rsidP="006E2927">
            <w:pPr>
              <w:pStyle w:val="Zkladntext2"/>
              <w:ind w:left="567" w:hanging="567"/>
              <w:rPr>
                <w:sz w:val="22"/>
                <w:szCs w:val="22"/>
              </w:rPr>
            </w:pPr>
          </w:p>
        </w:tc>
        <w:tc>
          <w:tcPr>
            <w:tcW w:w="4820" w:type="dxa"/>
          </w:tcPr>
          <w:p w:rsidR="006E2927" w:rsidRPr="000C5F68" w:rsidRDefault="006E2927" w:rsidP="006E2927">
            <w:pPr>
              <w:jc w:val="both"/>
              <w:rPr>
                <w:sz w:val="22"/>
                <w:szCs w:val="22"/>
                <w:lang w:val="en-GB" w:bidi="en-GB"/>
              </w:rPr>
            </w:pPr>
            <w:r w:rsidRPr="000C5F68">
              <w:rPr>
                <w:b/>
                <w:sz w:val="22"/>
                <w:szCs w:val="22"/>
                <w:lang w:val="en-GB" w:bidi="en-GB"/>
              </w:rPr>
              <w:t>and</w:t>
            </w:r>
          </w:p>
        </w:tc>
      </w:tr>
      <w:tr w:rsidR="006E2927" w:rsidRPr="00807AA8" w:rsidTr="00B75DE2">
        <w:tc>
          <w:tcPr>
            <w:tcW w:w="4531" w:type="dxa"/>
          </w:tcPr>
          <w:p w:rsidR="008C74C5" w:rsidRPr="007A0347" w:rsidRDefault="00BF4179" w:rsidP="008C74C5">
            <w:pPr>
              <w:jc w:val="both"/>
              <w:rPr>
                <w:b/>
                <w:sz w:val="22"/>
                <w:szCs w:val="22"/>
              </w:rPr>
            </w:pPr>
            <w:r w:rsidRPr="007A0347">
              <w:rPr>
                <w:b/>
                <w:sz w:val="22"/>
                <w:szCs w:val="22"/>
              </w:rPr>
              <w:t>Fakultní nemocnice Olomouc</w:t>
            </w:r>
          </w:p>
          <w:p w:rsidR="008C74C5" w:rsidRPr="00CF7799" w:rsidRDefault="008C74C5" w:rsidP="008C74C5">
            <w:pPr>
              <w:jc w:val="both"/>
              <w:rPr>
                <w:sz w:val="22"/>
                <w:szCs w:val="22"/>
              </w:rPr>
            </w:pPr>
            <w:r w:rsidRPr="00CF7799">
              <w:rPr>
                <w:sz w:val="22"/>
                <w:szCs w:val="22"/>
              </w:rPr>
              <w:t xml:space="preserve">se sídlem: </w:t>
            </w:r>
            <w:r w:rsidR="00BF4179" w:rsidRPr="00CF7799">
              <w:rPr>
                <w:sz w:val="22"/>
                <w:szCs w:val="22"/>
              </w:rPr>
              <w:t>I. P. Pavlova  185/6, Olomouc, 779 00</w:t>
            </w:r>
          </w:p>
          <w:p w:rsidR="008C74C5" w:rsidRPr="00CF7799" w:rsidRDefault="008C74C5" w:rsidP="008C74C5">
            <w:pPr>
              <w:jc w:val="both"/>
              <w:rPr>
                <w:sz w:val="22"/>
                <w:szCs w:val="22"/>
              </w:rPr>
            </w:pPr>
            <w:r w:rsidRPr="00CF7799">
              <w:rPr>
                <w:sz w:val="22"/>
                <w:szCs w:val="22"/>
              </w:rPr>
              <w:t xml:space="preserve">IČ: </w:t>
            </w:r>
            <w:r w:rsidR="00BF4179" w:rsidRPr="00CF7799">
              <w:rPr>
                <w:sz w:val="22"/>
                <w:szCs w:val="22"/>
              </w:rPr>
              <w:t>00098892</w:t>
            </w:r>
          </w:p>
          <w:p w:rsidR="008C74C5" w:rsidRPr="00CF7799" w:rsidRDefault="008C74C5" w:rsidP="008C74C5">
            <w:pPr>
              <w:jc w:val="both"/>
              <w:rPr>
                <w:sz w:val="22"/>
                <w:szCs w:val="22"/>
              </w:rPr>
            </w:pPr>
            <w:r w:rsidRPr="00CF7799">
              <w:rPr>
                <w:sz w:val="22"/>
                <w:szCs w:val="22"/>
              </w:rPr>
              <w:t xml:space="preserve">zastoupena: </w:t>
            </w:r>
            <w:r w:rsidR="00EA360D" w:rsidRPr="00EA360D">
              <w:rPr>
                <w:sz w:val="22"/>
                <w:szCs w:val="22"/>
              </w:rPr>
              <w:t>prof. MUDr. Roman</w:t>
            </w:r>
            <w:r w:rsidR="00EA360D">
              <w:rPr>
                <w:sz w:val="22"/>
                <w:szCs w:val="22"/>
              </w:rPr>
              <w:t>em</w:t>
            </w:r>
            <w:r w:rsidR="00EA360D" w:rsidRPr="00EA360D">
              <w:rPr>
                <w:sz w:val="22"/>
                <w:szCs w:val="22"/>
              </w:rPr>
              <w:t xml:space="preserve"> Havlík</w:t>
            </w:r>
            <w:r w:rsidR="00EA360D">
              <w:rPr>
                <w:sz w:val="22"/>
                <w:szCs w:val="22"/>
              </w:rPr>
              <w:t>em</w:t>
            </w:r>
            <w:r w:rsidR="00EA360D" w:rsidRPr="00EA360D">
              <w:rPr>
                <w:sz w:val="22"/>
                <w:szCs w:val="22"/>
              </w:rPr>
              <w:t>, Ph.D.</w:t>
            </w:r>
            <w:r w:rsidR="00BF4179" w:rsidRPr="00CF7799">
              <w:rPr>
                <w:sz w:val="22"/>
                <w:szCs w:val="22"/>
              </w:rPr>
              <w:t>, ředitelem</w:t>
            </w:r>
          </w:p>
          <w:p w:rsidR="008C74C5" w:rsidRDefault="008C74C5" w:rsidP="008C74C5">
            <w:pPr>
              <w:jc w:val="both"/>
              <w:rPr>
                <w:sz w:val="22"/>
                <w:szCs w:val="22"/>
              </w:rPr>
            </w:pPr>
            <w:r w:rsidRPr="00CF7799">
              <w:rPr>
                <w:sz w:val="22"/>
                <w:szCs w:val="22"/>
              </w:rPr>
              <w:t>(dále jen jako „</w:t>
            </w:r>
            <w:r w:rsidR="00BF4179" w:rsidRPr="007A0347">
              <w:rPr>
                <w:b/>
                <w:sz w:val="22"/>
                <w:szCs w:val="22"/>
              </w:rPr>
              <w:t>Fakultní nemocnice Olomouc</w:t>
            </w:r>
            <w:r w:rsidRPr="00CF7799">
              <w:rPr>
                <w:sz w:val="22"/>
                <w:szCs w:val="22"/>
              </w:rPr>
              <w:t>“ nebo „</w:t>
            </w:r>
            <w:r w:rsidRPr="00CF7799">
              <w:rPr>
                <w:b/>
                <w:sz w:val="22"/>
                <w:szCs w:val="22"/>
              </w:rPr>
              <w:t>Odběratel</w:t>
            </w:r>
            <w:r w:rsidRPr="00CF7799">
              <w:rPr>
                <w:sz w:val="22"/>
                <w:szCs w:val="22"/>
              </w:rPr>
              <w:t>“)</w:t>
            </w:r>
            <w:r>
              <w:rPr>
                <w:sz w:val="22"/>
                <w:szCs w:val="22"/>
              </w:rPr>
              <w:t xml:space="preserve"> </w:t>
            </w:r>
          </w:p>
          <w:p w:rsidR="008C74C5" w:rsidRDefault="008C74C5" w:rsidP="008C74C5">
            <w:pPr>
              <w:jc w:val="both"/>
              <w:rPr>
                <w:sz w:val="22"/>
                <w:szCs w:val="22"/>
              </w:rPr>
            </w:pPr>
            <w:r>
              <w:rPr>
                <w:sz w:val="22"/>
                <w:szCs w:val="22"/>
              </w:rPr>
              <w:t>na straně druhé</w:t>
            </w:r>
          </w:p>
          <w:p w:rsidR="006E2927" w:rsidRDefault="006E2927" w:rsidP="006E2927">
            <w:pPr>
              <w:pStyle w:val="Zkladntext2"/>
              <w:ind w:left="567" w:hanging="567"/>
              <w:rPr>
                <w:sz w:val="22"/>
                <w:szCs w:val="22"/>
              </w:rPr>
            </w:pPr>
          </w:p>
        </w:tc>
        <w:tc>
          <w:tcPr>
            <w:tcW w:w="4820" w:type="dxa"/>
          </w:tcPr>
          <w:p w:rsidR="0019460F" w:rsidRPr="007A0347" w:rsidRDefault="0019460F" w:rsidP="0019460F">
            <w:pPr>
              <w:jc w:val="both"/>
              <w:rPr>
                <w:b/>
                <w:sz w:val="22"/>
                <w:szCs w:val="22"/>
                <w:lang w:val="en-GB" w:bidi="en-GB"/>
              </w:rPr>
            </w:pPr>
            <w:r w:rsidRPr="007A0347">
              <w:rPr>
                <w:b/>
                <w:sz w:val="22"/>
                <w:szCs w:val="22"/>
                <w:lang w:val="en-GB" w:bidi="en-GB"/>
              </w:rPr>
              <w:t>Faculty Hospital Olomouc</w:t>
            </w:r>
          </w:p>
          <w:p w:rsidR="0019460F" w:rsidRPr="0019460F" w:rsidRDefault="0019460F" w:rsidP="0019460F">
            <w:pPr>
              <w:jc w:val="both"/>
              <w:rPr>
                <w:sz w:val="22"/>
                <w:szCs w:val="22"/>
                <w:lang w:val="en-GB" w:bidi="en-GB"/>
              </w:rPr>
            </w:pPr>
            <w:r w:rsidRPr="0019460F">
              <w:rPr>
                <w:sz w:val="22"/>
                <w:szCs w:val="22"/>
                <w:lang w:val="en-GB" w:bidi="en-GB"/>
              </w:rPr>
              <w:t>with registered office: I.Pavlova 185/6, Olomouc, 779 00</w:t>
            </w:r>
          </w:p>
          <w:p w:rsidR="0019460F" w:rsidRPr="0019460F" w:rsidRDefault="0019460F" w:rsidP="0019460F">
            <w:pPr>
              <w:jc w:val="both"/>
              <w:rPr>
                <w:sz w:val="22"/>
                <w:szCs w:val="22"/>
                <w:lang w:val="en-GB" w:bidi="en-GB"/>
              </w:rPr>
            </w:pPr>
            <w:r w:rsidRPr="0019460F">
              <w:rPr>
                <w:sz w:val="22"/>
                <w:szCs w:val="22"/>
                <w:lang w:val="en-GB" w:bidi="en-GB"/>
              </w:rPr>
              <w:t>Company ID: 00098892</w:t>
            </w:r>
          </w:p>
          <w:p w:rsidR="0019460F" w:rsidRPr="0019460F" w:rsidRDefault="0019460F" w:rsidP="0019460F">
            <w:pPr>
              <w:jc w:val="both"/>
              <w:rPr>
                <w:sz w:val="22"/>
                <w:szCs w:val="22"/>
                <w:lang w:val="en-GB" w:bidi="en-GB"/>
              </w:rPr>
            </w:pPr>
            <w:r w:rsidRPr="0019460F">
              <w:rPr>
                <w:sz w:val="22"/>
                <w:szCs w:val="22"/>
                <w:lang w:val="en-GB" w:bidi="en-GB"/>
              </w:rPr>
              <w:t xml:space="preserve">represented by: </w:t>
            </w:r>
            <w:r w:rsidR="00EA360D">
              <w:rPr>
                <w:sz w:val="22"/>
                <w:szCs w:val="22"/>
                <w:lang w:val="en-GB" w:bidi="en-GB"/>
              </w:rPr>
              <w:t>prof. MUDr. Roman Havlík, Ph.D</w:t>
            </w:r>
            <w:r w:rsidRPr="0019460F">
              <w:rPr>
                <w:sz w:val="22"/>
                <w:szCs w:val="22"/>
                <w:lang w:val="en-GB" w:bidi="en-GB"/>
              </w:rPr>
              <w:t>., Director</w:t>
            </w:r>
          </w:p>
          <w:p w:rsidR="0019460F" w:rsidRPr="0019460F" w:rsidRDefault="0019460F" w:rsidP="0019460F">
            <w:pPr>
              <w:jc w:val="both"/>
              <w:rPr>
                <w:sz w:val="22"/>
                <w:szCs w:val="22"/>
                <w:lang w:val="en-GB" w:bidi="en-GB"/>
              </w:rPr>
            </w:pPr>
            <w:r w:rsidRPr="0019460F">
              <w:rPr>
                <w:sz w:val="22"/>
                <w:szCs w:val="22"/>
                <w:lang w:val="en-GB" w:bidi="en-GB"/>
              </w:rPr>
              <w:t>(hereinafter referred to as the "</w:t>
            </w:r>
            <w:r w:rsidRPr="007A0347">
              <w:rPr>
                <w:b/>
                <w:sz w:val="22"/>
                <w:szCs w:val="22"/>
                <w:lang w:val="en-GB" w:bidi="en-GB"/>
              </w:rPr>
              <w:t>Olomouc University Hospital</w:t>
            </w:r>
            <w:r w:rsidRPr="0019460F">
              <w:rPr>
                <w:sz w:val="22"/>
                <w:szCs w:val="22"/>
                <w:lang w:val="en-GB" w:bidi="en-GB"/>
              </w:rPr>
              <w:t>" or "</w:t>
            </w:r>
            <w:r w:rsidRPr="007A0347">
              <w:rPr>
                <w:b/>
                <w:sz w:val="22"/>
                <w:szCs w:val="22"/>
                <w:lang w:val="en-GB" w:bidi="en-GB"/>
              </w:rPr>
              <w:t>Customer</w:t>
            </w:r>
            <w:r w:rsidRPr="0019460F">
              <w:rPr>
                <w:sz w:val="22"/>
                <w:szCs w:val="22"/>
                <w:lang w:val="en-GB" w:bidi="en-GB"/>
              </w:rPr>
              <w:t>")</w:t>
            </w:r>
          </w:p>
          <w:p w:rsidR="006E2927" w:rsidRPr="000C5F68" w:rsidRDefault="0019460F" w:rsidP="0019460F">
            <w:pPr>
              <w:jc w:val="both"/>
              <w:rPr>
                <w:sz w:val="22"/>
                <w:szCs w:val="22"/>
                <w:lang w:val="en-GB" w:bidi="en-GB"/>
              </w:rPr>
            </w:pPr>
            <w:r w:rsidRPr="0019460F">
              <w:rPr>
                <w:sz w:val="22"/>
                <w:szCs w:val="22"/>
                <w:lang w:val="en-GB" w:bidi="en-GB"/>
              </w:rPr>
              <w:t>on the other hand</w:t>
            </w:r>
          </w:p>
        </w:tc>
      </w:tr>
      <w:tr w:rsidR="006E2927" w:rsidRPr="00807AA8" w:rsidTr="00B75DE2">
        <w:tc>
          <w:tcPr>
            <w:tcW w:w="4531" w:type="dxa"/>
          </w:tcPr>
          <w:p w:rsidR="006E2927" w:rsidRDefault="006E2927" w:rsidP="007A0347">
            <w:pPr>
              <w:keepNext/>
              <w:keepLines/>
              <w:jc w:val="center"/>
              <w:rPr>
                <w:b/>
                <w:sz w:val="22"/>
                <w:szCs w:val="22"/>
              </w:rPr>
            </w:pPr>
            <w:r>
              <w:rPr>
                <w:b/>
                <w:sz w:val="22"/>
                <w:szCs w:val="22"/>
              </w:rPr>
              <w:lastRenderedPageBreak/>
              <w:t>I.</w:t>
            </w:r>
          </w:p>
          <w:p w:rsidR="006E2927" w:rsidRDefault="006E2927" w:rsidP="007A0347">
            <w:pPr>
              <w:keepNext/>
              <w:keepLines/>
              <w:jc w:val="center"/>
              <w:rPr>
                <w:b/>
                <w:sz w:val="22"/>
                <w:szCs w:val="22"/>
              </w:rPr>
            </w:pPr>
            <w:r>
              <w:rPr>
                <w:b/>
                <w:sz w:val="22"/>
                <w:szCs w:val="22"/>
              </w:rPr>
              <w:t>Změna</w:t>
            </w:r>
          </w:p>
          <w:p w:rsidR="006E2927" w:rsidRDefault="006E2927" w:rsidP="007A0347">
            <w:pPr>
              <w:pStyle w:val="Zkladntext2"/>
              <w:keepNext/>
              <w:keepLines/>
              <w:ind w:left="567" w:hanging="567"/>
              <w:jc w:val="center"/>
              <w:rPr>
                <w:b/>
                <w:sz w:val="22"/>
                <w:szCs w:val="22"/>
              </w:rPr>
            </w:pPr>
          </w:p>
        </w:tc>
        <w:tc>
          <w:tcPr>
            <w:tcW w:w="4820" w:type="dxa"/>
          </w:tcPr>
          <w:p w:rsidR="006E2927" w:rsidRDefault="006E2927" w:rsidP="007A0347">
            <w:pPr>
              <w:keepNext/>
              <w:keepLines/>
              <w:tabs>
                <w:tab w:val="left" w:pos="1603"/>
              </w:tabs>
              <w:jc w:val="center"/>
              <w:rPr>
                <w:b/>
                <w:sz w:val="22"/>
                <w:szCs w:val="22"/>
                <w:lang w:val="en-GB"/>
              </w:rPr>
            </w:pPr>
            <w:r>
              <w:rPr>
                <w:b/>
                <w:sz w:val="22"/>
                <w:szCs w:val="22"/>
                <w:lang w:val="en-GB"/>
              </w:rPr>
              <w:t>I.</w:t>
            </w:r>
          </w:p>
          <w:p w:rsidR="006E2927" w:rsidRPr="00772A93" w:rsidRDefault="006E2927" w:rsidP="007A0347">
            <w:pPr>
              <w:keepNext/>
              <w:keepLines/>
              <w:tabs>
                <w:tab w:val="left" w:pos="1603"/>
              </w:tabs>
              <w:jc w:val="center"/>
              <w:rPr>
                <w:b/>
                <w:sz w:val="22"/>
                <w:szCs w:val="22"/>
                <w:lang w:val="en-GB"/>
              </w:rPr>
            </w:pPr>
            <w:r>
              <w:rPr>
                <w:b/>
                <w:sz w:val="22"/>
                <w:szCs w:val="22"/>
                <w:lang w:val="en-GB"/>
              </w:rPr>
              <w:t>Amendment</w:t>
            </w:r>
          </w:p>
          <w:p w:rsidR="006E2927" w:rsidRPr="000C5F68" w:rsidRDefault="006E2927" w:rsidP="007A0347">
            <w:pPr>
              <w:pStyle w:val="Zkladntext2"/>
              <w:keepNext/>
              <w:keepLines/>
              <w:ind w:left="567" w:hanging="567"/>
              <w:jc w:val="center"/>
              <w:rPr>
                <w:b/>
                <w:sz w:val="22"/>
                <w:szCs w:val="22"/>
                <w:lang w:val="en-GB" w:bidi="en-GB"/>
              </w:rPr>
            </w:pPr>
          </w:p>
        </w:tc>
      </w:tr>
      <w:tr w:rsidR="006E2927" w:rsidRPr="00807AA8" w:rsidTr="00B75DE2">
        <w:tc>
          <w:tcPr>
            <w:tcW w:w="4531" w:type="dxa"/>
          </w:tcPr>
          <w:p w:rsidR="006E2927" w:rsidRDefault="006E2927" w:rsidP="006E2927">
            <w:pPr>
              <w:pStyle w:val="Odstavecseseznamem"/>
              <w:numPr>
                <w:ilvl w:val="0"/>
                <w:numId w:val="32"/>
              </w:numPr>
              <w:ind w:left="596" w:hanging="596"/>
              <w:jc w:val="both"/>
              <w:rPr>
                <w:sz w:val="22"/>
                <w:szCs w:val="22"/>
              </w:rPr>
            </w:pPr>
            <w:r>
              <w:rPr>
                <w:sz w:val="22"/>
                <w:szCs w:val="22"/>
              </w:rPr>
              <w:t xml:space="preserve">Smluvní strany uzavřely dne </w:t>
            </w:r>
            <w:r w:rsidR="008562CB">
              <w:rPr>
                <w:sz w:val="22"/>
                <w:szCs w:val="22"/>
              </w:rPr>
              <w:t xml:space="preserve">10. </w:t>
            </w:r>
            <w:r w:rsidR="007A0347">
              <w:rPr>
                <w:sz w:val="22"/>
                <w:szCs w:val="22"/>
              </w:rPr>
              <w:t>prosince</w:t>
            </w:r>
            <w:r w:rsidR="008562CB">
              <w:rPr>
                <w:sz w:val="22"/>
                <w:szCs w:val="22"/>
              </w:rPr>
              <w:t xml:space="preserve"> 2018 </w:t>
            </w:r>
            <w:r>
              <w:rPr>
                <w:sz w:val="22"/>
                <w:szCs w:val="22"/>
              </w:rPr>
              <w:t>smlouv</w:t>
            </w:r>
            <w:r w:rsidR="009072DD">
              <w:rPr>
                <w:sz w:val="22"/>
                <w:szCs w:val="22"/>
              </w:rPr>
              <w:t>u</w:t>
            </w:r>
            <w:r>
              <w:rPr>
                <w:sz w:val="22"/>
                <w:szCs w:val="22"/>
              </w:rPr>
              <w:t xml:space="preserve"> o spolupráci, na základě které se Dodavatelé zavázali, v případě splnění stanovených podmínek, poskytnout sám/sami nebo prostřednictvím distributora bonus za odběr určitých výrobků, (dále jen „</w:t>
            </w:r>
            <w:r w:rsidRPr="00772A93">
              <w:rPr>
                <w:b/>
                <w:sz w:val="22"/>
                <w:szCs w:val="22"/>
              </w:rPr>
              <w:t>Smlouva</w:t>
            </w:r>
            <w:r w:rsidRPr="00772A93">
              <w:rPr>
                <w:sz w:val="22"/>
                <w:szCs w:val="22"/>
              </w:rPr>
              <w:t>“</w:t>
            </w:r>
            <w:r>
              <w:rPr>
                <w:sz w:val="22"/>
                <w:szCs w:val="22"/>
              </w:rPr>
              <w:t>).</w:t>
            </w:r>
          </w:p>
          <w:p w:rsidR="006E2927" w:rsidRDefault="006E2927" w:rsidP="006E2927">
            <w:pPr>
              <w:pStyle w:val="Zkladntext2"/>
              <w:ind w:left="567" w:hanging="567"/>
              <w:jc w:val="center"/>
              <w:rPr>
                <w:b/>
                <w:sz w:val="22"/>
                <w:szCs w:val="22"/>
              </w:rPr>
            </w:pPr>
          </w:p>
        </w:tc>
        <w:tc>
          <w:tcPr>
            <w:tcW w:w="4820" w:type="dxa"/>
          </w:tcPr>
          <w:p w:rsidR="006E2927" w:rsidRPr="000C5F68" w:rsidRDefault="006E2927" w:rsidP="006E2927">
            <w:pPr>
              <w:pStyle w:val="Zkladntext2"/>
              <w:numPr>
                <w:ilvl w:val="0"/>
                <w:numId w:val="34"/>
              </w:numPr>
              <w:ind w:left="601" w:hanging="567"/>
              <w:rPr>
                <w:color w:val="000000"/>
                <w:sz w:val="22"/>
                <w:szCs w:val="22"/>
                <w:lang w:val="en-GB"/>
              </w:rPr>
            </w:pPr>
            <w:r>
              <w:rPr>
                <w:color w:val="000000"/>
                <w:sz w:val="22"/>
                <w:szCs w:val="22"/>
                <w:lang w:val="en-GB" w:bidi="en-GB"/>
              </w:rPr>
              <w:t xml:space="preserve">On </w:t>
            </w:r>
            <w:r w:rsidR="008562CB">
              <w:rPr>
                <w:color w:val="000000"/>
                <w:sz w:val="22"/>
                <w:szCs w:val="22"/>
                <w:lang w:val="en-GB" w:bidi="en-GB"/>
              </w:rPr>
              <w:t xml:space="preserve">10 </w:t>
            </w:r>
            <w:r w:rsidR="007A0347">
              <w:rPr>
                <w:color w:val="000000"/>
                <w:sz w:val="22"/>
                <w:szCs w:val="22"/>
                <w:lang w:val="en-GB" w:bidi="en-GB"/>
              </w:rPr>
              <w:t>December</w:t>
            </w:r>
            <w:r w:rsidR="008562CB">
              <w:rPr>
                <w:color w:val="000000"/>
                <w:sz w:val="22"/>
                <w:szCs w:val="22"/>
                <w:lang w:val="en-GB" w:bidi="en-GB"/>
              </w:rPr>
              <w:t xml:space="preserve"> 2018</w:t>
            </w:r>
            <w:r>
              <w:rPr>
                <w:color w:val="000000"/>
                <w:sz w:val="22"/>
                <w:szCs w:val="22"/>
                <w:lang w:val="en-GB" w:bidi="en-GB"/>
              </w:rPr>
              <w:t xml:space="preserve">, the Parties concluded a cooperation agreement under which the Suppliers agreed, where the stipulated terms are fulfilled, that either the Supplier(s) itself/themselves or via a distributor shall provide the Customer with a bonus for buying certain products </w:t>
            </w:r>
            <w:r w:rsidRPr="000C5F68">
              <w:rPr>
                <w:color w:val="000000"/>
                <w:sz w:val="22"/>
                <w:szCs w:val="22"/>
                <w:lang w:val="en-GB" w:bidi="en-GB"/>
              </w:rPr>
              <w:t xml:space="preserve"> </w:t>
            </w:r>
            <w:r>
              <w:rPr>
                <w:color w:val="000000"/>
                <w:sz w:val="22"/>
                <w:szCs w:val="22"/>
                <w:lang w:val="en-GB" w:bidi="en-GB"/>
              </w:rPr>
              <w:t>(hereinafter referred to as the “</w:t>
            </w:r>
            <w:r w:rsidRPr="00E620C1">
              <w:rPr>
                <w:b/>
                <w:color w:val="000000"/>
                <w:sz w:val="22"/>
                <w:szCs w:val="22"/>
                <w:lang w:val="en-GB" w:bidi="en-GB"/>
              </w:rPr>
              <w:t>A</w:t>
            </w:r>
            <w:r>
              <w:rPr>
                <w:b/>
                <w:color w:val="000000"/>
                <w:sz w:val="22"/>
                <w:szCs w:val="22"/>
                <w:lang w:val="en-GB" w:bidi="en-GB"/>
              </w:rPr>
              <w:t>greement</w:t>
            </w:r>
            <w:r>
              <w:rPr>
                <w:color w:val="000000"/>
                <w:sz w:val="22"/>
                <w:szCs w:val="22"/>
                <w:lang w:val="en-GB" w:bidi="en-GB"/>
              </w:rPr>
              <w:t>”)</w:t>
            </w:r>
            <w:r w:rsidRPr="000C5F68">
              <w:rPr>
                <w:color w:val="000000"/>
                <w:sz w:val="22"/>
                <w:szCs w:val="22"/>
                <w:lang w:val="en-GB" w:bidi="en-GB"/>
              </w:rPr>
              <w:t>.</w:t>
            </w:r>
          </w:p>
          <w:p w:rsidR="006E2927" w:rsidRPr="000C5F68" w:rsidRDefault="006E2927" w:rsidP="006E2927">
            <w:pPr>
              <w:pStyle w:val="Zkladntext2"/>
              <w:ind w:left="601" w:hanging="567"/>
              <w:rPr>
                <w:b/>
                <w:sz w:val="22"/>
                <w:szCs w:val="22"/>
                <w:lang w:val="en-GB" w:bidi="en-GB"/>
              </w:rPr>
            </w:pPr>
          </w:p>
        </w:tc>
      </w:tr>
      <w:tr w:rsidR="006E2927" w:rsidRPr="00807AA8" w:rsidTr="00B75DE2">
        <w:tc>
          <w:tcPr>
            <w:tcW w:w="4531" w:type="dxa"/>
          </w:tcPr>
          <w:p w:rsidR="006E2927" w:rsidRDefault="006E2927" w:rsidP="006E2927">
            <w:pPr>
              <w:pStyle w:val="Odstavecseseznamem"/>
              <w:numPr>
                <w:ilvl w:val="0"/>
                <w:numId w:val="32"/>
              </w:numPr>
              <w:ind w:left="596" w:hanging="596"/>
              <w:jc w:val="both"/>
              <w:rPr>
                <w:sz w:val="22"/>
                <w:szCs w:val="22"/>
              </w:rPr>
            </w:pPr>
            <w:r>
              <w:rPr>
                <w:sz w:val="22"/>
                <w:szCs w:val="22"/>
              </w:rPr>
              <w:t>Některé smluvní podmínky byly sjednány v přílohách č. 1 a 2 Smlouvy.</w:t>
            </w:r>
          </w:p>
          <w:p w:rsidR="006E2927" w:rsidRDefault="006E2927" w:rsidP="006E2927">
            <w:pPr>
              <w:pStyle w:val="Zkladntext2"/>
              <w:ind w:left="567" w:hanging="567"/>
              <w:jc w:val="center"/>
              <w:rPr>
                <w:b/>
                <w:sz w:val="22"/>
                <w:szCs w:val="22"/>
              </w:rPr>
            </w:pPr>
          </w:p>
        </w:tc>
        <w:tc>
          <w:tcPr>
            <w:tcW w:w="4820" w:type="dxa"/>
          </w:tcPr>
          <w:p w:rsidR="006E2927" w:rsidRDefault="006E2927" w:rsidP="006E2927">
            <w:pPr>
              <w:pStyle w:val="Zkladntext2"/>
              <w:numPr>
                <w:ilvl w:val="0"/>
                <w:numId w:val="34"/>
              </w:numPr>
              <w:ind w:left="601" w:hanging="567"/>
              <w:rPr>
                <w:sz w:val="22"/>
                <w:szCs w:val="22"/>
                <w:lang w:val="en-GB"/>
              </w:rPr>
            </w:pPr>
            <w:r>
              <w:rPr>
                <w:sz w:val="22"/>
                <w:szCs w:val="22"/>
                <w:lang w:val="en-GB" w:bidi="en-GB"/>
              </w:rPr>
              <w:t>Certain contractual conditions were agreed upon in Annexes No. 1 and 2 of the Agreement.</w:t>
            </w:r>
          </w:p>
          <w:p w:rsidR="006E2927" w:rsidRPr="006E2927" w:rsidRDefault="006E2927" w:rsidP="006E2927">
            <w:pPr>
              <w:pStyle w:val="Zkladntext2"/>
              <w:ind w:left="601" w:hanging="567"/>
              <w:rPr>
                <w:b/>
                <w:sz w:val="22"/>
                <w:szCs w:val="22"/>
                <w:lang w:bidi="en-GB"/>
              </w:rPr>
            </w:pPr>
          </w:p>
        </w:tc>
      </w:tr>
      <w:tr w:rsidR="006E2927" w:rsidRPr="00807AA8" w:rsidTr="00B75DE2">
        <w:tc>
          <w:tcPr>
            <w:tcW w:w="4531" w:type="dxa"/>
          </w:tcPr>
          <w:p w:rsidR="006E2927" w:rsidRPr="006E2927" w:rsidRDefault="006E2927" w:rsidP="006E2927">
            <w:pPr>
              <w:pStyle w:val="Odstavecseseznamem"/>
              <w:numPr>
                <w:ilvl w:val="0"/>
                <w:numId w:val="32"/>
              </w:numPr>
              <w:ind w:left="596" w:hanging="596"/>
              <w:jc w:val="both"/>
              <w:rPr>
                <w:sz w:val="22"/>
                <w:szCs w:val="22"/>
              </w:rPr>
            </w:pPr>
            <w:r>
              <w:rPr>
                <w:sz w:val="22"/>
                <w:szCs w:val="22"/>
              </w:rPr>
              <w:t>Smluvní strany tímto nahrazují znění příloh č. 1 a 2 Smlouvy zněním, které je uvedeno v příloze č. 1 a 2 tohoto dodatku.</w:t>
            </w:r>
          </w:p>
          <w:p w:rsidR="006E2927" w:rsidRDefault="006E2927" w:rsidP="006E2927">
            <w:pPr>
              <w:pStyle w:val="Zkladntext2"/>
              <w:ind w:left="567" w:hanging="567"/>
              <w:jc w:val="center"/>
              <w:rPr>
                <w:b/>
                <w:sz w:val="22"/>
                <w:szCs w:val="22"/>
              </w:rPr>
            </w:pPr>
          </w:p>
        </w:tc>
        <w:tc>
          <w:tcPr>
            <w:tcW w:w="4820" w:type="dxa"/>
          </w:tcPr>
          <w:p w:rsidR="006E2927" w:rsidRPr="006E2927" w:rsidRDefault="006E2927" w:rsidP="006E2927">
            <w:pPr>
              <w:pStyle w:val="Zkladntext2"/>
              <w:numPr>
                <w:ilvl w:val="0"/>
                <w:numId w:val="34"/>
              </w:numPr>
              <w:ind w:left="601" w:hanging="567"/>
              <w:rPr>
                <w:b/>
                <w:sz w:val="22"/>
                <w:szCs w:val="22"/>
                <w:lang w:bidi="en-GB"/>
              </w:rPr>
            </w:pPr>
            <w:r w:rsidRPr="000C5F68">
              <w:rPr>
                <w:sz w:val="22"/>
                <w:szCs w:val="22"/>
                <w:lang w:val="en-GB" w:bidi="en-GB"/>
              </w:rPr>
              <w:t xml:space="preserve">The Parties </w:t>
            </w:r>
            <w:r>
              <w:rPr>
                <w:sz w:val="22"/>
                <w:szCs w:val="22"/>
                <w:lang w:val="en-GB" w:bidi="en-GB"/>
              </w:rPr>
              <w:t>hereby replace the wording of Annexes No. 1 and 2 of the Agreement by the wording which is stated in Annexes No. 1. and 2. of this addendum.</w:t>
            </w:r>
          </w:p>
          <w:p w:rsidR="006E2927" w:rsidRPr="006E2927" w:rsidRDefault="006E2927" w:rsidP="006E2927">
            <w:pPr>
              <w:pStyle w:val="Zkladntext2"/>
              <w:ind w:left="34"/>
              <w:rPr>
                <w:b/>
                <w:sz w:val="22"/>
                <w:szCs w:val="22"/>
                <w:lang w:bidi="en-GB"/>
              </w:rPr>
            </w:pPr>
          </w:p>
        </w:tc>
      </w:tr>
      <w:tr w:rsidR="006E2927" w:rsidRPr="00807AA8" w:rsidTr="00B75DE2">
        <w:tc>
          <w:tcPr>
            <w:tcW w:w="4531" w:type="dxa"/>
          </w:tcPr>
          <w:p w:rsidR="006E2927" w:rsidRPr="00AC3475" w:rsidRDefault="006E2927" w:rsidP="006E2927">
            <w:pPr>
              <w:pStyle w:val="Zkladntext2"/>
              <w:ind w:left="567" w:hanging="567"/>
              <w:jc w:val="center"/>
              <w:rPr>
                <w:b/>
                <w:sz w:val="22"/>
                <w:szCs w:val="22"/>
              </w:rPr>
            </w:pPr>
            <w:r>
              <w:rPr>
                <w:b/>
                <w:sz w:val="22"/>
                <w:szCs w:val="22"/>
              </w:rPr>
              <w:t>I</w:t>
            </w:r>
            <w:r w:rsidRPr="00AC3475">
              <w:rPr>
                <w:b/>
                <w:sz w:val="22"/>
                <w:szCs w:val="22"/>
              </w:rPr>
              <w:t>I.</w:t>
            </w:r>
          </w:p>
          <w:p w:rsidR="006E2927" w:rsidRPr="00AC3475" w:rsidRDefault="006E2927" w:rsidP="006E2927">
            <w:pPr>
              <w:pStyle w:val="Zkladntext2"/>
              <w:ind w:left="567" w:hanging="567"/>
              <w:jc w:val="center"/>
              <w:rPr>
                <w:b/>
                <w:sz w:val="22"/>
                <w:szCs w:val="22"/>
              </w:rPr>
            </w:pPr>
            <w:r>
              <w:rPr>
                <w:b/>
                <w:sz w:val="22"/>
                <w:szCs w:val="22"/>
              </w:rPr>
              <w:t xml:space="preserve">Závěrečná </w:t>
            </w:r>
            <w:r w:rsidRPr="00AC3475">
              <w:rPr>
                <w:b/>
                <w:sz w:val="22"/>
                <w:szCs w:val="22"/>
              </w:rPr>
              <w:t>ustanovení</w:t>
            </w:r>
          </w:p>
          <w:p w:rsidR="006E2927" w:rsidRDefault="006E2927" w:rsidP="006E2927">
            <w:pPr>
              <w:pStyle w:val="Zkladntext2"/>
              <w:rPr>
                <w:sz w:val="22"/>
                <w:szCs w:val="22"/>
              </w:rPr>
            </w:pPr>
          </w:p>
        </w:tc>
        <w:tc>
          <w:tcPr>
            <w:tcW w:w="4820" w:type="dxa"/>
          </w:tcPr>
          <w:p w:rsidR="006E2927" w:rsidRPr="000C5F68" w:rsidRDefault="006E2927" w:rsidP="006E2927">
            <w:pPr>
              <w:pStyle w:val="Zkladntext2"/>
              <w:ind w:left="567" w:hanging="567"/>
              <w:jc w:val="center"/>
              <w:rPr>
                <w:b/>
                <w:sz w:val="22"/>
                <w:szCs w:val="22"/>
                <w:lang w:val="en-GB"/>
              </w:rPr>
            </w:pPr>
            <w:r w:rsidRPr="000C5F68">
              <w:rPr>
                <w:b/>
                <w:sz w:val="22"/>
                <w:szCs w:val="22"/>
                <w:lang w:val="en-GB" w:bidi="en-GB"/>
              </w:rPr>
              <w:t>II.</w:t>
            </w:r>
          </w:p>
          <w:p w:rsidR="006E2927" w:rsidRPr="000C5F68" w:rsidRDefault="006E2927" w:rsidP="006E2927">
            <w:pPr>
              <w:pStyle w:val="Zkladntext2"/>
              <w:ind w:left="567" w:hanging="567"/>
              <w:jc w:val="center"/>
              <w:rPr>
                <w:b/>
                <w:sz w:val="22"/>
                <w:szCs w:val="22"/>
                <w:lang w:val="en-GB"/>
              </w:rPr>
            </w:pPr>
            <w:r w:rsidRPr="000C5F68">
              <w:rPr>
                <w:b/>
                <w:sz w:val="22"/>
                <w:szCs w:val="22"/>
                <w:lang w:val="en-GB" w:bidi="en-GB"/>
              </w:rPr>
              <w:t>Final Provisions</w:t>
            </w:r>
          </w:p>
          <w:p w:rsidR="006E2927" w:rsidRDefault="006E2927" w:rsidP="006E2927">
            <w:pPr>
              <w:pStyle w:val="Zkladntext2"/>
              <w:rPr>
                <w:sz w:val="22"/>
                <w:szCs w:val="22"/>
                <w:lang w:val="en-GB" w:bidi="en-GB"/>
              </w:rPr>
            </w:pPr>
          </w:p>
        </w:tc>
      </w:tr>
      <w:tr w:rsidR="006E2927" w:rsidRPr="00807AA8" w:rsidTr="00B75DE2">
        <w:tc>
          <w:tcPr>
            <w:tcW w:w="4531" w:type="dxa"/>
          </w:tcPr>
          <w:p w:rsidR="006E2927" w:rsidRPr="00AC3475" w:rsidRDefault="006E2927" w:rsidP="006E2927">
            <w:pPr>
              <w:pStyle w:val="Zkladntext2"/>
              <w:numPr>
                <w:ilvl w:val="0"/>
                <w:numId w:val="36"/>
              </w:numPr>
              <w:ind w:left="596" w:hanging="596"/>
              <w:rPr>
                <w:sz w:val="22"/>
                <w:szCs w:val="22"/>
              </w:rPr>
            </w:pPr>
            <w:r>
              <w:rPr>
                <w:sz w:val="22"/>
                <w:szCs w:val="22"/>
              </w:rPr>
              <w:t>Jiná ustanovení Smlouvy se nemění</w:t>
            </w:r>
            <w:r w:rsidRPr="00AC3475">
              <w:rPr>
                <w:sz w:val="22"/>
                <w:szCs w:val="22"/>
              </w:rPr>
              <w:t>.</w:t>
            </w:r>
          </w:p>
          <w:p w:rsidR="006E2927" w:rsidRDefault="006E2927" w:rsidP="006E2927">
            <w:pPr>
              <w:pStyle w:val="Zkladntext2"/>
              <w:ind w:left="596" w:hanging="596"/>
              <w:rPr>
                <w:sz w:val="22"/>
                <w:szCs w:val="22"/>
              </w:rPr>
            </w:pPr>
          </w:p>
        </w:tc>
        <w:tc>
          <w:tcPr>
            <w:tcW w:w="4820" w:type="dxa"/>
          </w:tcPr>
          <w:p w:rsidR="006E2927" w:rsidRDefault="006E2927" w:rsidP="006E2927">
            <w:pPr>
              <w:pStyle w:val="Zkladntext2"/>
              <w:numPr>
                <w:ilvl w:val="0"/>
                <w:numId w:val="35"/>
              </w:numPr>
              <w:ind w:left="601" w:hanging="601"/>
              <w:rPr>
                <w:sz w:val="22"/>
                <w:szCs w:val="22"/>
                <w:lang w:val="en-GB"/>
              </w:rPr>
            </w:pPr>
            <w:r>
              <w:rPr>
                <w:sz w:val="22"/>
                <w:szCs w:val="22"/>
                <w:lang w:val="en-GB" w:bidi="en-GB"/>
              </w:rPr>
              <w:t>Other provisions of the Agreement are not amended.</w:t>
            </w:r>
          </w:p>
          <w:p w:rsidR="006E2927" w:rsidRPr="006E2927" w:rsidRDefault="006E2927" w:rsidP="006E2927">
            <w:pPr>
              <w:pStyle w:val="Zkladntext2"/>
              <w:ind w:left="601" w:hanging="601"/>
              <w:rPr>
                <w:sz w:val="22"/>
                <w:szCs w:val="22"/>
                <w:lang w:val="en-GB" w:bidi="en-GB"/>
              </w:rPr>
            </w:pPr>
          </w:p>
        </w:tc>
      </w:tr>
      <w:tr w:rsidR="006E2927" w:rsidRPr="00807AA8" w:rsidTr="00B75DE2">
        <w:tc>
          <w:tcPr>
            <w:tcW w:w="4531" w:type="dxa"/>
          </w:tcPr>
          <w:p w:rsidR="006E2927" w:rsidRPr="00AC3475" w:rsidRDefault="006E2927" w:rsidP="006E2927">
            <w:pPr>
              <w:pStyle w:val="Zkladntext2"/>
              <w:numPr>
                <w:ilvl w:val="0"/>
                <w:numId w:val="36"/>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rsidR="006E2927" w:rsidRPr="00AC3475" w:rsidRDefault="006E2927" w:rsidP="006E2927">
            <w:pPr>
              <w:pStyle w:val="Zkladntext2"/>
              <w:ind w:left="596" w:hanging="596"/>
              <w:rPr>
                <w:sz w:val="22"/>
                <w:szCs w:val="22"/>
              </w:rPr>
            </w:pPr>
          </w:p>
        </w:tc>
        <w:tc>
          <w:tcPr>
            <w:tcW w:w="4820" w:type="dxa"/>
          </w:tcPr>
          <w:p w:rsidR="006E2927" w:rsidRPr="000C5F68" w:rsidRDefault="006E2927" w:rsidP="006E2927">
            <w:pPr>
              <w:pStyle w:val="Zkladntext2"/>
              <w:numPr>
                <w:ilvl w:val="0"/>
                <w:numId w:val="35"/>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rsidR="006E2927" w:rsidRPr="000C5F68" w:rsidRDefault="006E2927" w:rsidP="006E2927">
            <w:pPr>
              <w:pStyle w:val="Zkladntext2"/>
              <w:ind w:left="601" w:hanging="601"/>
              <w:rPr>
                <w:sz w:val="22"/>
                <w:szCs w:val="22"/>
                <w:lang w:val="en-GB" w:bidi="en-GB"/>
              </w:rPr>
            </w:pPr>
          </w:p>
        </w:tc>
      </w:tr>
      <w:tr w:rsidR="00A22C80" w:rsidRPr="00807AA8" w:rsidTr="00B75DE2">
        <w:tc>
          <w:tcPr>
            <w:tcW w:w="4531" w:type="dxa"/>
          </w:tcPr>
          <w:p w:rsidR="00A22C80" w:rsidRPr="00245BFE" w:rsidRDefault="00FA75E3" w:rsidP="00A22C80">
            <w:pPr>
              <w:pStyle w:val="Zkladntext2"/>
              <w:numPr>
                <w:ilvl w:val="0"/>
                <w:numId w:val="36"/>
              </w:numPr>
              <w:ind w:left="596" w:hanging="596"/>
              <w:rPr>
                <w:sz w:val="22"/>
                <w:szCs w:val="22"/>
              </w:rPr>
            </w:pPr>
            <w:r w:rsidRPr="00FA75E3">
              <w:rPr>
                <w:sz w:val="22"/>
                <w:szCs w:val="22"/>
              </w:rPr>
              <w:t>Smluvní strany se výslovně dohodly, že ujednání t</w:t>
            </w:r>
            <w:r>
              <w:rPr>
                <w:sz w:val="22"/>
                <w:szCs w:val="22"/>
              </w:rPr>
              <w:t>ohoto dodatku</w:t>
            </w:r>
            <w:r w:rsidRPr="00FA75E3">
              <w:rPr>
                <w:sz w:val="22"/>
                <w:szCs w:val="22"/>
              </w:rPr>
              <w:t xml:space="preserve"> se použijí i na právní poměry vzniklé</w:t>
            </w:r>
            <w:r w:rsidR="00A46041">
              <w:rPr>
                <w:sz w:val="22"/>
                <w:szCs w:val="22"/>
              </w:rPr>
              <w:t xml:space="preserve"> mezi smluvními stranami od 1. </w:t>
            </w:r>
            <w:r w:rsidR="00A9060C">
              <w:rPr>
                <w:sz w:val="22"/>
                <w:szCs w:val="22"/>
              </w:rPr>
              <w:t>10</w:t>
            </w:r>
            <w:r w:rsidRPr="00FA75E3">
              <w:rPr>
                <w:sz w:val="22"/>
                <w:szCs w:val="22"/>
              </w:rPr>
              <w:t>. 2019 do okamžiku nabytí účinnosti t</w:t>
            </w:r>
            <w:r>
              <w:rPr>
                <w:sz w:val="22"/>
                <w:szCs w:val="22"/>
              </w:rPr>
              <w:t>ohoto</w:t>
            </w:r>
            <w:r w:rsidRPr="00FA75E3">
              <w:rPr>
                <w:sz w:val="22"/>
                <w:szCs w:val="22"/>
              </w:rPr>
              <w:t xml:space="preserve"> </w:t>
            </w:r>
            <w:r>
              <w:rPr>
                <w:sz w:val="22"/>
                <w:szCs w:val="22"/>
              </w:rPr>
              <w:t>dodatku</w:t>
            </w:r>
            <w:r w:rsidRPr="00FA75E3">
              <w:rPr>
                <w:sz w:val="22"/>
                <w:szCs w:val="22"/>
              </w:rPr>
              <w:t xml:space="preserve"> dle </w:t>
            </w:r>
            <w:r w:rsidR="00CD7235">
              <w:rPr>
                <w:sz w:val="22"/>
                <w:szCs w:val="22"/>
              </w:rPr>
              <w:t xml:space="preserve">zákona o </w:t>
            </w:r>
            <w:r w:rsidRPr="00FA75E3">
              <w:rPr>
                <w:sz w:val="22"/>
                <w:szCs w:val="22"/>
              </w:rPr>
              <w:t>registru smluv.</w:t>
            </w:r>
          </w:p>
          <w:p w:rsidR="00A22C80" w:rsidRDefault="00A22C80" w:rsidP="00A22C80">
            <w:pPr>
              <w:pStyle w:val="Zkladntext2"/>
              <w:rPr>
                <w:sz w:val="22"/>
                <w:szCs w:val="22"/>
              </w:rPr>
            </w:pPr>
          </w:p>
        </w:tc>
        <w:tc>
          <w:tcPr>
            <w:tcW w:w="4820" w:type="dxa"/>
          </w:tcPr>
          <w:p w:rsidR="00A22C80" w:rsidRPr="00245BFE" w:rsidRDefault="00FA75E3" w:rsidP="00CD7235">
            <w:pPr>
              <w:pStyle w:val="Zkladntext2"/>
              <w:numPr>
                <w:ilvl w:val="0"/>
                <w:numId w:val="35"/>
              </w:numPr>
              <w:ind w:left="601" w:hanging="601"/>
              <w:rPr>
                <w:sz w:val="22"/>
                <w:szCs w:val="22"/>
                <w:lang w:bidi="en-GB"/>
              </w:rPr>
            </w:pPr>
            <w:r>
              <w:rPr>
                <w:sz w:val="22"/>
                <w:szCs w:val="22"/>
                <w:lang w:val="en-GB" w:bidi="en-GB"/>
              </w:rPr>
              <w:t xml:space="preserve">The Parties expressly agree that the stipulations of this Addendum also apply to the legal relations established between the Parties since 1 January 2019 until the date this Addendum takes effect </w:t>
            </w:r>
            <w:r w:rsidR="00CD7235">
              <w:rPr>
                <w:sz w:val="22"/>
                <w:szCs w:val="22"/>
                <w:lang w:val="en-GB" w:bidi="en-GB"/>
              </w:rPr>
              <w:t>under the Agreement Register Act</w:t>
            </w:r>
            <w:r w:rsidR="00A22C80">
              <w:rPr>
                <w:sz w:val="22"/>
                <w:szCs w:val="22"/>
                <w:lang w:val="en-GB" w:bidi="en-GB"/>
              </w:rPr>
              <w:t>.</w:t>
            </w:r>
          </w:p>
        </w:tc>
      </w:tr>
      <w:tr w:rsidR="006E2927" w:rsidRPr="00807AA8" w:rsidTr="00B75DE2">
        <w:tc>
          <w:tcPr>
            <w:tcW w:w="4531" w:type="dxa"/>
          </w:tcPr>
          <w:p w:rsidR="006E2927" w:rsidRDefault="006E2927" w:rsidP="006E2927">
            <w:pPr>
              <w:pStyle w:val="Zkladntext2"/>
              <w:numPr>
                <w:ilvl w:val="0"/>
                <w:numId w:val="36"/>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rsidR="006E2927" w:rsidRPr="00C25275" w:rsidRDefault="006E2927" w:rsidP="006E2927">
            <w:pPr>
              <w:ind w:left="596" w:hanging="596"/>
              <w:jc w:val="center"/>
              <w:rPr>
                <w:sz w:val="22"/>
                <w:szCs w:val="22"/>
              </w:rPr>
            </w:pPr>
          </w:p>
        </w:tc>
        <w:tc>
          <w:tcPr>
            <w:tcW w:w="4820" w:type="dxa"/>
          </w:tcPr>
          <w:p w:rsidR="006E2927" w:rsidRPr="000C5F68" w:rsidRDefault="006E2927" w:rsidP="006E2927">
            <w:pPr>
              <w:pStyle w:val="Zkladntext2"/>
              <w:numPr>
                <w:ilvl w:val="0"/>
                <w:numId w:val="35"/>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rsidR="006E2927" w:rsidRPr="006E2927" w:rsidRDefault="006E2927" w:rsidP="006E2927">
            <w:pPr>
              <w:ind w:left="601" w:hanging="601"/>
              <w:jc w:val="center"/>
              <w:rPr>
                <w:sz w:val="22"/>
                <w:szCs w:val="22"/>
                <w:lang w:bidi="en-GB"/>
              </w:rPr>
            </w:pPr>
          </w:p>
        </w:tc>
      </w:tr>
      <w:tr w:rsidR="006E2927" w:rsidRPr="00807AA8" w:rsidTr="00B75DE2">
        <w:tc>
          <w:tcPr>
            <w:tcW w:w="4531" w:type="dxa"/>
          </w:tcPr>
          <w:p w:rsidR="006E2927" w:rsidRPr="006E2927" w:rsidRDefault="006E2927" w:rsidP="006E2927">
            <w:pPr>
              <w:pStyle w:val="Odstavecseseznamem"/>
              <w:numPr>
                <w:ilvl w:val="0"/>
                <w:numId w:val="36"/>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rsidR="006E2927" w:rsidRPr="006E2927" w:rsidRDefault="006E2927" w:rsidP="006E2927">
            <w:pPr>
              <w:pStyle w:val="Odstavecseseznamem"/>
              <w:numPr>
                <w:ilvl w:val="0"/>
                <w:numId w:val="35"/>
              </w:numPr>
              <w:ind w:left="601" w:hanging="601"/>
              <w:jc w:val="both"/>
              <w:rPr>
                <w:b/>
                <w:sz w:val="24"/>
                <w:szCs w:val="22"/>
                <w:lang w:bidi="en-GB"/>
              </w:rPr>
            </w:pPr>
            <w:r w:rsidRPr="006E2927">
              <w:rPr>
                <w:sz w:val="22"/>
                <w:szCs w:val="22"/>
                <w:lang w:val="en-GB" w:bidi="en-GB"/>
              </w:rPr>
              <w:t>The Parties to this addendum declare that they read through the addendum before signing it and that its content is consistent with their true, serious and free will, as evidenced by their signatures below.</w:t>
            </w:r>
          </w:p>
        </w:tc>
      </w:tr>
      <w:tr w:rsidR="008C74C5" w:rsidRPr="00807AA8" w:rsidTr="00B75DE2">
        <w:tc>
          <w:tcPr>
            <w:tcW w:w="4531" w:type="dxa"/>
          </w:tcPr>
          <w:p w:rsidR="008C74C5" w:rsidRDefault="008C74C5" w:rsidP="008C74C5">
            <w:pPr>
              <w:keepNext/>
              <w:keepLines/>
              <w:jc w:val="both"/>
              <w:rPr>
                <w:sz w:val="22"/>
                <w:szCs w:val="22"/>
              </w:rPr>
            </w:pPr>
          </w:p>
          <w:p w:rsidR="008C74C5" w:rsidRPr="008C74C5" w:rsidRDefault="008C74C5" w:rsidP="008C74C5">
            <w:pPr>
              <w:keepNext/>
              <w:keepLines/>
              <w:jc w:val="both"/>
              <w:rPr>
                <w:sz w:val="22"/>
                <w:szCs w:val="22"/>
              </w:rPr>
            </w:pPr>
            <w:r w:rsidRPr="00AC3475">
              <w:rPr>
                <w:b/>
                <w:sz w:val="22"/>
                <w:szCs w:val="22"/>
              </w:rPr>
              <w:t>V Praze dne</w:t>
            </w:r>
            <w:r>
              <w:rPr>
                <w:b/>
                <w:sz w:val="22"/>
                <w:szCs w:val="22"/>
              </w:rPr>
              <w:t xml:space="preserve"> / Prague, dne / dated</w:t>
            </w:r>
          </w:p>
        </w:tc>
        <w:tc>
          <w:tcPr>
            <w:tcW w:w="4820" w:type="dxa"/>
          </w:tcPr>
          <w:p w:rsidR="008C74C5" w:rsidRDefault="008C74C5" w:rsidP="008C74C5">
            <w:pPr>
              <w:keepNext/>
              <w:keepLines/>
              <w:jc w:val="both"/>
              <w:rPr>
                <w:sz w:val="22"/>
                <w:szCs w:val="22"/>
                <w:lang w:val="pl-PL" w:bidi="en-GB"/>
              </w:rPr>
            </w:pPr>
          </w:p>
          <w:p w:rsidR="008C74C5" w:rsidRPr="008C74C5" w:rsidRDefault="008C74C5" w:rsidP="008C74C5">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 dated</w:t>
            </w:r>
          </w:p>
        </w:tc>
      </w:tr>
      <w:tr w:rsidR="008C74C5" w:rsidRPr="00807AA8" w:rsidTr="00B75DE2">
        <w:tc>
          <w:tcPr>
            <w:tcW w:w="4531" w:type="dxa"/>
          </w:tcPr>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r w:rsidRPr="00AC3475">
              <w:rPr>
                <w:sz w:val="22"/>
                <w:szCs w:val="22"/>
              </w:rPr>
              <w:t>____________________________</w:t>
            </w:r>
          </w:p>
          <w:p w:rsidR="008C74C5" w:rsidRDefault="008C74C5" w:rsidP="008C74C5">
            <w:pPr>
              <w:keepNext/>
              <w:keepLines/>
              <w:jc w:val="both"/>
              <w:rPr>
                <w:b/>
                <w:sz w:val="22"/>
                <w:szCs w:val="22"/>
              </w:rPr>
            </w:pPr>
            <w:r w:rsidRPr="00D620F2">
              <w:rPr>
                <w:b/>
                <w:sz w:val="22"/>
                <w:szCs w:val="22"/>
              </w:rPr>
              <w:t>MYLAN PHARMACEUTICALS s.r.o</w:t>
            </w:r>
            <w:r>
              <w:rPr>
                <w:b/>
                <w:sz w:val="22"/>
                <w:szCs w:val="22"/>
              </w:rPr>
              <w:t>.</w:t>
            </w:r>
          </w:p>
          <w:p w:rsidR="008C74C5" w:rsidRPr="008C74C5" w:rsidRDefault="008C74C5" w:rsidP="006D6266">
            <w:pPr>
              <w:keepNext/>
              <w:keepLines/>
              <w:jc w:val="both"/>
              <w:rPr>
                <w:sz w:val="22"/>
                <w:szCs w:val="22"/>
              </w:rPr>
            </w:pPr>
            <w:r w:rsidRPr="008C74C5">
              <w:rPr>
                <w:sz w:val="22"/>
                <w:szCs w:val="22"/>
                <w:lang w:bidi="en-GB"/>
              </w:rPr>
              <w:t>M</w:t>
            </w:r>
            <w:r w:rsidRPr="008C74C5">
              <w:rPr>
                <w:sz w:val="22"/>
                <w:szCs w:val="22"/>
              </w:rPr>
              <w:t xml:space="preserve">UDr. Milan Černek, </w:t>
            </w:r>
            <w:r w:rsidR="006D6266">
              <w:rPr>
                <w:sz w:val="22"/>
                <w:szCs w:val="22"/>
              </w:rPr>
              <w:t>Jednatel</w:t>
            </w:r>
            <w:r w:rsidRPr="008C74C5">
              <w:rPr>
                <w:sz w:val="22"/>
                <w:szCs w:val="22"/>
              </w:rPr>
              <w:t xml:space="preserve"> / </w:t>
            </w:r>
            <w:r w:rsidR="006D6266">
              <w:rPr>
                <w:sz w:val="22"/>
                <w:szCs w:val="22"/>
              </w:rPr>
              <w:t>Executive Director</w:t>
            </w:r>
          </w:p>
        </w:tc>
        <w:tc>
          <w:tcPr>
            <w:tcW w:w="4820" w:type="dxa"/>
          </w:tcPr>
          <w:p w:rsidR="008C74C5" w:rsidRPr="00CF7799" w:rsidRDefault="008C74C5" w:rsidP="008C74C5">
            <w:pPr>
              <w:keepNext/>
              <w:keepLines/>
              <w:jc w:val="both"/>
              <w:rPr>
                <w:sz w:val="22"/>
                <w:szCs w:val="22"/>
                <w:lang w:bidi="en-GB"/>
              </w:rPr>
            </w:pPr>
          </w:p>
          <w:p w:rsidR="008C74C5" w:rsidRPr="00CF7799" w:rsidRDefault="008C74C5" w:rsidP="008C74C5">
            <w:pPr>
              <w:keepNext/>
              <w:keepLines/>
              <w:jc w:val="both"/>
              <w:rPr>
                <w:sz w:val="22"/>
                <w:szCs w:val="22"/>
                <w:lang w:bidi="en-GB"/>
              </w:rPr>
            </w:pPr>
          </w:p>
          <w:p w:rsidR="008C74C5" w:rsidRPr="00CF7799" w:rsidRDefault="008C74C5" w:rsidP="008C74C5">
            <w:pPr>
              <w:keepNext/>
              <w:keepLines/>
              <w:jc w:val="both"/>
              <w:rPr>
                <w:sz w:val="22"/>
                <w:szCs w:val="22"/>
                <w:lang w:bidi="en-GB"/>
              </w:rPr>
            </w:pPr>
          </w:p>
          <w:p w:rsidR="008C74C5" w:rsidRPr="00CF7799" w:rsidRDefault="008C74C5" w:rsidP="008C74C5">
            <w:pPr>
              <w:keepNext/>
              <w:keepLines/>
              <w:jc w:val="both"/>
              <w:rPr>
                <w:sz w:val="22"/>
                <w:szCs w:val="22"/>
                <w:lang w:bidi="en-GB"/>
              </w:rPr>
            </w:pPr>
          </w:p>
          <w:p w:rsidR="008C74C5" w:rsidRPr="00CF7799" w:rsidRDefault="008C74C5" w:rsidP="008C74C5">
            <w:pPr>
              <w:keepNext/>
              <w:keepLines/>
              <w:jc w:val="both"/>
              <w:rPr>
                <w:sz w:val="22"/>
                <w:szCs w:val="22"/>
                <w:lang w:bidi="en-GB"/>
              </w:rPr>
            </w:pPr>
          </w:p>
          <w:p w:rsidR="008C74C5" w:rsidRPr="00EA360D" w:rsidRDefault="008C74C5" w:rsidP="008C74C5">
            <w:pPr>
              <w:keepNext/>
              <w:keepLines/>
              <w:jc w:val="both"/>
              <w:rPr>
                <w:sz w:val="22"/>
                <w:szCs w:val="22"/>
              </w:rPr>
            </w:pPr>
            <w:r w:rsidRPr="00EA360D">
              <w:rPr>
                <w:sz w:val="22"/>
                <w:szCs w:val="22"/>
              </w:rPr>
              <w:t>____________________________</w:t>
            </w:r>
          </w:p>
          <w:p w:rsidR="008C74C5" w:rsidRPr="00EA360D" w:rsidRDefault="00EA360D" w:rsidP="008C74C5">
            <w:pPr>
              <w:keepNext/>
              <w:keepLines/>
              <w:jc w:val="both"/>
              <w:rPr>
                <w:b/>
                <w:sz w:val="22"/>
                <w:szCs w:val="22"/>
                <w:highlight w:val="yellow"/>
              </w:rPr>
            </w:pPr>
            <w:r>
              <w:rPr>
                <w:b/>
                <w:sz w:val="22"/>
                <w:szCs w:val="22"/>
              </w:rPr>
              <w:t>FAKULTNÍ NEMOCNICE OLOMOUC</w:t>
            </w:r>
          </w:p>
          <w:p w:rsidR="008C74C5" w:rsidRPr="00CF7799" w:rsidRDefault="00EA360D" w:rsidP="008C74C5">
            <w:pPr>
              <w:keepNext/>
              <w:keepLines/>
              <w:jc w:val="both"/>
              <w:rPr>
                <w:sz w:val="22"/>
                <w:szCs w:val="22"/>
                <w:lang w:val="pl-PL" w:bidi="en-GB"/>
              </w:rPr>
            </w:pPr>
            <w:r w:rsidRPr="00C00ACA">
              <w:rPr>
                <w:sz w:val="22"/>
                <w:szCs w:val="22"/>
                <w:lang w:bidi="en-GB"/>
              </w:rPr>
              <w:t xml:space="preserve">prof. MUDr. </w:t>
            </w:r>
            <w:r w:rsidRPr="00EA360D">
              <w:rPr>
                <w:sz w:val="22"/>
                <w:szCs w:val="22"/>
                <w:lang w:val="pl-PL" w:bidi="en-GB"/>
              </w:rPr>
              <w:t>Roman Havlík, Ph.D.</w:t>
            </w:r>
            <w:r>
              <w:rPr>
                <w:sz w:val="22"/>
                <w:szCs w:val="22"/>
                <w:lang w:val="pl-PL" w:bidi="en-GB"/>
              </w:rPr>
              <w:t>, ředitel / Director</w:t>
            </w:r>
          </w:p>
        </w:tc>
      </w:tr>
      <w:tr w:rsidR="008C74C5" w:rsidRPr="00807AA8" w:rsidTr="00B75DE2">
        <w:tc>
          <w:tcPr>
            <w:tcW w:w="4531" w:type="dxa"/>
          </w:tcPr>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r w:rsidRPr="00AC3475">
              <w:rPr>
                <w:sz w:val="22"/>
                <w:szCs w:val="22"/>
              </w:rPr>
              <w:t>____________________________</w:t>
            </w:r>
          </w:p>
          <w:p w:rsidR="008C74C5" w:rsidRDefault="008C74C5" w:rsidP="008C74C5">
            <w:pPr>
              <w:keepNext/>
              <w:keepLines/>
              <w:jc w:val="both"/>
              <w:rPr>
                <w:b/>
                <w:sz w:val="22"/>
                <w:szCs w:val="22"/>
              </w:rPr>
            </w:pPr>
            <w:r w:rsidRPr="00D620F2">
              <w:rPr>
                <w:b/>
                <w:sz w:val="22"/>
                <w:szCs w:val="22"/>
              </w:rPr>
              <w:t>BGP Products Czech Republic s.r.o.</w:t>
            </w:r>
          </w:p>
          <w:p w:rsidR="008C74C5" w:rsidRPr="008C74C5" w:rsidRDefault="008C74C5" w:rsidP="00FD1796">
            <w:pPr>
              <w:keepNext/>
              <w:keepLines/>
              <w:jc w:val="both"/>
              <w:rPr>
                <w:sz w:val="22"/>
                <w:szCs w:val="22"/>
              </w:rPr>
            </w:pPr>
            <w:r w:rsidRPr="008C74C5">
              <w:rPr>
                <w:sz w:val="22"/>
                <w:szCs w:val="22"/>
                <w:lang w:bidi="en-GB"/>
              </w:rPr>
              <w:t>M</w:t>
            </w:r>
            <w:r w:rsidRPr="008C74C5">
              <w:rPr>
                <w:sz w:val="22"/>
                <w:szCs w:val="22"/>
              </w:rPr>
              <w:t xml:space="preserve">UDr. Milan Černek, </w:t>
            </w:r>
            <w:r w:rsidR="00FD1796">
              <w:rPr>
                <w:sz w:val="22"/>
                <w:szCs w:val="22"/>
              </w:rPr>
              <w:t>Jednatel</w:t>
            </w:r>
            <w:r w:rsidRPr="008C74C5">
              <w:rPr>
                <w:sz w:val="22"/>
                <w:szCs w:val="22"/>
              </w:rPr>
              <w:t xml:space="preserve"> / </w:t>
            </w:r>
            <w:r w:rsidR="00FD1796">
              <w:rPr>
                <w:sz w:val="22"/>
                <w:szCs w:val="22"/>
              </w:rPr>
              <w:t>Executive Director</w:t>
            </w:r>
          </w:p>
        </w:tc>
        <w:tc>
          <w:tcPr>
            <w:tcW w:w="4820" w:type="dxa"/>
          </w:tcPr>
          <w:p w:rsidR="008C74C5" w:rsidRPr="008C74C5" w:rsidRDefault="008C74C5" w:rsidP="008C74C5">
            <w:pPr>
              <w:keepNext/>
              <w:keepLines/>
              <w:jc w:val="both"/>
              <w:rPr>
                <w:sz w:val="22"/>
                <w:szCs w:val="22"/>
                <w:lang w:bidi="en-GB"/>
              </w:rPr>
            </w:pPr>
          </w:p>
        </w:tc>
      </w:tr>
      <w:tr w:rsidR="008C74C5" w:rsidRPr="00807AA8" w:rsidTr="00B75DE2">
        <w:tc>
          <w:tcPr>
            <w:tcW w:w="4531" w:type="dxa"/>
          </w:tcPr>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p>
          <w:p w:rsidR="008C74C5" w:rsidRDefault="008C74C5" w:rsidP="008C74C5">
            <w:pPr>
              <w:keepNext/>
              <w:keepLines/>
              <w:jc w:val="both"/>
              <w:rPr>
                <w:sz w:val="22"/>
                <w:szCs w:val="22"/>
              </w:rPr>
            </w:pPr>
            <w:r w:rsidRPr="00AC3475">
              <w:rPr>
                <w:sz w:val="22"/>
                <w:szCs w:val="22"/>
              </w:rPr>
              <w:t>____________________________</w:t>
            </w:r>
          </w:p>
          <w:p w:rsidR="008C74C5" w:rsidRDefault="008C74C5" w:rsidP="008C74C5">
            <w:pPr>
              <w:keepNext/>
              <w:keepLines/>
              <w:jc w:val="both"/>
              <w:rPr>
                <w:rStyle w:val="preformatted"/>
                <w:b/>
                <w:sz w:val="22"/>
                <w:szCs w:val="22"/>
              </w:rPr>
            </w:pPr>
            <w:r w:rsidRPr="00D620F2">
              <w:rPr>
                <w:rStyle w:val="preformatted"/>
                <w:b/>
                <w:sz w:val="22"/>
                <w:szCs w:val="22"/>
              </w:rPr>
              <w:t>MEDA Pharma s.r.o.</w:t>
            </w:r>
          </w:p>
          <w:p w:rsidR="008C74C5" w:rsidRDefault="008C74C5" w:rsidP="00C00ACA">
            <w:pPr>
              <w:keepNext/>
              <w:keepLines/>
              <w:jc w:val="both"/>
              <w:rPr>
                <w:sz w:val="22"/>
                <w:szCs w:val="22"/>
              </w:rPr>
            </w:pPr>
            <w:r w:rsidRPr="008C74C5">
              <w:rPr>
                <w:sz w:val="22"/>
                <w:szCs w:val="22"/>
                <w:lang w:bidi="en-GB"/>
              </w:rPr>
              <w:t>M</w:t>
            </w:r>
            <w:r w:rsidRPr="008C74C5">
              <w:rPr>
                <w:sz w:val="22"/>
                <w:szCs w:val="22"/>
              </w:rPr>
              <w:t xml:space="preserve">UDr. Milan Černek, </w:t>
            </w:r>
            <w:r w:rsidR="00C00ACA">
              <w:rPr>
                <w:sz w:val="22"/>
                <w:szCs w:val="22"/>
              </w:rPr>
              <w:t>Jednatel</w:t>
            </w:r>
            <w:r w:rsidRPr="008C74C5">
              <w:rPr>
                <w:sz w:val="22"/>
                <w:szCs w:val="22"/>
              </w:rPr>
              <w:t xml:space="preserve"> / </w:t>
            </w:r>
            <w:r w:rsidR="00C00ACA">
              <w:rPr>
                <w:sz w:val="22"/>
                <w:szCs w:val="22"/>
              </w:rPr>
              <w:t>Executive Director</w:t>
            </w:r>
          </w:p>
        </w:tc>
        <w:tc>
          <w:tcPr>
            <w:tcW w:w="4820" w:type="dxa"/>
          </w:tcPr>
          <w:p w:rsidR="008C74C5" w:rsidRPr="008C74C5" w:rsidRDefault="008C74C5" w:rsidP="008C74C5">
            <w:pPr>
              <w:keepNext/>
              <w:keepLines/>
              <w:jc w:val="both"/>
              <w:rPr>
                <w:sz w:val="22"/>
                <w:szCs w:val="22"/>
                <w:lang w:bidi="en-GB"/>
              </w:rPr>
            </w:pPr>
          </w:p>
        </w:tc>
      </w:tr>
    </w:tbl>
    <w:p w:rsidR="006E2927" w:rsidRDefault="006E2927" w:rsidP="0096426C">
      <w:pPr>
        <w:pStyle w:val="Zkladntext2"/>
        <w:rPr>
          <w:b/>
          <w:sz w:val="22"/>
          <w:szCs w:val="22"/>
        </w:rPr>
      </w:pPr>
    </w:p>
    <w:p w:rsidR="002319FD" w:rsidRDefault="002319FD" w:rsidP="008C74C5">
      <w:pPr>
        <w:pStyle w:val="Zkladntext2"/>
        <w:ind w:left="567" w:hanging="567"/>
        <w:rPr>
          <w:sz w:val="22"/>
          <w:szCs w:val="22"/>
          <w:lang w:val="en-GB" w:bidi="en-GB"/>
        </w:rPr>
      </w:pPr>
      <w:r>
        <w:rPr>
          <w:sz w:val="22"/>
          <w:szCs w:val="22"/>
          <w:lang w:val="en-GB" w:bidi="en-GB"/>
        </w:rPr>
        <w:br w:type="page"/>
      </w:r>
    </w:p>
    <w:p w:rsidR="00C80583" w:rsidRDefault="00C80583" w:rsidP="00C80583">
      <w:pPr>
        <w:pStyle w:val="Zkladntext2"/>
        <w:ind w:left="567" w:hanging="567"/>
        <w:rPr>
          <w:sz w:val="22"/>
          <w:szCs w:val="22"/>
          <w:lang w:val="en-GB" w:bidi="en-GB"/>
        </w:rPr>
      </w:pPr>
    </w:p>
    <w:p w:rsidR="000F1424" w:rsidRDefault="000F1424" w:rsidP="00C80583">
      <w:pPr>
        <w:pStyle w:val="Zkladntext2"/>
        <w:ind w:left="567" w:hanging="567"/>
        <w:rPr>
          <w:sz w:val="22"/>
          <w:szCs w:val="22"/>
          <w:lang w:val="en-GB" w:bidi="en-GB"/>
        </w:rPr>
      </w:pPr>
    </w:p>
    <w:tbl>
      <w:tblPr>
        <w:tblStyle w:val="Mkatabulky"/>
        <w:tblW w:w="9356" w:type="dxa"/>
        <w:tblInd w:w="-5" w:type="dxa"/>
        <w:tblLook w:val="04A0" w:firstRow="1" w:lastRow="0" w:firstColumn="1" w:lastColumn="0" w:noHBand="0" w:noVBand="1"/>
      </w:tblPr>
      <w:tblGrid>
        <w:gridCol w:w="4536"/>
        <w:gridCol w:w="4820"/>
      </w:tblGrid>
      <w:tr w:rsidR="000F1424" w:rsidTr="00441BBF">
        <w:trPr>
          <w:trHeight w:val="314"/>
        </w:trPr>
        <w:tc>
          <w:tcPr>
            <w:tcW w:w="4536" w:type="dxa"/>
            <w:tcBorders>
              <w:bottom w:val="single" w:sz="4" w:space="0" w:color="auto"/>
            </w:tcBorders>
          </w:tcPr>
          <w:p w:rsidR="000F1424" w:rsidRPr="00016766" w:rsidRDefault="000F1424" w:rsidP="00441BBF">
            <w:pPr>
              <w:pStyle w:val="Zkladntext2"/>
              <w:ind w:left="567" w:hanging="567"/>
              <w:jc w:val="center"/>
              <w:rPr>
                <w:b/>
                <w:sz w:val="22"/>
                <w:szCs w:val="22"/>
              </w:rPr>
            </w:pPr>
            <w:r w:rsidRPr="00016766">
              <w:rPr>
                <w:b/>
                <w:sz w:val="22"/>
                <w:szCs w:val="22"/>
              </w:rPr>
              <w:t>Příloha č. 1 – seznam Výrobků</w:t>
            </w:r>
          </w:p>
        </w:tc>
        <w:tc>
          <w:tcPr>
            <w:tcW w:w="4820" w:type="dxa"/>
            <w:tcBorders>
              <w:bottom w:val="single" w:sz="4" w:space="0" w:color="auto"/>
            </w:tcBorders>
          </w:tcPr>
          <w:p w:rsidR="000F1424" w:rsidRPr="00016766" w:rsidRDefault="000F1424" w:rsidP="00441BBF">
            <w:pPr>
              <w:pStyle w:val="Zkladntext2"/>
              <w:ind w:left="567" w:hanging="567"/>
              <w:jc w:val="center"/>
              <w:rPr>
                <w:b/>
                <w:sz w:val="22"/>
                <w:szCs w:val="22"/>
                <w:lang w:val="en-GB"/>
              </w:rPr>
            </w:pPr>
            <w:r w:rsidRPr="00016766">
              <w:rPr>
                <w:b/>
                <w:sz w:val="22"/>
                <w:szCs w:val="22"/>
                <w:lang w:val="en-GB" w:bidi="en-GB"/>
              </w:rPr>
              <w:t>Annex 1 – Product List</w:t>
            </w:r>
          </w:p>
          <w:p w:rsidR="000F1424" w:rsidRPr="00016766" w:rsidRDefault="000F1424" w:rsidP="00441BBF">
            <w:pPr>
              <w:pStyle w:val="Zkladntext2"/>
              <w:jc w:val="center"/>
              <w:rPr>
                <w:b/>
              </w:rPr>
            </w:pPr>
          </w:p>
        </w:tc>
      </w:tr>
      <w:tr w:rsidR="000F1424" w:rsidTr="00441BBF">
        <w:trPr>
          <w:trHeight w:val="314"/>
        </w:trPr>
        <w:tc>
          <w:tcPr>
            <w:tcW w:w="4536" w:type="dxa"/>
            <w:tcBorders>
              <w:top w:val="single" w:sz="4" w:space="0" w:color="auto"/>
              <w:left w:val="nil"/>
              <w:bottom w:val="single" w:sz="4" w:space="0" w:color="auto"/>
              <w:right w:val="nil"/>
            </w:tcBorders>
          </w:tcPr>
          <w:p w:rsidR="000F1424" w:rsidRDefault="000F1424" w:rsidP="00441BBF">
            <w:pPr>
              <w:pStyle w:val="Zkladntext2"/>
              <w:ind w:left="567" w:hanging="567"/>
              <w:jc w:val="center"/>
              <w:rPr>
                <w:sz w:val="22"/>
                <w:szCs w:val="22"/>
              </w:rPr>
            </w:pPr>
          </w:p>
        </w:tc>
        <w:tc>
          <w:tcPr>
            <w:tcW w:w="4820" w:type="dxa"/>
            <w:tcBorders>
              <w:top w:val="single" w:sz="4" w:space="0" w:color="auto"/>
              <w:left w:val="nil"/>
              <w:bottom w:val="single" w:sz="4" w:space="0" w:color="auto"/>
              <w:right w:val="nil"/>
            </w:tcBorders>
          </w:tcPr>
          <w:p w:rsidR="000F1424" w:rsidRPr="000C5F68" w:rsidRDefault="000F1424" w:rsidP="00441BBF">
            <w:pPr>
              <w:pStyle w:val="Zkladntext2"/>
              <w:ind w:left="567" w:hanging="567"/>
              <w:jc w:val="center"/>
              <w:rPr>
                <w:sz w:val="22"/>
                <w:szCs w:val="22"/>
                <w:lang w:val="en-GB" w:bidi="en-GB"/>
              </w:rPr>
            </w:pPr>
          </w:p>
        </w:tc>
      </w:tr>
    </w:tbl>
    <w:tbl>
      <w:tblPr>
        <w:tblW w:w="9356" w:type="dxa"/>
        <w:tblInd w:w="-10" w:type="dxa"/>
        <w:tblCellMar>
          <w:left w:w="70" w:type="dxa"/>
          <w:right w:w="70" w:type="dxa"/>
        </w:tblCellMar>
        <w:tblLook w:val="04A0" w:firstRow="1" w:lastRow="0" w:firstColumn="1" w:lastColumn="0" w:noHBand="0" w:noVBand="1"/>
      </w:tblPr>
      <w:tblGrid>
        <w:gridCol w:w="4536"/>
        <w:gridCol w:w="4820"/>
      </w:tblGrid>
      <w:tr w:rsidR="000F1424" w:rsidRPr="00F264E6" w:rsidTr="003A5D5B">
        <w:trPr>
          <w:trHeight w:val="315"/>
        </w:trPr>
        <w:tc>
          <w:tcPr>
            <w:tcW w:w="453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0F1424" w:rsidRPr="00F264E6" w:rsidRDefault="000F1424" w:rsidP="00441BBF">
            <w:pPr>
              <w:jc w:val="center"/>
              <w:rPr>
                <w:rFonts w:ascii="Calibri" w:hAnsi="Calibri" w:cs="Calibri"/>
                <w:color w:val="000000"/>
                <w:sz w:val="22"/>
                <w:szCs w:val="22"/>
              </w:rPr>
            </w:pPr>
            <w:r w:rsidRPr="00F264E6">
              <w:rPr>
                <w:rFonts w:ascii="Calibri" w:hAnsi="Calibri" w:cs="Calibri"/>
                <w:color w:val="000000"/>
                <w:sz w:val="22"/>
                <w:szCs w:val="22"/>
              </w:rPr>
              <w:t>NÁZEV PŘÍPRAVKU</w:t>
            </w:r>
          </w:p>
        </w:tc>
        <w:tc>
          <w:tcPr>
            <w:tcW w:w="48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0F1424" w:rsidRPr="00F264E6" w:rsidRDefault="000F1424" w:rsidP="00441BBF">
            <w:pPr>
              <w:jc w:val="center"/>
              <w:rPr>
                <w:rFonts w:ascii="Calibri" w:hAnsi="Calibri" w:cs="Calibri"/>
                <w:color w:val="000000"/>
                <w:sz w:val="22"/>
                <w:szCs w:val="22"/>
              </w:rPr>
            </w:pPr>
            <w:r w:rsidRPr="00F264E6">
              <w:rPr>
                <w:rFonts w:ascii="Calibri" w:hAnsi="Calibri" w:cs="Calibri"/>
                <w:color w:val="000000"/>
                <w:sz w:val="22"/>
                <w:szCs w:val="22"/>
              </w:rPr>
              <w:t>DOPLŇEK NÁZVU</w:t>
            </w:r>
          </w:p>
        </w:tc>
      </w:tr>
      <w:tr w:rsidR="003A5D5B" w:rsidTr="003A5D5B">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D5B" w:rsidRPr="003A5D5B" w:rsidRDefault="003A5D5B" w:rsidP="003A5D5B">
            <w:pPr>
              <w:rPr>
                <w:color w:val="000000"/>
                <w:sz w:val="24"/>
                <w:szCs w:val="24"/>
              </w:rPr>
            </w:pPr>
            <w:r w:rsidRPr="003A5D5B">
              <w:rPr>
                <w:color w:val="000000"/>
                <w:sz w:val="24"/>
                <w:szCs w:val="24"/>
              </w:rPr>
              <w:t>Agomelatine Mylan 25 mg x 28</w:t>
            </w:r>
          </w:p>
        </w:tc>
        <w:tc>
          <w:tcPr>
            <w:tcW w:w="4820" w:type="dxa"/>
            <w:tcBorders>
              <w:top w:val="single" w:sz="4" w:space="0" w:color="auto"/>
              <w:left w:val="single" w:sz="4" w:space="0" w:color="auto"/>
              <w:bottom w:val="single" w:sz="4" w:space="0" w:color="auto"/>
              <w:right w:val="single" w:sz="4" w:space="0" w:color="auto"/>
            </w:tcBorders>
            <w:vAlign w:val="center"/>
          </w:tcPr>
          <w:p w:rsidR="003A5D5B" w:rsidRPr="003A5D5B" w:rsidRDefault="003A5D5B" w:rsidP="003A5D5B">
            <w:pPr>
              <w:jc w:val="center"/>
              <w:rPr>
                <w:color w:val="000000"/>
                <w:sz w:val="24"/>
                <w:szCs w:val="24"/>
              </w:rPr>
            </w:pPr>
            <w:r w:rsidRPr="003A5D5B">
              <w:rPr>
                <w:color w:val="000000"/>
                <w:sz w:val="24"/>
                <w:szCs w:val="24"/>
              </w:rPr>
              <w:t>tbl flm</w:t>
            </w:r>
          </w:p>
        </w:tc>
      </w:tr>
      <w:tr w:rsidR="003A5D5B" w:rsidTr="003A5D5B">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D5B" w:rsidRPr="003A5D5B" w:rsidRDefault="003A5D5B" w:rsidP="003A5D5B">
            <w:pPr>
              <w:rPr>
                <w:color w:val="000000"/>
                <w:sz w:val="24"/>
                <w:szCs w:val="24"/>
              </w:rPr>
            </w:pPr>
            <w:r w:rsidRPr="003A5D5B">
              <w:rPr>
                <w:color w:val="000000"/>
                <w:sz w:val="24"/>
                <w:szCs w:val="24"/>
              </w:rPr>
              <w:t>Agomelatine Mylan 25 mg x 84</w:t>
            </w:r>
          </w:p>
        </w:tc>
        <w:tc>
          <w:tcPr>
            <w:tcW w:w="4820" w:type="dxa"/>
            <w:tcBorders>
              <w:top w:val="single" w:sz="4" w:space="0" w:color="auto"/>
              <w:left w:val="single" w:sz="4" w:space="0" w:color="auto"/>
              <w:bottom w:val="single" w:sz="4" w:space="0" w:color="auto"/>
              <w:right w:val="single" w:sz="4" w:space="0" w:color="auto"/>
            </w:tcBorders>
            <w:vAlign w:val="center"/>
          </w:tcPr>
          <w:p w:rsidR="003A5D5B" w:rsidRPr="003A5D5B" w:rsidRDefault="003A5D5B" w:rsidP="003A5D5B">
            <w:pPr>
              <w:jc w:val="center"/>
              <w:rPr>
                <w:color w:val="000000"/>
                <w:sz w:val="24"/>
                <w:szCs w:val="24"/>
              </w:rPr>
            </w:pPr>
            <w:r w:rsidRPr="003A5D5B">
              <w:rPr>
                <w:color w:val="000000"/>
                <w:sz w:val="24"/>
                <w:szCs w:val="24"/>
              </w:rPr>
              <w:t>tbl flm</w:t>
            </w:r>
          </w:p>
        </w:tc>
      </w:tr>
      <w:tr w:rsidR="003A5D5B" w:rsidRPr="00F264E6" w:rsidTr="003A5D5B">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Amisulprid Generics 50 mg</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single" w:sz="4" w:space="0" w:color="auto"/>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Amisulprid Generics 50 mg</w:t>
            </w:r>
          </w:p>
        </w:tc>
        <w:tc>
          <w:tcPr>
            <w:tcW w:w="4820" w:type="dxa"/>
            <w:tcBorders>
              <w:top w:val="single" w:sz="4" w:space="0" w:color="auto"/>
              <w:left w:val="nil"/>
              <w:bottom w:val="single" w:sz="8" w:space="0" w:color="auto"/>
              <w:right w:val="single" w:sz="8" w:space="0" w:color="auto"/>
            </w:tcBorders>
            <w:shd w:val="clear" w:color="auto" w:fill="auto"/>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Aripiprazol Mylan 10 mg - 28 x 10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Aripiprazol Mylan 10 mg - 98 x 10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Aripiprazol Mylan 15 mg - 28 x 15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Aripiprazol Mylan 15 mg - 98 x 15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Bisoprolol Mylan 10mg por.tbl.flm.100x10</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Bisoprolol Mylan 10mgpor.tbl.flm.30x10m</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Bisoprolol Mylan 2.5mg por.tbl.30x2.5mg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Bisoprolol Mylan 5mg por.tbl.100x5mg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Bisoprolol Mylan 5mg por.tbl.flm.30x5mg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Donepezil Mylan 10 mg - 56 x 10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Donepezil Mylan 10mg por.tbl.28x10</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Donepezil Mylan 10mg por.tbl.84x10</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Donepezil Mylan 10mg por.tbl.dis. 28x10mg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por tbl dis</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Donepezil Mylan 5mg por.tbl.flm 28x5</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Irbesartan Hydrochlorothiazid  28 x 150 mg /</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Irbesartan Hydrochlorothiazid 28 x 300 mg /</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Isoptin 100x240mg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Isoptin 30x240mg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Isoptin 50x40mg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Isoptin 50x80mg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Lipanthyl 100x215mg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Lipanthyl 30x145mg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Lipanthyl 30x215mg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Lipanthyl 30x267mg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cps dur</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Lipanthyl 90x145mg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Lipanthyl 90x267mg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cps dur</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Lipanthyl SUPRA 30x160mg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ret</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Lipanthyl SUPRA 90x160mg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ret</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Mirtazapin Mylan 30mg por.tbl.30x30mg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por tbl dis</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Mirtazapin Mylan 45mg por.tbl.30x45mg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por tbl dis</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Olanzapine Mylan 10mg por.tbl.28x10mg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lastRenderedPageBreak/>
              <w:t>Olanzapine Mylan 5mg por.tbl.flm.28x5mg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Olanzapine Mylan dis 28 x 10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por tbl dis</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Olanzapine Mylan dis 28 x 5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por tbl dis</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Olicard 50x40mg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cps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Olicard 50x60mg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cps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Perindopril Mylan 4mg por.tbl.nob. 30x4mg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Perindopril Mylan 4mg por.tbl.nob. 90x4mg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Perindopril Mylan 8mg por.tbl.nob. 30x8mg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Perindopril Mylan 8mg por.tbl.nob. 90x8mg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nob</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Pramipexol Mylan 0,52 mg x 30</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Pramipexol Mylan 2,1 mg x 30</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Quetiapin Mylan 200 mg - 60 x 200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Quetiapin Mylan 300 mg - 60 x 300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Quetiapin Mylan 400 mg - 60 x 400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Rytmonorm 100x150mg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Rytmonorm 100x300mg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Rytmonorm 50x150mg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Rytmonorm 50x300mg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Sevelamer Carbonate 800 mg - 180 x 800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Simvastatin Mylan 20mg por.tbl.flm.100x20</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Simvastatin Mylan 40mg por.tbl.flm.100x40</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Solifenacin Mylan 10 mg - 100 x 10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nil"/>
              <w:left w:val="single" w:sz="8" w:space="0" w:color="auto"/>
              <w:bottom w:val="single" w:sz="4"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Solifenacin Mylan 5 mg - 100 x 5 mg</w:t>
            </w:r>
          </w:p>
        </w:tc>
        <w:tc>
          <w:tcPr>
            <w:tcW w:w="4820" w:type="dxa"/>
            <w:tcBorders>
              <w:top w:val="nil"/>
              <w:left w:val="nil"/>
              <w:bottom w:val="single" w:sz="4"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tbl flm</w:t>
            </w:r>
          </w:p>
        </w:tc>
      </w:tr>
      <w:tr w:rsidR="003A5D5B" w:rsidTr="003A5D5B">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D5B" w:rsidRPr="003A5D5B" w:rsidRDefault="003A5D5B" w:rsidP="003A5D5B">
            <w:pPr>
              <w:rPr>
                <w:color w:val="000000"/>
                <w:sz w:val="24"/>
                <w:szCs w:val="24"/>
              </w:rPr>
            </w:pPr>
            <w:r w:rsidRPr="003A5D5B">
              <w:rPr>
                <w:color w:val="000000"/>
                <w:sz w:val="24"/>
                <w:szCs w:val="24"/>
              </w:rPr>
              <w:t xml:space="preserve">Twicor 30 x 10mg/10mg  </w:t>
            </w:r>
          </w:p>
        </w:tc>
        <w:tc>
          <w:tcPr>
            <w:tcW w:w="4820" w:type="dxa"/>
            <w:tcBorders>
              <w:top w:val="single" w:sz="4" w:space="0" w:color="auto"/>
              <w:left w:val="single" w:sz="4" w:space="0" w:color="auto"/>
              <w:bottom w:val="single" w:sz="4" w:space="0" w:color="auto"/>
              <w:right w:val="single" w:sz="4" w:space="0" w:color="auto"/>
            </w:tcBorders>
            <w:vAlign w:val="center"/>
          </w:tcPr>
          <w:p w:rsidR="003A5D5B" w:rsidRPr="00F264E6" w:rsidRDefault="003A5D5B" w:rsidP="003A5D5B">
            <w:pPr>
              <w:jc w:val="center"/>
              <w:rPr>
                <w:color w:val="000000"/>
                <w:sz w:val="24"/>
                <w:szCs w:val="24"/>
              </w:rPr>
            </w:pPr>
            <w:r w:rsidRPr="00F264E6">
              <w:rPr>
                <w:color w:val="000000"/>
                <w:sz w:val="24"/>
                <w:szCs w:val="24"/>
              </w:rPr>
              <w:t>tbl flm</w:t>
            </w:r>
          </w:p>
        </w:tc>
      </w:tr>
      <w:tr w:rsidR="003A5D5B" w:rsidTr="003A5D5B">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D5B" w:rsidRPr="003A5D5B" w:rsidRDefault="003A5D5B" w:rsidP="003A5D5B">
            <w:pPr>
              <w:rPr>
                <w:color w:val="000000"/>
                <w:sz w:val="24"/>
                <w:szCs w:val="24"/>
              </w:rPr>
            </w:pPr>
            <w:r w:rsidRPr="003A5D5B">
              <w:rPr>
                <w:color w:val="000000"/>
                <w:sz w:val="24"/>
                <w:szCs w:val="24"/>
              </w:rPr>
              <w:t xml:space="preserve">Twicor 90 x 10mg/10mg  </w:t>
            </w:r>
          </w:p>
        </w:tc>
        <w:tc>
          <w:tcPr>
            <w:tcW w:w="4820" w:type="dxa"/>
            <w:tcBorders>
              <w:top w:val="single" w:sz="4" w:space="0" w:color="auto"/>
              <w:left w:val="single" w:sz="4" w:space="0" w:color="auto"/>
              <w:bottom w:val="single" w:sz="4" w:space="0" w:color="auto"/>
              <w:right w:val="single" w:sz="4" w:space="0" w:color="auto"/>
            </w:tcBorders>
            <w:vAlign w:val="center"/>
          </w:tcPr>
          <w:p w:rsidR="003A5D5B" w:rsidRPr="00F264E6" w:rsidRDefault="003A5D5B" w:rsidP="003A5D5B">
            <w:pPr>
              <w:jc w:val="center"/>
              <w:rPr>
                <w:color w:val="000000"/>
                <w:sz w:val="24"/>
                <w:szCs w:val="24"/>
              </w:rPr>
            </w:pPr>
            <w:r w:rsidRPr="00F264E6">
              <w:rPr>
                <w:color w:val="000000"/>
                <w:sz w:val="24"/>
                <w:szCs w:val="24"/>
              </w:rPr>
              <w:t>tbl flm</w:t>
            </w:r>
          </w:p>
        </w:tc>
      </w:tr>
      <w:tr w:rsidR="003A5D5B" w:rsidTr="003A5D5B">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D5B" w:rsidRPr="003A5D5B" w:rsidRDefault="003A5D5B" w:rsidP="003A5D5B">
            <w:pPr>
              <w:rPr>
                <w:color w:val="000000"/>
                <w:sz w:val="24"/>
                <w:szCs w:val="24"/>
              </w:rPr>
            </w:pPr>
            <w:r w:rsidRPr="003A5D5B">
              <w:rPr>
                <w:color w:val="000000"/>
                <w:sz w:val="24"/>
                <w:szCs w:val="24"/>
              </w:rPr>
              <w:t>Twicor 30 x 20mg/10mg</w:t>
            </w:r>
          </w:p>
        </w:tc>
        <w:tc>
          <w:tcPr>
            <w:tcW w:w="4820" w:type="dxa"/>
            <w:tcBorders>
              <w:top w:val="single" w:sz="4" w:space="0" w:color="auto"/>
              <w:left w:val="single" w:sz="4" w:space="0" w:color="auto"/>
              <w:bottom w:val="single" w:sz="4" w:space="0" w:color="auto"/>
              <w:right w:val="single" w:sz="4" w:space="0" w:color="auto"/>
            </w:tcBorders>
            <w:vAlign w:val="center"/>
          </w:tcPr>
          <w:p w:rsidR="003A5D5B" w:rsidRPr="00F264E6" w:rsidRDefault="003A5D5B" w:rsidP="003A5D5B">
            <w:pPr>
              <w:jc w:val="center"/>
              <w:rPr>
                <w:color w:val="000000"/>
                <w:sz w:val="24"/>
                <w:szCs w:val="24"/>
              </w:rPr>
            </w:pPr>
            <w:r w:rsidRPr="00F264E6">
              <w:rPr>
                <w:color w:val="000000"/>
                <w:sz w:val="24"/>
                <w:szCs w:val="24"/>
              </w:rPr>
              <w:t>tbl flm</w:t>
            </w:r>
          </w:p>
        </w:tc>
      </w:tr>
      <w:tr w:rsidR="003A5D5B" w:rsidTr="003A5D5B">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D5B" w:rsidRPr="003A5D5B" w:rsidRDefault="003A5D5B" w:rsidP="003A5D5B">
            <w:pPr>
              <w:rPr>
                <w:color w:val="000000"/>
                <w:sz w:val="24"/>
                <w:szCs w:val="24"/>
              </w:rPr>
            </w:pPr>
            <w:r w:rsidRPr="003A5D5B">
              <w:rPr>
                <w:color w:val="000000"/>
                <w:sz w:val="24"/>
                <w:szCs w:val="24"/>
              </w:rPr>
              <w:t xml:space="preserve">Twicor 90 x 20mg/10mg  </w:t>
            </w:r>
          </w:p>
        </w:tc>
        <w:tc>
          <w:tcPr>
            <w:tcW w:w="4820" w:type="dxa"/>
            <w:tcBorders>
              <w:top w:val="single" w:sz="4" w:space="0" w:color="auto"/>
              <w:left w:val="single" w:sz="4" w:space="0" w:color="auto"/>
              <w:bottom w:val="single" w:sz="4" w:space="0" w:color="auto"/>
              <w:right w:val="single" w:sz="4" w:space="0" w:color="auto"/>
            </w:tcBorders>
            <w:vAlign w:val="center"/>
          </w:tcPr>
          <w:p w:rsidR="003A5D5B" w:rsidRPr="00F264E6" w:rsidRDefault="003A5D5B" w:rsidP="003A5D5B">
            <w:pPr>
              <w:jc w:val="center"/>
              <w:rPr>
                <w:color w:val="000000"/>
                <w:sz w:val="24"/>
                <w:szCs w:val="24"/>
              </w:rPr>
            </w:pPr>
            <w:r w:rsidRPr="00F264E6">
              <w:rPr>
                <w:color w:val="000000"/>
                <w:sz w:val="24"/>
                <w:szCs w:val="24"/>
              </w:rPr>
              <w:t>tbl flm</w:t>
            </w:r>
          </w:p>
        </w:tc>
      </w:tr>
      <w:tr w:rsidR="003A5D5B" w:rsidRPr="00F264E6" w:rsidTr="003A5D5B">
        <w:trPr>
          <w:trHeight w:val="330"/>
        </w:trPr>
        <w:tc>
          <w:tcPr>
            <w:tcW w:w="4536" w:type="dxa"/>
            <w:tcBorders>
              <w:top w:val="single" w:sz="4" w:space="0" w:color="auto"/>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Venlafaxin Mylan 150 mg  - 90 x 150 mg</w:t>
            </w:r>
          </w:p>
        </w:tc>
        <w:tc>
          <w:tcPr>
            <w:tcW w:w="4820" w:type="dxa"/>
            <w:tcBorders>
              <w:top w:val="single" w:sz="4" w:space="0" w:color="auto"/>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cps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Venlafaxin Mylan 150mg por.cps.30x150mg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cps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Venlafaxin Mylan 75 mg  - 90 x 75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cps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Venlafaxin Mylan 75mg por.cps.30x75mg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cps pro</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Zonisamide Mylan 100 mg - 98 x 100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cps dur</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Zonisamide Mylan 25 mg  - 28 x 25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cps dur</w:t>
            </w:r>
          </w:p>
        </w:tc>
      </w:tr>
      <w:tr w:rsidR="003A5D5B" w:rsidRPr="00F264E6" w:rsidTr="003A5D5B">
        <w:trPr>
          <w:trHeight w:val="330"/>
        </w:trPr>
        <w:tc>
          <w:tcPr>
            <w:tcW w:w="4536" w:type="dxa"/>
            <w:tcBorders>
              <w:top w:val="nil"/>
              <w:left w:val="single" w:sz="8" w:space="0" w:color="auto"/>
              <w:bottom w:val="single" w:sz="8" w:space="0" w:color="auto"/>
              <w:right w:val="single" w:sz="8" w:space="0" w:color="auto"/>
            </w:tcBorders>
            <w:shd w:val="clear" w:color="auto" w:fill="auto"/>
            <w:noWrap/>
            <w:hideMark/>
          </w:tcPr>
          <w:p w:rsidR="003A5D5B" w:rsidRPr="00F264E6" w:rsidRDefault="003A5D5B" w:rsidP="003A5D5B">
            <w:pPr>
              <w:rPr>
                <w:color w:val="000000"/>
                <w:sz w:val="24"/>
                <w:szCs w:val="24"/>
              </w:rPr>
            </w:pPr>
            <w:r w:rsidRPr="00F264E6">
              <w:rPr>
                <w:color w:val="000000"/>
                <w:sz w:val="24"/>
                <w:szCs w:val="24"/>
              </w:rPr>
              <w:t>Zonisamide Mylan 50 mg - 56 x 50 mg</w:t>
            </w:r>
          </w:p>
        </w:tc>
        <w:tc>
          <w:tcPr>
            <w:tcW w:w="4820" w:type="dxa"/>
            <w:tcBorders>
              <w:top w:val="nil"/>
              <w:left w:val="nil"/>
              <w:bottom w:val="single" w:sz="8" w:space="0" w:color="auto"/>
              <w:right w:val="single" w:sz="8" w:space="0" w:color="auto"/>
            </w:tcBorders>
            <w:shd w:val="clear" w:color="auto" w:fill="auto"/>
            <w:noWrap/>
            <w:vAlign w:val="center"/>
            <w:hideMark/>
          </w:tcPr>
          <w:p w:rsidR="003A5D5B" w:rsidRPr="00F264E6" w:rsidRDefault="003A5D5B" w:rsidP="003A5D5B">
            <w:pPr>
              <w:jc w:val="center"/>
              <w:rPr>
                <w:color w:val="000000"/>
                <w:sz w:val="24"/>
                <w:szCs w:val="24"/>
              </w:rPr>
            </w:pPr>
            <w:r w:rsidRPr="00F264E6">
              <w:rPr>
                <w:color w:val="000000"/>
                <w:sz w:val="24"/>
                <w:szCs w:val="24"/>
              </w:rPr>
              <w:t>cps dur</w:t>
            </w:r>
          </w:p>
        </w:tc>
      </w:tr>
    </w:tbl>
    <w:p w:rsidR="000F1424" w:rsidRDefault="000F1424" w:rsidP="000F1424">
      <w:pPr>
        <w:pStyle w:val="Zkladntext2"/>
        <w:ind w:left="567" w:hanging="567"/>
        <w:jc w:val="left"/>
      </w:pPr>
    </w:p>
    <w:p w:rsidR="0019460F" w:rsidRDefault="00624000" w:rsidP="0019460F">
      <w:pPr>
        <w:pStyle w:val="Zkladntext2"/>
        <w:ind w:left="567" w:hanging="567"/>
        <w:jc w:val="center"/>
        <w:rPr>
          <w:rFonts w:asciiTheme="minorHAnsi" w:eastAsiaTheme="minorHAnsi" w:hAnsiTheme="minorHAnsi" w:cstheme="minorBidi"/>
          <w:sz w:val="22"/>
          <w:szCs w:val="22"/>
          <w:lang w:eastAsia="en-US"/>
        </w:rPr>
      </w:pPr>
      <w:r>
        <w:fldChar w:fldCharType="begin"/>
      </w:r>
      <w:r w:rsidR="0019460F">
        <w:instrText xml:space="preserve"> LINK Excel.Sheet.12 "C:\\Users\\m524895\\Desktop\\Příloha č 1 bonusová pásma.xlsx" "List2!R1C1:R64C3" \a \f 4 \h  \* MERGEFORMAT </w:instrText>
      </w:r>
      <w:r>
        <w:fldChar w:fldCharType="separate"/>
      </w:r>
    </w:p>
    <w:p w:rsidR="00C80583" w:rsidRPr="00B12DAD" w:rsidRDefault="00624000" w:rsidP="00B12DAD">
      <w:pPr>
        <w:pStyle w:val="Zkladntext2"/>
        <w:ind w:left="567" w:hanging="567"/>
        <w:jc w:val="center"/>
      </w:pPr>
      <w:r>
        <w:fldChar w:fldCharType="end"/>
      </w:r>
      <w:bookmarkStart w:id="0" w:name="_GoBack"/>
      <w:bookmarkEnd w:id="0"/>
    </w:p>
    <w:sectPr w:rsidR="00C80583" w:rsidRPr="00B12DAD" w:rsidSect="00014F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DF1" w:rsidRDefault="002C5DF1" w:rsidP="0019460F">
      <w:r>
        <w:separator/>
      </w:r>
    </w:p>
  </w:endnote>
  <w:endnote w:type="continuationSeparator" w:id="0">
    <w:p w:rsidR="002C5DF1" w:rsidRDefault="002C5DF1" w:rsidP="0019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DF1" w:rsidRDefault="002C5DF1" w:rsidP="0019460F">
      <w:r>
        <w:separator/>
      </w:r>
    </w:p>
  </w:footnote>
  <w:footnote w:type="continuationSeparator" w:id="0">
    <w:p w:rsidR="002C5DF1" w:rsidRDefault="002C5DF1" w:rsidP="00194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4"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6"/>
  </w:num>
  <w:num w:numId="2">
    <w:abstractNumId w:val="29"/>
  </w:num>
  <w:num w:numId="3">
    <w:abstractNumId w:val="20"/>
  </w:num>
  <w:num w:numId="4">
    <w:abstractNumId w:val="13"/>
  </w:num>
  <w:num w:numId="5">
    <w:abstractNumId w:val="35"/>
  </w:num>
  <w:num w:numId="6">
    <w:abstractNumId w:val="15"/>
  </w:num>
  <w:num w:numId="7">
    <w:abstractNumId w:val="30"/>
  </w:num>
  <w:num w:numId="8">
    <w:abstractNumId w:val="27"/>
  </w:num>
  <w:num w:numId="9">
    <w:abstractNumId w:val="33"/>
  </w:num>
  <w:num w:numId="10">
    <w:abstractNumId w:val="32"/>
  </w:num>
  <w:num w:numId="11">
    <w:abstractNumId w:val="4"/>
  </w:num>
  <w:num w:numId="12">
    <w:abstractNumId w:val="17"/>
  </w:num>
  <w:num w:numId="13">
    <w:abstractNumId w:val="28"/>
  </w:num>
  <w:num w:numId="14">
    <w:abstractNumId w:val="18"/>
  </w:num>
  <w:num w:numId="15">
    <w:abstractNumId w:val="31"/>
  </w:num>
  <w:num w:numId="16">
    <w:abstractNumId w:val="9"/>
  </w:num>
  <w:num w:numId="17">
    <w:abstractNumId w:val="24"/>
  </w:num>
  <w:num w:numId="18">
    <w:abstractNumId w:val="6"/>
  </w:num>
  <w:num w:numId="19">
    <w:abstractNumId w:val="0"/>
  </w:num>
  <w:num w:numId="20">
    <w:abstractNumId w:val="8"/>
  </w:num>
  <w:num w:numId="21">
    <w:abstractNumId w:val="1"/>
  </w:num>
  <w:num w:numId="22">
    <w:abstractNumId w:val="10"/>
  </w:num>
  <w:num w:numId="23">
    <w:abstractNumId w:val="5"/>
  </w:num>
  <w:num w:numId="24">
    <w:abstractNumId w:val="34"/>
  </w:num>
  <w:num w:numId="25">
    <w:abstractNumId w:val="23"/>
  </w:num>
  <w:num w:numId="26">
    <w:abstractNumId w:val="16"/>
  </w:num>
  <w:num w:numId="27">
    <w:abstractNumId w:val="14"/>
  </w:num>
  <w:num w:numId="28">
    <w:abstractNumId w:val="25"/>
  </w:num>
  <w:num w:numId="29">
    <w:abstractNumId w:val="19"/>
  </w:num>
  <w:num w:numId="30">
    <w:abstractNumId w:val="11"/>
  </w:num>
  <w:num w:numId="31">
    <w:abstractNumId w:val="12"/>
  </w:num>
  <w:num w:numId="32">
    <w:abstractNumId w:val="7"/>
  </w:num>
  <w:num w:numId="33">
    <w:abstractNumId w:val="22"/>
  </w:num>
  <w:num w:numId="34">
    <w:abstractNumId w:val="2"/>
  </w:num>
  <w:num w:numId="35">
    <w:abstractNumId w:val="2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A93"/>
    <w:rsid w:val="00014F16"/>
    <w:rsid w:val="000B5F4F"/>
    <w:rsid w:val="000C3A16"/>
    <w:rsid w:val="000F1424"/>
    <w:rsid w:val="001656B2"/>
    <w:rsid w:val="0019460F"/>
    <w:rsid w:val="001B20A0"/>
    <w:rsid w:val="001E1123"/>
    <w:rsid w:val="001F483A"/>
    <w:rsid w:val="002319FD"/>
    <w:rsid w:val="00237600"/>
    <w:rsid w:val="00245BFE"/>
    <w:rsid w:val="002A4D72"/>
    <w:rsid w:val="002A65F6"/>
    <w:rsid w:val="002C5DF1"/>
    <w:rsid w:val="002F7F40"/>
    <w:rsid w:val="00341BD6"/>
    <w:rsid w:val="003448C8"/>
    <w:rsid w:val="003A5D5B"/>
    <w:rsid w:val="003B5E12"/>
    <w:rsid w:val="003D7F84"/>
    <w:rsid w:val="003E605D"/>
    <w:rsid w:val="003E64CA"/>
    <w:rsid w:val="00515ED9"/>
    <w:rsid w:val="005D01F7"/>
    <w:rsid w:val="005D7726"/>
    <w:rsid w:val="005F091C"/>
    <w:rsid w:val="00623565"/>
    <w:rsid w:val="00624000"/>
    <w:rsid w:val="0063442F"/>
    <w:rsid w:val="0063513F"/>
    <w:rsid w:val="0067263B"/>
    <w:rsid w:val="006D6266"/>
    <w:rsid w:val="006E2927"/>
    <w:rsid w:val="006E54B4"/>
    <w:rsid w:val="006E7E74"/>
    <w:rsid w:val="00772A93"/>
    <w:rsid w:val="00786C45"/>
    <w:rsid w:val="007A0347"/>
    <w:rsid w:val="00837FDA"/>
    <w:rsid w:val="008562CB"/>
    <w:rsid w:val="00865291"/>
    <w:rsid w:val="00880C1B"/>
    <w:rsid w:val="008A2A8C"/>
    <w:rsid w:val="008C74C5"/>
    <w:rsid w:val="008E5125"/>
    <w:rsid w:val="009072DD"/>
    <w:rsid w:val="0096426C"/>
    <w:rsid w:val="00976A75"/>
    <w:rsid w:val="00987B16"/>
    <w:rsid w:val="009D7562"/>
    <w:rsid w:val="009E6FE5"/>
    <w:rsid w:val="009F1651"/>
    <w:rsid w:val="00A1178D"/>
    <w:rsid w:val="00A13198"/>
    <w:rsid w:val="00A22C80"/>
    <w:rsid w:val="00A23199"/>
    <w:rsid w:val="00A46041"/>
    <w:rsid w:val="00A51740"/>
    <w:rsid w:val="00A838A4"/>
    <w:rsid w:val="00A9060C"/>
    <w:rsid w:val="00AA685C"/>
    <w:rsid w:val="00B12DAD"/>
    <w:rsid w:val="00B33FF2"/>
    <w:rsid w:val="00B52CF5"/>
    <w:rsid w:val="00B65842"/>
    <w:rsid w:val="00B75DE2"/>
    <w:rsid w:val="00B77AD1"/>
    <w:rsid w:val="00BB7CDB"/>
    <w:rsid w:val="00BF4179"/>
    <w:rsid w:val="00C00ACA"/>
    <w:rsid w:val="00C131DA"/>
    <w:rsid w:val="00C80583"/>
    <w:rsid w:val="00CD7235"/>
    <w:rsid w:val="00CF3015"/>
    <w:rsid w:val="00CF7799"/>
    <w:rsid w:val="00DF677F"/>
    <w:rsid w:val="00E02B16"/>
    <w:rsid w:val="00E0725F"/>
    <w:rsid w:val="00E23681"/>
    <w:rsid w:val="00E707C2"/>
    <w:rsid w:val="00EA360D"/>
    <w:rsid w:val="00F648BB"/>
    <w:rsid w:val="00FA75E3"/>
    <w:rsid w:val="00FB2657"/>
    <w:rsid w:val="00FB4C9D"/>
    <w:rsid w:val="00FC24E3"/>
    <w:rsid w:val="00FD1796"/>
    <w:rsid w:val="00FD2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BF08"/>
  <w15:docId w15:val="{245D3824-B932-4E1B-8DB4-C2E95277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2A9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2953">
      <w:bodyDiv w:val="1"/>
      <w:marLeft w:val="0"/>
      <w:marRight w:val="0"/>
      <w:marTop w:val="0"/>
      <w:marBottom w:val="0"/>
      <w:divBdr>
        <w:top w:val="none" w:sz="0" w:space="0" w:color="auto"/>
        <w:left w:val="none" w:sz="0" w:space="0" w:color="auto"/>
        <w:bottom w:val="none" w:sz="0" w:space="0" w:color="auto"/>
        <w:right w:val="none" w:sz="0" w:space="0" w:color="auto"/>
      </w:divBdr>
    </w:div>
    <w:div w:id="242880159">
      <w:bodyDiv w:val="1"/>
      <w:marLeft w:val="0"/>
      <w:marRight w:val="0"/>
      <w:marTop w:val="0"/>
      <w:marBottom w:val="0"/>
      <w:divBdr>
        <w:top w:val="none" w:sz="0" w:space="0" w:color="auto"/>
        <w:left w:val="none" w:sz="0" w:space="0" w:color="auto"/>
        <w:bottom w:val="none" w:sz="0" w:space="0" w:color="auto"/>
        <w:right w:val="none" w:sz="0" w:space="0" w:color="auto"/>
      </w:divBdr>
    </w:div>
    <w:div w:id="273513666">
      <w:bodyDiv w:val="1"/>
      <w:marLeft w:val="0"/>
      <w:marRight w:val="0"/>
      <w:marTop w:val="0"/>
      <w:marBottom w:val="0"/>
      <w:divBdr>
        <w:top w:val="none" w:sz="0" w:space="0" w:color="auto"/>
        <w:left w:val="none" w:sz="0" w:space="0" w:color="auto"/>
        <w:bottom w:val="none" w:sz="0" w:space="0" w:color="auto"/>
        <w:right w:val="none" w:sz="0" w:space="0" w:color="auto"/>
      </w:divBdr>
    </w:div>
    <w:div w:id="316301505">
      <w:bodyDiv w:val="1"/>
      <w:marLeft w:val="0"/>
      <w:marRight w:val="0"/>
      <w:marTop w:val="0"/>
      <w:marBottom w:val="0"/>
      <w:divBdr>
        <w:top w:val="none" w:sz="0" w:space="0" w:color="auto"/>
        <w:left w:val="none" w:sz="0" w:space="0" w:color="auto"/>
        <w:bottom w:val="none" w:sz="0" w:space="0" w:color="auto"/>
        <w:right w:val="none" w:sz="0" w:space="0" w:color="auto"/>
      </w:divBdr>
    </w:div>
    <w:div w:id="625088690">
      <w:bodyDiv w:val="1"/>
      <w:marLeft w:val="0"/>
      <w:marRight w:val="0"/>
      <w:marTop w:val="0"/>
      <w:marBottom w:val="0"/>
      <w:divBdr>
        <w:top w:val="none" w:sz="0" w:space="0" w:color="auto"/>
        <w:left w:val="none" w:sz="0" w:space="0" w:color="auto"/>
        <w:bottom w:val="none" w:sz="0" w:space="0" w:color="auto"/>
        <w:right w:val="none" w:sz="0" w:space="0" w:color="auto"/>
      </w:divBdr>
    </w:div>
    <w:div w:id="735518419">
      <w:bodyDiv w:val="1"/>
      <w:marLeft w:val="0"/>
      <w:marRight w:val="0"/>
      <w:marTop w:val="0"/>
      <w:marBottom w:val="0"/>
      <w:divBdr>
        <w:top w:val="none" w:sz="0" w:space="0" w:color="auto"/>
        <w:left w:val="none" w:sz="0" w:space="0" w:color="auto"/>
        <w:bottom w:val="none" w:sz="0" w:space="0" w:color="auto"/>
        <w:right w:val="none" w:sz="0" w:space="0" w:color="auto"/>
      </w:divBdr>
    </w:div>
    <w:div w:id="797183036">
      <w:bodyDiv w:val="1"/>
      <w:marLeft w:val="0"/>
      <w:marRight w:val="0"/>
      <w:marTop w:val="0"/>
      <w:marBottom w:val="0"/>
      <w:divBdr>
        <w:top w:val="none" w:sz="0" w:space="0" w:color="auto"/>
        <w:left w:val="none" w:sz="0" w:space="0" w:color="auto"/>
        <w:bottom w:val="none" w:sz="0" w:space="0" w:color="auto"/>
        <w:right w:val="none" w:sz="0" w:space="0" w:color="auto"/>
      </w:divBdr>
    </w:div>
    <w:div w:id="814373515">
      <w:bodyDiv w:val="1"/>
      <w:marLeft w:val="0"/>
      <w:marRight w:val="0"/>
      <w:marTop w:val="0"/>
      <w:marBottom w:val="0"/>
      <w:divBdr>
        <w:top w:val="none" w:sz="0" w:space="0" w:color="auto"/>
        <w:left w:val="none" w:sz="0" w:space="0" w:color="auto"/>
        <w:bottom w:val="none" w:sz="0" w:space="0" w:color="auto"/>
        <w:right w:val="none" w:sz="0" w:space="0" w:color="auto"/>
      </w:divBdr>
    </w:div>
    <w:div w:id="1023096057">
      <w:bodyDiv w:val="1"/>
      <w:marLeft w:val="0"/>
      <w:marRight w:val="0"/>
      <w:marTop w:val="0"/>
      <w:marBottom w:val="0"/>
      <w:divBdr>
        <w:top w:val="none" w:sz="0" w:space="0" w:color="auto"/>
        <w:left w:val="none" w:sz="0" w:space="0" w:color="auto"/>
        <w:bottom w:val="none" w:sz="0" w:space="0" w:color="auto"/>
        <w:right w:val="none" w:sz="0" w:space="0" w:color="auto"/>
      </w:divBdr>
    </w:div>
    <w:div w:id="1078941583">
      <w:bodyDiv w:val="1"/>
      <w:marLeft w:val="0"/>
      <w:marRight w:val="0"/>
      <w:marTop w:val="0"/>
      <w:marBottom w:val="0"/>
      <w:divBdr>
        <w:top w:val="none" w:sz="0" w:space="0" w:color="auto"/>
        <w:left w:val="none" w:sz="0" w:space="0" w:color="auto"/>
        <w:bottom w:val="none" w:sz="0" w:space="0" w:color="auto"/>
        <w:right w:val="none" w:sz="0" w:space="0" w:color="auto"/>
      </w:divBdr>
    </w:div>
    <w:div w:id="1193885941">
      <w:bodyDiv w:val="1"/>
      <w:marLeft w:val="0"/>
      <w:marRight w:val="0"/>
      <w:marTop w:val="0"/>
      <w:marBottom w:val="0"/>
      <w:divBdr>
        <w:top w:val="none" w:sz="0" w:space="0" w:color="auto"/>
        <w:left w:val="none" w:sz="0" w:space="0" w:color="auto"/>
        <w:bottom w:val="none" w:sz="0" w:space="0" w:color="auto"/>
        <w:right w:val="none" w:sz="0" w:space="0" w:color="auto"/>
      </w:divBdr>
    </w:div>
    <w:div w:id="1200897212">
      <w:bodyDiv w:val="1"/>
      <w:marLeft w:val="0"/>
      <w:marRight w:val="0"/>
      <w:marTop w:val="0"/>
      <w:marBottom w:val="0"/>
      <w:divBdr>
        <w:top w:val="none" w:sz="0" w:space="0" w:color="auto"/>
        <w:left w:val="none" w:sz="0" w:space="0" w:color="auto"/>
        <w:bottom w:val="none" w:sz="0" w:space="0" w:color="auto"/>
        <w:right w:val="none" w:sz="0" w:space="0" w:color="auto"/>
      </w:divBdr>
    </w:div>
    <w:div w:id="1337339846">
      <w:bodyDiv w:val="1"/>
      <w:marLeft w:val="0"/>
      <w:marRight w:val="0"/>
      <w:marTop w:val="0"/>
      <w:marBottom w:val="0"/>
      <w:divBdr>
        <w:top w:val="none" w:sz="0" w:space="0" w:color="auto"/>
        <w:left w:val="none" w:sz="0" w:space="0" w:color="auto"/>
        <w:bottom w:val="none" w:sz="0" w:space="0" w:color="auto"/>
        <w:right w:val="none" w:sz="0" w:space="0" w:color="auto"/>
      </w:divBdr>
    </w:div>
    <w:div w:id="1593734470">
      <w:bodyDiv w:val="1"/>
      <w:marLeft w:val="0"/>
      <w:marRight w:val="0"/>
      <w:marTop w:val="0"/>
      <w:marBottom w:val="0"/>
      <w:divBdr>
        <w:top w:val="none" w:sz="0" w:space="0" w:color="auto"/>
        <w:left w:val="none" w:sz="0" w:space="0" w:color="auto"/>
        <w:bottom w:val="none" w:sz="0" w:space="0" w:color="auto"/>
        <w:right w:val="none" w:sz="0" w:space="0" w:color="auto"/>
      </w:divBdr>
    </w:div>
    <w:div w:id="1596859080">
      <w:bodyDiv w:val="1"/>
      <w:marLeft w:val="0"/>
      <w:marRight w:val="0"/>
      <w:marTop w:val="0"/>
      <w:marBottom w:val="0"/>
      <w:divBdr>
        <w:top w:val="none" w:sz="0" w:space="0" w:color="auto"/>
        <w:left w:val="none" w:sz="0" w:space="0" w:color="auto"/>
        <w:bottom w:val="none" w:sz="0" w:space="0" w:color="auto"/>
        <w:right w:val="none" w:sz="0" w:space="0" w:color="auto"/>
      </w:divBdr>
    </w:div>
    <w:div w:id="1673218953">
      <w:bodyDiv w:val="1"/>
      <w:marLeft w:val="0"/>
      <w:marRight w:val="0"/>
      <w:marTop w:val="0"/>
      <w:marBottom w:val="0"/>
      <w:divBdr>
        <w:top w:val="none" w:sz="0" w:space="0" w:color="auto"/>
        <w:left w:val="none" w:sz="0" w:space="0" w:color="auto"/>
        <w:bottom w:val="none" w:sz="0" w:space="0" w:color="auto"/>
        <w:right w:val="none" w:sz="0" w:space="0" w:color="auto"/>
      </w:divBdr>
    </w:div>
    <w:div w:id="1805925021">
      <w:bodyDiv w:val="1"/>
      <w:marLeft w:val="0"/>
      <w:marRight w:val="0"/>
      <w:marTop w:val="0"/>
      <w:marBottom w:val="0"/>
      <w:divBdr>
        <w:top w:val="none" w:sz="0" w:space="0" w:color="auto"/>
        <w:left w:val="none" w:sz="0" w:space="0" w:color="auto"/>
        <w:bottom w:val="none" w:sz="0" w:space="0" w:color="auto"/>
        <w:right w:val="none" w:sz="0" w:space="0" w:color="auto"/>
      </w:divBdr>
    </w:div>
    <w:div w:id="19640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4A8E5-0262-45DA-ACAD-D4FB7374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1298</Words>
  <Characters>7660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Hradil</dc:creator>
  <cp:lastModifiedBy>Marcela Kalabova</cp:lastModifiedBy>
  <cp:revision>8</cp:revision>
  <cp:lastPrinted>2019-03-20T14:19:00Z</cp:lastPrinted>
  <dcterms:created xsi:type="dcterms:W3CDTF">2019-09-13T11:36:00Z</dcterms:created>
  <dcterms:modified xsi:type="dcterms:W3CDTF">2019-11-01T09:32:00Z</dcterms:modified>
</cp:coreProperties>
</file>