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D93" w:rsidRPr="002C27F2" w:rsidRDefault="00D534EF" w:rsidP="002C27F2">
      <w:pPr>
        <w:jc w:val="center"/>
        <w:rPr>
          <w:b/>
          <w:sz w:val="40"/>
          <w:szCs w:val="40"/>
        </w:rPr>
      </w:pPr>
      <w:r w:rsidRPr="002C27F2">
        <w:rPr>
          <w:b/>
          <w:sz w:val="40"/>
          <w:szCs w:val="40"/>
        </w:rPr>
        <w:t>SMLOUVA O POSKYTOVNÁNÍ PRÁVNÍCH SLUŽEB</w:t>
      </w:r>
    </w:p>
    <w:p w:rsidR="002C27F2" w:rsidRDefault="004C38AF" w:rsidP="00AF5672">
      <w:pPr>
        <w:jc w:val="both"/>
      </w:pPr>
      <w:r>
        <w:t>___</w:t>
      </w:r>
      <w:r w:rsidR="002C27F2">
        <w:t>____</w:t>
      </w:r>
      <w:r>
        <w:t>___________________________________________________________________________</w:t>
      </w:r>
    </w:p>
    <w:p w:rsidR="00D534EF" w:rsidRPr="002C27F2" w:rsidRDefault="00D534EF" w:rsidP="00AF5672">
      <w:pPr>
        <w:jc w:val="both"/>
        <w:rPr>
          <w:b/>
          <w:u w:val="single"/>
        </w:rPr>
      </w:pPr>
      <w:r w:rsidRPr="002C27F2">
        <w:rPr>
          <w:b/>
          <w:u w:val="single"/>
        </w:rPr>
        <w:t>SMLUVNÍ STRANY:</w:t>
      </w:r>
    </w:p>
    <w:p w:rsidR="002C27F2" w:rsidRDefault="002C27F2" w:rsidP="004C38AF">
      <w:pPr>
        <w:pStyle w:val="Odstavecseseznamem"/>
        <w:numPr>
          <w:ilvl w:val="0"/>
          <w:numId w:val="2"/>
        </w:numPr>
        <w:spacing w:after="0" w:line="240" w:lineRule="auto"/>
        <w:ind w:left="680" w:hanging="680"/>
        <w:contextualSpacing w:val="0"/>
        <w:jc w:val="both"/>
      </w:pPr>
      <w:r>
        <w:t>obchodní jméno</w:t>
      </w:r>
      <w:r>
        <w:tab/>
      </w:r>
      <w:r>
        <w:tab/>
        <w:t>:</w:t>
      </w:r>
      <w:r>
        <w:tab/>
      </w:r>
      <w:r w:rsidR="00195A5F">
        <w:rPr>
          <w:b/>
        </w:rPr>
        <w:t xml:space="preserve">Mgr. Pavel </w:t>
      </w:r>
      <w:proofErr w:type="spellStart"/>
      <w:r w:rsidR="00195A5F">
        <w:rPr>
          <w:b/>
        </w:rPr>
        <w:t>Moller</w:t>
      </w:r>
      <w:proofErr w:type="spellEnd"/>
      <w:r w:rsidR="00195A5F">
        <w:rPr>
          <w:b/>
        </w:rPr>
        <w:t>, advokát</w:t>
      </w:r>
    </w:p>
    <w:p w:rsidR="002C27F2" w:rsidRDefault="002C27F2" w:rsidP="004C38AF">
      <w:pPr>
        <w:pStyle w:val="Odstavecseseznamem"/>
        <w:spacing w:after="0" w:line="240" w:lineRule="auto"/>
        <w:ind w:left="680"/>
        <w:contextualSpacing w:val="0"/>
        <w:jc w:val="both"/>
      </w:pPr>
      <w:r>
        <w:t xml:space="preserve">sídlo </w:t>
      </w:r>
      <w:r>
        <w:tab/>
      </w:r>
      <w:r>
        <w:tab/>
      </w:r>
      <w:r>
        <w:tab/>
      </w:r>
      <w:r>
        <w:tab/>
        <w:t>:</w:t>
      </w:r>
      <w:r>
        <w:tab/>
      </w:r>
      <w:r w:rsidR="00195A5F">
        <w:rPr>
          <w:b/>
        </w:rPr>
        <w:t>Haštalská 760/27, Praha 1, Staré Město</w:t>
      </w:r>
    </w:p>
    <w:p w:rsidR="002C27F2" w:rsidRDefault="002C27F2" w:rsidP="004C38AF">
      <w:pPr>
        <w:pStyle w:val="Odstavecseseznamem"/>
        <w:spacing w:after="0" w:line="240" w:lineRule="auto"/>
        <w:ind w:left="680"/>
        <w:contextualSpacing w:val="0"/>
        <w:jc w:val="both"/>
      </w:pPr>
      <w:r>
        <w:t>IČ</w:t>
      </w:r>
      <w:r>
        <w:tab/>
      </w:r>
      <w:r>
        <w:tab/>
      </w:r>
      <w:r>
        <w:tab/>
      </w:r>
      <w:r>
        <w:tab/>
        <w:t>:</w:t>
      </w:r>
      <w:r>
        <w:tab/>
      </w:r>
      <w:r w:rsidR="00195A5F">
        <w:rPr>
          <w:b/>
        </w:rPr>
        <w:t>71332634</w:t>
      </w:r>
    </w:p>
    <w:p w:rsidR="002C27F2" w:rsidRDefault="002C27F2" w:rsidP="004C38AF">
      <w:pPr>
        <w:pStyle w:val="Odstavecseseznamem"/>
        <w:spacing w:after="240" w:line="240" w:lineRule="auto"/>
        <w:ind w:left="680"/>
        <w:contextualSpacing w:val="0"/>
        <w:jc w:val="both"/>
      </w:pPr>
      <w:r>
        <w:t>DIČ</w:t>
      </w:r>
      <w:r>
        <w:tab/>
      </w:r>
      <w:r>
        <w:tab/>
      </w:r>
      <w:r>
        <w:tab/>
      </w:r>
      <w:r>
        <w:tab/>
        <w:t>:</w:t>
      </w:r>
      <w:r>
        <w:tab/>
      </w:r>
      <w:r w:rsidR="00195A5F">
        <w:rPr>
          <w:b/>
        </w:rPr>
        <w:t>CZ7602282083</w:t>
      </w:r>
    </w:p>
    <w:p w:rsidR="002C27F2" w:rsidRDefault="002C27F2" w:rsidP="002C27F2">
      <w:pPr>
        <w:pStyle w:val="Odstavecseseznamem"/>
        <w:spacing w:after="120"/>
        <w:ind w:left="680"/>
        <w:contextualSpacing w:val="0"/>
        <w:jc w:val="both"/>
      </w:pPr>
      <w:r>
        <w:t xml:space="preserve">zapsaný v seznamu advokátů vedeném Českou advokátní komorou pod </w:t>
      </w:r>
      <w:proofErr w:type="spellStart"/>
      <w:r>
        <w:t>ev.č</w:t>
      </w:r>
      <w:proofErr w:type="spellEnd"/>
      <w:r>
        <w:t xml:space="preserve">. </w:t>
      </w:r>
      <w:r w:rsidR="00195A5F">
        <w:t>10722</w:t>
      </w:r>
    </w:p>
    <w:p w:rsidR="002C27F2" w:rsidRDefault="002C27F2" w:rsidP="002C27F2">
      <w:pPr>
        <w:pStyle w:val="Odstavecseseznamem"/>
        <w:spacing w:after="0"/>
        <w:ind w:left="680" w:hanging="6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(dále </w:t>
      </w:r>
      <w:proofErr w:type="gramStart"/>
      <w:r>
        <w:t>jen ,,</w:t>
      </w:r>
      <w:r w:rsidRPr="002C27F2">
        <w:rPr>
          <w:b/>
        </w:rPr>
        <w:t>Advokát</w:t>
      </w:r>
      <w:proofErr w:type="gramEnd"/>
      <w:r>
        <w:t>“)</w:t>
      </w:r>
    </w:p>
    <w:p w:rsidR="002C27F2" w:rsidRDefault="002C27F2" w:rsidP="002C27F2">
      <w:pPr>
        <w:spacing w:after="120"/>
        <w:ind w:left="680" w:hanging="680"/>
        <w:contextualSpacing/>
        <w:jc w:val="both"/>
      </w:pPr>
      <w:r>
        <w:t>a</w:t>
      </w:r>
    </w:p>
    <w:p w:rsidR="002C27F2" w:rsidRDefault="002C27F2" w:rsidP="004C38AF">
      <w:pPr>
        <w:pStyle w:val="Odstavecseseznamem"/>
        <w:numPr>
          <w:ilvl w:val="0"/>
          <w:numId w:val="2"/>
        </w:numPr>
        <w:spacing w:after="0" w:line="240" w:lineRule="auto"/>
        <w:ind w:left="680" w:hanging="680"/>
        <w:contextualSpacing w:val="0"/>
        <w:jc w:val="both"/>
      </w:pPr>
      <w:r>
        <w:t>název</w:t>
      </w:r>
      <w:r>
        <w:tab/>
      </w:r>
      <w:r>
        <w:tab/>
      </w:r>
      <w:r>
        <w:tab/>
      </w:r>
      <w:r>
        <w:tab/>
        <w:t>:</w:t>
      </w:r>
      <w:r>
        <w:tab/>
      </w:r>
      <w:r w:rsidR="00CF48EC">
        <w:rPr>
          <w:b/>
        </w:rPr>
        <w:t>Zemědělský podnik Razová</w:t>
      </w:r>
      <w:r w:rsidRPr="002C27F2">
        <w:rPr>
          <w:b/>
        </w:rPr>
        <w:t>, státní podnik v likvidaci</w:t>
      </w:r>
    </w:p>
    <w:p w:rsidR="002C27F2" w:rsidRDefault="002C27F2" w:rsidP="004C38AF">
      <w:pPr>
        <w:pStyle w:val="Odstavecseseznamem"/>
        <w:spacing w:after="0" w:line="240" w:lineRule="auto"/>
        <w:ind w:left="680"/>
        <w:contextualSpacing w:val="0"/>
        <w:jc w:val="both"/>
      </w:pPr>
      <w:r>
        <w:t>sídlo</w:t>
      </w:r>
      <w:r>
        <w:tab/>
      </w:r>
      <w:r>
        <w:tab/>
      </w:r>
      <w:r>
        <w:tab/>
      </w:r>
      <w:r>
        <w:tab/>
        <w:t>:</w:t>
      </w:r>
      <w:r>
        <w:tab/>
      </w:r>
      <w:proofErr w:type="spellStart"/>
      <w:r>
        <w:t>Třanovského</w:t>
      </w:r>
      <w:proofErr w:type="spellEnd"/>
      <w:r>
        <w:t xml:space="preserve"> 622/11, Řepy, 163 00 Praha 6</w:t>
      </w:r>
    </w:p>
    <w:p w:rsidR="002C27F2" w:rsidRDefault="002C27F2" w:rsidP="004C38AF">
      <w:pPr>
        <w:pStyle w:val="Odstavecseseznamem"/>
        <w:spacing w:after="0" w:line="240" w:lineRule="auto"/>
        <w:ind w:left="680"/>
        <w:contextualSpacing w:val="0"/>
        <w:jc w:val="both"/>
      </w:pPr>
      <w:r>
        <w:t>IČ</w:t>
      </w:r>
      <w:r>
        <w:tab/>
      </w:r>
      <w:r>
        <w:tab/>
      </w:r>
      <w:r>
        <w:tab/>
      </w:r>
      <w:r>
        <w:tab/>
        <w:t>:</w:t>
      </w:r>
      <w:r>
        <w:tab/>
      </w:r>
      <w:r w:rsidR="00CF48EC">
        <w:t>13642090</w:t>
      </w:r>
    </w:p>
    <w:p w:rsidR="002C27F2" w:rsidRDefault="002C27F2" w:rsidP="004C38AF">
      <w:pPr>
        <w:pStyle w:val="Odstavecseseznamem"/>
        <w:spacing w:after="0" w:line="240" w:lineRule="auto"/>
        <w:ind w:left="680"/>
        <w:contextualSpacing w:val="0"/>
        <w:jc w:val="both"/>
      </w:pPr>
      <w:r>
        <w:t>DIČ:</w:t>
      </w:r>
      <w:r>
        <w:tab/>
      </w:r>
      <w:r>
        <w:tab/>
      </w:r>
      <w:r>
        <w:tab/>
      </w:r>
      <w:r>
        <w:tab/>
        <w:t>:</w:t>
      </w:r>
      <w:r>
        <w:tab/>
        <w:t>CZ</w:t>
      </w:r>
      <w:r w:rsidR="00CF48EC">
        <w:t>13642090</w:t>
      </w:r>
    </w:p>
    <w:p w:rsidR="002C27F2" w:rsidRDefault="002C27F2" w:rsidP="004C38AF">
      <w:pPr>
        <w:pStyle w:val="Odstavecseseznamem"/>
        <w:spacing w:after="0" w:line="240" w:lineRule="auto"/>
        <w:ind w:left="680"/>
        <w:contextualSpacing w:val="0"/>
        <w:jc w:val="both"/>
      </w:pPr>
      <w:r>
        <w:t>zastoupen</w:t>
      </w:r>
      <w:r>
        <w:tab/>
      </w:r>
      <w:r>
        <w:tab/>
      </w:r>
      <w:r>
        <w:tab/>
        <w:t>:</w:t>
      </w:r>
      <w:r>
        <w:tab/>
        <w:t>Mgr. Rostislavem Pecháčkem, likvidátorem</w:t>
      </w:r>
    </w:p>
    <w:p w:rsidR="002C27F2" w:rsidRDefault="002C27F2" w:rsidP="002C27F2">
      <w:pPr>
        <w:pStyle w:val="Odstavecseseznamem"/>
        <w:jc w:val="both"/>
      </w:pPr>
    </w:p>
    <w:p w:rsidR="002C27F2" w:rsidRDefault="002C27F2" w:rsidP="002C27F2">
      <w:pPr>
        <w:pStyle w:val="Odstavecseseznamem"/>
        <w:jc w:val="both"/>
      </w:pPr>
      <w:r>
        <w:t xml:space="preserve">zapsaný v obchodním rejstříku vedeném Městským soudem v Praze, oddíl A, vložka </w:t>
      </w:r>
      <w:r w:rsidR="00CF48EC">
        <w:t>68653</w:t>
      </w:r>
    </w:p>
    <w:p w:rsidR="002C27F2" w:rsidRDefault="002C27F2" w:rsidP="004C38AF">
      <w:pPr>
        <w:pStyle w:val="Odstavecseseznamem"/>
        <w:spacing w:after="240" w:line="240" w:lineRule="auto"/>
        <w:contextualSpacing w:val="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(dále </w:t>
      </w:r>
      <w:proofErr w:type="gramStart"/>
      <w:r>
        <w:t>jen ,,</w:t>
      </w:r>
      <w:r w:rsidRPr="002C27F2">
        <w:rPr>
          <w:b/>
        </w:rPr>
        <w:t>Klient</w:t>
      </w:r>
      <w:proofErr w:type="gramEnd"/>
      <w:r>
        <w:t>“)</w:t>
      </w:r>
    </w:p>
    <w:p w:rsidR="00D534EF" w:rsidRPr="004C38AF" w:rsidRDefault="002C27F2" w:rsidP="002C27F2">
      <w:pPr>
        <w:spacing w:after="360"/>
        <w:jc w:val="both"/>
      </w:pPr>
      <w:r w:rsidRPr="004C38AF">
        <w:t>u</w:t>
      </w:r>
      <w:r w:rsidR="00D534EF" w:rsidRPr="004C38AF">
        <w:t xml:space="preserve">zavřely tuto </w:t>
      </w:r>
      <w:r w:rsidR="00D534EF" w:rsidRPr="004C38AF">
        <w:rPr>
          <w:b/>
        </w:rPr>
        <w:t>Smlouvu o poskytování právních služeb</w:t>
      </w:r>
      <w:r w:rsidR="00D534EF" w:rsidRPr="004C38AF">
        <w:t xml:space="preserve"> (dále </w:t>
      </w:r>
      <w:proofErr w:type="gramStart"/>
      <w:r w:rsidR="00D534EF" w:rsidRPr="004C38AF">
        <w:t xml:space="preserve">jen </w:t>
      </w:r>
      <w:r w:rsidR="00D534EF" w:rsidRPr="004C38AF">
        <w:rPr>
          <w:b/>
        </w:rPr>
        <w:t>,,Smlouva</w:t>
      </w:r>
      <w:proofErr w:type="gramEnd"/>
      <w:r w:rsidR="00D534EF" w:rsidRPr="004C38AF">
        <w:rPr>
          <w:b/>
        </w:rPr>
        <w:t>“</w:t>
      </w:r>
      <w:r w:rsidR="00D534EF" w:rsidRPr="004C38AF">
        <w:t>) v souladu s ustanovením § 2430 a násl. Zákona č. 89/2012 Sb., občanský zákoník (dále jen ,,</w:t>
      </w:r>
      <w:r w:rsidR="00D534EF" w:rsidRPr="004C38AF">
        <w:rPr>
          <w:b/>
        </w:rPr>
        <w:t>OZ</w:t>
      </w:r>
      <w:r w:rsidR="00D534EF" w:rsidRPr="004C38AF">
        <w:t>“) a příslušnými ustanoveními zákona č. 85/1996 Sb., o advokacii (dále jen ,,</w:t>
      </w:r>
      <w:proofErr w:type="spellStart"/>
      <w:r w:rsidR="00D534EF" w:rsidRPr="004C38AF">
        <w:rPr>
          <w:b/>
        </w:rPr>
        <w:t>ZoA</w:t>
      </w:r>
      <w:proofErr w:type="spellEnd"/>
      <w:r w:rsidR="00D534EF" w:rsidRPr="004C38AF">
        <w:t>“).</w:t>
      </w:r>
    </w:p>
    <w:p w:rsidR="00D534EF" w:rsidRPr="0072702E" w:rsidRDefault="00D534EF" w:rsidP="002C27F2">
      <w:pPr>
        <w:pStyle w:val="Odstavecseseznamem"/>
        <w:numPr>
          <w:ilvl w:val="0"/>
          <w:numId w:val="1"/>
        </w:numPr>
        <w:spacing w:after="240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ÚVODNÍ USTANOVENÍ, DEFINICE POJMŮ</w:t>
      </w:r>
    </w:p>
    <w:p w:rsidR="00D534EF" w:rsidRPr="0072702E" w:rsidRDefault="00D534EF" w:rsidP="00AF5672">
      <w:pPr>
        <w:jc w:val="both"/>
        <w:rPr>
          <w:b/>
        </w:rPr>
      </w:pPr>
      <w:r w:rsidRPr="0072702E">
        <w:rPr>
          <w:b/>
        </w:rPr>
        <w:t>Smluvní strany se dohodly a souhlasí, že pojmy používané ve Smlouvě, které nebudou v příslušné části Smlouvy vymezené jinak, budou mít pro účely Smlouvy následující, dále stanovený význam:</w:t>
      </w:r>
    </w:p>
    <w:p w:rsidR="004E0FA3" w:rsidRPr="0072702E" w:rsidRDefault="004E0FA3" w:rsidP="00AF5672">
      <w:pPr>
        <w:pStyle w:val="Odstavecseseznamem"/>
        <w:numPr>
          <w:ilvl w:val="1"/>
          <w:numId w:val="1"/>
        </w:numPr>
        <w:spacing w:after="120"/>
        <w:ind w:left="680" w:hanging="680"/>
        <w:contextualSpacing w:val="0"/>
        <w:jc w:val="both"/>
      </w:pPr>
      <w:r w:rsidRPr="004E0FA3">
        <w:rPr>
          <w:sz w:val="20"/>
          <w:szCs w:val="20"/>
        </w:rPr>
        <w:t xml:space="preserve"> </w:t>
      </w:r>
      <w:proofErr w:type="gramStart"/>
      <w:r w:rsidR="00D534EF" w:rsidRPr="004E0FA3">
        <w:rPr>
          <w:b/>
          <w:sz w:val="20"/>
          <w:szCs w:val="20"/>
        </w:rPr>
        <w:t>,,</w:t>
      </w:r>
      <w:proofErr w:type="gramEnd"/>
      <w:r w:rsidR="00D534EF" w:rsidRPr="0072702E">
        <w:rPr>
          <w:b/>
        </w:rPr>
        <w:t>Advokát“</w:t>
      </w:r>
      <w:r w:rsidR="00D534EF" w:rsidRPr="0072702E">
        <w:t xml:space="preserve"> je advokát vykonávající samostatně advokacii v souladu s příslušnými ustanoveními </w:t>
      </w:r>
      <w:proofErr w:type="spellStart"/>
      <w:r w:rsidR="00D534EF" w:rsidRPr="0072702E">
        <w:t>ZoA</w:t>
      </w:r>
      <w:proofErr w:type="spellEnd"/>
      <w:r w:rsidR="00D534EF" w:rsidRPr="0072702E">
        <w:t xml:space="preserve">, zapsaný v seznamu advokátů vedeném Českou advokátní komorou pod </w:t>
      </w:r>
      <w:proofErr w:type="spellStart"/>
      <w:r w:rsidR="00D534EF" w:rsidRPr="0072702E">
        <w:t>ev.č</w:t>
      </w:r>
      <w:proofErr w:type="spellEnd"/>
      <w:r w:rsidR="00D534EF" w:rsidRPr="0072702E">
        <w:t xml:space="preserve">. </w:t>
      </w:r>
      <w:r w:rsidR="00195A5F">
        <w:t>10722</w:t>
      </w:r>
      <w:r w:rsidR="00D534EF" w:rsidRPr="0072702E">
        <w:t xml:space="preserve"> Zároveň se pod pojmem ,,Advokát“ rozumí i jakékoli osoby najaté Advokátem za účelem plnění povinností dle této Smlouvy nebo jeho zmocněnci.</w:t>
      </w:r>
    </w:p>
    <w:p w:rsidR="004E0FA3" w:rsidRPr="0072702E" w:rsidRDefault="004E0FA3" w:rsidP="00AF5672">
      <w:pPr>
        <w:pStyle w:val="Odstavecseseznamem"/>
        <w:numPr>
          <w:ilvl w:val="1"/>
          <w:numId w:val="1"/>
        </w:numPr>
        <w:spacing w:after="120"/>
        <w:ind w:left="680" w:hanging="680"/>
        <w:contextualSpacing w:val="0"/>
        <w:jc w:val="both"/>
      </w:pPr>
      <w:proofErr w:type="gramStart"/>
      <w:r w:rsidRPr="0072702E">
        <w:rPr>
          <w:b/>
        </w:rPr>
        <w:t>,,</w:t>
      </w:r>
      <w:proofErr w:type="gramEnd"/>
      <w:r w:rsidRPr="0072702E">
        <w:rPr>
          <w:b/>
        </w:rPr>
        <w:t>Klient“</w:t>
      </w:r>
      <w:r w:rsidRPr="0072702E">
        <w:t xml:space="preserve"> je státní podnik v likvidaci založený podle českého práva.</w:t>
      </w:r>
    </w:p>
    <w:p w:rsidR="004E0FA3" w:rsidRPr="0072702E" w:rsidRDefault="004E0FA3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proofErr w:type="gramStart"/>
      <w:r w:rsidRPr="0072702E">
        <w:rPr>
          <w:b/>
        </w:rPr>
        <w:t>,,</w:t>
      </w:r>
      <w:proofErr w:type="gramEnd"/>
      <w:r w:rsidRPr="0072702E">
        <w:rPr>
          <w:b/>
        </w:rPr>
        <w:t>Smluvní strany“</w:t>
      </w:r>
      <w:r w:rsidRPr="0072702E">
        <w:t xml:space="preserve"> se ve Smlouvě společně označují ,,Advokát“ a/nebo ,,Klient“, ,,Smluvní strana“ nebo ,,Strana“ bude znamenat kteroukoliv z nich. </w:t>
      </w:r>
    </w:p>
    <w:p w:rsidR="004E0FA3" w:rsidRPr="0072702E" w:rsidRDefault="004E0FA3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proofErr w:type="gramStart"/>
      <w:r w:rsidRPr="0072702E">
        <w:rPr>
          <w:b/>
        </w:rPr>
        <w:t>,,</w:t>
      </w:r>
      <w:proofErr w:type="gramEnd"/>
      <w:r w:rsidRPr="0072702E">
        <w:rPr>
          <w:b/>
        </w:rPr>
        <w:t>Smlouva“</w:t>
      </w:r>
      <w:r w:rsidRPr="0072702E">
        <w:t xml:space="preserve"> bude znamenat tuto Smlouvu o poskytování právních služeb a všechny právní dokumenty, které ji doplňují, aktualizují nebo stvrzují.</w:t>
      </w:r>
    </w:p>
    <w:p w:rsidR="00D534EF" w:rsidRPr="004E0FA3" w:rsidRDefault="00D534EF" w:rsidP="00AF5672">
      <w:pPr>
        <w:pStyle w:val="Odstavecseseznamem"/>
        <w:jc w:val="both"/>
        <w:rPr>
          <w:sz w:val="20"/>
          <w:szCs w:val="20"/>
        </w:rPr>
      </w:pPr>
    </w:p>
    <w:p w:rsidR="00D534EF" w:rsidRPr="0072702E" w:rsidRDefault="006E54E7" w:rsidP="002C27F2">
      <w:pPr>
        <w:pStyle w:val="Odstavecseseznamem"/>
        <w:numPr>
          <w:ilvl w:val="0"/>
          <w:numId w:val="1"/>
        </w:numPr>
        <w:spacing w:after="240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PŘEDMĚT SMLOUVY</w:t>
      </w:r>
    </w:p>
    <w:p w:rsidR="004E0FA3" w:rsidRPr="0072702E" w:rsidRDefault="004E0FA3" w:rsidP="00AF5672">
      <w:pPr>
        <w:pStyle w:val="Odstavecseseznamem"/>
        <w:numPr>
          <w:ilvl w:val="1"/>
          <w:numId w:val="1"/>
        </w:numPr>
        <w:spacing w:after="120"/>
        <w:ind w:left="680" w:hanging="680"/>
        <w:contextualSpacing w:val="0"/>
        <w:jc w:val="both"/>
      </w:pPr>
      <w:r w:rsidRPr="0072702E">
        <w:t>Advokát se zavazuje poskytovat Klientovi právní služby, a to za podmínek uvedených níže a Klient se zavazuje zaplatit mu za to smluvenou odměnu.</w:t>
      </w:r>
    </w:p>
    <w:p w:rsidR="00195A5F" w:rsidRDefault="004E0FA3" w:rsidP="00AF5672">
      <w:pPr>
        <w:pStyle w:val="Odstavecseseznamem"/>
        <w:numPr>
          <w:ilvl w:val="1"/>
          <w:numId w:val="1"/>
        </w:numPr>
        <w:spacing w:after="120"/>
        <w:ind w:left="680" w:hanging="680"/>
        <w:contextualSpacing w:val="0"/>
        <w:jc w:val="both"/>
      </w:pPr>
      <w:r w:rsidRPr="0072702E">
        <w:lastRenderedPageBreak/>
        <w:t xml:space="preserve">Advokát se zavazuje poskytovat Klientovi </w:t>
      </w:r>
      <w:r w:rsidR="00195A5F">
        <w:t>dle jeho potřeb právní služby spočívající v právním poradenství konzultací zejména:</w:t>
      </w:r>
    </w:p>
    <w:p w:rsidR="00195A5F" w:rsidRDefault="00195A5F" w:rsidP="00195A5F">
      <w:pPr>
        <w:pStyle w:val="Odstavecseseznamem"/>
        <w:numPr>
          <w:ilvl w:val="0"/>
          <w:numId w:val="3"/>
        </w:numPr>
        <w:spacing w:after="120"/>
        <w:contextualSpacing w:val="0"/>
        <w:jc w:val="both"/>
      </w:pPr>
      <w:r>
        <w:t>sepisovat žádosti, doporučení, vyjádření, výzvy a podání</w:t>
      </w:r>
    </w:p>
    <w:p w:rsidR="00195A5F" w:rsidRDefault="00195A5F" w:rsidP="00195A5F">
      <w:pPr>
        <w:pStyle w:val="Odstavecseseznamem"/>
        <w:numPr>
          <w:ilvl w:val="0"/>
          <w:numId w:val="3"/>
        </w:numPr>
        <w:spacing w:after="120"/>
        <w:contextualSpacing w:val="0"/>
        <w:jc w:val="both"/>
      </w:pPr>
      <w:r>
        <w:t>vypracovávat návrhy smluvních ujednání, revidovat návrhy smluv třetích stran</w:t>
      </w:r>
    </w:p>
    <w:p w:rsidR="00195A5F" w:rsidRDefault="00195A5F" w:rsidP="00195A5F">
      <w:pPr>
        <w:pStyle w:val="Odstavecseseznamem"/>
        <w:numPr>
          <w:ilvl w:val="0"/>
          <w:numId w:val="3"/>
        </w:numPr>
        <w:spacing w:after="120"/>
        <w:contextualSpacing w:val="0"/>
        <w:jc w:val="both"/>
      </w:pPr>
      <w:r>
        <w:t>účastnit se jednání se třetími stranami</w:t>
      </w:r>
    </w:p>
    <w:p w:rsidR="00195A5F" w:rsidRDefault="00195A5F" w:rsidP="00195A5F">
      <w:pPr>
        <w:pStyle w:val="Odstavecseseznamem"/>
        <w:numPr>
          <w:ilvl w:val="0"/>
          <w:numId w:val="3"/>
        </w:numPr>
        <w:spacing w:after="120"/>
        <w:contextualSpacing w:val="0"/>
        <w:jc w:val="both"/>
      </w:pPr>
      <w:r>
        <w:t>sepisovat stanoviska</w:t>
      </w:r>
    </w:p>
    <w:p w:rsidR="004E0FA3" w:rsidRPr="0072702E" w:rsidRDefault="004E0FA3" w:rsidP="00195A5F">
      <w:pPr>
        <w:pStyle w:val="Odstavecseseznamem"/>
        <w:spacing w:after="120"/>
        <w:ind w:left="680"/>
        <w:contextualSpacing w:val="0"/>
        <w:jc w:val="both"/>
      </w:pPr>
      <w:r w:rsidRPr="0072702E">
        <w:t xml:space="preserve"> (dále </w:t>
      </w:r>
      <w:proofErr w:type="gramStart"/>
      <w:r w:rsidRPr="0072702E">
        <w:t>jen ,,</w:t>
      </w:r>
      <w:r w:rsidRPr="0072702E">
        <w:rPr>
          <w:b/>
        </w:rPr>
        <w:t>Právní</w:t>
      </w:r>
      <w:proofErr w:type="gramEnd"/>
      <w:r w:rsidRPr="0072702E">
        <w:rPr>
          <w:b/>
        </w:rPr>
        <w:t xml:space="preserve"> služby</w:t>
      </w:r>
      <w:r w:rsidRPr="0072702E">
        <w:t>“).</w:t>
      </w:r>
    </w:p>
    <w:p w:rsidR="00AF5672" w:rsidRPr="0072702E" w:rsidRDefault="00AF5672" w:rsidP="00AF5672">
      <w:pPr>
        <w:pStyle w:val="Odstavecseseznamem"/>
        <w:numPr>
          <w:ilvl w:val="1"/>
          <w:numId w:val="1"/>
        </w:numPr>
        <w:spacing w:after="120"/>
        <w:ind w:left="680" w:hanging="680"/>
        <w:contextualSpacing w:val="0"/>
        <w:jc w:val="both"/>
      </w:pPr>
      <w:r w:rsidRPr="0072702E">
        <w:t>Právní služby budou poskytovány v sídle Klienta, případně v sídle Advokáta, v případě potřeby i na dalších místech odpovídajících povaze a předmětu plnění dle této Smlouvy.</w:t>
      </w:r>
    </w:p>
    <w:p w:rsidR="006E54E7" w:rsidRPr="00AF5672" w:rsidRDefault="006E54E7" w:rsidP="00AF5672">
      <w:pPr>
        <w:ind w:left="360"/>
        <w:jc w:val="both"/>
        <w:rPr>
          <w:sz w:val="20"/>
          <w:szCs w:val="20"/>
        </w:rPr>
      </w:pPr>
    </w:p>
    <w:p w:rsidR="006E54E7" w:rsidRPr="0072702E" w:rsidRDefault="006E54E7" w:rsidP="002C27F2">
      <w:pPr>
        <w:pStyle w:val="Odstavecseseznamem"/>
        <w:numPr>
          <w:ilvl w:val="0"/>
          <w:numId w:val="1"/>
        </w:numPr>
        <w:spacing w:after="240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ODMĚNA A NÁKLADY</w:t>
      </w:r>
    </w:p>
    <w:p w:rsidR="006E54E7" w:rsidRPr="00B4007E" w:rsidRDefault="00B4007E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B4007E">
        <w:t>Za poskytnuté právní služby dle čl. 2.2 této Smlouvy, je Advokát oprávněn účtovat hodinovou odměnu ve výši 2.000,- Kč bez DPH, a to za každou hodinu právní služby.</w:t>
      </w:r>
    </w:p>
    <w:p w:rsidR="006E54E7" w:rsidRDefault="006E54E7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Klient je povinen hradit Advokátovi také náhradu hotových </w:t>
      </w:r>
      <w:proofErr w:type="spellStart"/>
      <w:r w:rsidR="0072702E">
        <w:t>vydajů</w:t>
      </w:r>
      <w:proofErr w:type="spellEnd"/>
      <w:r w:rsidRPr="0072702E">
        <w:t xml:space="preserve"> a dalších nákladů vzniklých při poskytování Právních služeb (např. kolky, ověření podpisů atd.) a zejména cestovné. Tyto hotové výdaje a náklady budou Advokátem účtovány vedle odměny Advokáta sjednané dle této Smlouvy.</w:t>
      </w:r>
    </w:p>
    <w:p w:rsidR="00B4007E" w:rsidRPr="0072702E" w:rsidRDefault="00B4007E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>
        <w:t xml:space="preserve">Na konci každého měsíce zašle Advokát na email </w:t>
      </w:r>
      <w:hyperlink r:id="rId7" w:history="1">
        <w:r w:rsidRPr="00B4007E">
          <w:rPr>
            <w:rStyle w:val="Hypertextovodkaz"/>
            <w:color w:val="auto"/>
          </w:rPr>
          <w:t>pechacek@podnikrazova.cz</w:t>
        </w:r>
      </w:hyperlink>
      <w:r>
        <w:t xml:space="preserve"> k odsouhlasení seznam poskytnutých právních služeb s časovým rozsahem k odsouhlasení. </w:t>
      </w:r>
    </w:p>
    <w:p w:rsidR="006E54E7" w:rsidRPr="0072702E" w:rsidRDefault="006E54E7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Odměna dle čl. 3.1. této Smlouvy a náhrada hotových výdajů a nákladů je splatná </w:t>
      </w:r>
      <w:r w:rsidR="00B4007E">
        <w:t xml:space="preserve">po odsouhlasení seznamu poskytnutých právních služeb Klientem </w:t>
      </w:r>
      <w:r w:rsidRPr="0072702E">
        <w:t xml:space="preserve">na základě faktury vystavené Advokátem Klientovi do 10. </w:t>
      </w:r>
      <w:r w:rsidR="0072702E">
        <w:t>d</w:t>
      </w:r>
      <w:r w:rsidRPr="0072702E">
        <w:t xml:space="preserve">ne kalendářního měsíce následujícího po měsíci, ve kterém byly Právní služby poskytnuty, přičemž splatnost faktury není méně než 14 dnů. DPH bude účtováno dle platných právních předpisů. </w:t>
      </w:r>
    </w:p>
    <w:p w:rsidR="006E54E7" w:rsidRPr="0072702E" w:rsidRDefault="006E54E7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>Faktura se považuje za doručenou 3 (tři) dny po jejím prokazatelném odeslání. Faktury se platí bankovním převodem na účet Advokáta uvedený ve faktuře.</w:t>
      </w:r>
    </w:p>
    <w:p w:rsidR="006E54E7" w:rsidRPr="004E0FA3" w:rsidRDefault="006E54E7" w:rsidP="00AF5672">
      <w:pPr>
        <w:pStyle w:val="Odstavecseseznamem"/>
        <w:spacing w:after="120" w:line="240" w:lineRule="auto"/>
        <w:ind w:left="680" w:hanging="680"/>
        <w:contextualSpacing w:val="0"/>
        <w:jc w:val="both"/>
        <w:rPr>
          <w:sz w:val="20"/>
          <w:szCs w:val="20"/>
        </w:rPr>
      </w:pPr>
    </w:p>
    <w:p w:rsidR="006E54E7" w:rsidRPr="0072702E" w:rsidRDefault="006E54E7" w:rsidP="002C27F2">
      <w:pPr>
        <w:pStyle w:val="Odstavecseseznamem"/>
        <w:numPr>
          <w:ilvl w:val="0"/>
          <w:numId w:val="1"/>
        </w:numPr>
        <w:spacing w:after="240" w:line="240" w:lineRule="auto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PRÁVA A POVINNOSTI SMLUVNÍCH STRAN</w:t>
      </w:r>
    </w:p>
    <w:p w:rsidR="006E54E7" w:rsidRPr="0072702E" w:rsidRDefault="006E54E7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Advokát je povinen poskytovat právní služby s náležitou odbornou péčí a s ohledem na ochranu zájmů Klienta. Advokát odpovídá za škodu způsobenou Klientovi v souladu s příslušnými ustanoveními </w:t>
      </w:r>
      <w:proofErr w:type="spellStart"/>
      <w:r w:rsidRPr="0072702E">
        <w:t>ZoA</w:t>
      </w:r>
      <w:proofErr w:type="spellEnd"/>
      <w:r w:rsidRPr="0072702E">
        <w:t>.</w:t>
      </w:r>
    </w:p>
    <w:p w:rsidR="006E54E7" w:rsidRPr="0072702E" w:rsidRDefault="006E54E7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Advokát je povinen poskytovat Právní služby na nejvyšší možné úrovni, dbát oprávněných zájmů Klienta, dbát jeho pokynů, na nevhodnost pokynů Klienta upozorňovat a zachovávat mlčenlivost. </w:t>
      </w:r>
    </w:p>
    <w:p w:rsidR="006E54E7" w:rsidRPr="0072702E" w:rsidRDefault="006E54E7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Právní služby dle čl. 2 této Smlouvy budou poskytovány dle pokynů Klienta a v souladu s jeho zájmy. Advokát je povinen oznámit Klientovi všechny okolnosti, které zjistil při zařizování záležitosti a které mohou mít vliv na rozhodování a změnu pokynů Klienta. </w:t>
      </w:r>
      <w:r w:rsidR="00F018BF" w:rsidRPr="0072702E">
        <w:t xml:space="preserve">Od pokynů Klienta se může Advokát odchýlit jen, je-li to naléhavě nezbytné v zájmu Klienta. </w:t>
      </w:r>
    </w:p>
    <w:p w:rsidR="00F018BF" w:rsidRPr="0072702E" w:rsidRDefault="00F018BF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Klient je povinen na požádání poskytnout Advokátovi včasné, pravdivé a úplné informace, potřebné k poskytování právních služeb, předložit mu k dispozici veškeré Klientovi dostupné </w:t>
      </w:r>
      <w:r w:rsidRPr="0072702E">
        <w:lastRenderedPageBreak/>
        <w:t xml:space="preserve">listinné materiály týkající se věci, oznamovat změny skutečností rozhodných pro poskytování právních služeb v jednotlivých případech. </w:t>
      </w:r>
    </w:p>
    <w:p w:rsidR="00F018BF" w:rsidRPr="0072702E" w:rsidRDefault="00F018BF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2702E">
        <w:t xml:space="preserve">Pro zastupování v právních záležitostech a provedení právních úkonů, bude-li to povaha činnosti Advokáta vyžadovat, se Klient zavazuje udělit Advokátovi plnou moc. Klient přitom bere na vědomí, že se Advokát v rámci svého zmocnění může dát zastoupit jiným advokátem. </w:t>
      </w:r>
    </w:p>
    <w:p w:rsidR="00F018BF" w:rsidRPr="004E0FA3" w:rsidRDefault="00F018BF" w:rsidP="00AF5672">
      <w:pPr>
        <w:pStyle w:val="Odstavecseseznamem"/>
        <w:spacing w:after="120" w:line="240" w:lineRule="auto"/>
        <w:ind w:left="680" w:hanging="680"/>
        <w:contextualSpacing w:val="0"/>
        <w:jc w:val="both"/>
        <w:rPr>
          <w:sz w:val="20"/>
          <w:szCs w:val="20"/>
        </w:rPr>
      </w:pPr>
    </w:p>
    <w:p w:rsidR="00F018BF" w:rsidRPr="0072702E" w:rsidRDefault="00F018BF" w:rsidP="002C27F2">
      <w:pPr>
        <w:pStyle w:val="Odstavecseseznamem"/>
        <w:numPr>
          <w:ilvl w:val="0"/>
          <w:numId w:val="1"/>
        </w:numPr>
        <w:spacing w:after="240" w:line="240" w:lineRule="auto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MLČENLIVOST</w:t>
      </w:r>
    </w:p>
    <w:p w:rsidR="00F018BF" w:rsidRPr="007B33BF" w:rsidRDefault="00F018BF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>Advokát a zaměstnanci Advokáta jsou povinni zachovávat mlčenlivost ohledně veškerých skutečností, o kterých se dozvěděli v souvislosti s poskytováním Právních služeb Klientovi, s tím, že tato povinnost je časově neomezená.</w:t>
      </w:r>
    </w:p>
    <w:p w:rsidR="00F018BF" w:rsidRPr="007B33BF" w:rsidRDefault="00F018BF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>V souvislosti se všemi informacemi, o nichž se dozví v rámci smluvního vztahu založeného Smlouvou, a které jsou označeny jako důvěrné nebo které jsou na základě jiných okolností Klientem zpřístupněny a týkají se přímo či nepřímo vztahu založeného touto Smlouvou a z povahy těchto informací vyplývá nebo může vyplývat, že</w:t>
      </w:r>
      <w:r w:rsidR="00AF5672" w:rsidRPr="007B33BF">
        <w:t xml:space="preserve"> se jedná o obchodní tajemství </w:t>
      </w:r>
      <w:r w:rsidRPr="007B33BF">
        <w:t xml:space="preserve">(dále </w:t>
      </w:r>
      <w:proofErr w:type="gramStart"/>
      <w:r w:rsidRPr="007B33BF">
        <w:t>jen ,,</w:t>
      </w:r>
      <w:r w:rsidRPr="007B33BF">
        <w:rPr>
          <w:b/>
        </w:rPr>
        <w:t>Důvěrné</w:t>
      </w:r>
      <w:proofErr w:type="gramEnd"/>
      <w:r w:rsidRPr="007B33BF">
        <w:rPr>
          <w:b/>
        </w:rPr>
        <w:t xml:space="preserve"> informace</w:t>
      </w:r>
      <w:r w:rsidRPr="007B33BF">
        <w:t>“), Klient:</w:t>
      </w:r>
    </w:p>
    <w:p w:rsidR="00AF5672" w:rsidRPr="007B33BF" w:rsidRDefault="00AF5672" w:rsidP="00AF5672">
      <w:pPr>
        <w:pStyle w:val="Odstavecseseznamem"/>
        <w:numPr>
          <w:ilvl w:val="2"/>
          <w:numId w:val="1"/>
        </w:numPr>
        <w:spacing w:after="120" w:line="240" w:lineRule="auto"/>
        <w:contextualSpacing w:val="0"/>
        <w:jc w:val="both"/>
      </w:pPr>
      <w:r w:rsidRPr="007B33BF">
        <w:t>bude během trvání Smlouvy a též během 3 (tří) let po jejím ukončení uchovávat v tajnosti a důvěrnosti jakékoliv Důvěrné informace a – pokud to není nezbytné pro účely Smlouvy – nebudou takové informace reprodukovat ani poskytovat třetím stranám nebo je jiným způsobem využívat</w:t>
      </w:r>
    </w:p>
    <w:p w:rsidR="00AF5672" w:rsidRPr="007B33BF" w:rsidRDefault="002C27F2" w:rsidP="00AF5672">
      <w:pPr>
        <w:pStyle w:val="Odstavecseseznamem"/>
        <w:numPr>
          <w:ilvl w:val="2"/>
          <w:numId w:val="1"/>
        </w:numPr>
        <w:spacing w:after="120" w:line="240" w:lineRule="auto"/>
        <w:contextualSpacing w:val="0"/>
        <w:jc w:val="both"/>
      </w:pPr>
      <w:r w:rsidRPr="007B33BF">
        <w:t>zabezpečí, že jakákoliv třetí strana, které jsou Důvěrné informace zpřístupněny, dodrží závazek mlčenlivosti ve smyslu podmínek tohoto článku Smlouvy.</w:t>
      </w:r>
    </w:p>
    <w:p w:rsidR="00F113FC" w:rsidRPr="004E0FA3" w:rsidRDefault="00F113FC" w:rsidP="00AF5672">
      <w:pPr>
        <w:pStyle w:val="Odstavecseseznamem"/>
        <w:spacing w:after="120" w:line="240" w:lineRule="auto"/>
        <w:ind w:left="680" w:hanging="680"/>
        <w:contextualSpacing w:val="0"/>
        <w:jc w:val="both"/>
        <w:rPr>
          <w:sz w:val="20"/>
          <w:szCs w:val="20"/>
        </w:rPr>
      </w:pPr>
    </w:p>
    <w:p w:rsidR="00F018BF" w:rsidRPr="0072702E" w:rsidRDefault="00F113FC" w:rsidP="002C27F2">
      <w:pPr>
        <w:pStyle w:val="Odstavecseseznamem"/>
        <w:numPr>
          <w:ilvl w:val="0"/>
          <w:numId w:val="1"/>
        </w:numPr>
        <w:spacing w:after="240" w:line="240" w:lineRule="auto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POŽADAVEK PÍSEMNÉ FORMY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>Všechna právní jednání směřující ke změně nebo zrušení Smlouvy vyžadují pro svoji platnost písemnou formu.</w:t>
      </w:r>
    </w:p>
    <w:p w:rsidR="00F113FC" w:rsidRPr="004E0FA3" w:rsidRDefault="00F113FC" w:rsidP="00AF5672">
      <w:pPr>
        <w:pStyle w:val="Odstavecseseznamem"/>
        <w:spacing w:after="120" w:line="240" w:lineRule="auto"/>
        <w:ind w:left="680" w:hanging="680"/>
        <w:contextualSpacing w:val="0"/>
        <w:jc w:val="both"/>
        <w:rPr>
          <w:sz w:val="20"/>
          <w:szCs w:val="20"/>
        </w:rPr>
      </w:pPr>
    </w:p>
    <w:p w:rsidR="00F113FC" w:rsidRPr="0072702E" w:rsidRDefault="00AF5672" w:rsidP="002C27F2">
      <w:pPr>
        <w:pStyle w:val="Odstavecseseznamem"/>
        <w:numPr>
          <w:ilvl w:val="0"/>
          <w:numId w:val="1"/>
        </w:numPr>
        <w:spacing w:after="240" w:line="240" w:lineRule="auto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>
        <w:rPr>
          <w:sz w:val="20"/>
          <w:szCs w:val="20"/>
        </w:rPr>
        <w:t xml:space="preserve"> </w:t>
      </w:r>
      <w:r w:rsidR="00F113FC" w:rsidRPr="0072702E">
        <w:rPr>
          <w:b/>
          <w:sz w:val="24"/>
          <w:szCs w:val="24"/>
          <w:u w:val="single"/>
        </w:rPr>
        <w:t>KOMPLEXNÍ SMLOUVA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>Smlouva představuje jedinou a úplnou dohodu Smluvních stran týkající se předmětu Smlouvy, přičemž jako taková v celém rozsahu nahrazuje všechny případné předcházející ústní i písemné dohody Smluvních stran ohledně otázek dotýkajících se předmětu Smlouvy.</w:t>
      </w:r>
    </w:p>
    <w:p w:rsidR="00F113FC" w:rsidRPr="004E0FA3" w:rsidRDefault="00F113FC" w:rsidP="00AF5672">
      <w:pPr>
        <w:pStyle w:val="Odstavecseseznamem"/>
        <w:spacing w:after="120" w:line="240" w:lineRule="auto"/>
        <w:ind w:left="680" w:hanging="680"/>
        <w:contextualSpacing w:val="0"/>
        <w:jc w:val="both"/>
        <w:rPr>
          <w:sz w:val="20"/>
          <w:szCs w:val="20"/>
        </w:rPr>
      </w:pPr>
    </w:p>
    <w:p w:rsidR="00F113FC" w:rsidRPr="0072702E" w:rsidRDefault="00F113FC" w:rsidP="002C27F2">
      <w:pPr>
        <w:pStyle w:val="Odstavecseseznamem"/>
        <w:numPr>
          <w:ilvl w:val="0"/>
          <w:numId w:val="1"/>
        </w:numPr>
        <w:spacing w:after="240" w:line="240" w:lineRule="auto"/>
        <w:ind w:left="680" w:hanging="680"/>
        <w:contextualSpacing w:val="0"/>
        <w:jc w:val="both"/>
        <w:rPr>
          <w:b/>
          <w:sz w:val="24"/>
          <w:szCs w:val="24"/>
          <w:u w:val="single"/>
        </w:rPr>
      </w:pPr>
      <w:r w:rsidRPr="0072702E">
        <w:rPr>
          <w:b/>
          <w:sz w:val="24"/>
          <w:szCs w:val="24"/>
          <w:u w:val="single"/>
        </w:rPr>
        <w:t>ZÁVĚREČNÁ USTANOVENÍ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 xml:space="preserve">Tato smlouva nabývá platnosti dnem podpisu oběma smluvními stranami a nabývá účinnosti dne </w:t>
      </w:r>
      <w:r w:rsidR="003215D5">
        <w:t>7</w:t>
      </w:r>
      <w:r w:rsidRPr="007B33BF">
        <w:t>.</w:t>
      </w:r>
      <w:r w:rsidR="00B4007E">
        <w:t>10</w:t>
      </w:r>
      <w:r w:rsidRPr="007B33BF">
        <w:t>.201</w:t>
      </w:r>
      <w:r w:rsidR="003215D5">
        <w:t>9</w:t>
      </w:r>
      <w:bookmarkStart w:id="0" w:name="_GoBack"/>
      <w:bookmarkEnd w:id="0"/>
      <w:r w:rsidRPr="007B33BF">
        <w:t xml:space="preserve">. Smlouva se uzavírá na dobu určitou 1 (jednoho) roku od okamžiku nabytí účinnosti. 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 xml:space="preserve">Kterákoli smluvní strana může tuto smlouvu vypovědět písemnou výpovědí s tříměsíční výpovědní lhůtou, jejíž běh počne prvního dne měsíce následujícího po doručení výpovědi druhé smluvní straně. 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 xml:space="preserve">Tato Smlouva, jakož i práva a povinnosti vzniklé na základě této Smlouvy nebo v souvislosti s ní se řídí OZ, </w:t>
      </w:r>
      <w:proofErr w:type="spellStart"/>
      <w:r w:rsidRPr="007B33BF">
        <w:t>ZoA</w:t>
      </w:r>
      <w:proofErr w:type="spellEnd"/>
      <w:r w:rsidRPr="007B33BF">
        <w:t xml:space="preserve"> a dalšími platnými právními předpisy České republiky.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lastRenderedPageBreak/>
        <w:t>Pokud by některá ustanovení Smlouvy měla být neplatná už v době jejího uzavření, nebo jestliže se stanou neplatnými později po uzavření Smlouvy, není tím dotčena platnost ostatních ustanovení</w:t>
      </w:r>
      <w:r w:rsidRPr="004E0FA3">
        <w:rPr>
          <w:sz w:val="20"/>
          <w:szCs w:val="20"/>
        </w:rPr>
        <w:t xml:space="preserve"> </w:t>
      </w:r>
      <w:r w:rsidRPr="007B33BF">
        <w:t xml:space="preserve">Smlouvy. Místo neplatných ustanovení Smlouvy se použijí ustanovení OZ, </w:t>
      </w:r>
      <w:proofErr w:type="spellStart"/>
      <w:r w:rsidRPr="007B33BF">
        <w:t>ZoA</w:t>
      </w:r>
      <w:proofErr w:type="spellEnd"/>
      <w:r w:rsidRPr="007B33BF">
        <w:t xml:space="preserve"> a ostatních platných </w:t>
      </w:r>
      <w:proofErr w:type="spellStart"/>
      <w:r w:rsidRPr="007B33BF">
        <w:t>přávní</w:t>
      </w:r>
      <w:proofErr w:type="spellEnd"/>
      <w:r w:rsidRPr="007B33BF">
        <w:t xml:space="preserve"> předpisů České republiky, která jsou svým obsahem a účelem nejblíže obsahu a účelu Smlouvy. 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>Smlouva se vyhotovuje ve 2 (dvou) stejnopisech v českém jazyce, z nichž každá Smluvní strana obdrží po podpisu Smlouvy oběma Smluvními stranami 1 (jeden).</w:t>
      </w:r>
    </w:p>
    <w:p w:rsidR="00F113FC" w:rsidRPr="007B33BF" w:rsidRDefault="00F113FC" w:rsidP="00AF5672">
      <w:pPr>
        <w:pStyle w:val="Odstavecseseznamem"/>
        <w:numPr>
          <w:ilvl w:val="1"/>
          <w:numId w:val="1"/>
        </w:numPr>
        <w:spacing w:after="120" w:line="240" w:lineRule="auto"/>
        <w:ind w:left="680" w:hanging="680"/>
        <w:contextualSpacing w:val="0"/>
        <w:jc w:val="both"/>
      </w:pPr>
      <w:r w:rsidRPr="007B33BF">
        <w:t xml:space="preserve">Smluvní strany si Smlouvu přečetly, všechna její ustanovení jsou jim jasná a srozumitelná, přičemž dostatečným způsobem vyjadřují vážnou a svobodnou vůli Smluvních stran zbavenou jakýchkoli omylů, na důkaz čehož připojují </w:t>
      </w:r>
      <w:r w:rsidR="00F40068">
        <w:t>své</w:t>
      </w:r>
      <w:r w:rsidRPr="007B33BF">
        <w:t xml:space="preserve"> podpisy.</w:t>
      </w:r>
    </w:p>
    <w:p w:rsidR="00AF5672" w:rsidRPr="004E0FA3" w:rsidRDefault="00AF5672" w:rsidP="00AF5672">
      <w:pPr>
        <w:pStyle w:val="Odstavecseseznamem"/>
        <w:spacing w:after="120" w:line="240" w:lineRule="auto"/>
        <w:ind w:left="680"/>
        <w:contextualSpacing w:val="0"/>
        <w:rPr>
          <w:sz w:val="20"/>
          <w:szCs w:val="20"/>
        </w:rPr>
      </w:pPr>
    </w:p>
    <w:p w:rsidR="00F113FC" w:rsidRPr="004E0FA3" w:rsidRDefault="00F113FC" w:rsidP="00F113FC">
      <w:pPr>
        <w:ind w:left="360"/>
        <w:rPr>
          <w:sz w:val="20"/>
          <w:szCs w:val="20"/>
        </w:rPr>
      </w:pPr>
      <w:r w:rsidRPr="004E0FA3">
        <w:rPr>
          <w:sz w:val="20"/>
          <w:szCs w:val="20"/>
        </w:rPr>
        <w:t>V Praze, dne</w:t>
      </w:r>
      <w:r w:rsidR="00B4007E">
        <w:rPr>
          <w:sz w:val="20"/>
          <w:szCs w:val="20"/>
        </w:rPr>
        <w:t xml:space="preserve"> </w:t>
      </w:r>
      <w:r w:rsidR="003215D5">
        <w:rPr>
          <w:sz w:val="20"/>
          <w:szCs w:val="20"/>
        </w:rPr>
        <w:t>7</w:t>
      </w:r>
      <w:r w:rsidR="00B4007E">
        <w:rPr>
          <w:sz w:val="20"/>
          <w:szCs w:val="20"/>
        </w:rPr>
        <w:t>.</w:t>
      </w:r>
      <w:r w:rsidR="003215D5">
        <w:rPr>
          <w:sz w:val="20"/>
          <w:szCs w:val="20"/>
        </w:rPr>
        <w:t>10</w:t>
      </w:r>
      <w:r w:rsidR="00B4007E">
        <w:rPr>
          <w:sz w:val="20"/>
          <w:szCs w:val="20"/>
        </w:rPr>
        <w:t>.201</w:t>
      </w:r>
      <w:r w:rsidR="003215D5">
        <w:rPr>
          <w:sz w:val="20"/>
          <w:szCs w:val="20"/>
        </w:rPr>
        <w:t>9</w:t>
      </w:r>
    </w:p>
    <w:p w:rsidR="004E0FA3" w:rsidRDefault="004E0FA3" w:rsidP="00F113FC">
      <w:pPr>
        <w:ind w:left="360"/>
        <w:rPr>
          <w:sz w:val="20"/>
          <w:szCs w:val="20"/>
        </w:rPr>
      </w:pPr>
    </w:p>
    <w:p w:rsidR="007B33BF" w:rsidRDefault="007B33BF" w:rsidP="00E8621F">
      <w:pPr>
        <w:spacing w:after="0"/>
        <w:ind w:left="357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:rsidR="004E0FA3" w:rsidRPr="004E0FA3" w:rsidRDefault="00B4007E" w:rsidP="00F113FC">
      <w:pPr>
        <w:ind w:left="360"/>
        <w:rPr>
          <w:sz w:val="20"/>
          <w:szCs w:val="20"/>
        </w:rPr>
      </w:pPr>
      <w:r w:rsidRPr="00B4007E">
        <w:rPr>
          <w:b/>
          <w:sz w:val="20"/>
          <w:szCs w:val="20"/>
        </w:rPr>
        <w:t xml:space="preserve">Mgr. Pavel </w:t>
      </w:r>
      <w:proofErr w:type="spellStart"/>
      <w:r w:rsidRPr="00B4007E">
        <w:rPr>
          <w:b/>
          <w:sz w:val="20"/>
          <w:szCs w:val="20"/>
        </w:rPr>
        <w:t>Moller</w:t>
      </w:r>
      <w:proofErr w:type="spellEnd"/>
      <w:r w:rsidR="00A44480" w:rsidRPr="00B4007E">
        <w:rPr>
          <w:b/>
          <w:sz w:val="20"/>
          <w:szCs w:val="20"/>
        </w:rPr>
        <w:t>, advokát</w:t>
      </w:r>
    </w:p>
    <w:p w:rsidR="00A44480" w:rsidRDefault="00A44480" w:rsidP="004E0FA3">
      <w:pPr>
        <w:ind w:left="360"/>
        <w:rPr>
          <w:sz w:val="20"/>
          <w:szCs w:val="20"/>
        </w:rPr>
      </w:pPr>
    </w:p>
    <w:p w:rsidR="004E0FA3" w:rsidRPr="004E0FA3" w:rsidRDefault="004E0FA3" w:rsidP="004E0FA3">
      <w:pPr>
        <w:ind w:left="360"/>
        <w:rPr>
          <w:sz w:val="20"/>
          <w:szCs w:val="20"/>
        </w:rPr>
      </w:pPr>
      <w:r w:rsidRPr="004E0FA3">
        <w:rPr>
          <w:sz w:val="20"/>
          <w:szCs w:val="20"/>
        </w:rPr>
        <w:t>V Praze,</w:t>
      </w:r>
      <w:r w:rsidR="007B33BF">
        <w:rPr>
          <w:sz w:val="20"/>
          <w:szCs w:val="20"/>
        </w:rPr>
        <w:t xml:space="preserve"> dne</w:t>
      </w:r>
      <w:r w:rsidR="00B4007E">
        <w:rPr>
          <w:sz w:val="20"/>
          <w:szCs w:val="20"/>
        </w:rPr>
        <w:t xml:space="preserve"> </w:t>
      </w:r>
      <w:r w:rsidR="003215D5">
        <w:rPr>
          <w:sz w:val="20"/>
          <w:szCs w:val="20"/>
        </w:rPr>
        <w:t>7.10</w:t>
      </w:r>
      <w:r w:rsidR="00B4007E">
        <w:rPr>
          <w:sz w:val="20"/>
          <w:szCs w:val="20"/>
        </w:rPr>
        <w:t>.201</w:t>
      </w:r>
      <w:r w:rsidR="003215D5">
        <w:rPr>
          <w:sz w:val="20"/>
          <w:szCs w:val="20"/>
        </w:rPr>
        <w:t>9</w:t>
      </w:r>
    </w:p>
    <w:p w:rsidR="004E0FA3" w:rsidRPr="004E0FA3" w:rsidRDefault="004E0FA3" w:rsidP="004E0FA3">
      <w:pPr>
        <w:ind w:left="360"/>
        <w:rPr>
          <w:sz w:val="20"/>
          <w:szCs w:val="20"/>
        </w:rPr>
      </w:pPr>
    </w:p>
    <w:p w:rsidR="004E0FA3" w:rsidRPr="004E0FA3" w:rsidRDefault="004E0FA3" w:rsidP="00E8621F">
      <w:pPr>
        <w:spacing w:after="0"/>
        <w:ind w:left="357"/>
        <w:rPr>
          <w:sz w:val="20"/>
          <w:szCs w:val="20"/>
        </w:rPr>
      </w:pPr>
      <w:r w:rsidRPr="004E0FA3">
        <w:rPr>
          <w:sz w:val="20"/>
          <w:szCs w:val="20"/>
        </w:rPr>
        <w:t>______________________________</w:t>
      </w:r>
    </w:p>
    <w:p w:rsidR="004E0FA3" w:rsidRPr="003215D5" w:rsidRDefault="004E0FA3" w:rsidP="00F113FC">
      <w:pPr>
        <w:ind w:left="360"/>
        <w:rPr>
          <w:b/>
          <w:bCs/>
          <w:sz w:val="20"/>
          <w:szCs w:val="20"/>
        </w:rPr>
      </w:pPr>
      <w:r w:rsidRPr="003215D5">
        <w:rPr>
          <w:b/>
          <w:bCs/>
          <w:sz w:val="20"/>
          <w:szCs w:val="20"/>
        </w:rPr>
        <w:t xml:space="preserve">Mgr. Rostislav Pecháček, likvidátor </w:t>
      </w:r>
      <w:r w:rsidR="0016172E" w:rsidRPr="003215D5">
        <w:rPr>
          <w:b/>
          <w:bCs/>
          <w:sz w:val="20"/>
          <w:szCs w:val="20"/>
        </w:rPr>
        <w:t>Zemědělského podniku Razová</w:t>
      </w:r>
      <w:r w:rsidRPr="003215D5">
        <w:rPr>
          <w:b/>
          <w:bCs/>
          <w:sz w:val="20"/>
          <w:szCs w:val="20"/>
        </w:rPr>
        <w:t>, státní podnik v</w:t>
      </w:r>
      <w:r w:rsidR="00A44480" w:rsidRPr="003215D5">
        <w:rPr>
          <w:b/>
          <w:bCs/>
          <w:sz w:val="20"/>
          <w:szCs w:val="20"/>
        </w:rPr>
        <w:t> </w:t>
      </w:r>
      <w:r w:rsidRPr="003215D5">
        <w:rPr>
          <w:b/>
          <w:bCs/>
          <w:sz w:val="20"/>
          <w:szCs w:val="20"/>
        </w:rPr>
        <w:t>likvidaci</w:t>
      </w:r>
    </w:p>
    <w:p w:rsidR="00F018BF" w:rsidRPr="004E0FA3" w:rsidRDefault="00F018BF" w:rsidP="00F018BF">
      <w:pPr>
        <w:ind w:left="360"/>
        <w:rPr>
          <w:sz w:val="20"/>
          <w:szCs w:val="20"/>
        </w:rPr>
      </w:pPr>
    </w:p>
    <w:sectPr w:rsidR="00F018BF" w:rsidRPr="004E0FA3" w:rsidSect="004C38AF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84" w:rsidRDefault="00000784" w:rsidP="004C38AF">
      <w:pPr>
        <w:spacing w:after="0" w:line="240" w:lineRule="auto"/>
      </w:pPr>
      <w:r>
        <w:separator/>
      </w:r>
    </w:p>
  </w:endnote>
  <w:endnote w:type="continuationSeparator" w:id="0">
    <w:p w:rsidR="00000784" w:rsidRDefault="00000784" w:rsidP="004C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92939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C38AF" w:rsidRPr="004C38AF" w:rsidRDefault="004C38AF" w:rsidP="004C38AF">
        <w:pPr>
          <w:pStyle w:val="Zpat"/>
          <w:jc w:val="right"/>
          <w:rPr>
            <w:sz w:val="18"/>
            <w:szCs w:val="18"/>
          </w:rPr>
        </w:pPr>
        <w:r w:rsidRPr="004C38AF">
          <w:rPr>
            <w:sz w:val="18"/>
            <w:szCs w:val="18"/>
          </w:rPr>
          <w:t xml:space="preserve">Strana </w:t>
        </w:r>
        <w:r w:rsidRPr="004C38AF">
          <w:rPr>
            <w:sz w:val="18"/>
            <w:szCs w:val="18"/>
          </w:rPr>
          <w:fldChar w:fldCharType="begin"/>
        </w:r>
        <w:r w:rsidRPr="004C38AF">
          <w:rPr>
            <w:sz w:val="18"/>
            <w:szCs w:val="18"/>
          </w:rPr>
          <w:instrText>PAGE   \* MERGEFORMAT</w:instrText>
        </w:r>
        <w:r w:rsidRPr="004C38AF">
          <w:rPr>
            <w:sz w:val="18"/>
            <w:szCs w:val="18"/>
          </w:rPr>
          <w:fldChar w:fldCharType="separate"/>
        </w:r>
        <w:r w:rsidR="00B4007E">
          <w:rPr>
            <w:noProof/>
            <w:sz w:val="18"/>
            <w:szCs w:val="18"/>
          </w:rPr>
          <w:t>4</w:t>
        </w:r>
        <w:r w:rsidRPr="004C38AF">
          <w:rPr>
            <w:sz w:val="18"/>
            <w:szCs w:val="18"/>
          </w:rPr>
          <w:fldChar w:fldCharType="end"/>
        </w:r>
      </w:p>
    </w:sdtContent>
  </w:sdt>
  <w:p w:rsidR="004C38AF" w:rsidRDefault="004C38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84" w:rsidRDefault="00000784" w:rsidP="004C38AF">
      <w:pPr>
        <w:spacing w:after="0" w:line="240" w:lineRule="auto"/>
      </w:pPr>
      <w:r>
        <w:separator/>
      </w:r>
    </w:p>
  </w:footnote>
  <w:footnote w:type="continuationSeparator" w:id="0">
    <w:p w:rsidR="00000784" w:rsidRDefault="00000784" w:rsidP="004C3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F3A9F"/>
    <w:multiLevelType w:val="multilevel"/>
    <w:tmpl w:val="FD788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7B3F3B"/>
    <w:multiLevelType w:val="hybridMultilevel"/>
    <w:tmpl w:val="1E0E5E6E"/>
    <w:lvl w:ilvl="0" w:tplc="D44E5660">
      <w:start w:val="9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99A07F7"/>
    <w:multiLevelType w:val="hybridMultilevel"/>
    <w:tmpl w:val="0E226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EF"/>
    <w:rsid w:val="00000784"/>
    <w:rsid w:val="0016172E"/>
    <w:rsid w:val="00195A5F"/>
    <w:rsid w:val="002C27F2"/>
    <w:rsid w:val="003215D5"/>
    <w:rsid w:val="004C38AF"/>
    <w:rsid w:val="004E0FA3"/>
    <w:rsid w:val="006E54E7"/>
    <w:rsid w:val="0072702E"/>
    <w:rsid w:val="007B33BF"/>
    <w:rsid w:val="00A44480"/>
    <w:rsid w:val="00AF5672"/>
    <w:rsid w:val="00B0360E"/>
    <w:rsid w:val="00B4007E"/>
    <w:rsid w:val="00CF48EC"/>
    <w:rsid w:val="00D534EF"/>
    <w:rsid w:val="00E8621F"/>
    <w:rsid w:val="00F018BF"/>
    <w:rsid w:val="00F113FC"/>
    <w:rsid w:val="00F40068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F09DFF"/>
  <w15:docId w15:val="{EB7ABD1E-E52F-4FF8-A0BD-5F7DC7F8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4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3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38AF"/>
  </w:style>
  <w:style w:type="paragraph" w:styleId="Zpat">
    <w:name w:val="footer"/>
    <w:basedOn w:val="Normln"/>
    <w:link w:val="ZpatChar"/>
    <w:uiPriority w:val="99"/>
    <w:unhideWhenUsed/>
    <w:rsid w:val="004C3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38AF"/>
  </w:style>
  <w:style w:type="character" w:styleId="Hypertextovodkaz">
    <w:name w:val="Hyperlink"/>
    <w:basedOn w:val="Standardnpsmoodstavce"/>
    <w:uiPriority w:val="99"/>
    <w:unhideWhenUsed/>
    <w:rsid w:val="00B4007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chacek@podnikraz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6961</Characters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2019-11-01T09:53:00Z</cp:lastPrinted>
  <dcterms:created xsi:type="dcterms:W3CDTF">2019-11-01T10:05:00Z</dcterms:created>
  <dcterms:modified xsi:type="dcterms:W3CDTF">2019-11-01T10:05:00Z</dcterms:modified>
</cp:coreProperties>
</file>