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bookmarkStart w:id="0" w:name="_GoBack"/>
      <w:bookmarkEnd w:id="0"/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Smluvní strany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:rsidR="00B725D9" w:rsidRPr="005F19EA" w:rsidRDefault="007B3A00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VOŠ, SPŠ a OA Čáslav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Přemysla Otakara II. 938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286 14</w:t>
      </w:r>
      <w:r>
        <w:rPr>
          <w:rFonts w:asciiTheme="minorHAnsi" w:hAnsiTheme="minorHAnsi" w:cs="Times New Roman"/>
          <w:sz w:val="22"/>
          <w:szCs w:val="22"/>
        </w:rPr>
        <w:tab/>
        <w:t>ČÁSLAV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7B3A00">
        <w:rPr>
          <w:rFonts w:asciiTheme="minorHAnsi" w:hAnsiTheme="minorHAnsi" w:cs="Times New Roman"/>
          <w:sz w:val="22"/>
          <w:szCs w:val="22"/>
        </w:rPr>
        <w:t>61924008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DIČ: CZ61924008 – neplátci DPH</w:t>
      </w:r>
    </w:p>
    <w:p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6E646D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>ovní spojení: 43-3463180267/0100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Tel.: 737 081 088</w:t>
      </w:r>
    </w:p>
    <w:p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7B3A00">
      <w:pPr>
        <w:pStyle w:val="H1"/>
      </w:pPr>
      <w:r w:rsidRPr="005F19EA">
        <w:lastRenderedPageBreak/>
        <w:t>Předmět smlouvy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19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7B3A00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25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020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7B3A00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7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doprovod.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Cena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450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(6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Platba</w:t>
      </w:r>
    </w:p>
    <w:p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zálohovou fakturu </w:t>
      </w:r>
      <w:r w:rsidR="00FF0994">
        <w:rPr>
          <w:rFonts w:asciiTheme="minorHAnsi" w:hAnsiTheme="minorHAnsi" w:cs="Times New Roman"/>
          <w:sz w:val="22"/>
          <w:szCs w:val="22"/>
        </w:rPr>
        <w:t>(nedaňový doklad)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8D1CBA">
        <w:rPr>
          <w:rFonts w:asciiTheme="minorHAnsi" w:hAnsiTheme="minorHAnsi" w:cs="Times New Roman"/>
          <w:b/>
          <w:sz w:val="22"/>
          <w:szCs w:val="22"/>
        </w:rPr>
        <w:t>8370</w:t>
      </w:r>
      <w:r w:rsidR="00FA2572" w:rsidRPr="00FF0994">
        <w:rPr>
          <w:rFonts w:asciiTheme="minorHAnsi" w:hAnsiTheme="minorHAnsi" w:cs="Times New Roman"/>
          <w:b/>
          <w:sz w:val="22"/>
          <w:szCs w:val="22"/>
        </w:rPr>
        <w:t>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r w:rsidR="00F869BF">
        <w:rPr>
          <w:rFonts w:asciiTheme="minorHAnsi" w:hAnsiTheme="minorHAnsi" w:cs="Times New Roman"/>
          <w:b/>
          <w:sz w:val="22"/>
          <w:szCs w:val="22"/>
        </w:rPr>
        <w:t>15</w:t>
      </w:r>
      <w:r w:rsidR="00BE2213">
        <w:rPr>
          <w:rFonts w:asciiTheme="minorHAnsi" w:hAnsiTheme="minorHAnsi" w:cs="Times New Roman"/>
          <w:b/>
          <w:sz w:val="22"/>
          <w:szCs w:val="22"/>
        </w:rPr>
        <w:t>.11.201</w:t>
      </w:r>
      <w:r w:rsidR="001D6242">
        <w:rPr>
          <w:rFonts w:asciiTheme="minorHAnsi" w:hAnsiTheme="minorHAnsi" w:cs="Times New Roman"/>
          <w:b/>
          <w:sz w:val="22"/>
          <w:szCs w:val="22"/>
        </w:rPr>
        <w:t>9</w:t>
      </w:r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>7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Povinnosti smluvních stran: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Poskytnout objednateli stravování v množství a kvalitě stanovené platnými hygienickými a stravovacími limity a předpisy. Stravování účastníků školy v přírodě zajistit v souladu se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zvláštními nároky na výživu dětí (dostatek ovoce, zeleniny, mléčných výrobků, pitný režim).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Další ujednání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Tel: 499 874 143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případě výskytu epidemie /karantény a zdravotních prázdnin potvrzených hygienikem, jejichž vyhlášení by zasahovalo do sjednaného termínu pobytu, nemoci a v případě živelných katastrof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se obě strany ihned informují telefonicky a následně písemnou formou. V tomto případě se storno poplatky neplatí.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Závěrečné ustanovení</w:t>
      </w:r>
    </w:p>
    <w:p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8D1CBA">
        <w:rPr>
          <w:rFonts w:asciiTheme="minorHAnsi" w:hAnsiTheme="minorHAnsi" w:cs="Times New Roman"/>
          <w:sz w:val="22"/>
          <w:szCs w:val="22"/>
        </w:rPr>
        <w:t>23</w:t>
      </w:r>
      <w:r w:rsidR="00BE2213">
        <w:rPr>
          <w:rFonts w:asciiTheme="minorHAnsi" w:hAnsiTheme="minorHAnsi" w:cs="Times New Roman"/>
          <w:sz w:val="22"/>
          <w:szCs w:val="22"/>
        </w:rPr>
        <w:t>.1</w:t>
      </w:r>
      <w:r w:rsidR="00F869BF">
        <w:rPr>
          <w:rFonts w:asciiTheme="minorHAnsi" w:hAnsiTheme="minorHAnsi" w:cs="Times New Roman"/>
          <w:sz w:val="22"/>
          <w:szCs w:val="22"/>
        </w:rPr>
        <w:t>0</w:t>
      </w:r>
      <w:r w:rsidR="00BE2213">
        <w:rPr>
          <w:rFonts w:asciiTheme="minorHAnsi" w:hAnsiTheme="minorHAnsi" w:cs="Times New Roman"/>
          <w:sz w:val="22"/>
          <w:szCs w:val="22"/>
        </w:rPr>
        <w:t>.201</w:t>
      </w:r>
      <w:r w:rsidR="008D1CBA">
        <w:rPr>
          <w:rFonts w:asciiTheme="minorHAnsi" w:hAnsiTheme="minorHAnsi" w:cs="Times New Roman"/>
          <w:sz w:val="22"/>
          <w:szCs w:val="22"/>
        </w:rPr>
        <w:t>9</w:t>
      </w:r>
      <w:r w:rsidRPr="005F19EA">
        <w:rPr>
          <w:rFonts w:asciiTheme="minorHAnsi" w:hAnsiTheme="minorHAnsi" w:cs="Times New Roman"/>
          <w:sz w:val="22"/>
          <w:szCs w:val="22"/>
        </w:rPr>
        <w:tab/>
        <w:t>V </w:t>
      </w:r>
      <w:r w:rsidR="00942636" w:rsidRPr="005F19EA">
        <w:rPr>
          <w:rFonts w:asciiTheme="minorHAnsi" w:hAnsiTheme="minorHAnsi" w:cs="Times New Roman"/>
          <w:sz w:val="22"/>
          <w:szCs w:val="22"/>
        </w:rPr>
        <w:t>_______</w:t>
      </w:r>
      <w:r w:rsidR="00BC30BD">
        <w:rPr>
          <w:rFonts w:asciiTheme="minorHAnsi" w:hAnsiTheme="minorHAnsi" w:cs="Times New Roman"/>
          <w:sz w:val="22"/>
          <w:szCs w:val="22"/>
        </w:rPr>
        <w:t>___________</w:t>
      </w:r>
      <w:r w:rsidRPr="005F19EA">
        <w:rPr>
          <w:rFonts w:asciiTheme="minorHAnsi" w:hAnsiTheme="minorHAnsi" w:cs="Times New Roman"/>
          <w:sz w:val="22"/>
          <w:szCs w:val="22"/>
        </w:rPr>
        <w:t xml:space="preserve"> dne 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8D1CBA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19" w:rsidRDefault="00331E19" w:rsidP="00942636">
      <w:r>
        <w:separator/>
      </w:r>
    </w:p>
  </w:endnote>
  <w:endnote w:type="continuationSeparator" w:id="0">
    <w:p w:rsidR="00331E19" w:rsidRDefault="00331E19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19" w:rsidRDefault="00331E19" w:rsidP="00942636">
      <w:r>
        <w:separator/>
      </w:r>
    </w:p>
  </w:footnote>
  <w:footnote w:type="continuationSeparator" w:id="0">
    <w:p w:rsidR="00331E19" w:rsidRDefault="00331E19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6E5E5FD4" wp14:editId="358F4838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 w15:restartNumberingAfterBreak="0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 w15:restartNumberingAfterBreak="0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9"/>
    <w:rsid w:val="00041A6C"/>
    <w:rsid w:val="0004230D"/>
    <w:rsid w:val="00063FBE"/>
    <w:rsid w:val="00137294"/>
    <w:rsid w:val="00141D53"/>
    <w:rsid w:val="001D6242"/>
    <w:rsid w:val="0027415C"/>
    <w:rsid w:val="002912EC"/>
    <w:rsid w:val="00331E19"/>
    <w:rsid w:val="0033769F"/>
    <w:rsid w:val="00581F81"/>
    <w:rsid w:val="005F19EA"/>
    <w:rsid w:val="006B5B89"/>
    <w:rsid w:val="006D37F5"/>
    <w:rsid w:val="006E646D"/>
    <w:rsid w:val="006F0390"/>
    <w:rsid w:val="007B3A00"/>
    <w:rsid w:val="00834C5E"/>
    <w:rsid w:val="008D1CBA"/>
    <w:rsid w:val="00942636"/>
    <w:rsid w:val="009668D0"/>
    <w:rsid w:val="00997476"/>
    <w:rsid w:val="009A49F3"/>
    <w:rsid w:val="00A75FFA"/>
    <w:rsid w:val="00A7682C"/>
    <w:rsid w:val="00A800BB"/>
    <w:rsid w:val="00B54C87"/>
    <w:rsid w:val="00B62EAF"/>
    <w:rsid w:val="00B725D9"/>
    <w:rsid w:val="00BC30BD"/>
    <w:rsid w:val="00BE2213"/>
    <w:rsid w:val="00C07CBE"/>
    <w:rsid w:val="00C524C7"/>
    <w:rsid w:val="00DC0332"/>
    <w:rsid w:val="00DF592F"/>
    <w:rsid w:val="00EB6471"/>
    <w:rsid w:val="00ED7ADC"/>
    <w:rsid w:val="00F869BF"/>
    <w:rsid w:val="00FA257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FC0F72-5BDE-4BE9-9189-7DC6FA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</dc:creator>
  <cp:lastModifiedBy>Jindra Puškášová</cp:lastModifiedBy>
  <cp:revision>2</cp:revision>
  <cp:lastPrinted>2019-10-23T21:15:00Z</cp:lastPrinted>
  <dcterms:created xsi:type="dcterms:W3CDTF">2019-11-01T07:01:00Z</dcterms:created>
  <dcterms:modified xsi:type="dcterms:W3CDTF">2019-11-01T07:01:00Z</dcterms:modified>
</cp:coreProperties>
</file>