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828"/>
        <w:gridCol w:w="8132"/>
        <w:gridCol w:w="4000"/>
      </w:tblGrid>
      <w:tr w:rsidR="00922353" w:rsidRPr="00922353" w:rsidTr="00922353">
        <w:trPr>
          <w:trHeight w:val="41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>Příloha č.3 k SoD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</w:tr>
      <w:tr w:rsidR="00922353" w:rsidRPr="00922353" w:rsidTr="00922353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22353" w:rsidRPr="00922353" w:rsidTr="00922353">
        <w:trPr>
          <w:trHeight w:val="463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>D</w:t>
            </w:r>
            <w:r w:rsidR="00852740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>S</w:t>
            </w:r>
            <w:bookmarkStart w:id="0" w:name="_GoBack"/>
            <w:bookmarkEnd w:id="0"/>
            <w:r w:rsidRPr="0092235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 xml:space="preserve"> </w:t>
            </w:r>
            <w:r w:rsidR="00852740" w:rsidRPr="0092235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>Ďáblice – harmonogram</w:t>
            </w:r>
            <w:r w:rsidRPr="0092235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 xml:space="preserve"> k akci "Rekonstrukce jídelny"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</w:pPr>
          </w:p>
        </w:tc>
      </w:tr>
      <w:tr w:rsidR="00922353" w:rsidRPr="00922353" w:rsidTr="00922353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22353" w:rsidRPr="00922353" w:rsidTr="00922353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</w:t>
            </w:r>
          </w:p>
        </w:tc>
        <w:tc>
          <w:tcPr>
            <w:tcW w:w="81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popis</w:t>
            </w:r>
          </w:p>
        </w:tc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poznámka</w:t>
            </w:r>
          </w:p>
        </w:tc>
      </w:tr>
      <w:tr w:rsidR="00922353" w:rsidRPr="00922353" w:rsidTr="00922353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>1.týden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>Demolice, bourání vnitřních konstrukcí, odvoz suti a odpadů.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Hlučné práce. </w:t>
            </w:r>
          </w:p>
        </w:tc>
      </w:tr>
      <w:tr w:rsidR="00922353" w:rsidRPr="00922353" w:rsidTr="00922353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>2.týden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Přípravné </w:t>
            </w:r>
            <w:r w:rsidR="00852740"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>práce, drážky</w:t>
            </w: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pro instalace, demolice podlah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>Velmi hlučné práce</w:t>
            </w:r>
          </w:p>
        </w:tc>
      </w:tr>
      <w:tr w:rsidR="00922353" w:rsidRPr="00922353" w:rsidTr="00922353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>3.týden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>instalace TZB, zapravování drážek, vyspravování podlah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22353" w:rsidRPr="00922353" w:rsidTr="00922353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>4.týden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>povrchové úpravy stěn, betonáž podlah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22353" w:rsidRPr="00922353" w:rsidTr="00922353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>5.tden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852740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>povrchové</w:t>
            </w:r>
            <w:r w:rsidR="00922353"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úpravy stěn, instalace rastru SDK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22353" w:rsidRPr="00922353" w:rsidTr="00922353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>6.týden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>Rozvod vnitřních instalací (ZTI, elektro, chlazení, repase VZT), podlahy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22353" w:rsidRPr="00922353" w:rsidTr="00922353">
        <w:trPr>
          <w:trHeight w:val="6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>7.týden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>montáž altra, montáž záklopu SDK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22353" w:rsidRPr="00922353" w:rsidTr="00922353">
        <w:trPr>
          <w:trHeight w:val="33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>8.týden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>montáž altra a soklů, výmalby, kompletace, předání</w:t>
            </w:r>
          </w:p>
        </w:tc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235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22353" w:rsidRPr="00922353" w:rsidTr="00922353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353" w:rsidRPr="00922353" w:rsidRDefault="00922353" w:rsidP="00922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C011A3" w:rsidRDefault="00C011A3"/>
    <w:sectPr w:rsidR="00C011A3" w:rsidSect="009223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353"/>
    <w:rsid w:val="00852740"/>
    <w:rsid w:val="00922353"/>
    <w:rsid w:val="00C0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1DA7B"/>
  <w15:chartTrackingRefBased/>
  <w15:docId w15:val="{108BC5CB-D47E-40A6-B0CE-2879F99E1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6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559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Valinčicová Jana - Domov pro seniory Ďáblice</dc:creator>
  <cp:keywords/>
  <dc:description/>
  <cp:lastModifiedBy>Valinčicová Jana - Domov pro seniory Ďáblice</cp:lastModifiedBy>
  <cp:revision>2</cp:revision>
  <dcterms:created xsi:type="dcterms:W3CDTF">2019-10-31T13:58:00Z</dcterms:created>
  <dcterms:modified xsi:type="dcterms:W3CDTF">2019-10-31T13:59:00Z</dcterms:modified>
</cp:coreProperties>
</file>