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EE" w:rsidRPr="002E5EEE" w:rsidRDefault="002E5EEE" w:rsidP="002E5EEE">
      <w:pPr>
        <w:jc w:val="center"/>
        <w:rPr>
          <w:b/>
          <w:sz w:val="36"/>
          <w:szCs w:val="36"/>
        </w:rPr>
      </w:pPr>
      <w:r w:rsidRPr="002E5EEE">
        <w:rPr>
          <w:b/>
          <w:sz w:val="36"/>
          <w:szCs w:val="36"/>
        </w:rPr>
        <w:t xml:space="preserve">NÁJEMNÍ SMLOUVA  </w:t>
      </w:r>
    </w:p>
    <w:p w:rsidR="002E5EEE" w:rsidRPr="002E5EEE" w:rsidRDefault="002E5EEE" w:rsidP="002E5EEE">
      <w:pPr>
        <w:jc w:val="center"/>
        <w:rPr>
          <w:color w:val="FF0000"/>
        </w:rPr>
      </w:pPr>
      <w:r w:rsidRPr="002E5EEE">
        <w:t xml:space="preserve">uzavřená podle § </w:t>
      </w:r>
      <w:r>
        <w:t>2201</w:t>
      </w:r>
      <w:r w:rsidRPr="002E5EEE">
        <w:t xml:space="preserve"> a násl. zákona č. 89/2012 Sb., občanský zákoník </w:t>
      </w:r>
    </w:p>
    <w:p w:rsidR="0039782B" w:rsidRPr="0039782B" w:rsidRDefault="0039782B" w:rsidP="0039782B">
      <w:pPr>
        <w:jc w:val="right"/>
      </w:pPr>
      <w:r w:rsidRPr="002E5EEE">
        <w:rPr>
          <w:b/>
          <w:sz w:val="32"/>
          <w:szCs w:val="32"/>
        </w:rPr>
        <w:tab/>
      </w:r>
      <w:r w:rsidRPr="002E5EEE">
        <w:rPr>
          <w:b/>
          <w:sz w:val="32"/>
          <w:szCs w:val="32"/>
        </w:rPr>
        <w:tab/>
      </w:r>
      <w:r w:rsidRPr="002E5EE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</w:p>
    <w:p w:rsidR="006F017A" w:rsidRPr="007F2C17" w:rsidRDefault="00BD5B88" w:rsidP="006F017A">
      <w:pPr>
        <w:rPr>
          <w:b/>
        </w:rPr>
      </w:pPr>
      <w:r>
        <w:rPr>
          <w:b/>
        </w:rPr>
        <w:t>Stavební bytové družstvo Přerov</w:t>
      </w:r>
    </w:p>
    <w:p w:rsidR="006F017A" w:rsidRDefault="006F017A" w:rsidP="006F017A">
      <w:r w:rsidRPr="00613EF3">
        <w:t xml:space="preserve">IČ: </w:t>
      </w:r>
      <w:r w:rsidR="0013260A">
        <w:tab/>
      </w:r>
      <w:r w:rsidR="0013260A">
        <w:tab/>
      </w:r>
      <w:r w:rsidR="0013260A">
        <w:tab/>
      </w:r>
      <w:r w:rsidR="00BD5B88">
        <w:t>000</w:t>
      </w:r>
      <w:r w:rsidR="00D700BB">
        <w:t xml:space="preserve"> </w:t>
      </w:r>
      <w:r w:rsidR="00BD5B88">
        <w:t>53</w:t>
      </w:r>
      <w:r w:rsidR="00D700BB">
        <w:t xml:space="preserve"> </w:t>
      </w:r>
      <w:r w:rsidR="00BD5B88">
        <w:t>236</w:t>
      </w:r>
    </w:p>
    <w:p w:rsidR="006F017A" w:rsidRDefault="006F017A" w:rsidP="006F017A">
      <w:r>
        <w:t xml:space="preserve">DIČ: </w:t>
      </w:r>
      <w:r w:rsidR="0013260A">
        <w:tab/>
      </w:r>
      <w:r w:rsidR="0013260A">
        <w:tab/>
      </w:r>
      <w:r w:rsidR="0013260A">
        <w:tab/>
      </w:r>
      <w:r w:rsidR="00BD5B88">
        <w:t>CZ00053236</w:t>
      </w:r>
    </w:p>
    <w:p w:rsidR="006F017A" w:rsidRDefault="006F017A" w:rsidP="006F017A">
      <w:r>
        <w:t>se sídlem</w:t>
      </w:r>
      <w:r w:rsidR="0013260A">
        <w:t>:</w:t>
      </w:r>
      <w:r w:rsidR="0013260A">
        <w:tab/>
      </w:r>
      <w:r w:rsidR="0013260A">
        <w:tab/>
      </w:r>
      <w:r>
        <w:t xml:space="preserve">Přerov, Přerov I – Město, </w:t>
      </w:r>
      <w:r w:rsidR="00BD5B88">
        <w:t>Kratochvílova 128/41</w:t>
      </w:r>
      <w:r>
        <w:t xml:space="preserve">, PSČ 750 02   </w:t>
      </w:r>
    </w:p>
    <w:p w:rsidR="006F017A" w:rsidRPr="00567C6B" w:rsidRDefault="00903336" w:rsidP="0053286B">
      <w:pPr>
        <w:jc w:val="both"/>
        <w:rPr>
          <w:lang w:eastAsia="en-US"/>
        </w:rPr>
      </w:pPr>
      <w:r>
        <w:t>zastoupené</w:t>
      </w:r>
      <w:r w:rsidR="0013260A">
        <w:t>:</w:t>
      </w:r>
      <w:r w:rsidR="0013260A">
        <w:tab/>
      </w:r>
      <w:r w:rsidR="0013260A">
        <w:tab/>
      </w:r>
      <w:proofErr w:type="spellStart"/>
      <w:r w:rsidR="00FF187B">
        <w:rPr>
          <w:lang w:eastAsia="en-US"/>
        </w:rPr>
        <w:t>xxxxxxxxxx</w:t>
      </w:r>
      <w:proofErr w:type="spellEnd"/>
      <w:r w:rsidR="00567C6B" w:rsidRPr="00567C6B">
        <w:rPr>
          <w:lang w:eastAsia="en-US"/>
        </w:rPr>
        <w:t>, předsedou představenstva</w:t>
      </w:r>
    </w:p>
    <w:p w:rsidR="00567C6B" w:rsidRDefault="00567C6B" w:rsidP="00567C6B">
      <w:pPr>
        <w:pStyle w:val="mcntmsonormal3"/>
        <w:rPr>
          <w:lang w:eastAsia="en-US"/>
        </w:rPr>
      </w:pPr>
      <w:r w:rsidRPr="00567C6B">
        <w:rPr>
          <w:lang w:eastAsia="en-US"/>
        </w:rPr>
        <w:tab/>
        <w:t xml:space="preserve">        </w:t>
      </w:r>
      <w:r w:rsidR="00D700BB">
        <w:rPr>
          <w:lang w:eastAsia="en-US"/>
        </w:rPr>
        <w:tab/>
      </w:r>
      <w:r w:rsidR="00D700BB">
        <w:rPr>
          <w:lang w:eastAsia="en-US"/>
        </w:rPr>
        <w:tab/>
      </w:r>
      <w:proofErr w:type="spellStart"/>
      <w:r w:rsidR="00FF187B" w:rsidRPr="00FF187B">
        <w:rPr>
          <w:lang w:eastAsia="en-US"/>
        </w:rPr>
        <w:t>xxxxxxxxxx</w:t>
      </w:r>
      <w:proofErr w:type="spellEnd"/>
      <w:r w:rsidRPr="00567C6B">
        <w:rPr>
          <w:lang w:eastAsia="en-US"/>
        </w:rPr>
        <w:t>, místopředsedou představenstva</w:t>
      </w:r>
    </w:p>
    <w:p w:rsidR="0013260A" w:rsidRPr="00460FC6" w:rsidRDefault="0013260A" w:rsidP="0013260A">
      <w:pPr>
        <w:rPr>
          <w:bCs/>
          <w:snapToGrid w:val="0"/>
        </w:rPr>
      </w:pPr>
      <w:r w:rsidRPr="00460FC6">
        <w:rPr>
          <w:bCs/>
          <w:snapToGrid w:val="0"/>
        </w:rPr>
        <w:t>Bankovní spojení:</w:t>
      </w:r>
      <w:r w:rsidRPr="00460FC6">
        <w:rPr>
          <w:bCs/>
          <w:snapToGrid w:val="0"/>
        </w:rPr>
        <w:tab/>
      </w:r>
      <w:r w:rsidRPr="00460FC6">
        <w:rPr>
          <w:snapToGrid w:val="0"/>
        </w:rPr>
        <w:t>ČSOB a.s.</w:t>
      </w:r>
    </w:p>
    <w:p w:rsidR="0013260A" w:rsidRPr="00460FC6" w:rsidRDefault="0013260A" w:rsidP="0013260A">
      <w:pPr>
        <w:rPr>
          <w:rFonts w:ascii="Courier New" w:hAnsi="Courier New" w:cs="Courier New"/>
          <w:snapToGrid w:val="0"/>
          <w:sz w:val="22"/>
          <w:szCs w:val="22"/>
        </w:rPr>
      </w:pPr>
      <w:r w:rsidRPr="00460FC6">
        <w:rPr>
          <w:bCs/>
          <w:snapToGrid w:val="0"/>
        </w:rPr>
        <w:t>Číslo účtu: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proofErr w:type="spellStart"/>
      <w:r w:rsidR="00FF187B" w:rsidRPr="00FF187B">
        <w:rPr>
          <w:b/>
          <w:snapToGrid w:val="0"/>
        </w:rPr>
        <w:t>xxxxxxxxxx</w:t>
      </w:r>
      <w:proofErr w:type="spellEnd"/>
      <w:r w:rsidRPr="008C301F">
        <w:rPr>
          <w:b/>
          <w:snapToGrid w:val="0"/>
        </w:rPr>
        <w:t xml:space="preserve">, variabilní symbol: </w:t>
      </w:r>
      <w:proofErr w:type="spellStart"/>
      <w:r w:rsidR="00FF187B" w:rsidRPr="00FF187B">
        <w:rPr>
          <w:b/>
          <w:snapToGrid w:val="0"/>
        </w:rPr>
        <w:t>xxxxxxxxxx</w:t>
      </w:r>
      <w:proofErr w:type="spellEnd"/>
    </w:p>
    <w:p w:rsidR="0013260A" w:rsidRPr="00460FC6" w:rsidRDefault="0013260A" w:rsidP="0013260A">
      <w:pPr>
        <w:widowControl w:val="0"/>
      </w:pPr>
      <w:r w:rsidRPr="00460FC6">
        <w:rPr>
          <w:bCs/>
          <w:snapToGrid w:val="0"/>
        </w:rPr>
        <w:t>Spisová značka:</w:t>
      </w:r>
      <w:r w:rsidRPr="00460FC6">
        <w:rPr>
          <w:bCs/>
          <w:snapToGrid w:val="0"/>
        </w:rPr>
        <w:tab/>
      </w:r>
      <w:proofErr w:type="spellStart"/>
      <w:r w:rsidRPr="00460FC6">
        <w:t>DrXXII</w:t>
      </w:r>
      <w:proofErr w:type="spellEnd"/>
      <w:r w:rsidRPr="00460FC6">
        <w:t xml:space="preserve"> 45 vedená u Krajského soudu v Ostravě</w:t>
      </w:r>
    </w:p>
    <w:p w:rsidR="0013260A" w:rsidRPr="00460FC6" w:rsidRDefault="0013260A" w:rsidP="0013260A">
      <w:pPr>
        <w:widowControl w:val="0"/>
      </w:pPr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smluvních:</w:t>
      </w:r>
    </w:p>
    <w:p w:rsidR="0013260A" w:rsidRPr="00460FC6" w:rsidRDefault="00FF187B" w:rsidP="0013260A">
      <w:pPr>
        <w:widowControl w:val="0"/>
        <w:rPr>
          <w:bCs/>
          <w:snapToGrid w:val="0"/>
        </w:rPr>
      </w:pPr>
      <w:proofErr w:type="spellStart"/>
      <w:r>
        <w:rPr>
          <w:lang w:eastAsia="en-US"/>
        </w:rPr>
        <w:t>xxxxxxxxxx</w:t>
      </w:r>
      <w:proofErr w:type="spellEnd"/>
      <w:r w:rsidRPr="00460FC6">
        <w:rPr>
          <w:bCs/>
          <w:snapToGrid w:val="0"/>
        </w:rPr>
        <w:t xml:space="preserve"> </w:t>
      </w:r>
      <w:r w:rsidR="0013260A" w:rsidRPr="00460FC6">
        <w:rPr>
          <w:bCs/>
          <w:snapToGrid w:val="0"/>
        </w:rPr>
        <w:t>(právní oddělení)</w:t>
      </w:r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hyperlink r:id="rId8" w:history="1">
        <w:r w:rsidR="00FF187B" w:rsidRPr="00FF187B">
          <w:rPr>
            <w:lang w:eastAsia="en-US"/>
          </w:rPr>
          <w:t xml:space="preserve"> </w:t>
        </w:r>
        <w:proofErr w:type="spellStart"/>
        <w:r w:rsidR="00FF187B">
          <w:rPr>
            <w:lang w:eastAsia="en-US"/>
          </w:rPr>
          <w:t>xxxxxxxxxx</w:t>
        </w:r>
        <w:proofErr w:type="spellEnd"/>
        <w:r w:rsidR="00FF187B" w:rsidRPr="00460FC6">
          <w:rPr>
            <w:rStyle w:val="Hypertextovodkaz"/>
            <w:bCs/>
            <w:snapToGrid w:val="0"/>
            <w:color w:val="auto"/>
            <w:u w:val="none"/>
          </w:rPr>
          <w:t xml:space="preserve"> </w:t>
        </w:r>
        <w:r w:rsidRPr="00460FC6">
          <w:rPr>
            <w:rStyle w:val="Hypertextovodkaz"/>
            <w:bCs/>
            <w:snapToGrid w:val="0"/>
            <w:color w:val="auto"/>
            <w:u w:val="none"/>
          </w:rPr>
          <w:t>@sbdprerov.cz</w:t>
        </w:r>
      </w:hyperlink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telefon:</w:t>
      </w:r>
      <w:r w:rsidRPr="00460FC6">
        <w:rPr>
          <w:bCs/>
          <w:snapToGrid w:val="0"/>
        </w:rPr>
        <w:tab/>
      </w:r>
      <w:proofErr w:type="spellStart"/>
      <w:r w:rsidR="00FF187B">
        <w:rPr>
          <w:lang w:eastAsia="en-US"/>
        </w:rPr>
        <w:t>xxxxxxxxxx</w:t>
      </w:r>
      <w:proofErr w:type="spellEnd"/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technických:</w:t>
      </w:r>
    </w:p>
    <w:p w:rsidR="0013260A" w:rsidRPr="00460FC6" w:rsidRDefault="00FF187B" w:rsidP="0013260A">
      <w:pPr>
        <w:widowControl w:val="0"/>
        <w:rPr>
          <w:bCs/>
          <w:snapToGrid w:val="0"/>
        </w:rPr>
      </w:pPr>
      <w:proofErr w:type="spellStart"/>
      <w:r>
        <w:rPr>
          <w:lang w:eastAsia="en-US"/>
        </w:rPr>
        <w:t>xxxxxxxxxx</w:t>
      </w:r>
      <w:proofErr w:type="spellEnd"/>
      <w:r w:rsidR="0013260A" w:rsidRPr="00460FC6">
        <w:rPr>
          <w:bCs/>
          <w:snapToGrid w:val="0"/>
        </w:rPr>
        <w:t>, vedoucí provozně technického úseku</w:t>
      </w:r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hyperlink r:id="rId9" w:history="1">
        <w:r w:rsidR="00FF187B" w:rsidRPr="00FF187B">
          <w:rPr>
            <w:lang w:eastAsia="en-US"/>
          </w:rPr>
          <w:t xml:space="preserve"> </w:t>
        </w:r>
        <w:proofErr w:type="spellStart"/>
        <w:r w:rsidR="00FF187B">
          <w:rPr>
            <w:lang w:eastAsia="en-US"/>
          </w:rPr>
          <w:t>xxxxxxxxxx</w:t>
        </w:r>
        <w:proofErr w:type="spellEnd"/>
        <w:r w:rsidR="00FF187B" w:rsidRPr="00460FC6">
          <w:rPr>
            <w:rStyle w:val="Hypertextovodkaz"/>
            <w:bCs/>
            <w:snapToGrid w:val="0"/>
            <w:color w:val="auto"/>
            <w:u w:val="none"/>
          </w:rPr>
          <w:t xml:space="preserve"> </w:t>
        </w:r>
        <w:r w:rsidRPr="00460FC6">
          <w:rPr>
            <w:rStyle w:val="Hypertextovodkaz"/>
            <w:bCs/>
            <w:snapToGrid w:val="0"/>
            <w:color w:val="auto"/>
            <w:u w:val="none"/>
          </w:rPr>
          <w:t>@sbdprerov.cz</w:t>
        </w:r>
      </w:hyperlink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 xml:space="preserve">telefon: </w:t>
      </w:r>
      <w:r w:rsidRPr="00460FC6">
        <w:rPr>
          <w:bCs/>
          <w:snapToGrid w:val="0"/>
        </w:rPr>
        <w:tab/>
      </w:r>
      <w:r w:rsidR="00FF187B">
        <w:rPr>
          <w:bCs/>
          <w:snapToGrid w:val="0"/>
        </w:rPr>
        <w:t xml:space="preserve"> </w:t>
      </w:r>
      <w:proofErr w:type="spellStart"/>
      <w:r w:rsidR="00FF187B">
        <w:rPr>
          <w:lang w:eastAsia="en-US"/>
        </w:rPr>
        <w:t>xxxxxxxxxx</w:t>
      </w:r>
      <w:proofErr w:type="spellEnd"/>
      <w:r w:rsidR="00FF187B" w:rsidRPr="00460FC6">
        <w:rPr>
          <w:bCs/>
          <w:snapToGrid w:val="0"/>
        </w:rPr>
        <w:t xml:space="preserve"> </w:t>
      </w:r>
      <w:r w:rsidRPr="00460FC6">
        <w:rPr>
          <w:bCs/>
          <w:snapToGrid w:val="0"/>
        </w:rPr>
        <w:t>(ústředna)</w:t>
      </w:r>
    </w:p>
    <w:p w:rsidR="0013260A" w:rsidRPr="00567C6B" w:rsidRDefault="0013260A" w:rsidP="00567C6B">
      <w:pPr>
        <w:pStyle w:val="mcntmsonormal3"/>
      </w:pPr>
    </w:p>
    <w:p w:rsidR="006F017A" w:rsidRPr="007F2C17" w:rsidRDefault="006F017A" w:rsidP="006F017A">
      <w:pPr>
        <w:jc w:val="both"/>
      </w:pPr>
      <w:r>
        <w:t xml:space="preserve">(dále jen </w:t>
      </w:r>
      <w:r w:rsidRPr="007F2C17">
        <w:t>„</w:t>
      </w:r>
      <w:r w:rsidRPr="00277B8C">
        <w:rPr>
          <w:i/>
        </w:rPr>
        <w:t>pronajímatel</w:t>
      </w:r>
      <w:r w:rsidRPr="007F2C17">
        <w:t>“)</w:t>
      </w:r>
    </w:p>
    <w:p w:rsidR="00A21707" w:rsidRDefault="00A21707" w:rsidP="00A21707">
      <w:pPr>
        <w:rPr>
          <w:b/>
        </w:rPr>
      </w:pPr>
    </w:p>
    <w:p w:rsidR="00A21707" w:rsidRPr="00B63A6E" w:rsidRDefault="00A21707" w:rsidP="00A21707">
      <w:r w:rsidRPr="00B63A6E">
        <w:t>a</w:t>
      </w:r>
    </w:p>
    <w:p w:rsidR="00973891" w:rsidRDefault="00973891" w:rsidP="00A21707">
      <w:pPr>
        <w:rPr>
          <w:b/>
        </w:rPr>
      </w:pPr>
    </w:p>
    <w:p w:rsidR="00BD5B88" w:rsidRPr="007F2C17" w:rsidRDefault="00BD5B88" w:rsidP="00BD5B88">
      <w:pPr>
        <w:rPr>
          <w:b/>
        </w:rPr>
      </w:pPr>
      <w:r w:rsidRPr="007F2C17">
        <w:rPr>
          <w:b/>
        </w:rPr>
        <w:t>Statutární město Přerov</w:t>
      </w:r>
    </w:p>
    <w:p w:rsidR="00BD5B88" w:rsidRDefault="00BD5B88" w:rsidP="00BD5B88">
      <w:r w:rsidRPr="00613EF3">
        <w:t xml:space="preserve">IČ: </w:t>
      </w:r>
      <w:r w:rsidR="00D700BB">
        <w:tab/>
      </w:r>
      <w:r w:rsidR="00D700BB">
        <w:tab/>
      </w:r>
      <w:r w:rsidR="00D700BB">
        <w:tab/>
      </w:r>
      <w:r w:rsidRPr="00613EF3">
        <w:t>003</w:t>
      </w:r>
      <w:r w:rsidR="00D700BB">
        <w:t xml:space="preserve"> </w:t>
      </w:r>
      <w:r w:rsidRPr="00613EF3">
        <w:t>01</w:t>
      </w:r>
      <w:r w:rsidR="00D700BB">
        <w:t xml:space="preserve"> </w:t>
      </w:r>
      <w:r w:rsidRPr="00613EF3">
        <w:t>825</w:t>
      </w:r>
    </w:p>
    <w:p w:rsidR="00BD5B88" w:rsidRDefault="00BD5B88" w:rsidP="00BD5B88">
      <w:r>
        <w:t xml:space="preserve">DIČ: </w:t>
      </w:r>
      <w:r w:rsidR="00D700BB">
        <w:tab/>
      </w:r>
      <w:r w:rsidR="00D700BB">
        <w:tab/>
      </w:r>
      <w:r w:rsidR="00D700BB">
        <w:tab/>
      </w:r>
      <w:r>
        <w:t>CZ00301825</w:t>
      </w:r>
    </w:p>
    <w:p w:rsidR="00BD5B88" w:rsidRDefault="00BD5B88" w:rsidP="00BD5B88">
      <w:r>
        <w:t>se sídlem</w:t>
      </w:r>
      <w:r w:rsidR="00D700BB">
        <w:t>:</w:t>
      </w:r>
      <w:r w:rsidR="00D700BB">
        <w:tab/>
      </w:r>
      <w:r w:rsidR="00D700BB">
        <w:tab/>
      </w:r>
      <w:r>
        <w:t xml:space="preserve">Přerov, Přerov I – Město, Bratrská 709/34, PSČ 750 02   </w:t>
      </w:r>
    </w:p>
    <w:p w:rsidR="00BD5B88" w:rsidRDefault="00BD5B88" w:rsidP="008C301F">
      <w:pPr>
        <w:ind w:left="2127" w:hanging="2127"/>
        <w:jc w:val="both"/>
      </w:pPr>
      <w:r>
        <w:t>zastoupené</w:t>
      </w:r>
      <w:r w:rsidR="008C301F">
        <w:t>:</w:t>
      </w:r>
      <w:r w:rsidR="008C301F">
        <w:tab/>
      </w:r>
      <w:r w:rsidR="00567C6B">
        <w:t>Petr</w:t>
      </w:r>
      <w:r w:rsidR="000623CF">
        <w:t>em</w:t>
      </w:r>
      <w:r w:rsidR="00567C6B">
        <w:t xml:space="preserve"> Měřínský</w:t>
      </w:r>
      <w:r w:rsidR="000623CF">
        <w:t>m</w:t>
      </w:r>
      <w:r w:rsidR="00463AD6">
        <w:t>, náměstkem primátora</w:t>
      </w:r>
      <w:r w:rsidR="008C301F">
        <w:t xml:space="preserve">, </w:t>
      </w:r>
      <w:r w:rsidR="00463AD6" w:rsidRPr="00460FC6">
        <w:t xml:space="preserve">na základě pověření dle </w:t>
      </w:r>
      <w:r w:rsidR="008C301F">
        <w:t>usnesení 2367/62/7/2017 bod 3.</w:t>
      </w:r>
    </w:p>
    <w:p w:rsidR="00EA69EC" w:rsidRPr="00460FC6" w:rsidRDefault="00EA69EC" w:rsidP="008C301F">
      <w:pPr>
        <w:ind w:left="2127" w:hanging="2127"/>
        <w:jc w:val="both"/>
      </w:pPr>
    </w:p>
    <w:p w:rsidR="00463AD6" w:rsidRPr="00460FC6" w:rsidRDefault="00463AD6" w:rsidP="00463AD6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smluvních:</w:t>
      </w:r>
    </w:p>
    <w:p w:rsidR="00FF187B" w:rsidRDefault="00FF187B" w:rsidP="00463AD6">
      <w:pPr>
        <w:widowControl w:val="0"/>
        <w:rPr>
          <w:bCs/>
          <w:snapToGrid w:val="0"/>
        </w:rPr>
      </w:pPr>
      <w:proofErr w:type="spellStart"/>
      <w:r>
        <w:rPr>
          <w:lang w:eastAsia="en-US"/>
        </w:rPr>
        <w:t>xxxxxxxxxx</w:t>
      </w:r>
      <w:proofErr w:type="spellEnd"/>
      <w:r w:rsidRPr="00460FC6">
        <w:rPr>
          <w:bCs/>
          <w:snapToGrid w:val="0"/>
        </w:rPr>
        <w:t xml:space="preserve"> </w:t>
      </w:r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proofErr w:type="spellStart"/>
      <w:r w:rsidR="00FF187B">
        <w:rPr>
          <w:lang w:eastAsia="en-US"/>
        </w:rPr>
        <w:t>xxxxxxxxxx</w:t>
      </w:r>
      <w:proofErr w:type="spellEnd"/>
      <w:r w:rsidR="00FF187B" w:rsidRPr="00A67DCB">
        <w:rPr>
          <w:bCs/>
          <w:snapToGrid w:val="0"/>
        </w:rPr>
        <w:t xml:space="preserve"> </w:t>
      </w:r>
      <w:r w:rsidR="00A67DCB" w:rsidRPr="00A67DCB">
        <w:rPr>
          <w:bCs/>
          <w:snapToGrid w:val="0"/>
        </w:rPr>
        <w:t>@</w:t>
      </w:r>
      <w:r w:rsidR="00A67DCB">
        <w:rPr>
          <w:bCs/>
          <w:snapToGrid w:val="0"/>
        </w:rPr>
        <w:t>prerov.eu</w:t>
      </w:r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telefon:</w:t>
      </w:r>
      <w:r w:rsidRPr="00460FC6">
        <w:rPr>
          <w:bCs/>
          <w:snapToGrid w:val="0"/>
        </w:rPr>
        <w:tab/>
      </w:r>
      <w:proofErr w:type="spellStart"/>
      <w:r w:rsidR="00FF187B" w:rsidRPr="00FF187B">
        <w:rPr>
          <w:bCs/>
          <w:snapToGrid w:val="0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  <w:u w:val="single"/>
        </w:rPr>
      </w:pPr>
    </w:p>
    <w:p w:rsidR="00463AD6" w:rsidRDefault="00463AD6" w:rsidP="00463AD6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technických:</w:t>
      </w:r>
    </w:p>
    <w:p w:rsidR="00FF187B" w:rsidRDefault="00FF187B" w:rsidP="00463AD6">
      <w:pPr>
        <w:widowControl w:val="0"/>
        <w:rPr>
          <w:bCs/>
          <w:snapToGrid w:val="0"/>
        </w:rPr>
      </w:pPr>
      <w:proofErr w:type="spellStart"/>
      <w:r>
        <w:rPr>
          <w:lang w:eastAsia="en-US"/>
        </w:rPr>
        <w:t>xxxxxxxxxx</w:t>
      </w:r>
      <w:proofErr w:type="spellEnd"/>
      <w:r w:rsidRPr="00460FC6">
        <w:rPr>
          <w:bCs/>
          <w:snapToGrid w:val="0"/>
        </w:rPr>
        <w:t xml:space="preserve"> </w:t>
      </w:r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proofErr w:type="spellStart"/>
      <w:r w:rsidR="00FF187B">
        <w:rPr>
          <w:lang w:eastAsia="en-US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 xml:space="preserve">telefon: </w:t>
      </w:r>
      <w:r w:rsidRPr="00460FC6">
        <w:rPr>
          <w:bCs/>
          <w:snapToGrid w:val="0"/>
        </w:rPr>
        <w:tab/>
      </w:r>
      <w:proofErr w:type="spellStart"/>
      <w:r w:rsidR="00FF187B">
        <w:rPr>
          <w:lang w:eastAsia="en-US"/>
        </w:rPr>
        <w:t>xxxxxxxxxx</w:t>
      </w:r>
      <w:proofErr w:type="spellEnd"/>
      <w:r w:rsidR="00FF187B" w:rsidRPr="001E230C">
        <w:rPr>
          <w:color w:val="222222"/>
        </w:rPr>
        <w:t xml:space="preserve"> </w:t>
      </w:r>
      <w:r w:rsidR="001E230C" w:rsidRPr="001E230C">
        <w:rPr>
          <w:color w:val="222222"/>
        </w:rPr>
        <w:t>@prerov.eu</w:t>
      </w:r>
    </w:p>
    <w:p w:rsidR="00463AD6" w:rsidRDefault="00463AD6" w:rsidP="00D700BB">
      <w:pPr>
        <w:widowControl w:val="0"/>
        <w:rPr>
          <w:color w:val="FF0000"/>
        </w:rPr>
      </w:pPr>
    </w:p>
    <w:p w:rsidR="00BB4A40" w:rsidRDefault="00BB4A40" w:rsidP="00BD5B88">
      <w:r>
        <w:t xml:space="preserve">(dále jako </w:t>
      </w:r>
      <w:r>
        <w:rPr>
          <w:b/>
        </w:rPr>
        <w:t>„</w:t>
      </w:r>
      <w:r w:rsidRPr="00277B8C">
        <w:rPr>
          <w:i/>
        </w:rPr>
        <w:t>nájemce</w:t>
      </w:r>
      <w:r>
        <w:rPr>
          <w:b/>
        </w:rPr>
        <w:t>“</w:t>
      </w:r>
      <w:r>
        <w:t>)</w:t>
      </w:r>
    </w:p>
    <w:p w:rsidR="00567C6B" w:rsidRDefault="00567C6B" w:rsidP="00BD5B88"/>
    <w:p w:rsidR="00063AAA" w:rsidRDefault="003E36A7" w:rsidP="00A21707">
      <w:r>
        <w:t>(dále také jako „</w:t>
      </w:r>
      <w:r w:rsidRPr="00277B8C">
        <w:rPr>
          <w:i/>
        </w:rPr>
        <w:t>smluvní strany</w:t>
      </w:r>
      <w:r>
        <w:t>“)</w:t>
      </w:r>
    </w:p>
    <w:p w:rsidR="003E36A7" w:rsidRDefault="003E36A7" w:rsidP="00A21707"/>
    <w:p w:rsidR="00A21707" w:rsidRDefault="00A21707" w:rsidP="00A21707">
      <w:r>
        <w:t xml:space="preserve">uzavřeli níže uvedeného dne, měsíce a roku tuto </w:t>
      </w:r>
    </w:p>
    <w:p w:rsidR="00A21707" w:rsidRPr="00C75348" w:rsidRDefault="001E230C" w:rsidP="00A2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96792C">
        <w:rPr>
          <w:b/>
          <w:sz w:val="28"/>
          <w:szCs w:val="28"/>
        </w:rPr>
        <w:t xml:space="preserve">mlouvu o nájmu </w:t>
      </w:r>
    </w:p>
    <w:p w:rsidR="009F7E73" w:rsidRDefault="009F7E73" w:rsidP="00A21707">
      <w:pPr>
        <w:jc w:val="center"/>
        <w:rPr>
          <w:b/>
        </w:rPr>
      </w:pPr>
    </w:p>
    <w:p w:rsidR="009F7E73" w:rsidRDefault="009F7E73" w:rsidP="00A21707">
      <w:pPr>
        <w:jc w:val="center"/>
        <w:rPr>
          <w:b/>
        </w:rPr>
      </w:pPr>
    </w:p>
    <w:p w:rsidR="00A21707" w:rsidRDefault="00A21707" w:rsidP="00A21707">
      <w:pPr>
        <w:jc w:val="center"/>
        <w:rPr>
          <w:b/>
        </w:rPr>
      </w:pPr>
      <w:r>
        <w:rPr>
          <w:b/>
        </w:rPr>
        <w:t>I.</w:t>
      </w:r>
    </w:p>
    <w:p w:rsidR="00A21707" w:rsidRDefault="00A21707" w:rsidP="00D5735D">
      <w:pPr>
        <w:spacing w:after="120"/>
        <w:jc w:val="center"/>
        <w:rPr>
          <w:b/>
        </w:rPr>
      </w:pPr>
      <w:r>
        <w:rPr>
          <w:b/>
        </w:rPr>
        <w:t>Předmět nájmu</w:t>
      </w:r>
    </w:p>
    <w:p w:rsidR="00BD736F" w:rsidRPr="0024620A" w:rsidRDefault="00BD736F" w:rsidP="00554BFE">
      <w:pPr>
        <w:pStyle w:val="Odstavecseseznamem"/>
        <w:numPr>
          <w:ilvl w:val="0"/>
          <w:numId w:val="33"/>
        </w:numPr>
        <w:spacing w:after="120"/>
        <w:ind w:left="425" w:hanging="425"/>
        <w:contextualSpacing w:val="0"/>
        <w:jc w:val="both"/>
      </w:pPr>
      <w:r w:rsidRPr="0024620A">
        <w:t xml:space="preserve">Pronajímatel prohlašuje, že je </w:t>
      </w:r>
      <w:r w:rsidR="00BD5B88">
        <w:t xml:space="preserve">výlučným vlastníkem pozemku </w:t>
      </w:r>
      <w:proofErr w:type="spellStart"/>
      <w:proofErr w:type="gramStart"/>
      <w:r w:rsidRPr="00554BFE">
        <w:rPr>
          <w:b/>
        </w:rPr>
        <w:t>p.č</w:t>
      </w:r>
      <w:proofErr w:type="spellEnd"/>
      <w:r w:rsidRPr="00554BFE">
        <w:rPr>
          <w:b/>
        </w:rPr>
        <w:t>.</w:t>
      </w:r>
      <w:proofErr w:type="gramEnd"/>
      <w:r w:rsidRPr="00554BFE">
        <w:rPr>
          <w:b/>
        </w:rPr>
        <w:t xml:space="preserve"> </w:t>
      </w:r>
      <w:r w:rsidR="00BD5B88" w:rsidRPr="00554BFE">
        <w:rPr>
          <w:b/>
        </w:rPr>
        <w:t>6693</w:t>
      </w:r>
      <w:r w:rsidRPr="00554BFE">
        <w:rPr>
          <w:b/>
        </w:rPr>
        <w:t xml:space="preserve"> </w:t>
      </w:r>
      <w:r w:rsidR="0096792C" w:rsidRPr="00554BFE">
        <w:rPr>
          <w:b/>
        </w:rPr>
        <w:t>(</w:t>
      </w:r>
      <w:r w:rsidR="00BD5B88" w:rsidRPr="00554BFE">
        <w:rPr>
          <w:b/>
        </w:rPr>
        <w:t>ostatní plocha, jiná plocha</w:t>
      </w:r>
      <w:r w:rsidRPr="00554BFE">
        <w:rPr>
          <w:b/>
        </w:rPr>
        <w:t>) o výměře</w:t>
      </w:r>
      <w:r w:rsidR="0096792C" w:rsidRPr="00554BFE">
        <w:rPr>
          <w:b/>
        </w:rPr>
        <w:t xml:space="preserve"> </w:t>
      </w:r>
      <w:r w:rsidR="00BD5B88" w:rsidRPr="00554BFE">
        <w:rPr>
          <w:b/>
        </w:rPr>
        <w:t>4248</w:t>
      </w:r>
      <w:r w:rsidRPr="00554BFE">
        <w:rPr>
          <w:b/>
        </w:rPr>
        <w:t xml:space="preserve"> m</w:t>
      </w:r>
      <w:r w:rsidRPr="00554BFE">
        <w:rPr>
          <w:b/>
          <w:vertAlign w:val="superscript"/>
        </w:rPr>
        <w:t>2</w:t>
      </w:r>
      <w:r w:rsidRPr="00554BFE">
        <w:rPr>
          <w:b/>
        </w:rPr>
        <w:t xml:space="preserve"> v </w:t>
      </w:r>
      <w:proofErr w:type="spellStart"/>
      <w:r w:rsidRPr="00554BFE">
        <w:rPr>
          <w:b/>
        </w:rPr>
        <w:t>k.ú</w:t>
      </w:r>
      <w:proofErr w:type="spellEnd"/>
      <w:r w:rsidRPr="00554BFE">
        <w:rPr>
          <w:b/>
        </w:rPr>
        <w:t xml:space="preserve">. </w:t>
      </w:r>
      <w:r w:rsidR="0096792C" w:rsidRPr="00554BFE">
        <w:rPr>
          <w:b/>
        </w:rPr>
        <w:t xml:space="preserve">Přerov, </w:t>
      </w:r>
      <w:r w:rsidRPr="0024620A">
        <w:t xml:space="preserve">který je zapsán v katastru nemovitostí vedeném Katastrálním úřadem pro Olomoucký kraj, katastrální pracoviště Přerov, na LV č. </w:t>
      </w:r>
      <w:r w:rsidR="007225E3" w:rsidRPr="00460FC6">
        <w:t>7518</w:t>
      </w:r>
      <w:r w:rsidR="007225E3">
        <w:rPr>
          <w:color w:val="FF0000"/>
        </w:rPr>
        <w:t xml:space="preserve"> </w:t>
      </w:r>
      <w:r w:rsidRPr="0024620A">
        <w:t>pro</w:t>
      </w:r>
      <w:r w:rsidR="00203210">
        <w:t xml:space="preserve"> </w:t>
      </w:r>
      <w:proofErr w:type="spellStart"/>
      <w:proofErr w:type="gramStart"/>
      <w:r w:rsidR="00203210">
        <w:t>k.ú</w:t>
      </w:r>
      <w:proofErr w:type="spellEnd"/>
      <w:r w:rsidR="00203210">
        <w:t>. a</w:t>
      </w:r>
      <w:r w:rsidRPr="0024620A">
        <w:t> obec</w:t>
      </w:r>
      <w:proofErr w:type="gramEnd"/>
      <w:r w:rsidRPr="0024620A">
        <w:t xml:space="preserve"> Přerov</w:t>
      </w:r>
      <w:r w:rsidR="00203210">
        <w:t>.</w:t>
      </w:r>
    </w:p>
    <w:p w:rsidR="00C10D43" w:rsidRDefault="00203210" w:rsidP="00554BFE">
      <w:pPr>
        <w:pStyle w:val="Odstavecseseznamem"/>
        <w:numPr>
          <w:ilvl w:val="0"/>
          <w:numId w:val="33"/>
        </w:numPr>
        <w:spacing w:after="120"/>
        <w:ind w:left="425" w:hanging="425"/>
        <w:contextualSpacing w:val="0"/>
        <w:jc w:val="both"/>
      </w:pPr>
      <w:r>
        <w:t>Před</w:t>
      </w:r>
      <w:r w:rsidR="000909A4">
        <w:t xml:space="preserve">mětem nájmu dle této smlouvy je </w:t>
      </w:r>
      <w:r w:rsidR="000909A4" w:rsidRPr="00554BFE">
        <w:rPr>
          <w:b/>
        </w:rPr>
        <w:t>část pozemku</w:t>
      </w:r>
      <w:r w:rsidR="000909A4">
        <w:t xml:space="preserve"> </w:t>
      </w:r>
      <w:proofErr w:type="spellStart"/>
      <w:proofErr w:type="gramStart"/>
      <w:r w:rsidR="000909A4" w:rsidRPr="00554BFE">
        <w:rPr>
          <w:b/>
        </w:rPr>
        <w:t>p.č</w:t>
      </w:r>
      <w:proofErr w:type="spellEnd"/>
      <w:r w:rsidR="000909A4" w:rsidRPr="00554BFE">
        <w:rPr>
          <w:b/>
        </w:rPr>
        <w:t>.</w:t>
      </w:r>
      <w:proofErr w:type="gramEnd"/>
      <w:r w:rsidR="000909A4" w:rsidRPr="00554BFE">
        <w:rPr>
          <w:b/>
        </w:rPr>
        <w:t xml:space="preserve"> 6693 (ostatní plocha, jiná plocha) o výměře 270 m</w:t>
      </w:r>
      <w:r w:rsidR="000909A4" w:rsidRPr="00554BFE">
        <w:rPr>
          <w:b/>
          <w:vertAlign w:val="superscript"/>
        </w:rPr>
        <w:t>2</w:t>
      </w:r>
      <w:r w:rsidR="000909A4" w:rsidRPr="00554BFE">
        <w:rPr>
          <w:b/>
        </w:rPr>
        <w:t xml:space="preserve"> v </w:t>
      </w:r>
      <w:proofErr w:type="spellStart"/>
      <w:r w:rsidR="000909A4" w:rsidRPr="00554BFE">
        <w:rPr>
          <w:b/>
        </w:rPr>
        <w:t>k.ú</w:t>
      </w:r>
      <w:proofErr w:type="spellEnd"/>
      <w:r w:rsidR="000909A4" w:rsidRPr="00554BFE">
        <w:rPr>
          <w:b/>
        </w:rPr>
        <w:t>. Přerov situovaná pod přístřeškem</w:t>
      </w:r>
      <w:r w:rsidR="00B24DE6" w:rsidRPr="00554BFE">
        <w:rPr>
          <w:b/>
        </w:rPr>
        <w:t xml:space="preserve"> nacházející se v uzavřeném areálu Stavebního bytového družstva Přerov</w:t>
      </w:r>
      <w:r w:rsidR="003C636D" w:rsidRPr="003C636D">
        <w:t xml:space="preserve"> </w:t>
      </w:r>
      <w:r w:rsidR="003C636D" w:rsidRPr="003C636D">
        <w:rPr>
          <w:b/>
        </w:rPr>
        <w:t>na adrese Teličkova 40, 751 24 Přerov – Předmostí</w:t>
      </w:r>
      <w:r w:rsidR="00C10D43" w:rsidRPr="00554BFE">
        <w:rPr>
          <w:b/>
        </w:rPr>
        <w:t xml:space="preserve">, </w:t>
      </w:r>
      <w:r w:rsidR="00C10D43" w:rsidRPr="0024620A">
        <w:t xml:space="preserve">jak je vyznačeno </w:t>
      </w:r>
      <w:r w:rsidR="00C10D43">
        <w:t>v katastrální mapě, která</w:t>
      </w:r>
      <w:r w:rsidR="00C10D43" w:rsidRPr="0024620A">
        <w:t xml:space="preserve"> je nedílnou součástí této smlouvy</w:t>
      </w:r>
      <w:r w:rsidR="00C10D43">
        <w:t>.</w:t>
      </w:r>
    </w:p>
    <w:p w:rsidR="00203210" w:rsidRPr="00203210" w:rsidRDefault="00203210" w:rsidP="00554BFE">
      <w:pPr>
        <w:pStyle w:val="Odstavecseseznamem"/>
        <w:numPr>
          <w:ilvl w:val="0"/>
          <w:numId w:val="33"/>
        </w:numPr>
        <w:ind w:left="425" w:hanging="425"/>
        <w:contextualSpacing w:val="0"/>
        <w:jc w:val="both"/>
      </w:pPr>
      <w:r>
        <w:t xml:space="preserve">Pronajímatel touto smlouvou přenechává nájemci do užívání </w:t>
      </w:r>
      <w:r w:rsidR="006D6460">
        <w:t>část pozemku</w:t>
      </w:r>
      <w:r>
        <w:t xml:space="preserve"> specifikovan</w:t>
      </w:r>
      <w:r w:rsidR="006D6460">
        <w:t>ou</w:t>
      </w:r>
      <w:r>
        <w:t xml:space="preserve"> v odst. 2 tohoto článku smlouvy a nájemce tento prostor za podmínek stanovených touto smlouvou do nájmu přijímá a zavazuje se hradit pronajímateli za jeho užívání nájemné dle čl. IV smlouvy. </w:t>
      </w:r>
    </w:p>
    <w:p w:rsidR="009F7E73" w:rsidRDefault="009F7E73" w:rsidP="00BD736F">
      <w:pPr>
        <w:ind w:left="360" w:hanging="360"/>
        <w:jc w:val="both"/>
        <w:rPr>
          <w:b/>
        </w:rPr>
      </w:pPr>
    </w:p>
    <w:p w:rsidR="00D5735D" w:rsidRDefault="00D5735D" w:rsidP="00BD736F">
      <w:pPr>
        <w:ind w:left="360" w:hanging="360"/>
        <w:jc w:val="both"/>
        <w:rPr>
          <w:b/>
        </w:rPr>
      </w:pPr>
    </w:p>
    <w:p w:rsidR="00A21707" w:rsidRDefault="00A21707" w:rsidP="00A21707">
      <w:pPr>
        <w:jc w:val="center"/>
        <w:rPr>
          <w:b/>
        </w:rPr>
      </w:pPr>
      <w:r>
        <w:rPr>
          <w:b/>
        </w:rPr>
        <w:t>I</w:t>
      </w:r>
      <w:r w:rsidR="0047449D">
        <w:rPr>
          <w:b/>
        </w:rPr>
        <w:t>I</w:t>
      </w:r>
      <w:r>
        <w:rPr>
          <w:b/>
        </w:rPr>
        <w:t>.</w:t>
      </w:r>
    </w:p>
    <w:p w:rsidR="00A21707" w:rsidRDefault="00A21707" w:rsidP="00D5735D">
      <w:pPr>
        <w:spacing w:after="120"/>
        <w:jc w:val="center"/>
        <w:rPr>
          <w:b/>
        </w:rPr>
      </w:pPr>
      <w:r>
        <w:rPr>
          <w:b/>
        </w:rPr>
        <w:t>Účel nájmu</w:t>
      </w:r>
    </w:p>
    <w:p w:rsidR="0039782B" w:rsidRDefault="00203210" w:rsidP="00203210">
      <w:pPr>
        <w:ind w:left="360" w:hanging="360"/>
        <w:jc w:val="both"/>
      </w:pPr>
      <w:r>
        <w:t xml:space="preserve">Účelem nájmu je </w:t>
      </w:r>
      <w:r w:rsidR="008F7B18">
        <w:t>uskladnění</w:t>
      </w:r>
      <w:r w:rsidR="00C10D43">
        <w:t xml:space="preserve"> </w:t>
      </w:r>
      <w:r w:rsidR="008F7B18">
        <w:t xml:space="preserve">odtažených </w:t>
      </w:r>
      <w:r w:rsidR="00C10D43">
        <w:t>vozidel</w:t>
      </w:r>
      <w:r>
        <w:t>.</w:t>
      </w:r>
    </w:p>
    <w:p w:rsidR="00203210" w:rsidRDefault="00203210" w:rsidP="00203210">
      <w:pPr>
        <w:ind w:left="360" w:hanging="360"/>
        <w:jc w:val="both"/>
      </w:pPr>
      <w:r>
        <w:t xml:space="preserve"> </w:t>
      </w:r>
    </w:p>
    <w:p w:rsidR="00D7657A" w:rsidRDefault="00D7657A" w:rsidP="00203210">
      <w:pPr>
        <w:ind w:left="360" w:hanging="360"/>
        <w:jc w:val="both"/>
        <w:rPr>
          <w:b/>
        </w:rPr>
      </w:pPr>
    </w:p>
    <w:p w:rsidR="00A21707" w:rsidRDefault="008D5981" w:rsidP="00D5735D">
      <w:pPr>
        <w:ind w:firstLine="4"/>
        <w:jc w:val="center"/>
        <w:rPr>
          <w:b/>
        </w:rPr>
      </w:pPr>
      <w:r>
        <w:rPr>
          <w:b/>
        </w:rPr>
        <w:t>I</w:t>
      </w:r>
      <w:r w:rsidR="001475DB">
        <w:rPr>
          <w:b/>
        </w:rPr>
        <w:t>II</w:t>
      </w:r>
      <w:r w:rsidR="00A21707">
        <w:rPr>
          <w:b/>
        </w:rPr>
        <w:t>.</w:t>
      </w:r>
    </w:p>
    <w:p w:rsidR="00A21707" w:rsidRDefault="00A21707" w:rsidP="00D5735D">
      <w:pPr>
        <w:spacing w:after="120"/>
        <w:jc w:val="center"/>
        <w:rPr>
          <w:b/>
        </w:rPr>
      </w:pPr>
      <w:r>
        <w:rPr>
          <w:b/>
        </w:rPr>
        <w:t>Doba nájmu</w:t>
      </w:r>
    </w:p>
    <w:p w:rsidR="009879C7" w:rsidRDefault="00F4520D" w:rsidP="00554BFE">
      <w:pPr>
        <w:pStyle w:val="Odstavecseseznamem"/>
        <w:numPr>
          <w:ilvl w:val="0"/>
          <w:numId w:val="25"/>
        </w:numPr>
        <w:spacing w:after="120"/>
        <w:ind w:left="425" w:hanging="426"/>
        <w:contextualSpacing w:val="0"/>
        <w:jc w:val="both"/>
      </w:pPr>
      <w:r>
        <w:t>Nájem</w:t>
      </w:r>
      <w:r w:rsidR="008F7B18">
        <w:t xml:space="preserve">ní smlouva se uzavírá na dobu </w:t>
      </w:r>
      <w:r>
        <w:t>určitou</w:t>
      </w:r>
      <w:r w:rsidR="008F7B18">
        <w:t xml:space="preserve"> od </w:t>
      </w:r>
      <w:proofErr w:type="gramStart"/>
      <w:r w:rsidR="008F7B18">
        <w:t>01.02.2017</w:t>
      </w:r>
      <w:proofErr w:type="gramEnd"/>
      <w:r w:rsidR="008F7B18">
        <w:t xml:space="preserve"> do 31.01.2018</w:t>
      </w:r>
      <w:r>
        <w:t xml:space="preserve"> s výpovědní dobou 1 měsíc.</w:t>
      </w:r>
    </w:p>
    <w:p w:rsidR="008B31CB" w:rsidRPr="0016704B" w:rsidRDefault="00F4520D" w:rsidP="00554BFE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</w:pPr>
      <w:r>
        <w:t xml:space="preserve">Výpověď musí být učiněna v písemné formě a doručena druhé smluvní straně a </w:t>
      </w:r>
      <w:r w:rsidR="00334E39">
        <w:t xml:space="preserve">začíná běžet prvním dnem měsíce následujícího po </w:t>
      </w:r>
      <w:r w:rsidR="00334E39" w:rsidRPr="00460FC6">
        <w:t xml:space="preserve">doručení </w:t>
      </w:r>
      <w:r w:rsidR="0081652D" w:rsidRPr="00460FC6">
        <w:t>písemné</w:t>
      </w:r>
      <w:r w:rsidR="0081652D">
        <w:rPr>
          <w:color w:val="FF0000"/>
        </w:rPr>
        <w:t xml:space="preserve"> </w:t>
      </w:r>
      <w:r w:rsidR="00334E39">
        <w:t xml:space="preserve">výpovědi druhé straně. </w:t>
      </w:r>
    </w:p>
    <w:p w:rsidR="001475DB" w:rsidRDefault="001475DB" w:rsidP="00A21707">
      <w:pPr>
        <w:jc w:val="center"/>
        <w:rPr>
          <w:b/>
        </w:rPr>
      </w:pPr>
    </w:p>
    <w:p w:rsidR="00554BFE" w:rsidRDefault="00554BFE" w:rsidP="00A21707">
      <w:pPr>
        <w:jc w:val="center"/>
        <w:rPr>
          <w:b/>
        </w:rPr>
      </w:pPr>
    </w:p>
    <w:p w:rsidR="00A21707" w:rsidRDefault="001475DB" w:rsidP="00A21707">
      <w:pPr>
        <w:jc w:val="center"/>
        <w:rPr>
          <w:b/>
        </w:rPr>
      </w:pPr>
      <w:r>
        <w:rPr>
          <w:b/>
        </w:rPr>
        <w:t>I</w:t>
      </w:r>
      <w:r w:rsidR="00A21707">
        <w:rPr>
          <w:b/>
        </w:rPr>
        <w:t>V.</w:t>
      </w:r>
    </w:p>
    <w:p w:rsidR="00A21707" w:rsidRDefault="00A21707" w:rsidP="00D5735D">
      <w:pPr>
        <w:spacing w:after="120"/>
        <w:jc w:val="center"/>
        <w:rPr>
          <w:b/>
        </w:rPr>
      </w:pPr>
      <w:r>
        <w:rPr>
          <w:b/>
        </w:rPr>
        <w:t>Nájemné</w:t>
      </w:r>
      <w:r w:rsidR="00B15CD4">
        <w:rPr>
          <w:b/>
        </w:rPr>
        <w:t xml:space="preserve"> </w:t>
      </w:r>
      <w:r w:rsidR="000A684B">
        <w:rPr>
          <w:b/>
        </w:rPr>
        <w:t>a způsob je</w:t>
      </w:r>
      <w:r w:rsidR="006A7D85">
        <w:rPr>
          <w:b/>
        </w:rPr>
        <w:t>ho</w:t>
      </w:r>
      <w:r>
        <w:rPr>
          <w:b/>
        </w:rPr>
        <w:t xml:space="preserve"> úhrady</w:t>
      </w:r>
    </w:p>
    <w:p w:rsidR="009879C7" w:rsidRPr="00554BFE" w:rsidRDefault="00FE0D4E" w:rsidP="00554BFE">
      <w:pPr>
        <w:pStyle w:val="Odstavecseseznamem"/>
        <w:numPr>
          <w:ilvl w:val="0"/>
          <w:numId w:val="28"/>
        </w:numPr>
        <w:spacing w:after="120"/>
        <w:ind w:left="425" w:hanging="426"/>
        <w:contextualSpacing w:val="0"/>
        <w:jc w:val="both"/>
        <w:rPr>
          <w:b/>
        </w:rPr>
      </w:pPr>
      <w:r>
        <w:t xml:space="preserve">Nájemné je </w:t>
      </w:r>
      <w:r w:rsidR="000909A4">
        <w:t xml:space="preserve">stanoveno </w:t>
      </w:r>
      <w:r w:rsidR="008F7B18">
        <w:t xml:space="preserve">dohodou smluvních stran ve výši </w:t>
      </w:r>
      <w:r w:rsidR="009B70F5" w:rsidRPr="00554BFE">
        <w:rPr>
          <w:b/>
        </w:rPr>
        <w:t>40.000</w:t>
      </w:r>
      <w:r w:rsidR="000909A4" w:rsidRPr="00554BFE">
        <w:rPr>
          <w:b/>
        </w:rPr>
        <w:t>,-Kč/rok</w:t>
      </w:r>
      <w:r w:rsidR="00567C6B">
        <w:t>, ke které bude v souladu s </w:t>
      </w:r>
      <w:proofErr w:type="spellStart"/>
      <w:r w:rsidR="00567C6B">
        <w:t>ust</w:t>
      </w:r>
      <w:proofErr w:type="spellEnd"/>
      <w:r w:rsidR="00567C6B">
        <w:t>. § 56a odst. 3 zákona č. 235/2004 Sb.</w:t>
      </w:r>
      <w:r w:rsidR="000623CF">
        <w:t xml:space="preserve">, o dani z přidané hodnoty, ve znění pozdějších předpisů, uplatněna daň z přidané hodnoty v platné sazbě ke dni uskutečnění zdanitelného plnění. Ke dni uzavření této smlouvy činí sazba daně z přidané hodnoty 21%. Celkem tedy uhradí nájemce pronajímateli nájemné ve výši </w:t>
      </w:r>
      <w:r w:rsidR="005B29ED">
        <w:t xml:space="preserve">celkem </w:t>
      </w:r>
      <w:r w:rsidR="000623CF" w:rsidRPr="00554BFE">
        <w:rPr>
          <w:b/>
        </w:rPr>
        <w:t>48.400</w:t>
      </w:r>
      <w:r w:rsidR="00AF7DC4" w:rsidRPr="00554BFE">
        <w:rPr>
          <w:b/>
        </w:rPr>
        <w:t>,</w:t>
      </w:r>
      <w:r w:rsidR="003322F9" w:rsidRPr="00554BFE">
        <w:rPr>
          <w:b/>
        </w:rPr>
        <w:t>-</w:t>
      </w:r>
      <w:r w:rsidR="00F268C5" w:rsidRPr="00554BFE">
        <w:rPr>
          <w:b/>
        </w:rPr>
        <w:t>Kč</w:t>
      </w:r>
      <w:r w:rsidR="003322F9" w:rsidRPr="00554BFE">
        <w:rPr>
          <w:b/>
        </w:rPr>
        <w:t>/rok</w:t>
      </w:r>
      <w:r w:rsidR="00AF7DC4" w:rsidRPr="00554BFE">
        <w:rPr>
          <w:b/>
        </w:rPr>
        <w:t>/vč. DPH</w:t>
      </w:r>
      <w:r w:rsidR="00F268C5" w:rsidRPr="00554BFE">
        <w:rPr>
          <w:b/>
        </w:rPr>
        <w:t xml:space="preserve"> (slovy: </w:t>
      </w:r>
      <w:proofErr w:type="spellStart"/>
      <w:r w:rsidR="000623CF" w:rsidRPr="00554BFE">
        <w:rPr>
          <w:b/>
        </w:rPr>
        <w:t>čtyřicetosmtisícčtyřistakorun</w:t>
      </w:r>
      <w:proofErr w:type="spellEnd"/>
      <w:r w:rsidR="00D7657A" w:rsidRPr="00554BFE">
        <w:rPr>
          <w:b/>
        </w:rPr>
        <w:t xml:space="preserve"> českých).</w:t>
      </w:r>
    </w:p>
    <w:p w:rsidR="009879C7" w:rsidRPr="00FF4F0F" w:rsidRDefault="009879C7" w:rsidP="00554BFE">
      <w:pPr>
        <w:pStyle w:val="Odstavecseseznamem"/>
        <w:numPr>
          <w:ilvl w:val="0"/>
          <w:numId w:val="28"/>
        </w:numPr>
        <w:spacing w:after="120"/>
        <w:ind w:left="425" w:hanging="426"/>
        <w:contextualSpacing w:val="0"/>
        <w:jc w:val="both"/>
      </w:pPr>
      <w:r w:rsidRPr="00567C6B">
        <w:t xml:space="preserve">Nájemce se zavazuje </w:t>
      </w:r>
      <w:r w:rsidR="006D0F88" w:rsidRPr="00567C6B">
        <w:t xml:space="preserve">uhradit </w:t>
      </w:r>
      <w:r w:rsidR="000623CF">
        <w:t xml:space="preserve">pronajímateli nájemné </w:t>
      </w:r>
      <w:r w:rsidR="00B24DE6">
        <w:t xml:space="preserve">dle odst. 1 tohoto článku smlouvy </w:t>
      </w:r>
      <w:r w:rsidR="00AB4E79" w:rsidRPr="00567C6B">
        <w:t xml:space="preserve">na účet pronajímatele </w:t>
      </w:r>
      <w:r w:rsidR="00463AD6" w:rsidRPr="00460FC6">
        <w:t>uvedený v záhlaví této smlouvy,</w:t>
      </w:r>
      <w:r w:rsidR="00463AD6">
        <w:rPr>
          <w:color w:val="FF0000"/>
        </w:rPr>
        <w:t xml:space="preserve"> </w:t>
      </w:r>
      <w:r w:rsidR="000623CF">
        <w:t xml:space="preserve">do 20 dnů od podpisu této smlouvy oběma </w:t>
      </w:r>
      <w:r w:rsidR="00B24DE6">
        <w:t xml:space="preserve">smluvními </w:t>
      </w:r>
      <w:r w:rsidR="00C905EF">
        <w:t xml:space="preserve">stranami </w:t>
      </w:r>
      <w:r w:rsidR="00C905EF" w:rsidRPr="00C905EF">
        <w:t>na základě daňového dokladu vystaveného pronajímatelem.</w:t>
      </w:r>
    </w:p>
    <w:p w:rsidR="00FF4F0F" w:rsidRPr="00460FC6" w:rsidRDefault="00FF4F0F" w:rsidP="00FF4F0F">
      <w:pPr>
        <w:pStyle w:val="Odstavecseseznamem"/>
        <w:spacing w:after="120"/>
        <w:ind w:left="425"/>
        <w:contextualSpacing w:val="0"/>
        <w:jc w:val="both"/>
      </w:pPr>
      <w:r w:rsidRPr="00460FC6">
        <w:t xml:space="preserve">Dnem zdanitelného plnění je </w:t>
      </w:r>
      <w:proofErr w:type="gramStart"/>
      <w:r w:rsidRPr="00460FC6">
        <w:t>01.02.2017</w:t>
      </w:r>
      <w:proofErr w:type="gramEnd"/>
      <w:r w:rsidRPr="00460FC6">
        <w:t>.</w:t>
      </w:r>
    </w:p>
    <w:p w:rsidR="006416ED" w:rsidRDefault="006416ED" w:rsidP="00554BFE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</w:pPr>
      <w:r>
        <w:lastRenderedPageBreak/>
        <w:t xml:space="preserve">V případě prodlení nájemce s platbou nájemného dle odst. </w:t>
      </w:r>
      <w:r w:rsidR="00F31CE1">
        <w:t>1</w:t>
      </w:r>
      <w:r w:rsidR="00ED51FD">
        <w:t xml:space="preserve"> </w:t>
      </w:r>
      <w:r w:rsidR="009879C7">
        <w:t xml:space="preserve">a 2 </w:t>
      </w:r>
      <w:r w:rsidR="00ED51FD">
        <w:t>tohoto článku smlouvy </w:t>
      </w:r>
      <w:r>
        <w:t>je nájemce povinen uhradit pronajímateli úrok z prodlení dle nařízení vlády č. 351/2013 Sb., kterým se určuje výše úroků z prodlení a nákladů spojených s uplatněním pohledávky, určuje odměna likvidátora, likvidačního správce a člena orgánu právnické osoby jmenovaného soudem a upravují některé otázky Obchodního věstníku a veřejných rejstříků právnických a fyzických osob.</w:t>
      </w:r>
    </w:p>
    <w:p w:rsidR="009879C7" w:rsidRDefault="009879C7" w:rsidP="009879C7">
      <w:pPr>
        <w:pStyle w:val="Odstavecseseznamem"/>
        <w:ind w:left="426"/>
        <w:jc w:val="both"/>
      </w:pPr>
    </w:p>
    <w:p w:rsidR="00554BFE" w:rsidRDefault="00554BFE" w:rsidP="009879C7">
      <w:pPr>
        <w:pStyle w:val="Odstavecseseznamem"/>
        <w:ind w:left="426"/>
        <w:jc w:val="both"/>
      </w:pPr>
    </w:p>
    <w:p w:rsidR="003E1AA9" w:rsidRDefault="003E1AA9" w:rsidP="00554BFE">
      <w:pPr>
        <w:jc w:val="center"/>
        <w:rPr>
          <w:b/>
        </w:rPr>
      </w:pPr>
      <w:r>
        <w:rPr>
          <w:b/>
        </w:rPr>
        <w:t>V.</w:t>
      </w:r>
    </w:p>
    <w:p w:rsidR="00843389" w:rsidRDefault="00D47A6D" w:rsidP="00554BFE">
      <w:pPr>
        <w:spacing w:after="120"/>
        <w:jc w:val="center"/>
      </w:pPr>
      <w:r>
        <w:rPr>
          <w:b/>
        </w:rPr>
        <w:t xml:space="preserve"> </w:t>
      </w:r>
      <w:r w:rsidR="00A21707">
        <w:rPr>
          <w:b/>
        </w:rPr>
        <w:t>Práva a povinnosti smluvních stran</w:t>
      </w:r>
    </w:p>
    <w:p w:rsidR="00843389" w:rsidRDefault="00A02844" w:rsidP="00554BFE">
      <w:pPr>
        <w:pStyle w:val="Odstavecseseznamem"/>
        <w:numPr>
          <w:ilvl w:val="0"/>
          <w:numId w:val="34"/>
        </w:numPr>
        <w:spacing w:after="120"/>
        <w:ind w:left="426" w:hanging="426"/>
        <w:jc w:val="both"/>
      </w:pPr>
      <w:r>
        <w:t>Nájemce je oprávněn užívat pronajímanou věc pouze k účelu sjednanému v nájemní smlouvě.</w:t>
      </w:r>
    </w:p>
    <w:p w:rsidR="00B24DE6" w:rsidRDefault="00B24DE6" w:rsidP="00554BFE">
      <w:pPr>
        <w:pStyle w:val="Odstavecseseznamem"/>
        <w:numPr>
          <w:ilvl w:val="0"/>
          <w:numId w:val="34"/>
        </w:numPr>
        <w:spacing w:after="120"/>
        <w:ind w:left="426" w:hanging="426"/>
        <w:jc w:val="both"/>
      </w:pPr>
      <w:r>
        <w:t xml:space="preserve">Pronajímatel je povinen umožnit nájemci a jím pověřeným třetím osobám vstup a vjezd </w:t>
      </w:r>
      <w:r w:rsidR="00554BFE">
        <w:t xml:space="preserve">k předmětu nájmu </w:t>
      </w:r>
      <w:r>
        <w:t>do areálu Stavebního bytového družstva Přerov</w:t>
      </w:r>
      <w:r w:rsidR="00554BFE">
        <w:t xml:space="preserve">, na adrese </w:t>
      </w:r>
      <w:r w:rsidR="00554BFE" w:rsidRPr="00554BFE">
        <w:t xml:space="preserve">Teličkova 40, 751 24 Přerov </w:t>
      </w:r>
      <w:r w:rsidR="00554BFE">
        <w:t>–</w:t>
      </w:r>
      <w:r w:rsidR="00554BFE" w:rsidRPr="00554BFE">
        <w:t xml:space="preserve"> Předmostí</w:t>
      </w:r>
      <w:r w:rsidR="00554BFE">
        <w:t xml:space="preserve"> </w:t>
      </w:r>
      <w:r>
        <w:t>a za tímto účelem ke dni podpisu této smlouvy předat nájemci 3 ks</w:t>
      </w:r>
      <w:r w:rsidR="003B3FDC">
        <w:t xml:space="preserve"> elektronických klíčů od hlavní brány a 3 ks klíčů od drátěné brány přístřešku.</w:t>
      </w:r>
      <w:r>
        <w:t xml:space="preserve"> </w:t>
      </w:r>
    </w:p>
    <w:p w:rsidR="006D6460" w:rsidRDefault="003B3FDC" w:rsidP="00554BF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</w:pPr>
      <w:r>
        <w:t xml:space="preserve">Nájemce není oprávněn dát předmět nájmu uvedený v čl. I. odst. </w:t>
      </w:r>
      <w:r w:rsidR="00554BFE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 do podnájmu bez předchozího písemného souhlasu pronajímatele.</w:t>
      </w:r>
    </w:p>
    <w:p w:rsidR="003B3FDC" w:rsidRDefault="003B3FDC" w:rsidP="00554BF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</w:pPr>
      <w:r>
        <w:t>Nájemce je povinen o pronajímanou věc pečovat jako řádný hospodář a na věci udržovat pořádek.</w:t>
      </w:r>
    </w:p>
    <w:p w:rsidR="003B3FDC" w:rsidRPr="00736A3C" w:rsidRDefault="003B3FDC" w:rsidP="00554BF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</w:pPr>
      <w:r w:rsidRPr="00736A3C">
        <w:t>Při skončení nájmu je nájemce</w:t>
      </w:r>
      <w:r w:rsidR="00554BFE">
        <w:t xml:space="preserve"> povinen předat pronajímanou věc</w:t>
      </w:r>
      <w:r w:rsidRPr="00736A3C">
        <w:t xml:space="preserve"> pronajímateli vyklizenou a ve stavu, ve kterém ji převzal k užívání,</w:t>
      </w:r>
      <w:r w:rsidR="00554BFE">
        <w:t xml:space="preserve"> včetně příslušného počtu klíčů dle čl. V. odst. 2 </w:t>
      </w:r>
      <w:proofErr w:type="gramStart"/>
      <w:r w:rsidR="00554BFE">
        <w:t>této</w:t>
      </w:r>
      <w:proofErr w:type="gramEnd"/>
      <w:r w:rsidR="00554BFE">
        <w:t xml:space="preserve"> smlouvy,</w:t>
      </w:r>
      <w:r w:rsidRPr="00736A3C">
        <w:t xml:space="preserve"> a to nejpozději do </w:t>
      </w:r>
      <w:r w:rsidR="006D6460" w:rsidRPr="00460FC6">
        <w:t>10</w:t>
      </w:r>
      <w:r w:rsidRPr="00460FC6">
        <w:t xml:space="preserve"> </w:t>
      </w:r>
      <w:r w:rsidR="00DA3C73" w:rsidRPr="00460FC6">
        <w:t>pracovních</w:t>
      </w:r>
      <w:r w:rsidR="00DA3C73">
        <w:rPr>
          <w:color w:val="FF0000"/>
        </w:rPr>
        <w:t xml:space="preserve"> </w:t>
      </w:r>
      <w:r w:rsidRPr="00736A3C">
        <w:t>dnů po skončení nájmu. V případě prodlení nájemce s vyklizením a předáním pronajímané věci</w:t>
      </w:r>
      <w:r w:rsidR="00A90E99">
        <w:t>,</w:t>
      </w:r>
      <w:r w:rsidRPr="00736A3C">
        <w:t xml:space="preserve"> bude vyklizení provedeno pronajímatelem nebo prostřednictvím třetí osoby a to na náklady nájemce. </w:t>
      </w:r>
    </w:p>
    <w:p w:rsidR="0007330D" w:rsidRDefault="003B3FDC" w:rsidP="00554BFE">
      <w:pPr>
        <w:pStyle w:val="Odstavecseseznamem"/>
        <w:numPr>
          <w:ilvl w:val="0"/>
          <w:numId w:val="34"/>
        </w:numPr>
        <w:ind w:left="425" w:hanging="425"/>
        <w:contextualSpacing w:val="0"/>
        <w:jc w:val="both"/>
      </w:pPr>
      <w:r w:rsidRPr="00736A3C">
        <w:t>Smluvní strany se dohodly, že neuhradí-li nájemce pronajímateli nájemné ve výši a lhůtě dle této smlouvy, pronajme-li nájemce pronajímanou věc jinému, anebo bude užívat předmět ná</w:t>
      </w:r>
      <w:r w:rsidR="00554BFE">
        <w:t>jmu v rozporu se smlouvou</w:t>
      </w:r>
      <w:r w:rsidRPr="00736A3C">
        <w:t xml:space="preserve"> nebo právními předpisy, může pronajímatel vypovědět nájem bez výpovědní doby. V takovém případě nájem skončí dnem doručení </w:t>
      </w:r>
      <w:r w:rsidR="00A90E99" w:rsidRPr="00460FC6">
        <w:t xml:space="preserve">písemné </w:t>
      </w:r>
      <w:r w:rsidRPr="00460FC6">
        <w:t>výpovědi</w:t>
      </w:r>
      <w:r w:rsidRPr="00736A3C">
        <w:t xml:space="preserve"> pronajímatele nájemci.</w:t>
      </w:r>
    </w:p>
    <w:p w:rsidR="0007330D" w:rsidRDefault="0007330D" w:rsidP="00543576">
      <w:pPr>
        <w:ind w:left="720"/>
        <w:jc w:val="both"/>
      </w:pPr>
    </w:p>
    <w:p w:rsidR="00554BFE" w:rsidRPr="00543576" w:rsidRDefault="00554BFE" w:rsidP="00543576">
      <w:pPr>
        <w:ind w:left="720"/>
        <w:jc w:val="both"/>
      </w:pPr>
    </w:p>
    <w:p w:rsidR="00A21707" w:rsidRDefault="00554BFE" w:rsidP="00D5735D">
      <w:pPr>
        <w:ind w:firstLine="4"/>
        <w:jc w:val="center"/>
        <w:rPr>
          <w:b/>
        </w:rPr>
      </w:pPr>
      <w:r>
        <w:rPr>
          <w:b/>
        </w:rPr>
        <w:t>VI</w:t>
      </w:r>
      <w:r w:rsidR="00A21707">
        <w:rPr>
          <w:b/>
        </w:rPr>
        <w:t>.</w:t>
      </w:r>
    </w:p>
    <w:p w:rsidR="00A21707" w:rsidRDefault="00A21707" w:rsidP="00D5735D">
      <w:pPr>
        <w:spacing w:after="120"/>
        <w:jc w:val="center"/>
        <w:rPr>
          <w:b/>
        </w:rPr>
      </w:pPr>
      <w:r>
        <w:rPr>
          <w:b/>
        </w:rPr>
        <w:t>Závěrečná ujednání</w:t>
      </w:r>
    </w:p>
    <w:p w:rsidR="0070215B" w:rsidRDefault="00C16C85" w:rsidP="00554BFE">
      <w:pPr>
        <w:tabs>
          <w:tab w:val="decimal" w:pos="720"/>
        </w:tabs>
        <w:spacing w:after="120"/>
        <w:jc w:val="both"/>
      </w:pPr>
      <w:r>
        <w:t>(</w:t>
      </w:r>
      <w:r w:rsidR="0074618D">
        <w:t>1</w:t>
      </w:r>
      <w:r>
        <w:t>)</w:t>
      </w:r>
      <w:r w:rsidR="0074618D">
        <w:t xml:space="preserve"> </w:t>
      </w:r>
      <w:r w:rsidR="00A21707">
        <w:t xml:space="preserve">Práva a povinnosti touto smlouvou výslovně neupravené se řídí příslušnými ustanoveními </w:t>
      </w:r>
      <w:r w:rsidR="00F64554">
        <w:br/>
        <w:t xml:space="preserve">      </w:t>
      </w:r>
      <w:r w:rsidR="00A21707">
        <w:t xml:space="preserve">zákona č. </w:t>
      </w:r>
      <w:r w:rsidR="009D7660">
        <w:t>89/2012</w:t>
      </w:r>
      <w:r w:rsidR="00A21707">
        <w:t xml:space="preserve"> Sb., </w:t>
      </w:r>
      <w:r w:rsidR="009D7660">
        <w:t>občanský zákoník.</w:t>
      </w:r>
    </w:p>
    <w:p w:rsidR="0070215B" w:rsidRDefault="00C16C85" w:rsidP="00554BFE">
      <w:pPr>
        <w:tabs>
          <w:tab w:val="decimal" w:pos="720"/>
        </w:tabs>
        <w:spacing w:after="120"/>
        <w:jc w:val="both"/>
      </w:pPr>
      <w:r>
        <w:t>(</w:t>
      </w:r>
      <w:r w:rsidR="0074618D">
        <w:t>2</w:t>
      </w:r>
      <w:r>
        <w:t>)</w:t>
      </w:r>
      <w:r w:rsidR="0074618D">
        <w:t xml:space="preserve"> </w:t>
      </w:r>
      <w:r w:rsidR="00A21707">
        <w:t xml:space="preserve">Tato nájemní smlouva může být měněna pouze písemnými a číslovanými dodatky </w:t>
      </w:r>
      <w:r w:rsidR="00F64554">
        <w:br/>
        <w:t xml:space="preserve">       </w:t>
      </w:r>
      <w:r w:rsidR="00A21707">
        <w:t>uzavřenými mezi oběma smluvními stranami této smlouvy.</w:t>
      </w:r>
    </w:p>
    <w:p w:rsidR="0070215B" w:rsidRDefault="00C16C85" w:rsidP="00554BFE">
      <w:pPr>
        <w:tabs>
          <w:tab w:val="decimal" w:pos="720"/>
        </w:tabs>
        <w:spacing w:after="120"/>
        <w:jc w:val="both"/>
      </w:pPr>
      <w:proofErr w:type="gramStart"/>
      <w:r>
        <w:t>(</w:t>
      </w:r>
      <w:r w:rsidR="0074618D">
        <w:t>3</w:t>
      </w:r>
      <w:r>
        <w:t>)</w:t>
      </w:r>
      <w:r w:rsidR="0074618D">
        <w:t xml:space="preserve"> </w:t>
      </w:r>
      <w:r w:rsidR="00F64554">
        <w:t xml:space="preserve"> </w:t>
      </w:r>
      <w:r w:rsidR="00A21707" w:rsidRPr="00432CAD">
        <w:t>Tato</w:t>
      </w:r>
      <w:proofErr w:type="gramEnd"/>
      <w:r w:rsidR="00A21707" w:rsidRPr="00432CAD">
        <w:t xml:space="preserve"> smlouva je vyhotovena v</w:t>
      </w:r>
      <w:r w:rsidR="00A21707">
        <w:t>e</w:t>
      </w:r>
      <w:r w:rsidR="00A21707" w:rsidRPr="00432CAD">
        <w:t xml:space="preserve"> </w:t>
      </w:r>
      <w:r w:rsidR="00402336">
        <w:t>3</w:t>
      </w:r>
      <w:r w:rsidR="00A21707" w:rsidRPr="00432CAD">
        <w:t xml:space="preserve"> </w:t>
      </w:r>
      <w:r w:rsidR="00A21707">
        <w:t>stejnopisech s platností originálu</w:t>
      </w:r>
      <w:r w:rsidR="00A21707" w:rsidRPr="00432CAD">
        <w:t xml:space="preserve">, z nichž </w:t>
      </w:r>
      <w:r w:rsidR="001475DB">
        <w:t>pronajímatel</w:t>
      </w:r>
      <w:r w:rsidR="00A21707" w:rsidRPr="00432CAD">
        <w:t xml:space="preserve"> </w:t>
      </w:r>
      <w:r w:rsidR="00F64554">
        <w:br/>
        <w:t xml:space="preserve">      </w:t>
      </w:r>
      <w:r w:rsidR="00B05CF6">
        <w:t xml:space="preserve">  </w:t>
      </w:r>
      <w:r w:rsidR="00A21707" w:rsidRPr="00432CAD">
        <w:t xml:space="preserve">obdrží </w:t>
      </w:r>
      <w:r w:rsidR="00402336">
        <w:t>2</w:t>
      </w:r>
      <w:r w:rsidR="00A21707" w:rsidRPr="00432CAD">
        <w:t xml:space="preserve"> </w:t>
      </w:r>
      <w:r w:rsidR="00A21707">
        <w:t>vyhotovení</w:t>
      </w:r>
      <w:r w:rsidR="001475DB">
        <w:t xml:space="preserve"> a nájemce 1 vyhotovení</w:t>
      </w:r>
      <w:r w:rsidR="00A21707">
        <w:t>.</w:t>
      </w:r>
      <w:r w:rsidR="00A21707" w:rsidRPr="00432CAD">
        <w:t xml:space="preserve"> </w:t>
      </w:r>
    </w:p>
    <w:p w:rsidR="0070215B" w:rsidRDefault="00C16C85" w:rsidP="00554BFE">
      <w:pPr>
        <w:tabs>
          <w:tab w:val="decimal" w:pos="720"/>
        </w:tabs>
        <w:spacing w:after="120"/>
        <w:jc w:val="both"/>
      </w:pPr>
      <w:r>
        <w:t>(</w:t>
      </w:r>
      <w:r w:rsidR="0074618D">
        <w:t>4</w:t>
      </w:r>
      <w:r>
        <w:t>)</w:t>
      </w:r>
      <w:r w:rsidR="0074618D">
        <w:t xml:space="preserve"> </w:t>
      </w:r>
      <w:r w:rsidR="00A21707">
        <w:t xml:space="preserve">Smluvní strany prohlašují, že si tuto smlouvu přečetly a že tato odpovídá jejich pravé a </w:t>
      </w:r>
      <w:r w:rsidR="00F64554">
        <w:br/>
        <w:t xml:space="preserve">      </w:t>
      </w:r>
      <w:r w:rsidR="00A21707">
        <w:t xml:space="preserve">svobodné vůli a byla učiněna vážně, určitě a nikoliv v tísni nebo za nápadně nevýhodných </w:t>
      </w:r>
      <w:r w:rsidR="00F64554">
        <w:br/>
        <w:t xml:space="preserve">      </w:t>
      </w:r>
      <w:r w:rsidR="00A21707">
        <w:t>podmínek, což stvrzují svými podpisy.</w:t>
      </w:r>
    </w:p>
    <w:p w:rsidR="00A21707" w:rsidRDefault="00C16C85" w:rsidP="00554BFE">
      <w:pPr>
        <w:tabs>
          <w:tab w:val="decimal" w:pos="720"/>
        </w:tabs>
        <w:jc w:val="both"/>
      </w:pPr>
      <w:r>
        <w:t>(</w:t>
      </w:r>
      <w:r w:rsidR="0074618D">
        <w:t>5</w:t>
      </w:r>
      <w:r>
        <w:t>)</w:t>
      </w:r>
      <w:r w:rsidR="0074618D">
        <w:t xml:space="preserve"> </w:t>
      </w:r>
      <w:r w:rsidR="00A21707">
        <w:t>Tato smlouva nabývá platnosti dnem podpisu oběma smluvními stranami.</w:t>
      </w:r>
    </w:p>
    <w:p w:rsidR="00B05CF6" w:rsidRPr="00B05CF6" w:rsidRDefault="00B05CF6" w:rsidP="00554BFE">
      <w:pPr>
        <w:tabs>
          <w:tab w:val="decimal" w:pos="720"/>
        </w:tabs>
        <w:jc w:val="both"/>
        <w:rPr>
          <w:color w:val="FF0000"/>
        </w:rPr>
      </w:pPr>
    </w:p>
    <w:p w:rsidR="00A21707" w:rsidRDefault="00554BFE" w:rsidP="00D5735D">
      <w:pPr>
        <w:ind w:left="360"/>
        <w:jc w:val="center"/>
        <w:rPr>
          <w:b/>
        </w:rPr>
      </w:pPr>
      <w:r>
        <w:rPr>
          <w:b/>
        </w:rPr>
        <w:lastRenderedPageBreak/>
        <w:t>VII</w:t>
      </w:r>
      <w:r w:rsidR="00A21707">
        <w:rPr>
          <w:b/>
        </w:rPr>
        <w:t>.</w:t>
      </w:r>
    </w:p>
    <w:p w:rsidR="00A21707" w:rsidRDefault="00A21707" w:rsidP="00D5735D">
      <w:pPr>
        <w:spacing w:after="120"/>
        <w:ind w:left="357"/>
        <w:jc w:val="center"/>
        <w:rPr>
          <w:b/>
        </w:rPr>
      </w:pPr>
      <w:r>
        <w:rPr>
          <w:b/>
        </w:rPr>
        <w:t>Doložka</w:t>
      </w:r>
    </w:p>
    <w:p w:rsidR="00B05CF6" w:rsidRDefault="00B05CF6" w:rsidP="00460FC6">
      <w:pPr>
        <w:spacing w:after="120"/>
      </w:pPr>
      <w:r w:rsidRPr="00460FC6">
        <w:t xml:space="preserve">Tato smlouva byla projednána v dislokační komisi pronajímatele dne </w:t>
      </w:r>
      <w:proofErr w:type="gramStart"/>
      <w:r w:rsidRPr="00460FC6">
        <w:t>20.01.2017</w:t>
      </w:r>
      <w:proofErr w:type="gramEnd"/>
      <w:r w:rsidRPr="00460FC6">
        <w:t>.</w:t>
      </w:r>
    </w:p>
    <w:p w:rsidR="00E47A71" w:rsidRPr="00E47A71" w:rsidRDefault="00E47A71" w:rsidP="00E47A71">
      <w:pPr>
        <w:jc w:val="both"/>
      </w:pPr>
      <w:r w:rsidRPr="00E47A71">
        <w:t xml:space="preserve">Touto doložkou se osvědčuje, že byly splněny podmínky platnosti tohoto právního úkonu podmíněné schválením </w:t>
      </w:r>
      <w:r w:rsidR="007C2BB4">
        <w:t>uzavření nájemní smlouvy</w:t>
      </w:r>
      <w:r w:rsidRPr="00E47A71">
        <w:t xml:space="preserve"> Radou města Přerova na její </w:t>
      </w:r>
      <w:r w:rsidR="008C301F">
        <w:t xml:space="preserve">62. </w:t>
      </w:r>
      <w:r w:rsidRPr="00E47A71">
        <w:t>schůzi konané dne</w:t>
      </w:r>
      <w:r w:rsidR="008C301F">
        <w:t xml:space="preserve"> </w:t>
      </w:r>
      <w:proofErr w:type="gramStart"/>
      <w:r w:rsidR="008C301F">
        <w:t>26.01.2017</w:t>
      </w:r>
      <w:proofErr w:type="gramEnd"/>
      <w:r w:rsidRPr="00E47A71">
        <w:t xml:space="preserve"> usnesením č. </w:t>
      </w:r>
      <w:r w:rsidR="008C301F">
        <w:t>2367/62/7/2017 bod 2.</w:t>
      </w:r>
    </w:p>
    <w:p w:rsidR="00BB4A40" w:rsidRDefault="00BB4A40" w:rsidP="00B05CF6">
      <w:pPr>
        <w:jc w:val="both"/>
      </w:pPr>
    </w:p>
    <w:p w:rsidR="00B05CF6" w:rsidRDefault="00B05CF6" w:rsidP="008D5981">
      <w:pPr>
        <w:jc w:val="both"/>
      </w:pPr>
    </w:p>
    <w:p w:rsidR="00A21707" w:rsidRDefault="00A21707" w:rsidP="008D5981">
      <w:pPr>
        <w:jc w:val="both"/>
      </w:pPr>
      <w:r>
        <w:t>V Přerově dne</w:t>
      </w:r>
      <w:r w:rsidR="00BB4A40">
        <w:tab/>
      </w:r>
      <w:r w:rsidR="008654F3">
        <w:t xml:space="preserve"> </w:t>
      </w:r>
      <w:proofErr w:type="gramStart"/>
      <w:r w:rsidR="008654F3">
        <w:t>30.01.2017</w:t>
      </w:r>
      <w:proofErr w:type="gramEnd"/>
      <w:r w:rsidR="00BB4A40">
        <w:tab/>
      </w:r>
      <w:r w:rsidR="00BB4A40">
        <w:tab/>
      </w:r>
      <w:r w:rsidR="00BB4A40">
        <w:tab/>
      </w:r>
      <w:r w:rsidR="007C2BB4">
        <w:t xml:space="preserve">                           </w:t>
      </w:r>
      <w:r w:rsidR="00D7657A">
        <w:t xml:space="preserve">        </w:t>
      </w:r>
      <w:r w:rsidR="00BB4A40">
        <w:t>V </w:t>
      </w:r>
      <w:r w:rsidR="007C2BB4">
        <w:t>Přerově</w:t>
      </w:r>
      <w:r w:rsidR="00BB4A40">
        <w:t xml:space="preserve"> dne </w:t>
      </w:r>
      <w:r w:rsidR="008654F3">
        <w:t>31.01.2017</w:t>
      </w:r>
    </w:p>
    <w:p w:rsidR="00A21707" w:rsidRDefault="00A21707" w:rsidP="00A21707">
      <w:pPr>
        <w:ind w:left="360"/>
        <w:jc w:val="both"/>
      </w:pPr>
    </w:p>
    <w:p w:rsidR="00A21707" w:rsidRDefault="00A21707" w:rsidP="00A21707">
      <w:pPr>
        <w:ind w:left="360"/>
        <w:jc w:val="both"/>
      </w:pPr>
    </w:p>
    <w:p w:rsidR="00A21707" w:rsidRDefault="00A21707" w:rsidP="00A21707">
      <w:pPr>
        <w:ind w:left="360"/>
        <w:jc w:val="both"/>
      </w:pPr>
    </w:p>
    <w:p w:rsidR="00A21707" w:rsidRDefault="00A21707" w:rsidP="00A21707">
      <w:pPr>
        <w:ind w:left="360"/>
        <w:jc w:val="both"/>
      </w:pPr>
    </w:p>
    <w:p w:rsidR="00A21707" w:rsidRDefault="00BB4A40" w:rsidP="008D5981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="00A21707">
        <w:t>…………………………………</w:t>
      </w:r>
    </w:p>
    <w:p w:rsidR="005E7C10" w:rsidRDefault="006D6460" w:rsidP="006D6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</w:pPr>
      <w:r>
        <w:t xml:space="preserve">         Ing. Petr </w:t>
      </w:r>
      <w:proofErr w:type="spellStart"/>
      <w:r>
        <w:t>Měřinský</w:t>
      </w:r>
      <w:proofErr w:type="spellEnd"/>
      <w:r w:rsidR="00E11293">
        <w:tab/>
      </w:r>
      <w:r w:rsidR="00E11293">
        <w:tab/>
      </w:r>
      <w:r w:rsidR="00E11293">
        <w:tab/>
      </w:r>
      <w:r>
        <w:tab/>
      </w:r>
      <w:r w:rsidR="00B63A6E">
        <w:t xml:space="preserve"> </w:t>
      </w:r>
      <w:r>
        <w:t xml:space="preserve">                    </w:t>
      </w:r>
      <w:r w:rsidR="00C017BA">
        <w:tab/>
      </w:r>
      <w:proofErr w:type="spellStart"/>
      <w:r w:rsidR="00C017BA" w:rsidRPr="00C017BA">
        <w:t>xxxxxxxxxx</w:t>
      </w:r>
      <w:proofErr w:type="spellEnd"/>
    </w:p>
    <w:p w:rsidR="00A5407B" w:rsidRDefault="00B63A6E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  <w:r>
        <w:t xml:space="preserve">  </w:t>
      </w:r>
      <w:r w:rsidR="008D5981">
        <w:t xml:space="preserve">           </w:t>
      </w:r>
      <w:r w:rsidR="002C0329">
        <w:tab/>
        <w:t xml:space="preserve"> </w:t>
      </w:r>
      <w:r w:rsidR="006D6460">
        <w:t xml:space="preserve">                                                                         </w:t>
      </w:r>
      <w:r w:rsidR="00C017BA">
        <w:t xml:space="preserve"> </w:t>
      </w:r>
      <w:bookmarkStart w:id="0" w:name="_GoBack"/>
      <w:bookmarkEnd w:id="0"/>
      <w:r w:rsidR="006D6460">
        <w:t>předseda představenstva</w:t>
      </w:r>
    </w:p>
    <w:p w:rsidR="006D6460" w:rsidRDefault="006D6460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</w:p>
    <w:p w:rsidR="00554BFE" w:rsidRDefault="00554BFE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</w:p>
    <w:p w:rsidR="00554BFE" w:rsidRDefault="00554BFE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</w:p>
    <w:p w:rsidR="006D6460" w:rsidRDefault="006D6460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</w:p>
    <w:p w:rsidR="006D6460" w:rsidRDefault="006D6460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  <w:r>
        <w:tab/>
        <w:t xml:space="preserve">                                                                              </w:t>
      </w:r>
      <w:r w:rsidR="00554BFE">
        <w:t xml:space="preserve">  </w:t>
      </w:r>
      <w:r>
        <w:t xml:space="preserve">   ………………………………</w:t>
      </w:r>
      <w:r w:rsidR="00554BFE">
        <w:t>…</w:t>
      </w:r>
    </w:p>
    <w:p w:rsidR="006D6460" w:rsidRDefault="006D6460" w:rsidP="006D6460">
      <w:pPr>
        <w:tabs>
          <w:tab w:val="left" w:pos="6840"/>
        </w:tabs>
      </w:pPr>
      <w:r>
        <w:t xml:space="preserve">                                                                                          </w:t>
      </w:r>
      <w:r w:rsidR="00554BFE">
        <w:t xml:space="preserve">   </w:t>
      </w:r>
      <w:r>
        <w:t xml:space="preserve">          </w:t>
      </w:r>
      <w:r w:rsidR="00C017BA">
        <w:tab/>
      </w:r>
      <w:r>
        <w:t xml:space="preserve"> </w:t>
      </w:r>
      <w:proofErr w:type="spellStart"/>
      <w:r w:rsidR="00C017BA" w:rsidRPr="00C017BA">
        <w:t>xxxxxxxxxx</w:t>
      </w:r>
      <w:proofErr w:type="spellEnd"/>
    </w:p>
    <w:p w:rsidR="006D6460" w:rsidRPr="006D6460" w:rsidRDefault="006D6460" w:rsidP="006D6460">
      <w:pPr>
        <w:tabs>
          <w:tab w:val="left" w:pos="6150"/>
        </w:tabs>
      </w:pPr>
      <w:r>
        <w:t xml:space="preserve">                                                                                          </w:t>
      </w:r>
      <w:r w:rsidR="00554BFE">
        <w:t xml:space="preserve">   </w:t>
      </w:r>
      <w:r w:rsidR="00C017BA">
        <w:t xml:space="preserve">        </w:t>
      </w:r>
      <w:r>
        <w:t xml:space="preserve"> místopředseda představenstva</w:t>
      </w:r>
    </w:p>
    <w:sectPr w:rsidR="006D6460" w:rsidRPr="006D6460" w:rsidSect="007E4585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3C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72" w:rsidRDefault="00661272">
      <w:r>
        <w:separator/>
      </w:r>
    </w:p>
  </w:endnote>
  <w:endnote w:type="continuationSeparator" w:id="0">
    <w:p w:rsidR="00661272" w:rsidRDefault="006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5" w:rsidRDefault="007418DD" w:rsidP="007E4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5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4585" w:rsidRDefault="007E45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5" w:rsidRDefault="007418DD" w:rsidP="007E4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5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17BA">
      <w:rPr>
        <w:rStyle w:val="slostrnky"/>
        <w:noProof/>
      </w:rPr>
      <w:t>3</w:t>
    </w:r>
    <w:r>
      <w:rPr>
        <w:rStyle w:val="slostrnky"/>
      </w:rPr>
      <w:fldChar w:fldCharType="end"/>
    </w:r>
  </w:p>
  <w:p w:rsidR="007E4585" w:rsidRDefault="007E4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72" w:rsidRDefault="00661272">
      <w:r>
        <w:separator/>
      </w:r>
    </w:p>
  </w:footnote>
  <w:footnote w:type="continuationSeparator" w:id="0">
    <w:p w:rsidR="00661272" w:rsidRDefault="0066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78" w:rsidRDefault="00FB5A78">
    <w:pPr>
      <w:pStyle w:val="Zhlav"/>
    </w:pPr>
    <w:r>
      <w:tab/>
    </w:r>
    <w:r w:rsidR="003752D0">
      <w:tab/>
    </w:r>
    <w:proofErr w:type="spellStart"/>
    <w:r w:rsidR="003752D0">
      <w:t>MMPr</w:t>
    </w:r>
    <w:proofErr w:type="spellEnd"/>
    <w:r w:rsidR="003752D0">
      <w:t>/SML/</w:t>
    </w:r>
    <w:r w:rsidR="008C301F">
      <w:t>0803</w:t>
    </w:r>
    <w:r>
      <w:t>/201</w:t>
    </w:r>
    <w:r w:rsidR="00D7657A">
      <w:t>7</w:t>
    </w:r>
  </w:p>
  <w:p w:rsidR="00460FC6" w:rsidRPr="00460FC6" w:rsidRDefault="00460FC6" w:rsidP="00460FC6">
    <w:pPr>
      <w:jc w:val="right"/>
    </w:pPr>
    <w:r w:rsidRPr="00460FC6">
      <w:t>SML č. 973 47</w:t>
    </w:r>
  </w:p>
  <w:p w:rsidR="00460FC6" w:rsidRDefault="00460F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DA"/>
    <w:multiLevelType w:val="hybridMultilevel"/>
    <w:tmpl w:val="F50ED666"/>
    <w:lvl w:ilvl="0" w:tplc="227C6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64120"/>
    <w:multiLevelType w:val="hybridMultilevel"/>
    <w:tmpl w:val="0E4E45B8"/>
    <w:lvl w:ilvl="0" w:tplc="0405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346C0"/>
    <w:multiLevelType w:val="hybridMultilevel"/>
    <w:tmpl w:val="DD64D800"/>
    <w:lvl w:ilvl="0" w:tplc="F2EC03D0">
      <w:start w:val="1"/>
      <w:numFmt w:val="decimal"/>
      <w:lvlText w:val="(%1)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93F9F"/>
    <w:multiLevelType w:val="hybridMultilevel"/>
    <w:tmpl w:val="ADB8F422"/>
    <w:lvl w:ilvl="0" w:tplc="789465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34D5"/>
    <w:multiLevelType w:val="hybridMultilevel"/>
    <w:tmpl w:val="22FEF21E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A6D84"/>
    <w:multiLevelType w:val="hybridMultilevel"/>
    <w:tmpl w:val="B16C2836"/>
    <w:lvl w:ilvl="0" w:tplc="074E79D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C1835"/>
    <w:multiLevelType w:val="hybridMultilevel"/>
    <w:tmpl w:val="D098E410"/>
    <w:lvl w:ilvl="0" w:tplc="074E79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93EB0"/>
    <w:multiLevelType w:val="hybridMultilevel"/>
    <w:tmpl w:val="3682886E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732A9"/>
    <w:multiLevelType w:val="hybridMultilevel"/>
    <w:tmpl w:val="0D40B74C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35BC7"/>
    <w:multiLevelType w:val="hybridMultilevel"/>
    <w:tmpl w:val="A89E22CA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616"/>
    <w:multiLevelType w:val="hybridMultilevel"/>
    <w:tmpl w:val="FCFE3872"/>
    <w:lvl w:ilvl="0" w:tplc="E822F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E5653"/>
    <w:multiLevelType w:val="hybridMultilevel"/>
    <w:tmpl w:val="B22A7C4A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04779"/>
    <w:multiLevelType w:val="multilevel"/>
    <w:tmpl w:val="0CC8AB8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B072D"/>
    <w:multiLevelType w:val="hybridMultilevel"/>
    <w:tmpl w:val="E56E2E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3D03571"/>
    <w:multiLevelType w:val="hybridMultilevel"/>
    <w:tmpl w:val="D1344C7C"/>
    <w:lvl w:ilvl="0" w:tplc="A02E7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2"/>
  </w:num>
  <w:num w:numId="5">
    <w:abstractNumId w:val="28"/>
  </w:num>
  <w:num w:numId="6">
    <w:abstractNumId w:val="29"/>
  </w:num>
  <w:num w:numId="7">
    <w:abstractNumId w:val="9"/>
  </w:num>
  <w:num w:numId="8">
    <w:abstractNumId w:val="18"/>
  </w:num>
  <w:num w:numId="9">
    <w:abstractNumId w:val="22"/>
  </w:num>
  <w:num w:numId="10">
    <w:abstractNumId w:val="23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26"/>
  </w:num>
  <w:num w:numId="16">
    <w:abstractNumId w:val="19"/>
  </w:num>
  <w:num w:numId="17">
    <w:abstractNumId w:val="33"/>
  </w:num>
  <w:num w:numId="18">
    <w:abstractNumId w:val="32"/>
  </w:num>
  <w:num w:numId="19">
    <w:abstractNumId w:val="24"/>
  </w:num>
  <w:num w:numId="20">
    <w:abstractNumId w:val="14"/>
  </w:num>
  <w:num w:numId="21">
    <w:abstractNumId w:val="1"/>
  </w:num>
  <w:num w:numId="22">
    <w:abstractNumId w:val="10"/>
  </w:num>
  <w:num w:numId="23">
    <w:abstractNumId w:val="0"/>
  </w:num>
  <w:num w:numId="24">
    <w:abstractNumId w:val="31"/>
  </w:num>
  <w:num w:numId="25">
    <w:abstractNumId w:val="21"/>
  </w:num>
  <w:num w:numId="26">
    <w:abstractNumId w:val="25"/>
  </w:num>
  <w:num w:numId="27">
    <w:abstractNumId w:val="20"/>
  </w:num>
  <w:num w:numId="28">
    <w:abstractNumId w:val="5"/>
  </w:num>
  <w:num w:numId="29">
    <w:abstractNumId w:val="17"/>
  </w:num>
  <w:num w:numId="30">
    <w:abstractNumId w:val="11"/>
  </w:num>
  <w:num w:numId="31">
    <w:abstractNumId w:val="6"/>
  </w:num>
  <w:num w:numId="32">
    <w:abstractNumId w:val="30"/>
  </w:num>
  <w:num w:numId="33">
    <w:abstractNumId w:val="7"/>
  </w:num>
  <w:num w:numId="34">
    <w:abstractNumId w:val="12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Jiří Smékal">
    <w15:presenceInfo w15:providerId="None" w15:userId="Ing. Jiří Smék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C"/>
    <w:rsid w:val="00001E0D"/>
    <w:rsid w:val="00016055"/>
    <w:rsid w:val="00033159"/>
    <w:rsid w:val="000431A7"/>
    <w:rsid w:val="00060CAC"/>
    <w:rsid w:val="000623CF"/>
    <w:rsid w:val="00063AAA"/>
    <w:rsid w:val="000719FE"/>
    <w:rsid w:val="0007330D"/>
    <w:rsid w:val="00076564"/>
    <w:rsid w:val="00077F00"/>
    <w:rsid w:val="000909A4"/>
    <w:rsid w:val="00096766"/>
    <w:rsid w:val="00097F6F"/>
    <w:rsid w:val="000A22DA"/>
    <w:rsid w:val="000A684B"/>
    <w:rsid w:val="000A7604"/>
    <w:rsid w:val="000B7443"/>
    <w:rsid w:val="000C0B35"/>
    <w:rsid w:val="000D3547"/>
    <w:rsid w:val="000D6BDD"/>
    <w:rsid w:val="000F0BA0"/>
    <w:rsid w:val="000F2FA7"/>
    <w:rsid w:val="00100E76"/>
    <w:rsid w:val="001011DD"/>
    <w:rsid w:val="00115C7C"/>
    <w:rsid w:val="001167D0"/>
    <w:rsid w:val="00120E25"/>
    <w:rsid w:val="00122DDE"/>
    <w:rsid w:val="00126546"/>
    <w:rsid w:val="00132269"/>
    <w:rsid w:val="0013260A"/>
    <w:rsid w:val="00143C1E"/>
    <w:rsid w:val="001475DB"/>
    <w:rsid w:val="0015613A"/>
    <w:rsid w:val="0016704B"/>
    <w:rsid w:val="00180653"/>
    <w:rsid w:val="00191840"/>
    <w:rsid w:val="001A545A"/>
    <w:rsid w:val="001B06F2"/>
    <w:rsid w:val="001B19B1"/>
    <w:rsid w:val="001C1A9B"/>
    <w:rsid w:val="001D1839"/>
    <w:rsid w:val="001D19B8"/>
    <w:rsid w:val="001E230C"/>
    <w:rsid w:val="00203210"/>
    <w:rsid w:val="002032FF"/>
    <w:rsid w:val="00205397"/>
    <w:rsid w:val="00221E29"/>
    <w:rsid w:val="002342E9"/>
    <w:rsid w:val="002457FF"/>
    <w:rsid w:val="00251332"/>
    <w:rsid w:val="00253E9C"/>
    <w:rsid w:val="00262217"/>
    <w:rsid w:val="00274173"/>
    <w:rsid w:val="00277B8C"/>
    <w:rsid w:val="00280657"/>
    <w:rsid w:val="0028155B"/>
    <w:rsid w:val="00282138"/>
    <w:rsid w:val="00290168"/>
    <w:rsid w:val="00297E25"/>
    <w:rsid w:val="002A1A75"/>
    <w:rsid w:val="002B5737"/>
    <w:rsid w:val="002B6008"/>
    <w:rsid w:val="002C0329"/>
    <w:rsid w:val="002C25D6"/>
    <w:rsid w:val="002E2553"/>
    <w:rsid w:val="002E5EEE"/>
    <w:rsid w:val="002F3AB9"/>
    <w:rsid w:val="002F4B13"/>
    <w:rsid w:val="002F4E0B"/>
    <w:rsid w:val="002F71D3"/>
    <w:rsid w:val="00300CB5"/>
    <w:rsid w:val="00310A44"/>
    <w:rsid w:val="00313EEA"/>
    <w:rsid w:val="00323D5D"/>
    <w:rsid w:val="0032785E"/>
    <w:rsid w:val="003322F9"/>
    <w:rsid w:val="00334E39"/>
    <w:rsid w:val="003357BB"/>
    <w:rsid w:val="00341211"/>
    <w:rsid w:val="00352DA7"/>
    <w:rsid w:val="00355192"/>
    <w:rsid w:val="003558C6"/>
    <w:rsid w:val="003705CC"/>
    <w:rsid w:val="00373049"/>
    <w:rsid w:val="003752D0"/>
    <w:rsid w:val="003763A0"/>
    <w:rsid w:val="00396602"/>
    <w:rsid w:val="0039782B"/>
    <w:rsid w:val="003A68BC"/>
    <w:rsid w:val="003A7D7F"/>
    <w:rsid w:val="003B3FDC"/>
    <w:rsid w:val="003B70E1"/>
    <w:rsid w:val="003C636D"/>
    <w:rsid w:val="003D192B"/>
    <w:rsid w:val="003E1AA9"/>
    <w:rsid w:val="003E36A7"/>
    <w:rsid w:val="003E3A94"/>
    <w:rsid w:val="003E426C"/>
    <w:rsid w:val="00402336"/>
    <w:rsid w:val="004067C5"/>
    <w:rsid w:val="00426061"/>
    <w:rsid w:val="00426091"/>
    <w:rsid w:val="00446ED8"/>
    <w:rsid w:val="00455D0C"/>
    <w:rsid w:val="00460FC6"/>
    <w:rsid w:val="00463AD6"/>
    <w:rsid w:val="004652DB"/>
    <w:rsid w:val="004716CD"/>
    <w:rsid w:val="0047266B"/>
    <w:rsid w:val="0047449D"/>
    <w:rsid w:val="004756DA"/>
    <w:rsid w:val="004868A7"/>
    <w:rsid w:val="004A7253"/>
    <w:rsid w:val="004D1E87"/>
    <w:rsid w:val="004D2964"/>
    <w:rsid w:val="004D6416"/>
    <w:rsid w:val="004F00D5"/>
    <w:rsid w:val="00505E3B"/>
    <w:rsid w:val="00522BA0"/>
    <w:rsid w:val="00522F3E"/>
    <w:rsid w:val="00526A09"/>
    <w:rsid w:val="0053286B"/>
    <w:rsid w:val="00542CC1"/>
    <w:rsid w:val="00543576"/>
    <w:rsid w:val="00554BFE"/>
    <w:rsid w:val="00557261"/>
    <w:rsid w:val="00565D39"/>
    <w:rsid w:val="00567C6B"/>
    <w:rsid w:val="00575D91"/>
    <w:rsid w:val="0058233F"/>
    <w:rsid w:val="005A1E21"/>
    <w:rsid w:val="005A2322"/>
    <w:rsid w:val="005A616E"/>
    <w:rsid w:val="005B29ED"/>
    <w:rsid w:val="005B2C61"/>
    <w:rsid w:val="005D5845"/>
    <w:rsid w:val="005E37FD"/>
    <w:rsid w:val="005E59DA"/>
    <w:rsid w:val="005E7C10"/>
    <w:rsid w:val="00604867"/>
    <w:rsid w:val="00605A9B"/>
    <w:rsid w:val="00607C31"/>
    <w:rsid w:val="006168FC"/>
    <w:rsid w:val="00633143"/>
    <w:rsid w:val="006342C0"/>
    <w:rsid w:val="006407A6"/>
    <w:rsid w:val="006416ED"/>
    <w:rsid w:val="00643D4B"/>
    <w:rsid w:val="00644504"/>
    <w:rsid w:val="006451E7"/>
    <w:rsid w:val="0065098A"/>
    <w:rsid w:val="00653F18"/>
    <w:rsid w:val="00661272"/>
    <w:rsid w:val="0066661A"/>
    <w:rsid w:val="00683646"/>
    <w:rsid w:val="006A475F"/>
    <w:rsid w:val="006A7D85"/>
    <w:rsid w:val="006B1F04"/>
    <w:rsid w:val="006B2AB7"/>
    <w:rsid w:val="006B3B73"/>
    <w:rsid w:val="006B65B5"/>
    <w:rsid w:val="006B6EBF"/>
    <w:rsid w:val="006C5BB5"/>
    <w:rsid w:val="006D0F88"/>
    <w:rsid w:val="006D6460"/>
    <w:rsid w:val="006E6BAE"/>
    <w:rsid w:val="006F017A"/>
    <w:rsid w:val="006F71DA"/>
    <w:rsid w:val="0070215B"/>
    <w:rsid w:val="0070386E"/>
    <w:rsid w:val="007065D8"/>
    <w:rsid w:val="0071542B"/>
    <w:rsid w:val="0071621D"/>
    <w:rsid w:val="007167F4"/>
    <w:rsid w:val="00717EE0"/>
    <w:rsid w:val="007225E3"/>
    <w:rsid w:val="00726019"/>
    <w:rsid w:val="007305CD"/>
    <w:rsid w:val="00731DA6"/>
    <w:rsid w:val="00740643"/>
    <w:rsid w:val="00740929"/>
    <w:rsid w:val="007418DD"/>
    <w:rsid w:val="0074618D"/>
    <w:rsid w:val="00746D8A"/>
    <w:rsid w:val="0074723E"/>
    <w:rsid w:val="007561F7"/>
    <w:rsid w:val="0078284B"/>
    <w:rsid w:val="007870CF"/>
    <w:rsid w:val="00791335"/>
    <w:rsid w:val="007952C0"/>
    <w:rsid w:val="007A58AB"/>
    <w:rsid w:val="007B0941"/>
    <w:rsid w:val="007B7DC3"/>
    <w:rsid w:val="007C2BB4"/>
    <w:rsid w:val="007C78D1"/>
    <w:rsid w:val="007D0E57"/>
    <w:rsid w:val="007D3982"/>
    <w:rsid w:val="007E16E9"/>
    <w:rsid w:val="007E359F"/>
    <w:rsid w:val="007E4585"/>
    <w:rsid w:val="00803770"/>
    <w:rsid w:val="00811DA2"/>
    <w:rsid w:val="008159E1"/>
    <w:rsid w:val="0081652D"/>
    <w:rsid w:val="00827E79"/>
    <w:rsid w:val="00843389"/>
    <w:rsid w:val="008468DD"/>
    <w:rsid w:val="00847523"/>
    <w:rsid w:val="008506E0"/>
    <w:rsid w:val="00857A17"/>
    <w:rsid w:val="00861E32"/>
    <w:rsid w:val="00864B30"/>
    <w:rsid w:val="008654F3"/>
    <w:rsid w:val="00874D55"/>
    <w:rsid w:val="00875F21"/>
    <w:rsid w:val="00880959"/>
    <w:rsid w:val="0089149D"/>
    <w:rsid w:val="008927BC"/>
    <w:rsid w:val="008B31CB"/>
    <w:rsid w:val="008B4DE9"/>
    <w:rsid w:val="008B76D4"/>
    <w:rsid w:val="008C2A24"/>
    <w:rsid w:val="008C301F"/>
    <w:rsid w:val="008D2942"/>
    <w:rsid w:val="008D5981"/>
    <w:rsid w:val="008D7977"/>
    <w:rsid w:val="008E6B89"/>
    <w:rsid w:val="008F25D7"/>
    <w:rsid w:val="008F38B9"/>
    <w:rsid w:val="008F7B18"/>
    <w:rsid w:val="00903336"/>
    <w:rsid w:val="009116FB"/>
    <w:rsid w:val="009173D4"/>
    <w:rsid w:val="009256F7"/>
    <w:rsid w:val="00925B7E"/>
    <w:rsid w:val="009322A3"/>
    <w:rsid w:val="00932CB6"/>
    <w:rsid w:val="00942CBD"/>
    <w:rsid w:val="00950376"/>
    <w:rsid w:val="00952229"/>
    <w:rsid w:val="00953081"/>
    <w:rsid w:val="00955BFD"/>
    <w:rsid w:val="0096792C"/>
    <w:rsid w:val="00973891"/>
    <w:rsid w:val="00974406"/>
    <w:rsid w:val="0098334D"/>
    <w:rsid w:val="009879C7"/>
    <w:rsid w:val="009923BF"/>
    <w:rsid w:val="00993450"/>
    <w:rsid w:val="00994896"/>
    <w:rsid w:val="009A0209"/>
    <w:rsid w:val="009A66CA"/>
    <w:rsid w:val="009A6DEE"/>
    <w:rsid w:val="009A6F74"/>
    <w:rsid w:val="009A7EAD"/>
    <w:rsid w:val="009B70F5"/>
    <w:rsid w:val="009C36EA"/>
    <w:rsid w:val="009C6CDB"/>
    <w:rsid w:val="009D7660"/>
    <w:rsid w:val="009E0C03"/>
    <w:rsid w:val="009E2226"/>
    <w:rsid w:val="009E530A"/>
    <w:rsid w:val="009F0313"/>
    <w:rsid w:val="009F12E0"/>
    <w:rsid w:val="009F7E73"/>
    <w:rsid w:val="00A02844"/>
    <w:rsid w:val="00A05D3D"/>
    <w:rsid w:val="00A065E9"/>
    <w:rsid w:val="00A07663"/>
    <w:rsid w:val="00A11982"/>
    <w:rsid w:val="00A14F62"/>
    <w:rsid w:val="00A21707"/>
    <w:rsid w:val="00A53576"/>
    <w:rsid w:val="00A5407B"/>
    <w:rsid w:val="00A6639C"/>
    <w:rsid w:val="00A6716A"/>
    <w:rsid w:val="00A67DCB"/>
    <w:rsid w:val="00A7167A"/>
    <w:rsid w:val="00A744F1"/>
    <w:rsid w:val="00A75878"/>
    <w:rsid w:val="00A77C94"/>
    <w:rsid w:val="00A8036E"/>
    <w:rsid w:val="00A82398"/>
    <w:rsid w:val="00A90E99"/>
    <w:rsid w:val="00A93B04"/>
    <w:rsid w:val="00A9534C"/>
    <w:rsid w:val="00AA0AAD"/>
    <w:rsid w:val="00AA49A1"/>
    <w:rsid w:val="00AA566A"/>
    <w:rsid w:val="00AB00C1"/>
    <w:rsid w:val="00AB4E79"/>
    <w:rsid w:val="00AB7F91"/>
    <w:rsid w:val="00AC0C32"/>
    <w:rsid w:val="00AC2349"/>
    <w:rsid w:val="00AE7B41"/>
    <w:rsid w:val="00AF7DC4"/>
    <w:rsid w:val="00B02D17"/>
    <w:rsid w:val="00B02F09"/>
    <w:rsid w:val="00B0459A"/>
    <w:rsid w:val="00B05B94"/>
    <w:rsid w:val="00B05CF6"/>
    <w:rsid w:val="00B07A2A"/>
    <w:rsid w:val="00B15CD4"/>
    <w:rsid w:val="00B2431F"/>
    <w:rsid w:val="00B24DE6"/>
    <w:rsid w:val="00B42BFB"/>
    <w:rsid w:val="00B519DB"/>
    <w:rsid w:val="00B5725B"/>
    <w:rsid w:val="00B60356"/>
    <w:rsid w:val="00B63A6E"/>
    <w:rsid w:val="00B66098"/>
    <w:rsid w:val="00B667FE"/>
    <w:rsid w:val="00B73A5A"/>
    <w:rsid w:val="00B77F54"/>
    <w:rsid w:val="00B848A4"/>
    <w:rsid w:val="00B87422"/>
    <w:rsid w:val="00B95ED3"/>
    <w:rsid w:val="00BA06BF"/>
    <w:rsid w:val="00BB4A40"/>
    <w:rsid w:val="00BB535C"/>
    <w:rsid w:val="00BC5CC4"/>
    <w:rsid w:val="00BC6222"/>
    <w:rsid w:val="00BD3A04"/>
    <w:rsid w:val="00BD5B88"/>
    <w:rsid w:val="00BD736F"/>
    <w:rsid w:val="00BF140E"/>
    <w:rsid w:val="00BF14D5"/>
    <w:rsid w:val="00BF23AB"/>
    <w:rsid w:val="00C017BA"/>
    <w:rsid w:val="00C0550B"/>
    <w:rsid w:val="00C06ABF"/>
    <w:rsid w:val="00C06F7F"/>
    <w:rsid w:val="00C10D43"/>
    <w:rsid w:val="00C16C85"/>
    <w:rsid w:val="00C2346D"/>
    <w:rsid w:val="00C30D9D"/>
    <w:rsid w:val="00C35974"/>
    <w:rsid w:val="00C46591"/>
    <w:rsid w:val="00C50CB1"/>
    <w:rsid w:val="00C51B4A"/>
    <w:rsid w:val="00C61280"/>
    <w:rsid w:val="00C65EFB"/>
    <w:rsid w:val="00C75348"/>
    <w:rsid w:val="00C905EF"/>
    <w:rsid w:val="00C95C36"/>
    <w:rsid w:val="00C96392"/>
    <w:rsid w:val="00C97FE5"/>
    <w:rsid w:val="00CA198B"/>
    <w:rsid w:val="00CA2E90"/>
    <w:rsid w:val="00CA643C"/>
    <w:rsid w:val="00CB4903"/>
    <w:rsid w:val="00CE088A"/>
    <w:rsid w:val="00CE2083"/>
    <w:rsid w:val="00CF0329"/>
    <w:rsid w:val="00D07F88"/>
    <w:rsid w:val="00D34842"/>
    <w:rsid w:val="00D43EAA"/>
    <w:rsid w:val="00D45C69"/>
    <w:rsid w:val="00D4631B"/>
    <w:rsid w:val="00D4666E"/>
    <w:rsid w:val="00D47A6D"/>
    <w:rsid w:val="00D47F2C"/>
    <w:rsid w:val="00D539ED"/>
    <w:rsid w:val="00D54DE6"/>
    <w:rsid w:val="00D5735D"/>
    <w:rsid w:val="00D61E7D"/>
    <w:rsid w:val="00D64FD4"/>
    <w:rsid w:val="00D700BB"/>
    <w:rsid w:val="00D725DD"/>
    <w:rsid w:val="00D74876"/>
    <w:rsid w:val="00D7657A"/>
    <w:rsid w:val="00D92F47"/>
    <w:rsid w:val="00D95D30"/>
    <w:rsid w:val="00D9692C"/>
    <w:rsid w:val="00DA3C73"/>
    <w:rsid w:val="00DB3AB2"/>
    <w:rsid w:val="00DC2CB1"/>
    <w:rsid w:val="00DC3B21"/>
    <w:rsid w:val="00DC778F"/>
    <w:rsid w:val="00DD7885"/>
    <w:rsid w:val="00DE0676"/>
    <w:rsid w:val="00DE259A"/>
    <w:rsid w:val="00DE569E"/>
    <w:rsid w:val="00DE7088"/>
    <w:rsid w:val="00E0369E"/>
    <w:rsid w:val="00E03F24"/>
    <w:rsid w:val="00E11293"/>
    <w:rsid w:val="00E21E16"/>
    <w:rsid w:val="00E249D6"/>
    <w:rsid w:val="00E322DB"/>
    <w:rsid w:val="00E355CB"/>
    <w:rsid w:val="00E37B17"/>
    <w:rsid w:val="00E46573"/>
    <w:rsid w:val="00E47A71"/>
    <w:rsid w:val="00E642DE"/>
    <w:rsid w:val="00E7377F"/>
    <w:rsid w:val="00E81E25"/>
    <w:rsid w:val="00E871CD"/>
    <w:rsid w:val="00E97BFF"/>
    <w:rsid w:val="00EA6024"/>
    <w:rsid w:val="00EA69EC"/>
    <w:rsid w:val="00EB5AB0"/>
    <w:rsid w:val="00EC1078"/>
    <w:rsid w:val="00EC6B1A"/>
    <w:rsid w:val="00ED0FCF"/>
    <w:rsid w:val="00ED51FD"/>
    <w:rsid w:val="00EE1283"/>
    <w:rsid w:val="00EF5031"/>
    <w:rsid w:val="00F26345"/>
    <w:rsid w:val="00F268C5"/>
    <w:rsid w:val="00F307E2"/>
    <w:rsid w:val="00F311BB"/>
    <w:rsid w:val="00F31CE1"/>
    <w:rsid w:val="00F35129"/>
    <w:rsid w:val="00F36FE4"/>
    <w:rsid w:val="00F37335"/>
    <w:rsid w:val="00F4520D"/>
    <w:rsid w:val="00F56414"/>
    <w:rsid w:val="00F57F8A"/>
    <w:rsid w:val="00F608C1"/>
    <w:rsid w:val="00F64554"/>
    <w:rsid w:val="00F72D33"/>
    <w:rsid w:val="00F76A29"/>
    <w:rsid w:val="00F81379"/>
    <w:rsid w:val="00F86857"/>
    <w:rsid w:val="00F87675"/>
    <w:rsid w:val="00F954C9"/>
    <w:rsid w:val="00F9648C"/>
    <w:rsid w:val="00F97085"/>
    <w:rsid w:val="00FA74F2"/>
    <w:rsid w:val="00FB5A78"/>
    <w:rsid w:val="00FC24F4"/>
    <w:rsid w:val="00FD36D2"/>
    <w:rsid w:val="00FE0D4E"/>
    <w:rsid w:val="00FF187B"/>
    <w:rsid w:val="00FF1CF8"/>
    <w:rsid w:val="00FF4F0F"/>
    <w:rsid w:val="00FF703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5"/>
    <w:pPr>
      <w:keepNext/>
      <w:numPr>
        <w:numId w:val="21"/>
      </w:numPr>
      <w:suppressAutoHyphens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basedOn w:val="Standardnpsmo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4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4585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416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basedOn w:val="Standardnpsmoodstavce"/>
    <w:link w:val="Nadpis1"/>
    <w:rsid w:val="006A7D85"/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857A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7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5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5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5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A78"/>
    <w:rPr>
      <w:sz w:val="24"/>
      <w:szCs w:val="24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ln"/>
    <w:rsid w:val="00BD73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1">
    <w:name w:val="Char Char Char Char Char Char Char Char Char Char Char Char Char Char Char Char Char"/>
    <w:basedOn w:val="Normln"/>
    <w:rsid w:val="00100E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cntmsonormal3">
    <w:name w:val="mcntmsonormal3"/>
    <w:basedOn w:val="Normln"/>
    <w:uiPriority w:val="99"/>
    <w:rsid w:val="00567C6B"/>
    <w:rPr>
      <w:rFonts w:eastAsiaTheme="minorHAnsi"/>
    </w:rPr>
  </w:style>
  <w:style w:type="character" w:styleId="Hypertextovodkaz">
    <w:name w:val="Hyperlink"/>
    <w:rsid w:val="00132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5"/>
    <w:pPr>
      <w:keepNext/>
      <w:numPr>
        <w:numId w:val="21"/>
      </w:numPr>
      <w:suppressAutoHyphens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basedOn w:val="Standardnpsmo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4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4585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416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basedOn w:val="Standardnpsmoodstavce"/>
    <w:link w:val="Nadpis1"/>
    <w:rsid w:val="006A7D85"/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857A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7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5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5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5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A78"/>
    <w:rPr>
      <w:sz w:val="24"/>
      <w:szCs w:val="24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ln"/>
    <w:rsid w:val="00BD73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1">
    <w:name w:val="Char Char Char Char Char Char Char Char Char Char Char Char Char Char Char Char Char"/>
    <w:basedOn w:val="Normln"/>
    <w:rsid w:val="00100E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cntmsonormal3">
    <w:name w:val="mcntmsonormal3"/>
    <w:basedOn w:val="Normln"/>
    <w:uiPriority w:val="99"/>
    <w:rsid w:val="00567C6B"/>
    <w:rPr>
      <w:rFonts w:eastAsiaTheme="minorHAnsi"/>
    </w:rPr>
  </w:style>
  <w:style w:type="character" w:styleId="Hypertextovodkaz">
    <w:name w:val="Hyperlink"/>
    <w:rsid w:val="00132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akova@sbdprerov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eckova@sbdprer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Bratrská 34, 750 11 Přerov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5</cp:revision>
  <cp:lastPrinted>2017-01-30T12:57:00Z</cp:lastPrinted>
  <dcterms:created xsi:type="dcterms:W3CDTF">2019-10-31T08:56:00Z</dcterms:created>
  <dcterms:modified xsi:type="dcterms:W3CDTF">2019-10-31T09:17:00Z</dcterms:modified>
</cp:coreProperties>
</file>