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FBF" w:rsidRPr="00570EE9" w:rsidRDefault="00B02FBF" w:rsidP="000F687D">
      <w:pPr>
        <w:pStyle w:val="Nzev"/>
        <w:rPr>
          <w:szCs w:val="28"/>
        </w:rPr>
      </w:pPr>
      <w:r w:rsidRPr="00570EE9">
        <w:rPr>
          <w:szCs w:val="28"/>
        </w:rPr>
        <w:t>KUPNÍ SMLOUVA</w:t>
      </w:r>
    </w:p>
    <w:p w:rsidR="0084149A" w:rsidRPr="00570EE9" w:rsidRDefault="0084149A">
      <w:pPr>
        <w:pStyle w:val="Zkladntext"/>
        <w:jc w:val="center"/>
        <w:rPr>
          <w:rFonts w:ascii="Times New Roman" w:hAnsi="Times New Roman"/>
          <w:b/>
          <w:bCs/>
        </w:rPr>
      </w:pPr>
      <w:r w:rsidRPr="00570EE9">
        <w:rPr>
          <w:rFonts w:ascii="Times New Roman" w:hAnsi="Times New Roman"/>
          <w:b/>
          <w:bCs/>
        </w:rPr>
        <w:t>(</w:t>
      </w:r>
      <w:r w:rsidR="007A5023" w:rsidRPr="00570EE9">
        <w:rPr>
          <w:rFonts w:ascii="Times New Roman" w:hAnsi="Times New Roman"/>
          <w:b/>
          <w:bCs/>
        </w:rPr>
        <w:t xml:space="preserve">dle </w:t>
      </w:r>
      <w:r w:rsidRPr="00570EE9">
        <w:rPr>
          <w:rFonts w:ascii="Times New Roman" w:hAnsi="Times New Roman"/>
          <w:b/>
          <w:bCs/>
        </w:rPr>
        <w:t xml:space="preserve">§ </w:t>
      </w:r>
      <w:r w:rsidR="00A24E28" w:rsidRPr="00570EE9">
        <w:rPr>
          <w:rFonts w:ascii="Times New Roman" w:hAnsi="Times New Roman"/>
          <w:b/>
          <w:bCs/>
          <w:lang w:val="cs-CZ"/>
        </w:rPr>
        <w:t>2079</w:t>
      </w:r>
      <w:r w:rsidRPr="00570EE9">
        <w:rPr>
          <w:rFonts w:ascii="Times New Roman" w:hAnsi="Times New Roman"/>
          <w:b/>
          <w:bCs/>
        </w:rPr>
        <w:t xml:space="preserve"> </w:t>
      </w:r>
      <w:r w:rsidR="0009391B" w:rsidRPr="00570EE9">
        <w:rPr>
          <w:rFonts w:ascii="Times New Roman" w:hAnsi="Times New Roman"/>
          <w:b/>
          <w:bCs/>
        </w:rPr>
        <w:t xml:space="preserve">a násl. zákona č. </w:t>
      </w:r>
      <w:r w:rsidR="00A24E28" w:rsidRPr="00570EE9">
        <w:rPr>
          <w:rFonts w:ascii="Times New Roman" w:hAnsi="Times New Roman"/>
          <w:b/>
          <w:bCs/>
          <w:lang w:val="cs-CZ"/>
        </w:rPr>
        <w:t>89</w:t>
      </w:r>
      <w:r w:rsidR="00A24E28" w:rsidRPr="00570EE9">
        <w:rPr>
          <w:rFonts w:ascii="Times New Roman" w:hAnsi="Times New Roman"/>
          <w:b/>
          <w:bCs/>
        </w:rPr>
        <w:t>/</w:t>
      </w:r>
      <w:r w:rsidR="00A24E28" w:rsidRPr="00570EE9">
        <w:rPr>
          <w:rFonts w:ascii="Times New Roman" w:hAnsi="Times New Roman"/>
          <w:b/>
          <w:bCs/>
          <w:lang w:val="cs-CZ"/>
        </w:rPr>
        <w:t>2012</w:t>
      </w:r>
      <w:r w:rsidR="00E61D76" w:rsidRPr="00570EE9">
        <w:rPr>
          <w:rFonts w:ascii="Times New Roman" w:hAnsi="Times New Roman"/>
          <w:b/>
          <w:bCs/>
        </w:rPr>
        <w:t xml:space="preserve"> Sb., o</w:t>
      </w:r>
      <w:r w:rsidR="00E61D76" w:rsidRPr="00570EE9">
        <w:rPr>
          <w:rFonts w:ascii="Times New Roman" w:hAnsi="Times New Roman"/>
          <w:b/>
          <w:bCs/>
          <w:lang w:val="cs-CZ"/>
        </w:rPr>
        <w:t>bčanského</w:t>
      </w:r>
      <w:r w:rsidRPr="00570EE9">
        <w:rPr>
          <w:rFonts w:ascii="Times New Roman" w:hAnsi="Times New Roman"/>
          <w:b/>
          <w:bCs/>
        </w:rPr>
        <w:t xml:space="preserve"> zákoníku</w:t>
      </w:r>
      <w:r w:rsidR="00E61D76" w:rsidRPr="00570EE9">
        <w:rPr>
          <w:rFonts w:ascii="Times New Roman" w:hAnsi="Times New Roman"/>
          <w:b/>
          <w:bCs/>
          <w:lang w:val="cs-CZ"/>
        </w:rPr>
        <w:t>, v platném znění</w:t>
      </w:r>
      <w:r w:rsidRPr="00570EE9">
        <w:rPr>
          <w:rFonts w:ascii="Times New Roman" w:hAnsi="Times New Roman"/>
          <w:b/>
          <w:bCs/>
        </w:rPr>
        <w:t>)</w:t>
      </w:r>
    </w:p>
    <w:p w:rsidR="00B02FBF" w:rsidRPr="00570EE9" w:rsidRDefault="00B02FBF">
      <w:pPr>
        <w:pStyle w:val="Zkladntext"/>
        <w:jc w:val="center"/>
        <w:rPr>
          <w:rFonts w:ascii="Times New Roman" w:hAnsi="Times New Roman"/>
        </w:rPr>
      </w:pPr>
    </w:p>
    <w:p w:rsidR="008314F9" w:rsidRPr="00570EE9" w:rsidRDefault="008314F9" w:rsidP="008314F9">
      <w:pPr>
        <w:autoSpaceDE/>
        <w:autoSpaceDN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570EE9">
        <w:rPr>
          <w:rFonts w:ascii="Times New Roman" w:hAnsi="Times New Roman" w:cs="Times New Roman"/>
          <w:sz w:val="24"/>
          <w:szCs w:val="24"/>
          <w:lang w:val="cs-CZ"/>
        </w:rPr>
        <w:t>Smluvní strany:</w:t>
      </w:r>
    </w:p>
    <w:p w:rsidR="00B02FBF" w:rsidRPr="00570EE9" w:rsidRDefault="008314F9">
      <w:pPr>
        <w:pStyle w:val="Zkladntext"/>
        <w:rPr>
          <w:rFonts w:ascii="Times New Roman" w:hAnsi="Times New Roman"/>
        </w:rPr>
      </w:pPr>
      <w:r w:rsidRPr="00570EE9">
        <w:rPr>
          <w:rFonts w:ascii="Times New Roman" w:hAnsi="Times New Roman"/>
        </w:rPr>
        <w:t xml:space="preserve"> </w:t>
      </w:r>
    </w:p>
    <w:p w:rsidR="00B02FBF" w:rsidRPr="00570EE9" w:rsidRDefault="00B02FBF" w:rsidP="008314F9">
      <w:pPr>
        <w:pStyle w:val="Zkladntext"/>
        <w:numPr>
          <w:ilvl w:val="0"/>
          <w:numId w:val="2"/>
        </w:numPr>
        <w:ind w:hanging="720"/>
        <w:rPr>
          <w:rFonts w:ascii="Times New Roman" w:hAnsi="Times New Roman"/>
          <w:b/>
          <w:bCs/>
        </w:rPr>
      </w:pPr>
      <w:r w:rsidRPr="00570EE9">
        <w:rPr>
          <w:rFonts w:ascii="Times New Roman" w:hAnsi="Times New Roman"/>
          <w:b/>
          <w:bCs/>
        </w:rPr>
        <w:t>Technická univerzita v Liberci</w:t>
      </w:r>
    </w:p>
    <w:p w:rsidR="00B02FBF" w:rsidRPr="00570EE9" w:rsidRDefault="008314F9" w:rsidP="008314F9">
      <w:pPr>
        <w:pStyle w:val="Zkladntext"/>
        <w:ind w:firstLine="720"/>
        <w:rPr>
          <w:rFonts w:ascii="Times New Roman" w:hAnsi="Times New Roman"/>
        </w:rPr>
      </w:pPr>
      <w:r w:rsidRPr="00570EE9">
        <w:rPr>
          <w:rFonts w:ascii="Times New Roman" w:hAnsi="Times New Roman"/>
        </w:rPr>
        <w:t>S</w:t>
      </w:r>
      <w:r w:rsidR="00B02FBF" w:rsidRPr="00570EE9">
        <w:rPr>
          <w:rFonts w:ascii="Times New Roman" w:hAnsi="Times New Roman"/>
        </w:rPr>
        <w:t>e sídlem</w:t>
      </w:r>
      <w:r w:rsidRPr="00570EE9">
        <w:rPr>
          <w:rFonts w:ascii="Times New Roman" w:hAnsi="Times New Roman"/>
        </w:rPr>
        <w:t xml:space="preserve"> v: </w:t>
      </w:r>
      <w:r w:rsidR="00692F08" w:rsidRPr="00570EE9">
        <w:rPr>
          <w:rFonts w:ascii="Times New Roman" w:hAnsi="Times New Roman"/>
        </w:rPr>
        <w:t xml:space="preserve">Studentská </w:t>
      </w:r>
      <w:r w:rsidR="00DA5A28">
        <w:rPr>
          <w:rFonts w:ascii="Times New Roman" w:hAnsi="Times New Roman"/>
          <w:lang w:val="cs-CZ"/>
        </w:rPr>
        <w:t>1402/</w:t>
      </w:r>
      <w:r w:rsidR="00692F08" w:rsidRPr="00570EE9">
        <w:rPr>
          <w:rFonts w:ascii="Times New Roman" w:hAnsi="Times New Roman"/>
        </w:rPr>
        <w:t>2</w:t>
      </w:r>
      <w:r w:rsidR="00B02FBF" w:rsidRPr="00570EE9">
        <w:rPr>
          <w:rFonts w:ascii="Times New Roman" w:hAnsi="Times New Roman"/>
        </w:rPr>
        <w:t xml:space="preserve">, </w:t>
      </w:r>
      <w:r w:rsidR="00DA5A28" w:rsidRPr="00570EE9">
        <w:rPr>
          <w:rFonts w:ascii="Times New Roman" w:hAnsi="Times New Roman"/>
        </w:rPr>
        <w:t>461</w:t>
      </w:r>
      <w:r w:rsidR="00DA5A28">
        <w:rPr>
          <w:rFonts w:ascii="Times New Roman" w:hAnsi="Times New Roman"/>
          <w:lang w:val="cs-CZ"/>
        </w:rPr>
        <w:t xml:space="preserve"> </w:t>
      </w:r>
      <w:r w:rsidR="00DA5A28" w:rsidRPr="00570EE9">
        <w:rPr>
          <w:rFonts w:ascii="Times New Roman" w:hAnsi="Times New Roman"/>
        </w:rPr>
        <w:t>17</w:t>
      </w:r>
      <w:r w:rsidR="00DA5A28">
        <w:rPr>
          <w:rFonts w:ascii="Times New Roman" w:hAnsi="Times New Roman"/>
          <w:lang w:val="cs-CZ"/>
        </w:rPr>
        <w:t xml:space="preserve"> </w:t>
      </w:r>
      <w:r w:rsidR="00B02FBF" w:rsidRPr="00570EE9">
        <w:rPr>
          <w:rFonts w:ascii="Times New Roman" w:hAnsi="Times New Roman"/>
        </w:rPr>
        <w:t>Liberec 1</w:t>
      </w:r>
    </w:p>
    <w:p w:rsidR="00B02FBF" w:rsidRPr="00570EE9" w:rsidRDefault="003B323D" w:rsidP="008314F9">
      <w:pPr>
        <w:pStyle w:val="Zkladntext"/>
        <w:ind w:firstLine="720"/>
        <w:rPr>
          <w:rFonts w:ascii="Times New Roman" w:hAnsi="Times New Roman"/>
        </w:rPr>
      </w:pPr>
      <w:r w:rsidRPr="00570EE9">
        <w:rPr>
          <w:rFonts w:ascii="Times New Roman" w:hAnsi="Times New Roman"/>
        </w:rPr>
        <w:t>IČ</w:t>
      </w:r>
      <w:r w:rsidR="00B02FBF" w:rsidRPr="00570EE9">
        <w:rPr>
          <w:rFonts w:ascii="Times New Roman" w:hAnsi="Times New Roman"/>
        </w:rPr>
        <w:t>:</w:t>
      </w:r>
      <w:r w:rsidR="008B70BF" w:rsidRPr="00570EE9">
        <w:rPr>
          <w:rFonts w:ascii="Times New Roman" w:hAnsi="Times New Roman"/>
        </w:rPr>
        <w:t xml:space="preserve"> </w:t>
      </w:r>
      <w:r w:rsidR="00B02FBF" w:rsidRPr="00570EE9">
        <w:rPr>
          <w:rFonts w:ascii="Times New Roman" w:hAnsi="Times New Roman"/>
        </w:rPr>
        <w:t>46747885</w:t>
      </w:r>
    </w:p>
    <w:p w:rsidR="00B02FBF" w:rsidRPr="00570EE9" w:rsidRDefault="008B70BF" w:rsidP="008314F9">
      <w:pPr>
        <w:pStyle w:val="Zkladntext"/>
        <w:ind w:firstLine="720"/>
        <w:rPr>
          <w:rFonts w:ascii="Times New Roman" w:hAnsi="Times New Roman"/>
        </w:rPr>
      </w:pPr>
      <w:r w:rsidRPr="00570EE9">
        <w:rPr>
          <w:rFonts w:ascii="Times New Roman" w:hAnsi="Times New Roman"/>
        </w:rPr>
        <w:t xml:space="preserve">DIČ: </w:t>
      </w:r>
      <w:r w:rsidR="00421CCE" w:rsidRPr="00570EE9">
        <w:rPr>
          <w:rFonts w:ascii="Times New Roman" w:hAnsi="Times New Roman"/>
        </w:rPr>
        <w:t>CZ</w:t>
      </w:r>
      <w:r w:rsidRPr="00570EE9">
        <w:rPr>
          <w:rFonts w:ascii="Times New Roman" w:hAnsi="Times New Roman"/>
        </w:rPr>
        <w:t>46747885</w:t>
      </w:r>
    </w:p>
    <w:p w:rsidR="008314F9" w:rsidRPr="00D36936" w:rsidRDefault="008314F9" w:rsidP="008314F9">
      <w:pPr>
        <w:pStyle w:val="Zkladntext"/>
        <w:ind w:firstLine="720"/>
        <w:rPr>
          <w:rFonts w:ascii="Times New Roman" w:hAnsi="Times New Roman"/>
        </w:rPr>
      </w:pPr>
      <w:r w:rsidRPr="00D36936">
        <w:rPr>
          <w:rFonts w:ascii="Times New Roman" w:hAnsi="Times New Roman"/>
        </w:rPr>
        <w:t>B</w:t>
      </w:r>
      <w:r w:rsidR="008B70BF" w:rsidRPr="00D36936">
        <w:rPr>
          <w:rFonts w:ascii="Times New Roman" w:hAnsi="Times New Roman"/>
        </w:rPr>
        <w:t>ankovní spojení</w:t>
      </w:r>
      <w:r w:rsidRPr="00D36936">
        <w:rPr>
          <w:rFonts w:ascii="Times New Roman" w:hAnsi="Times New Roman"/>
        </w:rPr>
        <w:t xml:space="preserve">: </w:t>
      </w:r>
      <w:r w:rsidR="00DA5A2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Československá obchodní banka, a.s., pobočka Liberec"/>
            </w:textInput>
          </w:ffData>
        </w:fldChar>
      </w:r>
      <w:r w:rsidR="00DA5A28">
        <w:rPr>
          <w:rFonts w:ascii="Times New Roman" w:hAnsi="Times New Roman"/>
        </w:rPr>
        <w:instrText xml:space="preserve"> FORMTEXT </w:instrText>
      </w:r>
      <w:r w:rsidR="00DA5A28">
        <w:rPr>
          <w:rFonts w:ascii="Times New Roman" w:hAnsi="Times New Roman"/>
        </w:rPr>
      </w:r>
      <w:r w:rsidR="00DA5A28">
        <w:rPr>
          <w:rFonts w:ascii="Times New Roman" w:hAnsi="Times New Roman"/>
        </w:rPr>
        <w:fldChar w:fldCharType="separate"/>
      </w:r>
      <w:r w:rsidR="00E43962">
        <w:rPr>
          <w:rFonts w:ascii="Times New Roman" w:hAnsi="Times New Roman"/>
          <w:lang w:val="cs-CZ"/>
        </w:rPr>
        <w:t>XXXXXXXXXXXXXXXXXXXXXXXXXXX</w:t>
      </w:r>
      <w:r w:rsidR="00DA5A28">
        <w:rPr>
          <w:rFonts w:ascii="Times New Roman" w:hAnsi="Times New Roman"/>
        </w:rPr>
        <w:fldChar w:fldCharType="end"/>
      </w:r>
    </w:p>
    <w:p w:rsidR="00B02FBF" w:rsidRPr="00D36936" w:rsidRDefault="008314F9" w:rsidP="008314F9">
      <w:pPr>
        <w:pStyle w:val="Zkladntext"/>
        <w:ind w:firstLine="720"/>
        <w:rPr>
          <w:rFonts w:ascii="Times New Roman" w:hAnsi="Times New Roman"/>
          <w:lang w:val="cs-CZ"/>
        </w:rPr>
      </w:pPr>
      <w:r w:rsidRPr="00D36936">
        <w:rPr>
          <w:rFonts w:ascii="Times New Roman" w:hAnsi="Times New Roman"/>
        </w:rPr>
        <w:t>Ú</w:t>
      </w:r>
      <w:r w:rsidR="00B02FBF" w:rsidRPr="00D36936">
        <w:rPr>
          <w:rFonts w:ascii="Times New Roman" w:hAnsi="Times New Roman"/>
        </w:rPr>
        <w:t>č</w:t>
      </w:r>
      <w:r w:rsidRPr="00D36936">
        <w:rPr>
          <w:rFonts w:ascii="Times New Roman" w:hAnsi="Times New Roman"/>
        </w:rPr>
        <w:t>e</w:t>
      </w:r>
      <w:r w:rsidR="00B02FBF" w:rsidRPr="00D36936">
        <w:rPr>
          <w:rFonts w:ascii="Times New Roman" w:hAnsi="Times New Roman"/>
        </w:rPr>
        <w:t>t</w:t>
      </w:r>
      <w:r w:rsidRPr="00D36936">
        <w:rPr>
          <w:rFonts w:ascii="Times New Roman" w:hAnsi="Times New Roman"/>
        </w:rPr>
        <w:t xml:space="preserve"> číslo:</w:t>
      </w:r>
      <w:r w:rsidR="00AD549A" w:rsidRPr="00D36936">
        <w:rPr>
          <w:rFonts w:ascii="Times New Roman" w:hAnsi="Times New Roman"/>
        </w:rPr>
        <w:t xml:space="preserve"> </w:t>
      </w:r>
      <w:r w:rsidR="00EF35CC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>
              <w:default w:val="305806603/0300"/>
            </w:textInput>
          </w:ffData>
        </w:fldChar>
      </w:r>
      <w:bookmarkStart w:id="0" w:name="Text1"/>
      <w:r w:rsidR="00EF35CC">
        <w:rPr>
          <w:rFonts w:ascii="Times New Roman" w:hAnsi="Times New Roman"/>
        </w:rPr>
        <w:instrText xml:space="preserve"> FORMTEXT </w:instrText>
      </w:r>
      <w:r w:rsidR="00EF35CC">
        <w:rPr>
          <w:rFonts w:ascii="Times New Roman" w:hAnsi="Times New Roman"/>
        </w:rPr>
      </w:r>
      <w:r w:rsidR="00EF35CC">
        <w:rPr>
          <w:rFonts w:ascii="Times New Roman" w:hAnsi="Times New Roman"/>
        </w:rPr>
        <w:fldChar w:fldCharType="separate"/>
      </w:r>
      <w:r w:rsidR="00E43962">
        <w:rPr>
          <w:rFonts w:ascii="Times New Roman" w:hAnsi="Times New Roman"/>
          <w:noProof/>
          <w:lang w:val="cs-CZ"/>
        </w:rPr>
        <w:t>XXXXXXXXXXXXX</w:t>
      </w:r>
      <w:r w:rsidR="00EF35CC">
        <w:rPr>
          <w:rFonts w:ascii="Times New Roman" w:hAnsi="Times New Roman"/>
        </w:rPr>
        <w:fldChar w:fldCharType="end"/>
      </w:r>
      <w:bookmarkEnd w:id="0"/>
      <w:r w:rsidR="00B02FBF" w:rsidRPr="00D36936">
        <w:rPr>
          <w:rFonts w:ascii="Times New Roman" w:hAnsi="Times New Roman"/>
        </w:rPr>
        <w:t xml:space="preserve"> </w:t>
      </w:r>
    </w:p>
    <w:p w:rsidR="00D36936" w:rsidRPr="00D36936" w:rsidRDefault="00B02FBF" w:rsidP="003C5F57">
      <w:pPr>
        <w:rPr>
          <w:sz w:val="24"/>
          <w:szCs w:val="24"/>
        </w:rPr>
      </w:pPr>
      <w:r w:rsidRPr="00D36936">
        <w:rPr>
          <w:rFonts w:ascii="Times New Roman" w:hAnsi="Times New Roman"/>
          <w:sz w:val="24"/>
          <w:szCs w:val="24"/>
        </w:rPr>
        <w:tab/>
      </w:r>
      <w:r w:rsidR="00A24E28" w:rsidRPr="00D36936">
        <w:rPr>
          <w:rFonts w:ascii="Times New Roman" w:hAnsi="Times New Roman"/>
          <w:sz w:val="24"/>
          <w:szCs w:val="24"/>
          <w:lang w:val="cs-CZ"/>
        </w:rPr>
        <w:t>Zastoupena</w:t>
      </w:r>
      <w:r w:rsidR="00AD549A" w:rsidRPr="00D36936">
        <w:rPr>
          <w:rFonts w:ascii="Times New Roman" w:hAnsi="Times New Roman"/>
          <w:sz w:val="24"/>
          <w:szCs w:val="24"/>
        </w:rPr>
        <w:t>:</w:t>
      </w:r>
      <w:bookmarkStart w:id="1" w:name="Text2"/>
      <w:r w:rsidR="00AD549A" w:rsidRPr="00D36936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411BE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g. Jana Drašarová, Ph.D., děkan"/>
            </w:textInput>
          </w:ffData>
        </w:fldChar>
      </w:r>
      <w:r w:rsidR="00B411BE">
        <w:rPr>
          <w:rFonts w:ascii="Times New Roman" w:hAnsi="Times New Roman"/>
          <w:sz w:val="24"/>
          <w:szCs w:val="24"/>
        </w:rPr>
        <w:instrText xml:space="preserve"> FORMTEXT </w:instrText>
      </w:r>
      <w:r w:rsidR="00B411BE">
        <w:rPr>
          <w:rFonts w:ascii="Times New Roman" w:hAnsi="Times New Roman"/>
          <w:sz w:val="24"/>
          <w:szCs w:val="24"/>
        </w:rPr>
      </w:r>
      <w:r w:rsidR="00B411BE">
        <w:rPr>
          <w:rFonts w:ascii="Times New Roman" w:hAnsi="Times New Roman"/>
          <w:sz w:val="24"/>
          <w:szCs w:val="24"/>
        </w:rPr>
        <w:fldChar w:fldCharType="separate"/>
      </w:r>
      <w:r w:rsidR="00B411BE">
        <w:rPr>
          <w:rFonts w:ascii="Times New Roman" w:hAnsi="Times New Roman"/>
          <w:noProof/>
          <w:sz w:val="24"/>
          <w:szCs w:val="24"/>
        </w:rPr>
        <w:t>Ing. Jana Drašarová, Ph.D., děkan</w:t>
      </w:r>
      <w:r w:rsidR="00B411BE">
        <w:rPr>
          <w:rFonts w:ascii="Times New Roman" w:hAnsi="Times New Roman"/>
          <w:sz w:val="24"/>
          <w:szCs w:val="24"/>
        </w:rPr>
        <w:fldChar w:fldCharType="end"/>
      </w:r>
      <w:r w:rsidR="00D36936" w:rsidRPr="00D36936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4C3F21" w:rsidRPr="00DA5A28" w:rsidRDefault="00D36936" w:rsidP="00DA5A28">
      <w:pPr>
        <w:pStyle w:val="Zkladntext"/>
        <w:rPr>
          <w:rFonts w:ascii="Times New Roman" w:hAnsi="Times New Roman"/>
          <w:lang w:val="cs-CZ"/>
        </w:rPr>
      </w:pPr>
      <w:r w:rsidRPr="00D36936">
        <w:rPr>
          <w:rFonts w:ascii="Times New Roman" w:hAnsi="Times New Roman"/>
          <w:lang w:val="cs-CZ"/>
        </w:rPr>
        <w:t xml:space="preserve"> </w:t>
      </w:r>
      <w:r w:rsidR="00DA5A28">
        <w:rPr>
          <w:rFonts w:ascii="Times New Roman" w:hAnsi="Times New Roman"/>
          <w:lang w:val="cs-CZ"/>
        </w:rPr>
        <w:tab/>
      </w:r>
      <w:r w:rsidR="004134AE" w:rsidRPr="00570EE9">
        <w:rPr>
          <w:rFonts w:ascii="Times New Roman" w:hAnsi="Times New Roman"/>
        </w:rPr>
        <w:t xml:space="preserve">Osoba </w:t>
      </w:r>
      <w:r w:rsidR="00AD549A" w:rsidRPr="00570EE9">
        <w:rPr>
          <w:rFonts w:ascii="Times New Roman" w:hAnsi="Times New Roman"/>
        </w:rPr>
        <w:t xml:space="preserve">odpovědná za smluvní vztah: </w:t>
      </w:r>
      <w:r w:rsidR="00DC2670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>
              <w:default w:val="Ing. Michal Chotěbor"/>
            </w:textInput>
          </w:ffData>
        </w:fldChar>
      </w:r>
      <w:bookmarkStart w:id="2" w:name="Text3"/>
      <w:r w:rsidR="00DC2670">
        <w:rPr>
          <w:rFonts w:ascii="Times New Roman" w:hAnsi="Times New Roman"/>
        </w:rPr>
        <w:instrText xml:space="preserve"> FORMTEXT </w:instrText>
      </w:r>
      <w:r w:rsidR="00DC2670">
        <w:rPr>
          <w:rFonts w:ascii="Times New Roman" w:hAnsi="Times New Roman"/>
        </w:rPr>
      </w:r>
      <w:r w:rsidR="00DC2670">
        <w:rPr>
          <w:rFonts w:ascii="Times New Roman" w:hAnsi="Times New Roman"/>
        </w:rPr>
        <w:fldChar w:fldCharType="separate"/>
      </w:r>
      <w:r w:rsidR="00E43962">
        <w:rPr>
          <w:rFonts w:ascii="Times New Roman" w:hAnsi="Times New Roman"/>
          <w:lang w:val="cs-CZ"/>
        </w:rPr>
        <w:t>XXXXXXXXXXXXXXXX</w:t>
      </w:r>
      <w:r w:rsidR="00DC2670">
        <w:rPr>
          <w:rFonts w:ascii="Times New Roman" w:hAnsi="Times New Roman"/>
        </w:rPr>
        <w:fldChar w:fldCharType="end"/>
      </w:r>
      <w:bookmarkEnd w:id="2"/>
    </w:p>
    <w:p w:rsidR="003A27CD" w:rsidRDefault="003A27CD" w:rsidP="004C3F21">
      <w:pPr>
        <w:pStyle w:val="Zkladntext"/>
        <w:ind w:firstLine="720"/>
        <w:rPr>
          <w:rFonts w:ascii="Times New Roman" w:hAnsi="Times New Roman"/>
        </w:rPr>
      </w:pPr>
      <w:r w:rsidRPr="00570EE9">
        <w:rPr>
          <w:rFonts w:ascii="Times New Roman" w:hAnsi="Times New Roman"/>
        </w:rPr>
        <w:t>Interní číslo smlouvy:</w:t>
      </w:r>
      <w:r w:rsidR="00AD549A" w:rsidRPr="00570EE9">
        <w:rPr>
          <w:rFonts w:ascii="Times New Roman" w:hAnsi="Times New Roman"/>
        </w:rPr>
        <w:t xml:space="preserve"> </w:t>
      </w:r>
      <w:r w:rsidR="00DC2670" w:rsidRPr="002035B5">
        <w:rPr>
          <w:rFonts w:ascii="Times New Roman" w:hAnsi="Times New Roman"/>
          <w:b/>
        </w:rPr>
        <w:fldChar w:fldCharType="begin">
          <w:ffData>
            <w:name w:val="Text4"/>
            <w:enabled/>
            <w:calcOnExit w:val="0"/>
            <w:textInput>
              <w:default w:val="19/9615/161"/>
            </w:textInput>
          </w:ffData>
        </w:fldChar>
      </w:r>
      <w:bookmarkStart w:id="3" w:name="Text4"/>
      <w:r w:rsidR="00DC2670" w:rsidRPr="002035B5">
        <w:rPr>
          <w:rFonts w:ascii="Times New Roman" w:hAnsi="Times New Roman"/>
          <w:b/>
        </w:rPr>
        <w:instrText xml:space="preserve"> FORMTEXT </w:instrText>
      </w:r>
      <w:r w:rsidR="00DC2670" w:rsidRPr="002035B5">
        <w:rPr>
          <w:rFonts w:ascii="Times New Roman" w:hAnsi="Times New Roman"/>
          <w:b/>
        </w:rPr>
      </w:r>
      <w:r w:rsidR="00DC2670" w:rsidRPr="002035B5">
        <w:rPr>
          <w:rFonts w:ascii="Times New Roman" w:hAnsi="Times New Roman"/>
          <w:b/>
        </w:rPr>
        <w:fldChar w:fldCharType="separate"/>
      </w:r>
      <w:r w:rsidR="00DC2670" w:rsidRPr="002035B5">
        <w:rPr>
          <w:rFonts w:ascii="Times New Roman" w:hAnsi="Times New Roman"/>
          <w:b/>
          <w:noProof/>
        </w:rPr>
        <w:t>19/9615/161</w:t>
      </w:r>
      <w:r w:rsidR="00DC2670" w:rsidRPr="002035B5">
        <w:rPr>
          <w:rFonts w:ascii="Times New Roman" w:hAnsi="Times New Roman"/>
          <w:b/>
        </w:rPr>
        <w:fldChar w:fldCharType="end"/>
      </w:r>
      <w:bookmarkEnd w:id="3"/>
    </w:p>
    <w:p w:rsidR="00DC2670" w:rsidRPr="00DC2670" w:rsidRDefault="00DC2670" w:rsidP="004C3F21">
      <w:pPr>
        <w:pStyle w:val="Zkladntext"/>
        <w:ind w:firstLine="72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Název zakázky: </w:t>
      </w:r>
      <w:r w:rsidRPr="00ED3E12">
        <w:rPr>
          <w:rFonts w:ascii="Times New Roman" w:hAnsi="Times New Roman"/>
          <w:b/>
        </w:rPr>
        <w:t>161_Lo_Přístroj pro zjišťování vlhkosti charakteristiky textilií</w:t>
      </w:r>
    </w:p>
    <w:p w:rsidR="00B02FBF" w:rsidRPr="00570EE9" w:rsidRDefault="009055DA" w:rsidP="008314F9">
      <w:pPr>
        <w:pStyle w:val="Zkladntext"/>
        <w:ind w:firstLine="720"/>
        <w:rPr>
          <w:rFonts w:ascii="Times New Roman" w:hAnsi="Times New Roman"/>
        </w:rPr>
      </w:pPr>
      <w:r w:rsidRPr="00570EE9">
        <w:rPr>
          <w:rFonts w:ascii="Times New Roman" w:hAnsi="Times New Roman"/>
        </w:rPr>
        <w:t xml:space="preserve">(dále jen </w:t>
      </w:r>
      <w:r w:rsidR="00B02FBF" w:rsidRPr="00570EE9">
        <w:rPr>
          <w:rFonts w:ascii="Times New Roman" w:hAnsi="Times New Roman"/>
        </w:rPr>
        <w:t xml:space="preserve">jako </w:t>
      </w:r>
      <w:r w:rsidRPr="00570EE9">
        <w:rPr>
          <w:rFonts w:ascii="Times New Roman" w:hAnsi="Times New Roman"/>
        </w:rPr>
        <w:t>„</w:t>
      </w:r>
      <w:r w:rsidR="008314F9" w:rsidRPr="00570EE9">
        <w:rPr>
          <w:rFonts w:ascii="Times New Roman" w:hAnsi="Times New Roman"/>
          <w:b/>
          <w:bCs/>
        </w:rPr>
        <w:t>kupující</w:t>
      </w:r>
      <w:r w:rsidRPr="00570EE9">
        <w:rPr>
          <w:rFonts w:ascii="Times New Roman" w:hAnsi="Times New Roman"/>
          <w:b/>
          <w:bCs/>
        </w:rPr>
        <w:t>“)</w:t>
      </w:r>
    </w:p>
    <w:p w:rsidR="00B02FBF" w:rsidRPr="00570EE9" w:rsidRDefault="00B02FBF">
      <w:pPr>
        <w:pStyle w:val="Zkladntext"/>
        <w:rPr>
          <w:rFonts w:ascii="Times New Roman" w:hAnsi="Times New Roman"/>
        </w:rPr>
      </w:pPr>
    </w:p>
    <w:p w:rsidR="00B02FBF" w:rsidRPr="00570EE9" w:rsidRDefault="00B02FBF" w:rsidP="008314F9">
      <w:pPr>
        <w:autoSpaceDE/>
        <w:autoSpaceDN/>
        <w:ind w:left="708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570EE9">
        <w:rPr>
          <w:rFonts w:ascii="Times New Roman" w:hAnsi="Times New Roman" w:cs="Times New Roman"/>
          <w:sz w:val="24"/>
          <w:szCs w:val="24"/>
          <w:lang w:val="cs-CZ"/>
        </w:rPr>
        <w:t>a</w:t>
      </w:r>
    </w:p>
    <w:p w:rsidR="00B02FBF" w:rsidRPr="00570EE9" w:rsidRDefault="00B02FBF">
      <w:pPr>
        <w:pStyle w:val="Zkladntext"/>
        <w:rPr>
          <w:rFonts w:ascii="Times New Roman" w:hAnsi="Times New Roman"/>
        </w:rPr>
      </w:pPr>
    </w:p>
    <w:p w:rsidR="003B323D" w:rsidRPr="00570EE9" w:rsidRDefault="003B323D" w:rsidP="008314F9">
      <w:pPr>
        <w:pStyle w:val="Zkladntext"/>
        <w:numPr>
          <w:ilvl w:val="0"/>
          <w:numId w:val="2"/>
        </w:numPr>
        <w:ind w:hanging="720"/>
        <w:rPr>
          <w:rFonts w:ascii="Times New Roman" w:hAnsi="Times New Roman"/>
          <w:bCs/>
        </w:rPr>
      </w:pPr>
      <w:r w:rsidRPr="00570EE9">
        <w:rPr>
          <w:rFonts w:ascii="Times New Roman" w:hAnsi="Times New Roman"/>
          <w:bCs/>
        </w:rPr>
        <w:t>Název/Firma:</w:t>
      </w:r>
      <w:r w:rsidR="00AD549A" w:rsidRPr="00570EE9">
        <w:rPr>
          <w:rFonts w:ascii="Times New Roman" w:hAnsi="Times New Roman"/>
          <w:bCs/>
        </w:rPr>
        <w:t xml:space="preserve"> </w:t>
      </w:r>
      <w:r w:rsidR="00AD549A" w:rsidRPr="000A0D31">
        <w:rPr>
          <w:rFonts w:ascii="Times New Roman" w:hAnsi="Times New Roman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D549A" w:rsidRPr="000A0D31">
        <w:rPr>
          <w:rFonts w:ascii="Times New Roman" w:hAnsi="Times New Roman"/>
          <w:b/>
          <w:bCs/>
        </w:rPr>
        <w:instrText xml:space="preserve"> FORMTEXT </w:instrText>
      </w:r>
      <w:r w:rsidR="00AD549A" w:rsidRPr="000A0D31">
        <w:rPr>
          <w:rFonts w:ascii="Times New Roman" w:hAnsi="Times New Roman"/>
          <w:b/>
          <w:bCs/>
        </w:rPr>
      </w:r>
      <w:r w:rsidR="00AD549A" w:rsidRPr="000A0D31">
        <w:rPr>
          <w:rFonts w:ascii="Times New Roman" w:hAnsi="Times New Roman"/>
          <w:b/>
          <w:bCs/>
        </w:rPr>
        <w:fldChar w:fldCharType="separate"/>
      </w:r>
      <w:r w:rsidR="004869DE">
        <w:rPr>
          <w:rFonts w:ascii="Times New Roman" w:hAnsi="Times New Roman"/>
          <w:b/>
          <w:bCs/>
          <w:noProof/>
          <w:lang w:val="cs-CZ"/>
        </w:rPr>
        <w:t>KAITRADE spol. s r.o.</w:t>
      </w:r>
      <w:r w:rsidR="00AD549A" w:rsidRPr="000A0D31">
        <w:rPr>
          <w:rFonts w:ascii="Times New Roman" w:hAnsi="Times New Roman"/>
          <w:b/>
          <w:bCs/>
        </w:rPr>
        <w:fldChar w:fldCharType="end"/>
      </w:r>
      <w:bookmarkEnd w:id="4"/>
    </w:p>
    <w:p w:rsidR="003B323D" w:rsidRPr="00570EE9" w:rsidRDefault="003B323D" w:rsidP="008314F9">
      <w:pPr>
        <w:pStyle w:val="Zkladntext"/>
        <w:ind w:firstLine="720"/>
        <w:rPr>
          <w:rFonts w:ascii="Times New Roman" w:hAnsi="Times New Roman"/>
        </w:rPr>
      </w:pPr>
      <w:r w:rsidRPr="00570EE9">
        <w:rPr>
          <w:rFonts w:ascii="Times New Roman" w:hAnsi="Times New Roman"/>
        </w:rPr>
        <w:t>Se sídlem v:</w:t>
      </w:r>
      <w:r w:rsidR="00AD549A" w:rsidRPr="00570EE9">
        <w:rPr>
          <w:rFonts w:ascii="Times New Roman" w:hAnsi="Times New Roman"/>
        </w:rPr>
        <w:t xml:space="preserve"> </w:t>
      </w:r>
      <w:r w:rsidR="00AD549A" w:rsidRPr="00570EE9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D549A" w:rsidRPr="00570EE9">
        <w:rPr>
          <w:rFonts w:ascii="Times New Roman" w:hAnsi="Times New Roman"/>
        </w:rPr>
        <w:instrText xml:space="preserve"> FORMTEXT </w:instrText>
      </w:r>
      <w:r w:rsidR="00AD549A" w:rsidRPr="00570EE9">
        <w:rPr>
          <w:rFonts w:ascii="Times New Roman" w:hAnsi="Times New Roman"/>
        </w:rPr>
      </w:r>
      <w:r w:rsidR="00AD549A" w:rsidRPr="00570EE9">
        <w:rPr>
          <w:rFonts w:ascii="Times New Roman" w:hAnsi="Times New Roman"/>
        </w:rPr>
        <w:fldChar w:fldCharType="separate"/>
      </w:r>
      <w:r w:rsidR="004869DE">
        <w:rPr>
          <w:rFonts w:ascii="Times New Roman" w:hAnsi="Times New Roman"/>
          <w:noProof/>
          <w:lang w:val="cs-CZ"/>
        </w:rPr>
        <w:t>U Elektry 830/2B, 198 00 Praha 9</w:t>
      </w:r>
      <w:r w:rsidR="00AD549A" w:rsidRPr="00570EE9">
        <w:rPr>
          <w:rFonts w:ascii="Times New Roman" w:hAnsi="Times New Roman"/>
        </w:rPr>
        <w:fldChar w:fldCharType="end"/>
      </w:r>
      <w:bookmarkEnd w:id="5"/>
    </w:p>
    <w:p w:rsidR="003E5B4D" w:rsidRPr="00570EE9" w:rsidRDefault="003E5B4D" w:rsidP="003E5B4D">
      <w:pPr>
        <w:pStyle w:val="Zkladntext"/>
        <w:ind w:firstLine="720"/>
        <w:rPr>
          <w:rFonts w:ascii="Times New Roman" w:hAnsi="Times New Roman"/>
        </w:rPr>
      </w:pPr>
      <w:r w:rsidRPr="00570EE9">
        <w:rPr>
          <w:rFonts w:ascii="Times New Roman" w:hAnsi="Times New Roman"/>
        </w:rPr>
        <w:t>Zapsaná:</w:t>
      </w:r>
      <w:r w:rsidRPr="00570EE9">
        <w:rPr>
          <w:rFonts w:ascii="Times New Roman" w:hAnsi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70EE9">
        <w:rPr>
          <w:rFonts w:ascii="Times New Roman" w:hAnsi="Times New Roman"/>
        </w:rPr>
        <w:instrText xml:space="preserve"> FORMTEXT </w:instrText>
      </w:r>
      <w:r w:rsidRPr="00570EE9">
        <w:rPr>
          <w:rFonts w:ascii="Times New Roman" w:hAnsi="Times New Roman"/>
        </w:rPr>
      </w:r>
      <w:r w:rsidRPr="00570EE9">
        <w:rPr>
          <w:rFonts w:ascii="Times New Roman" w:hAnsi="Times New Roman"/>
        </w:rPr>
        <w:fldChar w:fldCharType="separate"/>
      </w:r>
      <w:r w:rsidR="004869DE">
        <w:rPr>
          <w:rFonts w:ascii="Times New Roman" w:hAnsi="Times New Roman"/>
          <w:noProof/>
          <w:lang w:val="cs-CZ"/>
        </w:rPr>
        <w:t>V obchodním rejstříku, vedeném Městským soudem v Praze, vložka C 10673</w:t>
      </w:r>
      <w:r w:rsidRPr="00570EE9">
        <w:rPr>
          <w:rFonts w:ascii="Times New Roman" w:hAnsi="Times New Roman"/>
        </w:rPr>
        <w:fldChar w:fldCharType="end"/>
      </w:r>
    </w:p>
    <w:p w:rsidR="00B955E6" w:rsidRPr="00570EE9" w:rsidRDefault="00B955E6" w:rsidP="008314F9">
      <w:pPr>
        <w:pStyle w:val="Zkladntext"/>
        <w:ind w:firstLine="720"/>
        <w:rPr>
          <w:rFonts w:ascii="Times New Roman" w:hAnsi="Times New Roman"/>
        </w:rPr>
      </w:pPr>
      <w:r w:rsidRPr="00570EE9">
        <w:rPr>
          <w:rFonts w:ascii="Times New Roman" w:hAnsi="Times New Roman"/>
        </w:rPr>
        <w:t>IČ:</w:t>
      </w:r>
      <w:r w:rsidR="00AD549A" w:rsidRPr="00570EE9">
        <w:rPr>
          <w:rFonts w:ascii="Times New Roman" w:hAnsi="Times New Roman"/>
        </w:rPr>
        <w:t xml:space="preserve"> </w:t>
      </w:r>
      <w:r w:rsidR="00AD549A" w:rsidRPr="00570EE9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AD549A" w:rsidRPr="00570EE9">
        <w:rPr>
          <w:rFonts w:ascii="Times New Roman" w:hAnsi="Times New Roman"/>
        </w:rPr>
        <w:instrText xml:space="preserve"> FORMTEXT </w:instrText>
      </w:r>
      <w:r w:rsidR="00AD549A" w:rsidRPr="00570EE9">
        <w:rPr>
          <w:rFonts w:ascii="Times New Roman" w:hAnsi="Times New Roman"/>
        </w:rPr>
      </w:r>
      <w:r w:rsidR="00AD549A" w:rsidRPr="00570EE9">
        <w:rPr>
          <w:rFonts w:ascii="Times New Roman" w:hAnsi="Times New Roman"/>
        </w:rPr>
        <w:fldChar w:fldCharType="separate"/>
      </w:r>
      <w:r w:rsidR="004869DE">
        <w:rPr>
          <w:rFonts w:ascii="Times New Roman" w:hAnsi="Times New Roman"/>
          <w:noProof/>
          <w:lang w:val="cs-CZ"/>
        </w:rPr>
        <w:t>45801096</w:t>
      </w:r>
      <w:r w:rsidR="00AD549A" w:rsidRPr="00570EE9">
        <w:rPr>
          <w:rFonts w:ascii="Times New Roman" w:hAnsi="Times New Roman"/>
        </w:rPr>
        <w:fldChar w:fldCharType="end"/>
      </w:r>
      <w:bookmarkEnd w:id="6"/>
    </w:p>
    <w:p w:rsidR="00B955E6" w:rsidRPr="00570EE9" w:rsidRDefault="00B955E6" w:rsidP="008314F9">
      <w:pPr>
        <w:pStyle w:val="Zkladntext"/>
        <w:ind w:firstLine="720"/>
        <w:rPr>
          <w:rFonts w:ascii="Times New Roman" w:hAnsi="Times New Roman"/>
        </w:rPr>
      </w:pPr>
      <w:r w:rsidRPr="00570EE9">
        <w:rPr>
          <w:rFonts w:ascii="Times New Roman" w:hAnsi="Times New Roman"/>
        </w:rPr>
        <w:t>DIČ:</w:t>
      </w:r>
      <w:r w:rsidR="00AD549A" w:rsidRPr="00570EE9">
        <w:rPr>
          <w:rFonts w:ascii="Times New Roman" w:hAnsi="Times New Roman"/>
        </w:rPr>
        <w:t xml:space="preserve"> </w:t>
      </w:r>
      <w:r w:rsidR="00AD549A" w:rsidRPr="00570EE9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AD549A" w:rsidRPr="00570EE9">
        <w:rPr>
          <w:rFonts w:ascii="Times New Roman" w:hAnsi="Times New Roman"/>
        </w:rPr>
        <w:instrText xml:space="preserve"> FORMTEXT </w:instrText>
      </w:r>
      <w:r w:rsidR="00AD549A" w:rsidRPr="00570EE9">
        <w:rPr>
          <w:rFonts w:ascii="Times New Roman" w:hAnsi="Times New Roman"/>
        </w:rPr>
      </w:r>
      <w:r w:rsidR="00AD549A" w:rsidRPr="00570EE9">
        <w:rPr>
          <w:rFonts w:ascii="Times New Roman" w:hAnsi="Times New Roman"/>
        </w:rPr>
        <w:fldChar w:fldCharType="separate"/>
      </w:r>
      <w:r w:rsidR="004869DE">
        <w:rPr>
          <w:rFonts w:ascii="Times New Roman" w:hAnsi="Times New Roman"/>
          <w:noProof/>
          <w:lang w:val="cs-CZ"/>
        </w:rPr>
        <w:t>CZ45801096</w:t>
      </w:r>
      <w:r w:rsidR="00AD549A" w:rsidRPr="00570EE9">
        <w:rPr>
          <w:rFonts w:ascii="Times New Roman" w:hAnsi="Times New Roman"/>
        </w:rPr>
        <w:fldChar w:fldCharType="end"/>
      </w:r>
      <w:bookmarkEnd w:id="7"/>
    </w:p>
    <w:p w:rsidR="00B955E6" w:rsidRPr="00570EE9" w:rsidRDefault="008314F9" w:rsidP="008314F9">
      <w:pPr>
        <w:pStyle w:val="Zkladntext"/>
        <w:ind w:firstLine="720"/>
        <w:rPr>
          <w:rFonts w:ascii="Times New Roman" w:hAnsi="Times New Roman"/>
        </w:rPr>
      </w:pPr>
      <w:r w:rsidRPr="00570EE9">
        <w:rPr>
          <w:rFonts w:ascii="Times New Roman" w:hAnsi="Times New Roman"/>
        </w:rPr>
        <w:t>B</w:t>
      </w:r>
      <w:r w:rsidR="00B955E6" w:rsidRPr="00570EE9">
        <w:rPr>
          <w:rFonts w:ascii="Times New Roman" w:hAnsi="Times New Roman"/>
        </w:rPr>
        <w:t>ankovní spojení:</w:t>
      </w:r>
      <w:r w:rsidR="00AD549A" w:rsidRPr="00570EE9">
        <w:rPr>
          <w:rFonts w:ascii="Times New Roman" w:hAnsi="Times New Roman"/>
        </w:rPr>
        <w:t xml:space="preserve"> </w:t>
      </w:r>
      <w:r w:rsidR="00AD549A" w:rsidRPr="00570EE9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AD549A" w:rsidRPr="00570EE9">
        <w:rPr>
          <w:rFonts w:ascii="Times New Roman" w:hAnsi="Times New Roman"/>
        </w:rPr>
        <w:instrText xml:space="preserve"> FORMTEXT </w:instrText>
      </w:r>
      <w:r w:rsidR="00AD549A" w:rsidRPr="00570EE9">
        <w:rPr>
          <w:rFonts w:ascii="Times New Roman" w:hAnsi="Times New Roman"/>
        </w:rPr>
      </w:r>
      <w:r w:rsidR="00AD549A" w:rsidRPr="00570EE9">
        <w:rPr>
          <w:rFonts w:ascii="Times New Roman" w:hAnsi="Times New Roman"/>
        </w:rPr>
        <w:fldChar w:fldCharType="separate"/>
      </w:r>
      <w:r w:rsidR="00E43962">
        <w:rPr>
          <w:rFonts w:ascii="Times New Roman" w:hAnsi="Times New Roman"/>
          <w:noProof/>
          <w:lang w:val="cs-CZ"/>
        </w:rPr>
        <w:t>XXXXXXXXXXXXXXXXXXXXXX</w:t>
      </w:r>
      <w:r w:rsidR="00AD549A" w:rsidRPr="00570EE9">
        <w:rPr>
          <w:rFonts w:ascii="Times New Roman" w:hAnsi="Times New Roman"/>
        </w:rPr>
        <w:fldChar w:fldCharType="end"/>
      </w:r>
      <w:bookmarkEnd w:id="8"/>
    </w:p>
    <w:p w:rsidR="008314F9" w:rsidRPr="00570EE9" w:rsidRDefault="008314F9" w:rsidP="008314F9">
      <w:pPr>
        <w:pStyle w:val="Zkladntext"/>
        <w:ind w:firstLine="720"/>
        <w:rPr>
          <w:rFonts w:ascii="Times New Roman" w:hAnsi="Times New Roman"/>
        </w:rPr>
      </w:pPr>
      <w:r w:rsidRPr="00570EE9">
        <w:rPr>
          <w:rFonts w:ascii="Times New Roman" w:hAnsi="Times New Roman"/>
        </w:rPr>
        <w:t>Účet číslo</w:t>
      </w:r>
      <w:r w:rsidR="00D535BE" w:rsidRPr="00570EE9">
        <w:rPr>
          <w:rFonts w:ascii="Times New Roman" w:hAnsi="Times New Roman"/>
        </w:rPr>
        <w:t>:</w:t>
      </w:r>
      <w:r w:rsidR="00AD549A" w:rsidRPr="00570EE9">
        <w:rPr>
          <w:rFonts w:ascii="Times New Roman" w:hAnsi="Times New Roman"/>
        </w:rPr>
        <w:t xml:space="preserve"> </w:t>
      </w:r>
      <w:r w:rsidR="00AD549A" w:rsidRPr="00570EE9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AD549A" w:rsidRPr="00570EE9">
        <w:rPr>
          <w:rFonts w:ascii="Times New Roman" w:hAnsi="Times New Roman"/>
        </w:rPr>
        <w:instrText xml:space="preserve"> FORMTEXT </w:instrText>
      </w:r>
      <w:r w:rsidR="00AD549A" w:rsidRPr="00570EE9">
        <w:rPr>
          <w:rFonts w:ascii="Times New Roman" w:hAnsi="Times New Roman"/>
        </w:rPr>
      </w:r>
      <w:r w:rsidR="00AD549A" w:rsidRPr="00570EE9">
        <w:rPr>
          <w:rFonts w:ascii="Times New Roman" w:hAnsi="Times New Roman"/>
        </w:rPr>
        <w:fldChar w:fldCharType="separate"/>
      </w:r>
      <w:r w:rsidR="00E43962">
        <w:rPr>
          <w:rFonts w:ascii="Times New Roman" w:hAnsi="Times New Roman"/>
          <w:noProof/>
          <w:lang w:val="cs-CZ"/>
        </w:rPr>
        <w:t>XXXXXXXXXXXXXXXXX</w:t>
      </w:r>
      <w:r w:rsidR="00AD549A" w:rsidRPr="00570EE9">
        <w:rPr>
          <w:rFonts w:ascii="Times New Roman" w:hAnsi="Times New Roman"/>
        </w:rPr>
        <w:fldChar w:fldCharType="end"/>
      </w:r>
      <w:bookmarkEnd w:id="9"/>
    </w:p>
    <w:p w:rsidR="003E5B4D" w:rsidRPr="00570EE9" w:rsidRDefault="00A24E28" w:rsidP="003E5B4D">
      <w:pPr>
        <w:pStyle w:val="Zkladntext"/>
        <w:ind w:firstLine="720"/>
        <w:rPr>
          <w:rFonts w:ascii="Times New Roman" w:hAnsi="Times New Roman"/>
          <w:lang w:val="cs-CZ"/>
        </w:rPr>
      </w:pPr>
      <w:r w:rsidRPr="00570EE9">
        <w:rPr>
          <w:rFonts w:ascii="Times New Roman" w:hAnsi="Times New Roman"/>
          <w:lang w:val="cs-CZ"/>
        </w:rPr>
        <w:t>Zastoupena</w:t>
      </w:r>
      <w:r w:rsidR="003E5B4D" w:rsidRPr="00570EE9">
        <w:rPr>
          <w:rFonts w:ascii="Times New Roman" w:hAnsi="Times New Roman"/>
        </w:rPr>
        <w:t>:</w:t>
      </w:r>
      <w:r w:rsidR="003E5B4D" w:rsidRPr="00570EE9">
        <w:rPr>
          <w:rFonts w:ascii="Times New Roman" w:hAnsi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3E5B4D" w:rsidRPr="00570EE9">
        <w:rPr>
          <w:rFonts w:ascii="Times New Roman" w:hAnsi="Times New Roman"/>
        </w:rPr>
        <w:instrText xml:space="preserve"> FORMTEXT </w:instrText>
      </w:r>
      <w:r w:rsidR="003E5B4D" w:rsidRPr="00570EE9">
        <w:rPr>
          <w:rFonts w:ascii="Times New Roman" w:hAnsi="Times New Roman"/>
        </w:rPr>
      </w:r>
      <w:r w:rsidR="003E5B4D" w:rsidRPr="00570EE9">
        <w:rPr>
          <w:rFonts w:ascii="Times New Roman" w:hAnsi="Times New Roman"/>
        </w:rPr>
        <w:fldChar w:fldCharType="separate"/>
      </w:r>
      <w:r w:rsidR="00E43962">
        <w:rPr>
          <w:rFonts w:ascii="Times New Roman" w:hAnsi="Times New Roman"/>
          <w:noProof/>
          <w:lang w:val="cs-CZ"/>
        </w:rPr>
        <w:t>XXXXXXXXXXXXXXXXX</w:t>
      </w:r>
      <w:r w:rsidR="003E5B4D" w:rsidRPr="00570EE9">
        <w:rPr>
          <w:rFonts w:ascii="Times New Roman" w:hAnsi="Times New Roman"/>
        </w:rPr>
        <w:fldChar w:fldCharType="end"/>
      </w:r>
    </w:p>
    <w:p w:rsidR="004926C5" w:rsidRPr="00570EE9" w:rsidRDefault="004926C5" w:rsidP="003E5B4D">
      <w:pPr>
        <w:pStyle w:val="Zkladntext"/>
        <w:ind w:firstLine="720"/>
        <w:rPr>
          <w:rFonts w:ascii="Times New Roman" w:hAnsi="Times New Roman"/>
          <w:lang w:val="cs-CZ"/>
        </w:rPr>
      </w:pPr>
      <w:r w:rsidRPr="00570EE9">
        <w:rPr>
          <w:rFonts w:ascii="Times New Roman" w:hAnsi="Times New Roman"/>
          <w:lang w:val="cs-CZ"/>
        </w:rPr>
        <w:t xml:space="preserve">Plátce DPH: </w:t>
      </w:r>
      <w:r w:rsidRPr="00570EE9">
        <w:rPr>
          <w:rFonts w:ascii="Times New Roman" w:hAnsi="Times New Roman"/>
          <w:lang w:val="cs-CZ"/>
        </w:rPr>
        <w:fldChar w:fldCharType="begin">
          <w:ffData>
            <w:name w:val="Text58"/>
            <w:enabled/>
            <w:calcOnExit w:val="0"/>
            <w:textInput>
              <w:default w:val="Ano/ ne"/>
            </w:textInput>
          </w:ffData>
        </w:fldChar>
      </w:r>
      <w:bookmarkStart w:id="10" w:name="Text58"/>
      <w:r w:rsidRPr="00570EE9">
        <w:rPr>
          <w:rFonts w:ascii="Times New Roman" w:hAnsi="Times New Roman"/>
          <w:lang w:val="cs-CZ"/>
        </w:rPr>
        <w:instrText xml:space="preserve"> FORMTEXT </w:instrText>
      </w:r>
      <w:r w:rsidRPr="00570EE9">
        <w:rPr>
          <w:rFonts w:ascii="Times New Roman" w:hAnsi="Times New Roman"/>
          <w:lang w:val="cs-CZ"/>
        </w:rPr>
      </w:r>
      <w:r w:rsidRPr="00570EE9">
        <w:rPr>
          <w:rFonts w:ascii="Times New Roman" w:hAnsi="Times New Roman"/>
          <w:lang w:val="cs-CZ"/>
        </w:rPr>
        <w:fldChar w:fldCharType="separate"/>
      </w:r>
      <w:r w:rsidRPr="00570EE9">
        <w:rPr>
          <w:rFonts w:ascii="Times New Roman" w:hAnsi="Times New Roman"/>
          <w:noProof/>
          <w:lang w:val="cs-CZ"/>
        </w:rPr>
        <w:t>Ano</w:t>
      </w:r>
      <w:r w:rsidRPr="00570EE9">
        <w:rPr>
          <w:rFonts w:ascii="Times New Roman" w:hAnsi="Times New Roman"/>
          <w:lang w:val="cs-CZ"/>
        </w:rPr>
        <w:fldChar w:fldCharType="end"/>
      </w:r>
      <w:bookmarkEnd w:id="10"/>
    </w:p>
    <w:p w:rsidR="00B02FBF" w:rsidRPr="00570EE9" w:rsidRDefault="00B955E6" w:rsidP="003E5B4D">
      <w:pPr>
        <w:pStyle w:val="Zkladntext"/>
        <w:ind w:firstLine="720"/>
        <w:rPr>
          <w:rFonts w:ascii="Times New Roman" w:hAnsi="Times New Roman"/>
        </w:rPr>
      </w:pPr>
      <w:r w:rsidRPr="00570EE9">
        <w:rPr>
          <w:rFonts w:ascii="Times New Roman" w:hAnsi="Times New Roman"/>
        </w:rPr>
        <w:t xml:space="preserve">(dále jen </w:t>
      </w:r>
      <w:r w:rsidR="00B02FBF" w:rsidRPr="00570EE9">
        <w:rPr>
          <w:rFonts w:ascii="Times New Roman" w:hAnsi="Times New Roman"/>
        </w:rPr>
        <w:t xml:space="preserve">jako </w:t>
      </w:r>
      <w:r w:rsidRPr="00570EE9">
        <w:rPr>
          <w:rFonts w:ascii="Times New Roman" w:hAnsi="Times New Roman"/>
        </w:rPr>
        <w:t>„</w:t>
      </w:r>
      <w:r w:rsidR="008314F9" w:rsidRPr="00570EE9">
        <w:rPr>
          <w:rFonts w:ascii="Times New Roman" w:hAnsi="Times New Roman"/>
          <w:b/>
          <w:bCs/>
        </w:rPr>
        <w:t>prodávající</w:t>
      </w:r>
      <w:r w:rsidRPr="00570EE9">
        <w:rPr>
          <w:rFonts w:ascii="Times New Roman" w:hAnsi="Times New Roman"/>
          <w:b/>
          <w:bCs/>
        </w:rPr>
        <w:t>“)</w:t>
      </w:r>
    </w:p>
    <w:p w:rsidR="00B02FBF" w:rsidRPr="00570EE9" w:rsidRDefault="00B02FBF">
      <w:pPr>
        <w:pStyle w:val="Zkladntext"/>
        <w:rPr>
          <w:rFonts w:ascii="Times New Roman" w:hAnsi="Times New Roman"/>
        </w:rPr>
      </w:pPr>
    </w:p>
    <w:p w:rsidR="00B43A23" w:rsidRPr="00DC4593" w:rsidRDefault="00B43A23" w:rsidP="00B43A23">
      <w:pPr>
        <w:pStyle w:val="Zkladntext"/>
        <w:ind w:left="708" w:firstLine="12"/>
        <w:rPr>
          <w:rFonts w:ascii="Times New Roman" w:hAnsi="Times New Roman"/>
          <w:szCs w:val="21"/>
        </w:rPr>
      </w:pPr>
      <w:r w:rsidRPr="00DC4593">
        <w:rPr>
          <w:rFonts w:ascii="Times New Roman" w:hAnsi="Times New Roman"/>
          <w:szCs w:val="21"/>
        </w:rPr>
        <w:t>mezi sebou uzavírají následující kupní smlouvu (dále jen „</w:t>
      </w:r>
      <w:r w:rsidRPr="00DC4593">
        <w:rPr>
          <w:rFonts w:ascii="Times New Roman" w:hAnsi="Times New Roman"/>
          <w:b/>
          <w:szCs w:val="21"/>
        </w:rPr>
        <w:t>smlouva</w:t>
      </w:r>
      <w:r w:rsidRPr="00DC4593">
        <w:rPr>
          <w:rFonts w:ascii="Times New Roman" w:hAnsi="Times New Roman"/>
          <w:szCs w:val="21"/>
        </w:rPr>
        <w:t>“):</w:t>
      </w:r>
    </w:p>
    <w:p w:rsidR="00B02FBF" w:rsidRPr="00570EE9" w:rsidRDefault="00B02FBF">
      <w:pPr>
        <w:pStyle w:val="Zkladntext"/>
        <w:rPr>
          <w:rFonts w:ascii="Times New Roman" w:hAnsi="Times New Roman"/>
        </w:rPr>
      </w:pPr>
    </w:p>
    <w:p w:rsidR="00B02FBF" w:rsidRPr="00570EE9" w:rsidRDefault="00B02FBF" w:rsidP="00570EE9">
      <w:pPr>
        <w:pStyle w:val="Zkladntext"/>
        <w:numPr>
          <w:ilvl w:val="0"/>
          <w:numId w:val="25"/>
        </w:numPr>
        <w:jc w:val="center"/>
        <w:rPr>
          <w:rFonts w:ascii="Times New Roman" w:hAnsi="Times New Roman"/>
        </w:rPr>
      </w:pPr>
    </w:p>
    <w:p w:rsidR="008314F9" w:rsidRPr="00570EE9" w:rsidRDefault="008314F9" w:rsidP="008314F9">
      <w:pPr>
        <w:pStyle w:val="Nadpis1"/>
        <w:autoSpaceDE/>
        <w:autoSpaceDN/>
        <w:jc w:val="center"/>
        <w:rPr>
          <w:rFonts w:ascii="Times New Roman" w:hAnsi="Times New Roman" w:cs="Times New Roman"/>
          <w:bCs w:val="0"/>
        </w:rPr>
      </w:pPr>
      <w:r w:rsidRPr="00570EE9">
        <w:rPr>
          <w:rFonts w:ascii="Times New Roman" w:hAnsi="Times New Roman" w:cs="Times New Roman"/>
          <w:bCs w:val="0"/>
        </w:rPr>
        <w:t>Předmět smlouvy</w:t>
      </w:r>
    </w:p>
    <w:p w:rsidR="008314F9" w:rsidRPr="00570EE9" w:rsidRDefault="008314F9" w:rsidP="008314F9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E61D76" w:rsidRPr="00570EE9" w:rsidRDefault="00E61D76" w:rsidP="00E61D76">
      <w:pPr>
        <w:pStyle w:val="Zkladntext"/>
        <w:numPr>
          <w:ilvl w:val="0"/>
          <w:numId w:val="20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 xml:space="preserve">Předmětem této smlouvy je převod vlastnického práva k movité věci, a to </w:t>
      </w:r>
      <w:r w:rsidRPr="00570EE9">
        <w:rPr>
          <w:rFonts w:ascii="Times New Roman" w:hAnsi="Times New Roman"/>
          <w:bCs/>
          <w:iCs/>
        </w:rPr>
        <w:fldChar w:fldCharType="begin">
          <w:ffData>
            <w:name w:val="Text11"/>
            <w:enabled/>
            <w:calcOnExit w:val="0"/>
            <w:textInput>
              <w:default w:val="VYPLNÍ PRODÁVAJÍCÍ: předmětné věci - název předmětu/ množství, tj. konkretizovat kvantitativně a kvalitativně, lze odkázat na Přílohu"/>
            </w:textInput>
          </w:ffData>
        </w:fldChar>
      </w:r>
      <w:bookmarkStart w:id="11" w:name="Text11"/>
      <w:r w:rsidRPr="00570EE9">
        <w:rPr>
          <w:rFonts w:ascii="Times New Roman" w:hAnsi="Times New Roman"/>
          <w:bCs/>
          <w:iCs/>
        </w:rPr>
        <w:instrText xml:space="preserve"> FORMTEXT </w:instrText>
      </w:r>
      <w:r w:rsidRPr="00570EE9">
        <w:rPr>
          <w:rFonts w:ascii="Times New Roman" w:hAnsi="Times New Roman"/>
          <w:bCs/>
          <w:iCs/>
        </w:rPr>
      </w:r>
      <w:r w:rsidRPr="00570EE9">
        <w:rPr>
          <w:rFonts w:ascii="Times New Roman" w:hAnsi="Times New Roman"/>
          <w:bCs/>
          <w:iCs/>
        </w:rPr>
        <w:fldChar w:fldCharType="separate"/>
      </w:r>
      <w:r w:rsidR="004869DE">
        <w:rPr>
          <w:rFonts w:ascii="Times New Roman" w:hAnsi="Times New Roman"/>
          <w:bCs/>
          <w:iCs/>
          <w:lang w:val="cs-CZ"/>
        </w:rPr>
        <w:t>Přístroj M290 MMT (Moisture Management Tester) od výrobce SDL Atlas, Ltd., kterého na českém trhu zastupuje prodávající. V množství 1kus a specifikaci dle nabídky č. 18135</w:t>
      </w:r>
      <w:r w:rsidR="007C0206">
        <w:rPr>
          <w:rFonts w:ascii="Times New Roman" w:hAnsi="Times New Roman"/>
          <w:bCs/>
          <w:iCs/>
          <w:lang w:val="cs-CZ"/>
        </w:rPr>
        <w:t>A</w:t>
      </w:r>
      <w:r w:rsidRPr="00570EE9">
        <w:rPr>
          <w:rFonts w:ascii="Times New Roman" w:hAnsi="Times New Roman"/>
          <w:bCs/>
          <w:iCs/>
        </w:rPr>
        <w:fldChar w:fldCharType="end"/>
      </w:r>
      <w:bookmarkEnd w:id="11"/>
      <w:r w:rsidR="00A43976" w:rsidRPr="00570EE9">
        <w:rPr>
          <w:rFonts w:ascii="Times New Roman" w:hAnsi="Times New Roman"/>
          <w:bCs/>
          <w:iCs/>
          <w:lang w:val="cs-CZ"/>
        </w:rPr>
        <w:t xml:space="preserve"> (dále jen „předmět“)</w:t>
      </w:r>
      <w:r w:rsidRPr="00570EE9">
        <w:rPr>
          <w:rFonts w:ascii="Times New Roman" w:hAnsi="Times New Roman"/>
        </w:rPr>
        <w:t>.</w:t>
      </w:r>
    </w:p>
    <w:p w:rsidR="00AF5888" w:rsidRPr="00570EE9" w:rsidRDefault="00E61D76" w:rsidP="00E61D76">
      <w:pPr>
        <w:pStyle w:val="Zkladntext"/>
        <w:numPr>
          <w:ilvl w:val="0"/>
          <w:numId w:val="20"/>
        </w:numPr>
        <w:ind w:left="426"/>
        <w:rPr>
          <w:rFonts w:ascii="Times New Roman" w:hAnsi="Times New Roman"/>
          <w:lang w:val="cs-CZ"/>
        </w:rPr>
      </w:pPr>
      <w:r w:rsidRPr="00570EE9">
        <w:rPr>
          <w:rFonts w:ascii="Times New Roman" w:hAnsi="Times New Roman"/>
        </w:rPr>
        <w:t xml:space="preserve">Prodávající touto smlouvou prodává a kupující touto smlouvou kupuje </w:t>
      </w:r>
      <w:r w:rsidR="00DA5A28">
        <w:rPr>
          <w:rFonts w:ascii="Times New Roman" w:hAnsi="Times New Roman"/>
          <w:lang w:val="cs-CZ"/>
        </w:rPr>
        <w:t>předmět</w:t>
      </w:r>
      <w:r w:rsidRPr="00570EE9">
        <w:rPr>
          <w:rFonts w:ascii="Times New Roman" w:hAnsi="Times New Roman"/>
        </w:rPr>
        <w:t xml:space="preserve"> a </w:t>
      </w:r>
      <w:r w:rsidR="00DA5A28">
        <w:rPr>
          <w:rFonts w:ascii="Times New Roman" w:hAnsi="Times New Roman"/>
          <w:lang w:val="cs-CZ"/>
        </w:rPr>
        <w:t>tento</w:t>
      </w:r>
      <w:r w:rsidRPr="00570EE9">
        <w:rPr>
          <w:rFonts w:ascii="Times New Roman" w:hAnsi="Times New Roman"/>
        </w:rPr>
        <w:t xml:space="preserve"> přijímá do svého vlastnictví za níže sjednanou kupní cenu.</w:t>
      </w:r>
      <w:r w:rsidR="00D535BE" w:rsidRPr="00570EE9">
        <w:rPr>
          <w:rFonts w:ascii="Times New Roman" w:hAnsi="Times New Roman"/>
        </w:rPr>
        <w:t xml:space="preserve"> Kupující nabývá vlastnického práva k </w:t>
      </w:r>
      <w:r w:rsidR="0098260F" w:rsidRPr="00570EE9">
        <w:rPr>
          <w:rFonts w:ascii="Times New Roman" w:hAnsi="Times New Roman"/>
        </w:rPr>
        <w:t>předmětu</w:t>
      </w:r>
      <w:r w:rsidR="00D535BE" w:rsidRPr="00570EE9">
        <w:rPr>
          <w:rFonts w:ascii="Times New Roman" w:hAnsi="Times New Roman"/>
        </w:rPr>
        <w:t xml:space="preserve">, jakmile </w:t>
      </w:r>
      <w:r w:rsidR="00C559F3" w:rsidRPr="00570EE9">
        <w:rPr>
          <w:rFonts w:ascii="Times New Roman" w:hAnsi="Times New Roman"/>
        </w:rPr>
        <w:t xml:space="preserve">jej </w:t>
      </w:r>
      <w:r w:rsidR="00162D0C" w:rsidRPr="00570EE9">
        <w:rPr>
          <w:rFonts w:ascii="Times New Roman" w:hAnsi="Times New Roman"/>
        </w:rPr>
        <w:t xml:space="preserve">převzal </w:t>
      </w:r>
      <w:r w:rsidR="007B72E1" w:rsidRPr="00570EE9">
        <w:rPr>
          <w:rFonts w:ascii="Times New Roman" w:hAnsi="Times New Roman"/>
        </w:rPr>
        <w:t xml:space="preserve">a podepsal </w:t>
      </w:r>
      <w:r w:rsidR="00A43976" w:rsidRPr="00570EE9">
        <w:rPr>
          <w:rFonts w:ascii="Times New Roman" w:hAnsi="Times New Roman"/>
          <w:lang w:val="cs-CZ"/>
        </w:rPr>
        <w:t>listinu prokazující předání a převzetí předmětu (dále jen „protokol“)</w:t>
      </w:r>
      <w:r w:rsidR="00D535BE" w:rsidRPr="00570EE9">
        <w:rPr>
          <w:rFonts w:ascii="Times New Roman" w:hAnsi="Times New Roman"/>
        </w:rPr>
        <w:t>.</w:t>
      </w:r>
    </w:p>
    <w:p w:rsidR="00003DE6" w:rsidRPr="00570EE9" w:rsidRDefault="00D719EF" w:rsidP="00D719EF">
      <w:pPr>
        <w:pStyle w:val="Zkladntext"/>
        <w:numPr>
          <w:ilvl w:val="0"/>
          <w:numId w:val="20"/>
        </w:numPr>
        <w:tabs>
          <w:tab w:val="left" w:pos="426"/>
        </w:tabs>
        <w:ind w:left="426"/>
        <w:rPr>
          <w:rFonts w:ascii="Times New Roman" w:hAnsi="Times New Roman"/>
          <w:bCs/>
          <w:iCs/>
        </w:rPr>
      </w:pPr>
      <w:r w:rsidRPr="00570EE9">
        <w:rPr>
          <w:rFonts w:ascii="Times New Roman" w:hAnsi="Times New Roman"/>
        </w:rPr>
        <w:t xml:space="preserve">V případě rozporu mezi smluvními ujednáními a zadávací dokumentací, resp. nabídkou </w:t>
      </w:r>
      <w:r w:rsidRPr="00570EE9">
        <w:rPr>
          <w:rFonts w:ascii="Times New Roman" w:hAnsi="Times New Roman"/>
          <w:lang w:val="cs-CZ"/>
        </w:rPr>
        <w:t>prodávajícího</w:t>
      </w:r>
      <w:r w:rsidRPr="00570EE9">
        <w:rPr>
          <w:rFonts w:ascii="Times New Roman" w:hAnsi="Times New Roman"/>
        </w:rPr>
        <w:t xml:space="preserve">, které by mělo za následek znevýhodnění </w:t>
      </w:r>
      <w:r w:rsidRPr="00570EE9">
        <w:rPr>
          <w:rFonts w:ascii="Times New Roman" w:hAnsi="Times New Roman"/>
          <w:lang w:val="cs-CZ"/>
        </w:rPr>
        <w:t>kupujícího</w:t>
      </w:r>
      <w:r w:rsidRPr="00570EE9">
        <w:rPr>
          <w:rFonts w:ascii="Times New Roman" w:hAnsi="Times New Roman"/>
        </w:rPr>
        <w:t xml:space="preserve"> nebo jakoukoliv újmu na jeho právech oproti zadávací dokumentaci, resp. nabídce </w:t>
      </w:r>
      <w:r w:rsidRPr="00570EE9">
        <w:rPr>
          <w:rFonts w:ascii="Times New Roman" w:hAnsi="Times New Roman"/>
          <w:lang w:val="cs-CZ"/>
        </w:rPr>
        <w:t>prodávajícího</w:t>
      </w:r>
      <w:r w:rsidRPr="00570EE9">
        <w:rPr>
          <w:rFonts w:ascii="Times New Roman" w:hAnsi="Times New Roman"/>
        </w:rPr>
        <w:t xml:space="preserve">, bude se obsah práv a povinností řídit vždy úpravou v zadávací dokumentaci, resp. nabídce </w:t>
      </w:r>
      <w:r w:rsidRPr="00570EE9">
        <w:rPr>
          <w:rFonts w:ascii="Times New Roman" w:hAnsi="Times New Roman"/>
          <w:lang w:val="cs-CZ"/>
        </w:rPr>
        <w:t>prodávajícího</w:t>
      </w:r>
      <w:r w:rsidRPr="00570EE9">
        <w:rPr>
          <w:rFonts w:ascii="Times New Roman" w:hAnsi="Times New Roman"/>
        </w:rPr>
        <w:t>.</w:t>
      </w:r>
    </w:p>
    <w:p w:rsidR="00CE603A" w:rsidRPr="00570EE9" w:rsidRDefault="00CE603A" w:rsidP="00D719EF">
      <w:pPr>
        <w:pStyle w:val="Zkladntext"/>
        <w:numPr>
          <w:ilvl w:val="0"/>
          <w:numId w:val="20"/>
        </w:numPr>
        <w:tabs>
          <w:tab w:val="left" w:pos="426"/>
        </w:tabs>
        <w:ind w:left="426"/>
        <w:rPr>
          <w:rFonts w:ascii="Times New Roman" w:hAnsi="Times New Roman"/>
          <w:bCs/>
          <w:iCs/>
        </w:rPr>
      </w:pPr>
      <w:r w:rsidRPr="00570EE9">
        <w:rPr>
          <w:rFonts w:ascii="Times New Roman" w:hAnsi="Times New Roman"/>
          <w:lang w:val="cs-CZ"/>
        </w:rPr>
        <w:t>Prodávající závazně prohlašuje a svým podpisem stvrzuje, že je řádně seznámen s veškerým obsahem zadávací dokumentace.</w:t>
      </w:r>
    </w:p>
    <w:p w:rsidR="005743DA" w:rsidRDefault="005743DA" w:rsidP="00456B5C">
      <w:pPr>
        <w:pStyle w:val="Zkladntext"/>
        <w:rPr>
          <w:rFonts w:ascii="Times New Roman" w:hAnsi="Times New Roman"/>
          <w:b/>
          <w:bCs/>
          <w:i/>
          <w:iCs/>
          <w:lang w:val="cs-CZ"/>
        </w:rPr>
      </w:pPr>
    </w:p>
    <w:p w:rsidR="00E93706" w:rsidRPr="00570EE9" w:rsidRDefault="00E93706" w:rsidP="00456B5C">
      <w:pPr>
        <w:pStyle w:val="Zkladntext"/>
        <w:rPr>
          <w:rFonts w:ascii="Times New Roman" w:hAnsi="Times New Roman"/>
          <w:b/>
          <w:bCs/>
          <w:i/>
          <w:iCs/>
          <w:lang w:val="cs-CZ"/>
        </w:rPr>
      </w:pPr>
    </w:p>
    <w:p w:rsidR="009055DA" w:rsidRPr="00570EE9" w:rsidRDefault="009055DA" w:rsidP="00570EE9">
      <w:pPr>
        <w:pStyle w:val="Zkladntext"/>
        <w:numPr>
          <w:ilvl w:val="0"/>
          <w:numId w:val="25"/>
        </w:numPr>
        <w:jc w:val="center"/>
        <w:rPr>
          <w:rFonts w:ascii="Times New Roman" w:hAnsi="Times New Roman"/>
          <w:bCs/>
          <w:iCs/>
        </w:rPr>
      </w:pPr>
    </w:p>
    <w:p w:rsidR="00FD218C" w:rsidRPr="00570EE9" w:rsidRDefault="00FD218C" w:rsidP="00570EE9">
      <w:pPr>
        <w:pStyle w:val="Nadpis1"/>
        <w:jc w:val="center"/>
      </w:pPr>
      <w:r w:rsidRPr="00570EE9">
        <w:t>Kupní cena a platební podmínky</w:t>
      </w:r>
    </w:p>
    <w:p w:rsidR="00FD218C" w:rsidRPr="00570EE9" w:rsidRDefault="00FD218C" w:rsidP="00B955E6">
      <w:pPr>
        <w:pStyle w:val="Zkladntext"/>
        <w:jc w:val="center"/>
        <w:rPr>
          <w:rFonts w:ascii="Times New Roman" w:hAnsi="Times New Roman"/>
          <w:b/>
        </w:rPr>
      </w:pPr>
    </w:p>
    <w:p w:rsidR="00456B5C" w:rsidRPr="00570EE9" w:rsidRDefault="003B323D" w:rsidP="00456B5C">
      <w:pPr>
        <w:pStyle w:val="Zkladntext"/>
        <w:numPr>
          <w:ilvl w:val="0"/>
          <w:numId w:val="6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>Kupní cena za předmět činí</w:t>
      </w:r>
      <w:r w:rsidR="00AD549A" w:rsidRPr="00570EE9">
        <w:rPr>
          <w:rFonts w:ascii="Times New Roman" w:hAnsi="Times New Roman"/>
        </w:rPr>
        <w:t xml:space="preserve"> </w:t>
      </w:r>
      <w:r w:rsidR="00AD549A" w:rsidRPr="00DC2670">
        <w:rPr>
          <w:rFonts w:ascii="Times New Roman" w:hAnsi="Times New Roman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AD549A" w:rsidRPr="00DC2670">
        <w:rPr>
          <w:rFonts w:ascii="Times New Roman" w:hAnsi="Times New Roman"/>
          <w:b/>
        </w:rPr>
        <w:instrText xml:space="preserve"> FORMTEXT </w:instrText>
      </w:r>
      <w:r w:rsidR="00AD549A" w:rsidRPr="00DC2670">
        <w:rPr>
          <w:rFonts w:ascii="Times New Roman" w:hAnsi="Times New Roman"/>
          <w:b/>
        </w:rPr>
      </w:r>
      <w:r w:rsidR="00AD549A" w:rsidRPr="00DC2670">
        <w:rPr>
          <w:rFonts w:ascii="Times New Roman" w:hAnsi="Times New Roman"/>
          <w:b/>
        </w:rPr>
        <w:fldChar w:fldCharType="separate"/>
      </w:r>
      <w:r w:rsidR="00E3394C">
        <w:rPr>
          <w:rFonts w:ascii="Times New Roman" w:hAnsi="Times New Roman"/>
          <w:b/>
          <w:lang w:val="cs-CZ"/>
        </w:rPr>
        <w:t>709 500,00</w:t>
      </w:r>
      <w:r w:rsidR="00AD549A" w:rsidRPr="00DC2670">
        <w:rPr>
          <w:rFonts w:ascii="Times New Roman" w:hAnsi="Times New Roman"/>
          <w:b/>
        </w:rPr>
        <w:fldChar w:fldCharType="end"/>
      </w:r>
      <w:bookmarkEnd w:id="12"/>
      <w:r w:rsidRPr="00570EE9">
        <w:rPr>
          <w:rFonts w:ascii="Times New Roman" w:hAnsi="Times New Roman"/>
        </w:rPr>
        <w:t xml:space="preserve"> Kč (slovy: </w:t>
      </w:r>
      <w:r w:rsidR="00AD549A" w:rsidRPr="00570EE9"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AD549A" w:rsidRPr="00570EE9">
        <w:rPr>
          <w:rFonts w:ascii="Times New Roman" w:hAnsi="Times New Roman"/>
        </w:rPr>
        <w:instrText xml:space="preserve"> FORMTEXT </w:instrText>
      </w:r>
      <w:r w:rsidR="00AD549A" w:rsidRPr="00570EE9">
        <w:rPr>
          <w:rFonts w:ascii="Times New Roman" w:hAnsi="Times New Roman"/>
        </w:rPr>
      </w:r>
      <w:r w:rsidR="00AD549A" w:rsidRPr="00570EE9">
        <w:rPr>
          <w:rFonts w:ascii="Times New Roman" w:hAnsi="Times New Roman"/>
        </w:rPr>
        <w:fldChar w:fldCharType="separate"/>
      </w:r>
      <w:r w:rsidR="00E3394C">
        <w:rPr>
          <w:rFonts w:ascii="Times New Roman" w:hAnsi="Times New Roman"/>
          <w:noProof/>
          <w:lang w:val="cs-CZ"/>
        </w:rPr>
        <w:t>sedmsetdevěttisícpětset</w:t>
      </w:r>
      <w:r w:rsidR="00AD549A" w:rsidRPr="00570EE9">
        <w:rPr>
          <w:rFonts w:ascii="Times New Roman" w:hAnsi="Times New Roman"/>
        </w:rPr>
        <w:fldChar w:fldCharType="end"/>
      </w:r>
      <w:bookmarkEnd w:id="13"/>
      <w:r w:rsidR="00AD549A" w:rsidRPr="00570EE9">
        <w:rPr>
          <w:rFonts w:ascii="Times New Roman" w:hAnsi="Times New Roman"/>
        </w:rPr>
        <w:t xml:space="preserve"> </w:t>
      </w:r>
      <w:r w:rsidRPr="00570EE9">
        <w:rPr>
          <w:rFonts w:ascii="Times New Roman" w:hAnsi="Times New Roman"/>
        </w:rPr>
        <w:t>korun českých)</w:t>
      </w:r>
      <w:r w:rsidR="002C712D" w:rsidRPr="00570EE9">
        <w:rPr>
          <w:rFonts w:ascii="Times New Roman" w:hAnsi="Times New Roman"/>
          <w:lang w:val="cs-CZ"/>
        </w:rPr>
        <w:t xml:space="preserve"> bez DPH</w:t>
      </w:r>
      <w:r w:rsidRPr="00570EE9">
        <w:rPr>
          <w:rFonts w:ascii="Times New Roman" w:hAnsi="Times New Roman"/>
        </w:rPr>
        <w:t xml:space="preserve">. </w:t>
      </w:r>
      <w:r w:rsidR="001801D2" w:rsidRPr="00570EE9">
        <w:rPr>
          <w:rFonts w:ascii="Times New Roman" w:hAnsi="Times New Roman"/>
          <w:lang w:val="cs-CZ"/>
        </w:rPr>
        <w:t xml:space="preserve">DPH činí </w:t>
      </w:r>
      <w:r w:rsidR="001801D2" w:rsidRPr="00570EE9">
        <w:rPr>
          <w:rFonts w:ascii="Times New Roman" w:hAnsi="Times New Roman"/>
          <w:lang w:val="cs-CZ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4" w:name="Text47"/>
      <w:r w:rsidR="001801D2" w:rsidRPr="00570EE9">
        <w:rPr>
          <w:rFonts w:ascii="Times New Roman" w:hAnsi="Times New Roman"/>
          <w:lang w:val="cs-CZ"/>
        </w:rPr>
        <w:instrText xml:space="preserve"> FORMTEXT </w:instrText>
      </w:r>
      <w:r w:rsidR="001801D2" w:rsidRPr="00570EE9">
        <w:rPr>
          <w:rFonts w:ascii="Times New Roman" w:hAnsi="Times New Roman"/>
          <w:lang w:val="cs-CZ"/>
        </w:rPr>
      </w:r>
      <w:r w:rsidR="001801D2" w:rsidRPr="00570EE9">
        <w:rPr>
          <w:rFonts w:ascii="Times New Roman" w:hAnsi="Times New Roman"/>
          <w:lang w:val="cs-CZ"/>
        </w:rPr>
        <w:fldChar w:fldCharType="separate"/>
      </w:r>
      <w:r w:rsidR="00AB7427">
        <w:rPr>
          <w:rFonts w:ascii="Times New Roman" w:hAnsi="Times New Roman"/>
          <w:noProof/>
          <w:lang w:val="cs-CZ"/>
        </w:rPr>
        <w:t>148 995,00</w:t>
      </w:r>
      <w:r w:rsidR="001801D2" w:rsidRPr="00570EE9">
        <w:rPr>
          <w:rFonts w:ascii="Times New Roman" w:hAnsi="Times New Roman"/>
          <w:lang w:val="cs-CZ"/>
        </w:rPr>
        <w:fldChar w:fldCharType="end"/>
      </w:r>
      <w:bookmarkEnd w:id="14"/>
      <w:r w:rsidR="001801D2" w:rsidRPr="00570EE9">
        <w:rPr>
          <w:rFonts w:ascii="Times New Roman" w:hAnsi="Times New Roman"/>
          <w:lang w:val="cs-CZ"/>
        </w:rPr>
        <w:t xml:space="preserve"> Kč. Kupní cena s DPH činí </w:t>
      </w:r>
      <w:r w:rsidR="001801D2" w:rsidRPr="00570EE9">
        <w:rPr>
          <w:rFonts w:ascii="Times New Roman" w:hAnsi="Times New Roman"/>
          <w:lang w:val="cs-CZ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5" w:name="Text48"/>
      <w:r w:rsidR="001801D2" w:rsidRPr="00570EE9">
        <w:rPr>
          <w:rFonts w:ascii="Times New Roman" w:hAnsi="Times New Roman"/>
          <w:lang w:val="cs-CZ"/>
        </w:rPr>
        <w:instrText xml:space="preserve"> FORMTEXT </w:instrText>
      </w:r>
      <w:r w:rsidR="001801D2" w:rsidRPr="00570EE9">
        <w:rPr>
          <w:rFonts w:ascii="Times New Roman" w:hAnsi="Times New Roman"/>
          <w:lang w:val="cs-CZ"/>
        </w:rPr>
      </w:r>
      <w:r w:rsidR="001801D2" w:rsidRPr="00570EE9">
        <w:rPr>
          <w:rFonts w:ascii="Times New Roman" w:hAnsi="Times New Roman"/>
          <w:lang w:val="cs-CZ"/>
        </w:rPr>
        <w:fldChar w:fldCharType="separate"/>
      </w:r>
      <w:r w:rsidR="00AB7427">
        <w:rPr>
          <w:rFonts w:ascii="Times New Roman" w:hAnsi="Times New Roman"/>
          <w:noProof/>
          <w:lang w:val="cs-CZ"/>
        </w:rPr>
        <w:t>858 495,00</w:t>
      </w:r>
      <w:r w:rsidR="001801D2" w:rsidRPr="00570EE9">
        <w:rPr>
          <w:rFonts w:ascii="Times New Roman" w:hAnsi="Times New Roman"/>
          <w:lang w:val="cs-CZ"/>
        </w:rPr>
        <w:fldChar w:fldCharType="end"/>
      </w:r>
      <w:bookmarkEnd w:id="15"/>
      <w:r w:rsidR="001801D2" w:rsidRPr="00570EE9">
        <w:rPr>
          <w:rFonts w:ascii="Times New Roman" w:hAnsi="Times New Roman"/>
          <w:lang w:val="cs-CZ"/>
        </w:rPr>
        <w:t xml:space="preserve"> Kč. </w:t>
      </w:r>
      <w:r w:rsidR="00EE64EC" w:rsidRPr="00570EE9">
        <w:rPr>
          <w:rFonts w:ascii="Times New Roman" w:hAnsi="Times New Roman"/>
        </w:rPr>
        <w:t>Kupní cena se sjednává jako pevná a neměnná</w:t>
      </w:r>
      <w:r w:rsidR="00207066" w:rsidRPr="00570EE9">
        <w:rPr>
          <w:rFonts w:ascii="Times New Roman" w:hAnsi="Times New Roman"/>
        </w:rPr>
        <w:t>.</w:t>
      </w:r>
      <w:r w:rsidR="00E20501" w:rsidRPr="00570EE9">
        <w:rPr>
          <w:rFonts w:ascii="Times New Roman" w:hAnsi="Times New Roman"/>
        </w:rPr>
        <w:t xml:space="preserve"> </w:t>
      </w:r>
      <w:r w:rsidR="001801D2" w:rsidRPr="00570EE9">
        <w:rPr>
          <w:rFonts w:ascii="Times New Roman" w:hAnsi="Times New Roman"/>
        </w:rPr>
        <w:t>DPH bude účtována v souladu s účinnými právními předpisy.</w:t>
      </w:r>
      <w:r w:rsidR="001801D2" w:rsidRPr="00570EE9">
        <w:rPr>
          <w:rFonts w:ascii="Times New Roman" w:hAnsi="Times New Roman"/>
          <w:lang w:val="cs-CZ"/>
        </w:rPr>
        <w:t xml:space="preserve"> </w:t>
      </w:r>
      <w:r w:rsidR="0016602D" w:rsidRPr="00570EE9">
        <w:rPr>
          <w:rFonts w:ascii="Times New Roman" w:hAnsi="Times New Roman"/>
          <w:lang w:val="cs-CZ"/>
        </w:rPr>
        <w:t xml:space="preserve">V případě, že prodávající není plátcem DPH, je uvedená cena cenou konečnou, ke které se nepřičítá </w:t>
      </w:r>
      <w:r w:rsidR="00DA5A28">
        <w:rPr>
          <w:rFonts w:ascii="Times New Roman" w:hAnsi="Times New Roman"/>
          <w:lang w:val="cs-CZ"/>
        </w:rPr>
        <w:t>platná</w:t>
      </w:r>
      <w:r w:rsidR="0016602D" w:rsidRPr="00570EE9">
        <w:rPr>
          <w:rFonts w:ascii="Times New Roman" w:hAnsi="Times New Roman"/>
          <w:lang w:val="cs-CZ"/>
        </w:rPr>
        <w:t xml:space="preserve"> sazba DPH.</w:t>
      </w:r>
    </w:p>
    <w:p w:rsidR="00DC2670" w:rsidRPr="00DC2670" w:rsidRDefault="00FE2E87" w:rsidP="00DC2670">
      <w:pPr>
        <w:pStyle w:val="Zkladntext"/>
        <w:numPr>
          <w:ilvl w:val="0"/>
          <w:numId w:val="6"/>
        </w:numPr>
        <w:ind w:left="426"/>
        <w:rPr>
          <w:rFonts w:ascii="Times New Roman" w:hAnsi="Times New Roman"/>
        </w:rPr>
      </w:pPr>
      <w:r w:rsidRPr="00DC2670">
        <w:rPr>
          <w:rFonts w:ascii="Times New Roman" w:hAnsi="Times New Roman"/>
          <w:b/>
        </w:rPr>
        <w:t>Kupní cena dále zahrnuje:</w:t>
      </w:r>
      <w:r w:rsidRPr="00DC2670">
        <w:rPr>
          <w:rFonts w:ascii="Times New Roman" w:hAnsi="Times New Roman"/>
        </w:rPr>
        <w:t xml:space="preserve"> </w:t>
      </w:r>
      <w:r w:rsidR="00DC2670" w:rsidRPr="00DC2670">
        <w:rPr>
          <w:rFonts w:ascii="Times New Roman" w:hAnsi="Times New Roman"/>
        </w:rPr>
        <w:t>instalace zařízení, zaškolení obsluhy (5 osob), uvedení do provozu, prověření bezchybné funkčnosti zařízení,  dopravu do sídla kupujícího, pojištění spojené s dodávkou předmětu, technickou dokumentaci, prohlášení o shodě, uživatelskou příručku v češtině, pozáruční servis, technická podpora</w:t>
      </w:r>
    </w:p>
    <w:p w:rsidR="00620778" w:rsidRPr="00DC2670" w:rsidRDefault="00620778" w:rsidP="00DC2670">
      <w:pPr>
        <w:pStyle w:val="Zkladntext"/>
        <w:numPr>
          <w:ilvl w:val="0"/>
          <w:numId w:val="6"/>
        </w:numPr>
        <w:ind w:left="426"/>
        <w:rPr>
          <w:rFonts w:ascii="Times New Roman" w:hAnsi="Times New Roman"/>
        </w:rPr>
      </w:pPr>
      <w:r w:rsidRPr="00DC2670">
        <w:rPr>
          <w:rFonts w:ascii="Times New Roman" w:hAnsi="Times New Roman"/>
        </w:rPr>
        <w:t>Platba kupní ceny dle této smlouvy bude kupujícím provedena na základě faktury vystavené prodávajícím. Faktura bude vystavena po řádném předání</w:t>
      </w:r>
      <w:r w:rsidR="00367184" w:rsidRPr="00DC2670">
        <w:rPr>
          <w:rFonts w:ascii="Times New Roman" w:hAnsi="Times New Roman"/>
        </w:rPr>
        <w:t xml:space="preserve"> předmětu</w:t>
      </w:r>
      <w:r w:rsidRPr="00DC2670">
        <w:rPr>
          <w:rFonts w:ascii="Times New Roman" w:hAnsi="Times New Roman"/>
        </w:rPr>
        <w:t xml:space="preserve">. Splatnost se </w:t>
      </w:r>
      <w:r w:rsidR="00367184" w:rsidRPr="00DC2670">
        <w:rPr>
          <w:rFonts w:ascii="Times New Roman" w:hAnsi="Times New Roman"/>
        </w:rPr>
        <w:t>sjednává</w:t>
      </w:r>
      <w:r w:rsidRPr="00DC2670">
        <w:rPr>
          <w:rFonts w:ascii="Times New Roman" w:hAnsi="Times New Roman"/>
        </w:rPr>
        <w:t xml:space="preserve"> na dvacet jedna (21) kalendářních dnů ode dne doručení faktury kupujícímu.</w:t>
      </w:r>
    </w:p>
    <w:p w:rsidR="00D70531" w:rsidRPr="003C7D62" w:rsidRDefault="00B35ECB" w:rsidP="003C7D62">
      <w:pPr>
        <w:pStyle w:val="Zkladntext"/>
        <w:numPr>
          <w:ilvl w:val="0"/>
          <w:numId w:val="6"/>
        </w:numPr>
        <w:ind w:left="426"/>
        <w:rPr>
          <w:rFonts w:ascii="Times New Roman" w:hAnsi="Times New Roman"/>
        </w:rPr>
      </w:pPr>
      <w:r w:rsidRPr="00D70531">
        <w:rPr>
          <w:rFonts w:ascii="Times New Roman" w:hAnsi="Times New Roman"/>
        </w:rPr>
        <w:t xml:space="preserve">Každá faktura </w:t>
      </w:r>
      <w:r w:rsidR="00E04E53" w:rsidRPr="00D70531">
        <w:rPr>
          <w:rFonts w:ascii="Times New Roman" w:hAnsi="Times New Roman"/>
        </w:rPr>
        <w:t xml:space="preserve">bude doručena kupujícímu ve dvou stejnopisech tak, aby </w:t>
      </w:r>
      <w:r w:rsidR="0020381E" w:rsidRPr="00D70531">
        <w:rPr>
          <w:rFonts w:ascii="Times New Roman" w:hAnsi="Times New Roman"/>
        </w:rPr>
        <w:t>kupující</w:t>
      </w:r>
      <w:r w:rsidR="00E04E53" w:rsidRPr="00D70531">
        <w:rPr>
          <w:rFonts w:ascii="Times New Roman" w:hAnsi="Times New Roman"/>
        </w:rPr>
        <w:t xml:space="preserve"> byl schopen splnit svoji povinnost prokázat uznatelné výdaje vůči kontrolnímu orgánu</w:t>
      </w:r>
      <w:r w:rsidR="00207066" w:rsidRPr="00D70531">
        <w:rPr>
          <w:rFonts w:ascii="Times New Roman" w:hAnsi="Times New Roman"/>
        </w:rPr>
        <w:t>.</w:t>
      </w:r>
      <w:r w:rsidR="00E04E53" w:rsidRPr="00D70531">
        <w:rPr>
          <w:rFonts w:ascii="Times New Roman" w:hAnsi="Times New Roman"/>
        </w:rPr>
        <w:t xml:space="preserve"> </w:t>
      </w:r>
      <w:r w:rsidR="00207066" w:rsidRPr="00D70531">
        <w:rPr>
          <w:rFonts w:ascii="Times New Roman" w:hAnsi="Times New Roman"/>
        </w:rPr>
        <w:t xml:space="preserve">Faktura </w:t>
      </w:r>
      <w:r w:rsidRPr="00D70531">
        <w:rPr>
          <w:rFonts w:ascii="Times New Roman" w:hAnsi="Times New Roman"/>
        </w:rPr>
        <w:t xml:space="preserve">bude mít náležitosti účetního dokladu podle zákona č. 563/1991 Sb. ve znění pozdějších předpisů, náležitosti dle § </w:t>
      </w:r>
      <w:r w:rsidR="004A7D71" w:rsidRPr="00D70531">
        <w:rPr>
          <w:rFonts w:ascii="Times New Roman" w:hAnsi="Times New Roman"/>
        </w:rPr>
        <w:t>435</w:t>
      </w:r>
      <w:r w:rsidRPr="00D70531">
        <w:rPr>
          <w:rFonts w:ascii="Times New Roman" w:hAnsi="Times New Roman"/>
        </w:rPr>
        <w:t xml:space="preserve"> zákona č. </w:t>
      </w:r>
      <w:r w:rsidR="004A7D71" w:rsidRPr="00D70531">
        <w:rPr>
          <w:rFonts w:ascii="Times New Roman" w:hAnsi="Times New Roman"/>
        </w:rPr>
        <w:t>89/2012</w:t>
      </w:r>
      <w:r w:rsidRPr="00D70531">
        <w:rPr>
          <w:rFonts w:ascii="Times New Roman" w:hAnsi="Times New Roman"/>
        </w:rPr>
        <w:t xml:space="preserve"> Sb.</w:t>
      </w:r>
      <w:r w:rsidR="008D1D2F" w:rsidRPr="00D70531">
        <w:rPr>
          <w:rFonts w:ascii="Times New Roman" w:hAnsi="Times New Roman"/>
        </w:rPr>
        <w:t>,</w:t>
      </w:r>
      <w:r w:rsidR="004A7D71" w:rsidRPr="00D70531">
        <w:rPr>
          <w:rFonts w:ascii="Times New Roman" w:hAnsi="Times New Roman"/>
        </w:rPr>
        <w:t xml:space="preserve"> občanského</w:t>
      </w:r>
      <w:r w:rsidRPr="00D70531">
        <w:rPr>
          <w:rFonts w:ascii="Times New Roman" w:hAnsi="Times New Roman"/>
        </w:rPr>
        <w:t xml:space="preserve"> zákoníku</w:t>
      </w:r>
      <w:r w:rsidR="00EA2A04" w:rsidRPr="00D70531">
        <w:rPr>
          <w:rFonts w:ascii="Times New Roman" w:hAnsi="Times New Roman"/>
        </w:rPr>
        <w:t>,</w:t>
      </w:r>
      <w:r w:rsidRPr="00D70531">
        <w:rPr>
          <w:rFonts w:ascii="Times New Roman" w:hAnsi="Times New Roman"/>
        </w:rPr>
        <w:t xml:space="preserve"> </w:t>
      </w:r>
      <w:r w:rsidR="008D1D2F" w:rsidRPr="00D70531">
        <w:rPr>
          <w:rFonts w:ascii="Times New Roman" w:hAnsi="Times New Roman"/>
        </w:rPr>
        <w:t>v</w:t>
      </w:r>
      <w:r w:rsidR="004A7D71" w:rsidRPr="00D70531">
        <w:rPr>
          <w:rFonts w:ascii="Times New Roman" w:hAnsi="Times New Roman"/>
        </w:rPr>
        <w:t xml:space="preserve"> platném znění </w:t>
      </w:r>
      <w:r w:rsidR="008D1D2F" w:rsidRPr="00D70531">
        <w:rPr>
          <w:rFonts w:ascii="Times New Roman" w:hAnsi="Times New Roman"/>
        </w:rPr>
        <w:t>(dále jen jako „</w:t>
      </w:r>
      <w:r w:rsidR="004A7D71" w:rsidRPr="00F57E9D">
        <w:rPr>
          <w:rFonts w:ascii="Times New Roman" w:hAnsi="Times New Roman"/>
        </w:rPr>
        <w:t>O</w:t>
      </w:r>
      <w:r w:rsidR="008D1D2F" w:rsidRPr="00F57E9D">
        <w:rPr>
          <w:rFonts w:ascii="Times New Roman" w:hAnsi="Times New Roman"/>
        </w:rPr>
        <w:t>Z</w:t>
      </w:r>
      <w:r w:rsidR="008D1D2F" w:rsidRPr="00D70531">
        <w:rPr>
          <w:rFonts w:ascii="Times New Roman" w:hAnsi="Times New Roman"/>
        </w:rPr>
        <w:t>“)</w:t>
      </w:r>
      <w:r w:rsidR="00EA2A04" w:rsidRPr="00D70531">
        <w:rPr>
          <w:rFonts w:ascii="Times New Roman" w:hAnsi="Times New Roman"/>
        </w:rPr>
        <w:t>,</w:t>
      </w:r>
      <w:r w:rsidRPr="00D70531">
        <w:rPr>
          <w:rFonts w:ascii="Times New Roman" w:hAnsi="Times New Roman"/>
        </w:rPr>
        <w:t xml:space="preserve"> a pokud je prodávající plátce DPH náležitosti daňového dokladu podle zákona č. 235/2004 Sb.</w:t>
      </w:r>
      <w:r w:rsidR="004A7D71" w:rsidRPr="00D70531">
        <w:rPr>
          <w:rFonts w:ascii="Times New Roman" w:hAnsi="Times New Roman"/>
        </w:rPr>
        <w:t>,</w:t>
      </w:r>
      <w:r w:rsidRPr="00D70531">
        <w:rPr>
          <w:rFonts w:ascii="Times New Roman" w:hAnsi="Times New Roman"/>
        </w:rPr>
        <w:t xml:space="preserve"> </w:t>
      </w:r>
      <w:r w:rsidR="004A7D71" w:rsidRPr="00D70531">
        <w:rPr>
          <w:rFonts w:ascii="Times New Roman" w:hAnsi="Times New Roman"/>
        </w:rPr>
        <w:t>v platném znění</w:t>
      </w:r>
      <w:r w:rsidRPr="00D70531">
        <w:rPr>
          <w:rFonts w:ascii="Times New Roman" w:hAnsi="Times New Roman"/>
        </w:rPr>
        <w:t>.</w:t>
      </w:r>
      <w:r w:rsidR="002B7C78" w:rsidRPr="00D70531">
        <w:rPr>
          <w:rFonts w:ascii="Times New Roman" w:hAnsi="Times New Roman"/>
        </w:rPr>
        <w:t xml:space="preserve"> </w:t>
      </w:r>
      <w:r w:rsidR="00D70531" w:rsidRPr="003C7D62">
        <w:rPr>
          <w:rFonts w:ascii="Times New Roman" w:hAnsi="Times New Roman"/>
        </w:rPr>
        <w:t xml:space="preserve">Faktura bude obsahovat název projektu a jeho registrační číslo. </w:t>
      </w:r>
    </w:p>
    <w:p w:rsidR="00E93706" w:rsidRPr="00D70531" w:rsidRDefault="00B35ECB" w:rsidP="003C7D62">
      <w:pPr>
        <w:pStyle w:val="Zkladntext"/>
        <w:numPr>
          <w:ilvl w:val="0"/>
          <w:numId w:val="6"/>
        </w:numPr>
        <w:ind w:left="426"/>
        <w:rPr>
          <w:rFonts w:ascii="Times New Roman" w:hAnsi="Times New Roman"/>
        </w:rPr>
      </w:pPr>
      <w:r w:rsidRPr="00D70531">
        <w:rPr>
          <w:rFonts w:ascii="Times New Roman" w:hAnsi="Times New Roman"/>
        </w:rPr>
        <w:t>V případě, že faktura nebude mít odpovídající náležitosti</w:t>
      </w:r>
      <w:r w:rsidR="0017699A" w:rsidRPr="00D70531">
        <w:rPr>
          <w:rFonts w:ascii="Times New Roman" w:hAnsi="Times New Roman"/>
        </w:rPr>
        <w:t xml:space="preserve"> nebo bude obsahovat chybné údaje</w:t>
      </w:r>
      <w:r w:rsidRPr="00D70531">
        <w:rPr>
          <w:rFonts w:ascii="Times New Roman" w:hAnsi="Times New Roman"/>
        </w:rPr>
        <w:t>, je kupující oprávněn ji vrátit ve lhůtě splatnosti zpět prodávajícímu k doplnění, aniž se tak dostane do prodlení se splatností. Lhůta splatnosti počíná běžet znovu od opětovného zaslání náležitě doplněného či opraveného dokladu.</w:t>
      </w:r>
    </w:p>
    <w:p w:rsidR="00E93706" w:rsidRPr="00570EE9" w:rsidRDefault="00E93706" w:rsidP="00E93706">
      <w:pPr>
        <w:pStyle w:val="Zkladntext"/>
        <w:rPr>
          <w:rFonts w:ascii="Times New Roman" w:hAnsi="Times New Roman"/>
        </w:rPr>
      </w:pPr>
    </w:p>
    <w:p w:rsidR="00FD218C" w:rsidRPr="00006CEC" w:rsidRDefault="00FD218C" w:rsidP="00006CEC">
      <w:pPr>
        <w:pStyle w:val="Zkladntext"/>
        <w:numPr>
          <w:ilvl w:val="0"/>
          <w:numId w:val="25"/>
        </w:numPr>
        <w:jc w:val="center"/>
        <w:rPr>
          <w:rFonts w:ascii="Times New Roman" w:hAnsi="Times New Roman"/>
          <w:bCs/>
          <w:iCs/>
        </w:rPr>
      </w:pPr>
    </w:p>
    <w:p w:rsidR="00B02FBF" w:rsidRPr="00570EE9" w:rsidRDefault="00CB5D93" w:rsidP="00422415">
      <w:pPr>
        <w:pStyle w:val="Nadpis1"/>
        <w:jc w:val="center"/>
      </w:pPr>
      <w:r>
        <w:t>Termín plnění</w:t>
      </w:r>
    </w:p>
    <w:p w:rsidR="00BF6571" w:rsidRPr="00570EE9" w:rsidRDefault="00BF6571">
      <w:pPr>
        <w:pStyle w:val="Zkladntext"/>
        <w:jc w:val="center"/>
        <w:rPr>
          <w:rFonts w:ascii="Times New Roman" w:hAnsi="Times New Roman"/>
          <w:b/>
        </w:rPr>
      </w:pPr>
    </w:p>
    <w:p w:rsidR="009F0172" w:rsidRPr="00B411BE" w:rsidRDefault="00FD218C" w:rsidP="00207066">
      <w:pPr>
        <w:pStyle w:val="Zkladntextodsazen"/>
        <w:ind w:firstLine="0"/>
        <w:rPr>
          <w:rFonts w:ascii="Times New Roman" w:hAnsi="Times New Roman" w:cs="Times New Roman"/>
          <w:b/>
        </w:rPr>
      </w:pPr>
      <w:r w:rsidRPr="00570EE9">
        <w:rPr>
          <w:rFonts w:ascii="Times New Roman" w:hAnsi="Times New Roman" w:cs="Times New Roman"/>
        </w:rPr>
        <w:t xml:space="preserve">Prodávající se </w:t>
      </w:r>
      <w:r w:rsidR="004C3F21" w:rsidRPr="003C7D62">
        <w:rPr>
          <w:rFonts w:ascii="Times New Roman" w:hAnsi="Times New Roman" w:cs="Times New Roman"/>
        </w:rPr>
        <w:t xml:space="preserve">zavazuje dodat předmět </w:t>
      </w:r>
      <w:r w:rsidR="0009391B" w:rsidRPr="003C7D62">
        <w:rPr>
          <w:rFonts w:ascii="Times New Roman" w:hAnsi="Times New Roman" w:cs="Times New Roman"/>
        </w:rPr>
        <w:t xml:space="preserve">specifikovaný v článku Předmět smlouvy do </w:t>
      </w:r>
      <w:r w:rsidR="003C7D62" w:rsidRPr="003C7D62">
        <w:rPr>
          <w:rFonts w:ascii="Times New Roman" w:hAnsi="Times New Roman" w:cs="Times New Roman"/>
          <w:b/>
        </w:rPr>
        <w:fldChar w:fldCharType="begin">
          <w:ffData>
            <w:name w:val="Text36"/>
            <w:enabled/>
            <w:calcOnExit w:val="0"/>
            <w:textInput>
              <w:default w:val="12 týdnů ode dne účinnosti smlouvy"/>
            </w:textInput>
          </w:ffData>
        </w:fldChar>
      </w:r>
      <w:bookmarkStart w:id="16" w:name="Text36"/>
      <w:r w:rsidR="003C7D62" w:rsidRPr="003C7D62">
        <w:rPr>
          <w:rFonts w:ascii="Times New Roman" w:hAnsi="Times New Roman" w:cs="Times New Roman"/>
          <w:b/>
        </w:rPr>
        <w:instrText xml:space="preserve"> FORMTEXT </w:instrText>
      </w:r>
      <w:r w:rsidR="003C7D62" w:rsidRPr="003C7D62">
        <w:rPr>
          <w:rFonts w:ascii="Times New Roman" w:hAnsi="Times New Roman" w:cs="Times New Roman"/>
          <w:b/>
        </w:rPr>
      </w:r>
      <w:r w:rsidR="003C7D62" w:rsidRPr="003C7D62">
        <w:rPr>
          <w:rFonts w:ascii="Times New Roman" w:hAnsi="Times New Roman" w:cs="Times New Roman"/>
          <w:b/>
        </w:rPr>
        <w:fldChar w:fldCharType="separate"/>
      </w:r>
      <w:r w:rsidR="003C7D62" w:rsidRPr="003C7D62">
        <w:rPr>
          <w:rFonts w:ascii="Times New Roman" w:hAnsi="Times New Roman" w:cs="Times New Roman"/>
          <w:b/>
          <w:noProof/>
        </w:rPr>
        <w:t>12 týdnů ode dne účinnosti smlouvy</w:t>
      </w:r>
      <w:r w:rsidR="003C7D62" w:rsidRPr="003C7D62">
        <w:rPr>
          <w:rFonts w:ascii="Times New Roman" w:hAnsi="Times New Roman" w:cs="Times New Roman"/>
          <w:b/>
        </w:rPr>
        <w:fldChar w:fldCharType="end"/>
      </w:r>
      <w:bookmarkEnd w:id="16"/>
      <w:r w:rsidR="00CB5D93" w:rsidRPr="003C7D62">
        <w:rPr>
          <w:rFonts w:ascii="Times New Roman" w:hAnsi="Times New Roman" w:cs="Times New Roman"/>
        </w:rPr>
        <w:t xml:space="preserve"> </w:t>
      </w:r>
      <w:r w:rsidR="00CB5D93" w:rsidRPr="00B411BE">
        <w:rPr>
          <w:rFonts w:ascii="Times New Roman" w:hAnsi="Times New Roman" w:cs="Times New Roman"/>
          <w:b/>
        </w:rPr>
        <w:t>vč. montáže, instalace, umístění, prověření bezchybné funkčnosti zařízení, zaškolení obsluhy</w:t>
      </w:r>
      <w:r w:rsidR="00AD549A" w:rsidRPr="00B411BE">
        <w:rPr>
          <w:rFonts w:ascii="Times New Roman" w:hAnsi="Times New Roman" w:cs="Times New Roman"/>
          <w:b/>
        </w:rPr>
        <w:t>.</w:t>
      </w:r>
    </w:p>
    <w:p w:rsidR="00456C1B" w:rsidRPr="00570EE9" w:rsidRDefault="00456C1B" w:rsidP="00207066">
      <w:pPr>
        <w:pStyle w:val="Zkladntext"/>
        <w:rPr>
          <w:rFonts w:ascii="Times New Roman" w:hAnsi="Times New Roman"/>
          <w:lang w:val="cs-CZ"/>
        </w:rPr>
      </w:pPr>
    </w:p>
    <w:p w:rsidR="00B35ECB" w:rsidRPr="00006CEC" w:rsidRDefault="00B35ECB" w:rsidP="00006CEC">
      <w:pPr>
        <w:pStyle w:val="Zkladntext"/>
        <w:numPr>
          <w:ilvl w:val="0"/>
          <w:numId w:val="25"/>
        </w:numPr>
        <w:jc w:val="center"/>
        <w:rPr>
          <w:rFonts w:ascii="Times New Roman" w:hAnsi="Times New Roman"/>
          <w:bCs/>
          <w:iCs/>
        </w:rPr>
      </w:pPr>
    </w:p>
    <w:p w:rsidR="002E252E" w:rsidRPr="00570EE9" w:rsidRDefault="002E252E" w:rsidP="00422415">
      <w:pPr>
        <w:pStyle w:val="Nadpis1"/>
        <w:jc w:val="center"/>
      </w:pPr>
      <w:r w:rsidRPr="00570EE9">
        <w:t>Místo dodání, způsob předání</w:t>
      </w:r>
    </w:p>
    <w:p w:rsidR="002E252E" w:rsidRPr="00570EE9" w:rsidRDefault="002E252E" w:rsidP="00FD218C">
      <w:pPr>
        <w:pStyle w:val="Zkladntext"/>
        <w:ind w:firstLine="720"/>
        <w:rPr>
          <w:rFonts w:ascii="Times New Roman" w:hAnsi="Times New Roman"/>
          <w:b/>
        </w:rPr>
      </w:pPr>
    </w:p>
    <w:p w:rsidR="002E252E" w:rsidRPr="00CB5D93" w:rsidRDefault="002E252E" w:rsidP="00CB5D93">
      <w:pPr>
        <w:pStyle w:val="Zkladntext"/>
        <w:numPr>
          <w:ilvl w:val="0"/>
          <w:numId w:val="7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>Prodávající je povinen dodat předmět na adresu</w:t>
      </w:r>
      <w:r w:rsidR="001D389D" w:rsidRPr="00570EE9">
        <w:rPr>
          <w:rFonts w:ascii="Times New Roman" w:hAnsi="Times New Roman"/>
        </w:rPr>
        <w:t>, na které dojde k předání a převzetí předmětu</w:t>
      </w:r>
      <w:r w:rsidRPr="00570EE9">
        <w:rPr>
          <w:rFonts w:ascii="Times New Roman" w:hAnsi="Times New Roman"/>
        </w:rPr>
        <w:t>:</w:t>
      </w:r>
      <w:bookmarkStart w:id="17" w:name="Text17"/>
      <w:r w:rsidR="00CB5D93">
        <w:rPr>
          <w:rFonts w:ascii="Times New Roman" w:hAnsi="Times New Roman"/>
          <w:lang w:val="cs-CZ"/>
        </w:rPr>
        <w:t xml:space="preserve"> </w:t>
      </w:r>
      <w:bookmarkEnd w:id="17"/>
      <w:r w:rsidR="00B411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Technická univerzita v Liberci, FT, Katedra oděvnictví, budova E3, Studentská 1402/2, 461/17 Liberec"/>
            </w:textInput>
          </w:ffData>
        </w:fldChar>
      </w:r>
      <w:r w:rsidR="00B411BE">
        <w:rPr>
          <w:rFonts w:ascii="Times New Roman" w:hAnsi="Times New Roman"/>
        </w:rPr>
        <w:instrText xml:space="preserve"> FORMTEXT </w:instrText>
      </w:r>
      <w:r w:rsidR="00B411BE">
        <w:rPr>
          <w:rFonts w:ascii="Times New Roman" w:hAnsi="Times New Roman"/>
        </w:rPr>
      </w:r>
      <w:r w:rsidR="00B411BE">
        <w:rPr>
          <w:rFonts w:ascii="Times New Roman" w:hAnsi="Times New Roman"/>
        </w:rPr>
        <w:fldChar w:fldCharType="separate"/>
      </w:r>
      <w:r w:rsidR="00B411BE">
        <w:rPr>
          <w:rFonts w:ascii="Times New Roman" w:hAnsi="Times New Roman"/>
          <w:noProof/>
        </w:rPr>
        <w:t xml:space="preserve">Technická univerzita v Liberci, FT, </w:t>
      </w:r>
      <w:r w:rsidR="00E43962">
        <w:rPr>
          <w:rFonts w:ascii="Times New Roman" w:hAnsi="Times New Roman"/>
          <w:noProof/>
          <w:lang w:val="cs-CZ"/>
        </w:rPr>
        <w:t>XXXXXXXXXXXXXXXXXXX</w:t>
      </w:r>
      <w:r w:rsidR="00B411BE">
        <w:rPr>
          <w:rFonts w:ascii="Times New Roman" w:hAnsi="Times New Roman"/>
          <w:noProof/>
        </w:rPr>
        <w:t>, Studentská 1402/2, 461/17 Liberec</w:t>
      </w:r>
      <w:r w:rsidR="00B411BE">
        <w:rPr>
          <w:rFonts w:ascii="Times New Roman" w:hAnsi="Times New Roman"/>
        </w:rPr>
        <w:fldChar w:fldCharType="end"/>
      </w:r>
      <w:r w:rsidR="00CB5D93">
        <w:rPr>
          <w:rFonts w:ascii="Times New Roman" w:hAnsi="Times New Roman"/>
          <w:lang w:val="cs-CZ"/>
        </w:rPr>
        <w:t>.</w:t>
      </w:r>
      <w:r w:rsidR="00207066" w:rsidRPr="00CB5D93">
        <w:rPr>
          <w:rFonts w:ascii="Times New Roman" w:hAnsi="Times New Roman"/>
          <w:highlight w:val="yellow"/>
        </w:rPr>
        <w:t xml:space="preserve"> </w:t>
      </w:r>
    </w:p>
    <w:p w:rsidR="002E252E" w:rsidRPr="00570EE9" w:rsidRDefault="002E252E" w:rsidP="00EE64EC">
      <w:pPr>
        <w:pStyle w:val="Zkladntext"/>
        <w:numPr>
          <w:ilvl w:val="0"/>
          <w:numId w:val="7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>S předáním předmětu je prodávající povinen kupujícímu předat také příslušnou technickou dokumentaci, návod k obsluze, případně další dokumenty a podklady nezbytné pro užívání</w:t>
      </w:r>
      <w:r w:rsidR="00CB5D93">
        <w:rPr>
          <w:rFonts w:ascii="Times New Roman" w:hAnsi="Times New Roman"/>
          <w:lang w:val="cs-CZ"/>
        </w:rPr>
        <w:t xml:space="preserve"> předmětu</w:t>
      </w:r>
      <w:r w:rsidRPr="00570EE9">
        <w:rPr>
          <w:rFonts w:ascii="Times New Roman" w:hAnsi="Times New Roman"/>
        </w:rPr>
        <w:t>.</w:t>
      </w:r>
    </w:p>
    <w:p w:rsidR="002E252E" w:rsidRPr="00570EE9" w:rsidRDefault="0017699A" w:rsidP="0017699A">
      <w:pPr>
        <w:pStyle w:val="Zkladntext"/>
        <w:numPr>
          <w:ilvl w:val="0"/>
          <w:numId w:val="7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>Prodávající sjedná</w:t>
      </w:r>
      <w:r w:rsidRPr="00570EE9">
        <w:rPr>
          <w:rFonts w:ascii="Times New Roman" w:hAnsi="Times New Roman"/>
          <w:lang w:val="cs-CZ"/>
        </w:rPr>
        <w:t xml:space="preserve"> </w:t>
      </w:r>
      <w:r w:rsidRPr="00570EE9">
        <w:rPr>
          <w:rFonts w:ascii="Times New Roman" w:hAnsi="Times New Roman"/>
        </w:rPr>
        <w:t>s</w:t>
      </w:r>
      <w:r w:rsidRPr="00570EE9">
        <w:rPr>
          <w:rFonts w:ascii="Times New Roman" w:hAnsi="Times New Roman"/>
          <w:lang w:val="cs-CZ"/>
        </w:rPr>
        <w:t xml:space="preserve"> </w:t>
      </w:r>
      <w:r w:rsidRPr="00570EE9">
        <w:rPr>
          <w:rFonts w:ascii="Times New Roman" w:hAnsi="Times New Roman"/>
        </w:rPr>
        <w:t>kupujícím konkrétní termín</w:t>
      </w:r>
      <w:r w:rsidRPr="00570EE9">
        <w:rPr>
          <w:rFonts w:ascii="Times New Roman" w:hAnsi="Times New Roman"/>
          <w:lang w:val="cs-CZ"/>
        </w:rPr>
        <w:t xml:space="preserve"> </w:t>
      </w:r>
      <w:r w:rsidRPr="00570EE9">
        <w:rPr>
          <w:rFonts w:ascii="Times New Roman" w:hAnsi="Times New Roman"/>
        </w:rPr>
        <w:t>(datum a čas) převzetí předmětu s dostatečným předstihem, přičemž při sjednání tohoto termínu vyjde prodávající kupujícímu maximálně vstříc</w:t>
      </w:r>
      <w:r w:rsidR="002E252E" w:rsidRPr="00570EE9">
        <w:rPr>
          <w:rFonts w:ascii="Times New Roman" w:hAnsi="Times New Roman"/>
        </w:rPr>
        <w:t xml:space="preserve">. Převzetí </w:t>
      </w:r>
      <w:r w:rsidRPr="00570EE9">
        <w:rPr>
          <w:rFonts w:ascii="Times New Roman" w:hAnsi="Times New Roman"/>
          <w:lang w:val="cs-CZ"/>
        </w:rPr>
        <w:t xml:space="preserve">předmětu </w:t>
      </w:r>
      <w:r w:rsidRPr="00570EE9">
        <w:rPr>
          <w:rFonts w:ascii="Times New Roman" w:hAnsi="Times New Roman"/>
        </w:rPr>
        <w:t xml:space="preserve">potvrdí </w:t>
      </w:r>
      <w:r w:rsidR="002E252E" w:rsidRPr="00570EE9">
        <w:rPr>
          <w:rFonts w:ascii="Times New Roman" w:hAnsi="Times New Roman"/>
        </w:rPr>
        <w:t xml:space="preserve">prodávajícímu za kupujícího </w:t>
      </w:r>
      <w:r w:rsidRPr="00570EE9">
        <w:rPr>
          <w:rFonts w:ascii="Times New Roman" w:hAnsi="Times New Roman"/>
          <w:lang w:val="cs-CZ"/>
        </w:rPr>
        <w:t>Osoba odpovědná za smluvní vztah (případně osoba touto osobou určená)</w:t>
      </w:r>
      <w:r w:rsidR="002E252E" w:rsidRPr="00570EE9">
        <w:rPr>
          <w:rFonts w:ascii="Times New Roman" w:hAnsi="Times New Roman"/>
        </w:rPr>
        <w:t xml:space="preserve"> </w:t>
      </w:r>
      <w:r w:rsidR="00A43976" w:rsidRPr="00570EE9">
        <w:rPr>
          <w:rFonts w:ascii="Times New Roman" w:hAnsi="Times New Roman"/>
        </w:rPr>
        <w:t xml:space="preserve">v </w:t>
      </w:r>
      <w:r w:rsidR="002E252E" w:rsidRPr="00570EE9">
        <w:rPr>
          <w:rFonts w:ascii="Times New Roman" w:hAnsi="Times New Roman"/>
        </w:rPr>
        <w:t>protokolu</w:t>
      </w:r>
      <w:r w:rsidR="00CB5D93">
        <w:rPr>
          <w:rFonts w:ascii="Times New Roman" w:hAnsi="Times New Roman"/>
          <w:lang w:val="cs-CZ"/>
        </w:rPr>
        <w:t>, který vyhotoví prodávající</w:t>
      </w:r>
      <w:r w:rsidR="002E252E" w:rsidRPr="00570EE9">
        <w:rPr>
          <w:rFonts w:ascii="Times New Roman" w:hAnsi="Times New Roman"/>
        </w:rPr>
        <w:t>.</w:t>
      </w:r>
    </w:p>
    <w:p w:rsidR="00456B5C" w:rsidRPr="00570EE9" w:rsidRDefault="002E252E" w:rsidP="00003DE6">
      <w:pPr>
        <w:pStyle w:val="Zkladntext"/>
        <w:numPr>
          <w:ilvl w:val="0"/>
          <w:numId w:val="7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lastRenderedPageBreak/>
        <w:t xml:space="preserve">Nebezpečí škody na předmětu přechází na kupujícího okamžikem </w:t>
      </w:r>
      <w:r w:rsidR="00C845CE" w:rsidRPr="00570EE9">
        <w:rPr>
          <w:rFonts w:ascii="Times New Roman" w:hAnsi="Times New Roman"/>
        </w:rPr>
        <w:t>podpisu protokolu</w:t>
      </w:r>
      <w:r w:rsidR="008C22BD" w:rsidRPr="00570EE9">
        <w:rPr>
          <w:rFonts w:ascii="Times New Roman" w:hAnsi="Times New Roman"/>
          <w:lang w:val="cs-CZ"/>
        </w:rPr>
        <w:t xml:space="preserve"> (tj. převzetím)</w:t>
      </w:r>
      <w:r w:rsidRPr="00570EE9">
        <w:rPr>
          <w:rFonts w:ascii="Times New Roman" w:hAnsi="Times New Roman"/>
        </w:rPr>
        <w:t>.</w:t>
      </w:r>
    </w:p>
    <w:p w:rsidR="00CE603A" w:rsidRPr="00570EE9" w:rsidRDefault="00CE603A" w:rsidP="00CE603A">
      <w:pPr>
        <w:pStyle w:val="Zkladntext"/>
        <w:ind w:left="426"/>
        <w:rPr>
          <w:rFonts w:ascii="Times New Roman" w:hAnsi="Times New Roman"/>
        </w:rPr>
      </w:pPr>
    </w:p>
    <w:p w:rsidR="003B0A54" w:rsidRPr="00006CEC" w:rsidRDefault="003B0A54" w:rsidP="00006CEC">
      <w:pPr>
        <w:pStyle w:val="Zkladntext"/>
        <w:numPr>
          <w:ilvl w:val="0"/>
          <w:numId w:val="25"/>
        </w:numPr>
        <w:jc w:val="center"/>
        <w:rPr>
          <w:rFonts w:ascii="Times New Roman" w:hAnsi="Times New Roman"/>
          <w:bCs/>
          <w:iCs/>
        </w:rPr>
      </w:pPr>
    </w:p>
    <w:p w:rsidR="003B0A54" w:rsidRPr="00570EE9" w:rsidRDefault="003B0A54" w:rsidP="00422415">
      <w:pPr>
        <w:pStyle w:val="Nadpis1"/>
        <w:jc w:val="center"/>
      </w:pPr>
      <w:r w:rsidRPr="00570EE9">
        <w:t xml:space="preserve">Zajištění závazků </w:t>
      </w:r>
      <w:r w:rsidR="0020381E" w:rsidRPr="00570EE9">
        <w:t>prodávajícího</w:t>
      </w:r>
      <w:r w:rsidRPr="00570EE9">
        <w:t xml:space="preserve"> a </w:t>
      </w:r>
      <w:r w:rsidR="0020381E" w:rsidRPr="00570EE9">
        <w:t>kupujícího</w:t>
      </w:r>
    </w:p>
    <w:p w:rsidR="003B0A54" w:rsidRPr="00570EE9" w:rsidRDefault="003B0A54">
      <w:pPr>
        <w:pStyle w:val="Zkladntext"/>
        <w:jc w:val="center"/>
        <w:rPr>
          <w:rFonts w:ascii="Times New Roman" w:hAnsi="Times New Roman"/>
          <w:b/>
        </w:rPr>
      </w:pPr>
    </w:p>
    <w:p w:rsidR="0009391B" w:rsidRPr="00B411BE" w:rsidRDefault="00CB5D93" w:rsidP="00EE64EC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V případě prodlení kupujícího s uhrazením</w:t>
      </w:r>
      <w:r>
        <w:rPr>
          <w:rFonts w:ascii="Times New Roman" w:hAnsi="Times New Roman"/>
          <w:lang w:val="cs-CZ"/>
        </w:rPr>
        <w:t xml:space="preserve"> řádně vystavené </w:t>
      </w:r>
      <w:r w:rsidRPr="00B411BE">
        <w:rPr>
          <w:rFonts w:ascii="Times New Roman" w:hAnsi="Times New Roman"/>
          <w:lang w:val="cs-CZ"/>
        </w:rPr>
        <w:t>a doručené</w:t>
      </w:r>
      <w:r w:rsidRPr="00B411BE">
        <w:rPr>
          <w:rFonts w:ascii="Times New Roman" w:hAnsi="Times New Roman"/>
        </w:rPr>
        <w:t xml:space="preserve"> faktury</w:t>
      </w:r>
      <w:r w:rsidR="0009391B" w:rsidRPr="00B411BE">
        <w:rPr>
          <w:rFonts w:ascii="Times New Roman" w:hAnsi="Times New Roman"/>
        </w:rPr>
        <w:t xml:space="preserve"> je kupující povinen zaplatit prodávajícímu </w:t>
      </w:r>
      <w:r w:rsidR="000A60CA" w:rsidRPr="00B411BE">
        <w:rPr>
          <w:rFonts w:ascii="Times New Roman" w:hAnsi="Times New Roman"/>
        </w:rPr>
        <w:t>smluvní pokutu ve výši 0,</w:t>
      </w:r>
      <w:r w:rsidR="001B25DB" w:rsidRPr="00B411BE">
        <w:rPr>
          <w:rFonts w:ascii="Times New Roman" w:hAnsi="Times New Roman"/>
          <w:lang w:val="cs-CZ"/>
        </w:rPr>
        <w:t>0</w:t>
      </w:r>
      <w:r w:rsidR="001D389D" w:rsidRPr="00B411BE">
        <w:rPr>
          <w:rFonts w:ascii="Times New Roman" w:hAnsi="Times New Roman"/>
        </w:rPr>
        <w:t>5 % z</w:t>
      </w:r>
      <w:r w:rsidRPr="00B411BE">
        <w:rPr>
          <w:rFonts w:ascii="Times New Roman" w:hAnsi="Times New Roman"/>
        </w:rPr>
        <w:t> </w:t>
      </w:r>
      <w:r w:rsidRPr="00B411BE">
        <w:rPr>
          <w:rFonts w:ascii="Times New Roman" w:hAnsi="Times New Roman"/>
          <w:lang w:val="cs-CZ"/>
        </w:rPr>
        <w:t>částky uvedené na faktuře</w:t>
      </w:r>
      <w:r w:rsidR="006C4ED0" w:rsidRPr="00B411BE">
        <w:rPr>
          <w:rFonts w:ascii="Times New Roman" w:hAnsi="Times New Roman"/>
        </w:rPr>
        <w:t xml:space="preserve"> </w:t>
      </w:r>
      <w:r w:rsidR="001D389D" w:rsidRPr="00B411BE">
        <w:rPr>
          <w:rFonts w:ascii="Times New Roman" w:hAnsi="Times New Roman"/>
        </w:rPr>
        <w:t>za každý započatý den prodlení</w:t>
      </w:r>
      <w:r w:rsidR="0009391B" w:rsidRPr="00B411BE">
        <w:rPr>
          <w:rFonts w:ascii="Times New Roman" w:hAnsi="Times New Roman"/>
        </w:rPr>
        <w:t>.</w:t>
      </w:r>
    </w:p>
    <w:p w:rsidR="003B0A54" w:rsidRPr="00B411BE" w:rsidRDefault="003B0A54" w:rsidP="007B0023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B411BE">
        <w:rPr>
          <w:rFonts w:ascii="Times New Roman" w:hAnsi="Times New Roman"/>
        </w:rPr>
        <w:t>V případě prodlení prodávajícího s</w:t>
      </w:r>
      <w:r w:rsidR="004B60AB" w:rsidRPr="00B411BE">
        <w:rPr>
          <w:rFonts w:ascii="Times New Roman" w:hAnsi="Times New Roman"/>
        </w:rPr>
        <w:t> </w:t>
      </w:r>
      <w:r w:rsidR="004B60AB" w:rsidRPr="00B411BE">
        <w:rPr>
          <w:rFonts w:ascii="Times New Roman" w:hAnsi="Times New Roman"/>
          <w:lang w:val="cs-CZ"/>
        </w:rPr>
        <w:t>dodáním předmětu</w:t>
      </w:r>
      <w:r w:rsidR="00CB5D93" w:rsidRPr="00B411BE">
        <w:rPr>
          <w:rFonts w:ascii="Times New Roman" w:hAnsi="Times New Roman"/>
          <w:lang w:val="cs-CZ"/>
        </w:rPr>
        <w:t xml:space="preserve"> </w:t>
      </w:r>
      <w:r w:rsidR="00EF35CC" w:rsidRPr="00B411BE">
        <w:rPr>
          <w:rFonts w:ascii="Times New Roman" w:hAnsi="Times New Roman"/>
          <w:lang w:val="cs-CZ"/>
        </w:rPr>
        <w:t xml:space="preserve">v termínu </w:t>
      </w:r>
      <w:r w:rsidR="00CB5D93" w:rsidRPr="00B411BE">
        <w:rPr>
          <w:rFonts w:ascii="Times New Roman" w:hAnsi="Times New Roman"/>
          <w:lang w:val="cs-CZ"/>
        </w:rPr>
        <w:t>dle čl. III. této smlouvy</w:t>
      </w:r>
      <w:r w:rsidR="0017699A" w:rsidRPr="00B411BE">
        <w:rPr>
          <w:rFonts w:ascii="Times New Roman" w:hAnsi="Times New Roman"/>
          <w:lang w:val="cs-CZ"/>
        </w:rPr>
        <w:t xml:space="preserve"> </w:t>
      </w:r>
      <w:r w:rsidRPr="00B411BE">
        <w:rPr>
          <w:rFonts w:ascii="Times New Roman" w:hAnsi="Times New Roman"/>
        </w:rPr>
        <w:t xml:space="preserve">je prodávající povinen zaplatit kupujícímu </w:t>
      </w:r>
      <w:r w:rsidR="000A60CA" w:rsidRPr="00B411BE">
        <w:rPr>
          <w:rFonts w:ascii="Times New Roman" w:hAnsi="Times New Roman"/>
        </w:rPr>
        <w:t>smluvní pokutu ve výši 0,</w:t>
      </w:r>
      <w:r w:rsidR="001B25DB" w:rsidRPr="00B411BE">
        <w:rPr>
          <w:rFonts w:ascii="Times New Roman" w:hAnsi="Times New Roman"/>
          <w:lang w:val="cs-CZ"/>
        </w:rPr>
        <w:t>0</w:t>
      </w:r>
      <w:r w:rsidR="006C4ED0" w:rsidRPr="00B411BE">
        <w:rPr>
          <w:rFonts w:ascii="Times New Roman" w:hAnsi="Times New Roman"/>
        </w:rPr>
        <w:t>5</w:t>
      </w:r>
      <w:r w:rsidR="004B60AB" w:rsidRPr="00B411BE">
        <w:rPr>
          <w:rFonts w:ascii="Times New Roman" w:hAnsi="Times New Roman"/>
          <w:lang w:val="cs-CZ"/>
        </w:rPr>
        <w:t xml:space="preserve"> </w:t>
      </w:r>
      <w:r w:rsidR="006C4ED0" w:rsidRPr="00B411BE">
        <w:rPr>
          <w:rFonts w:ascii="Times New Roman" w:hAnsi="Times New Roman"/>
        </w:rPr>
        <w:t>% z kupní ceny</w:t>
      </w:r>
      <w:r w:rsidR="00CB5D93" w:rsidRPr="00B411BE">
        <w:rPr>
          <w:rFonts w:ascii="Times New Roman" w:hAnsi="Times New Roman"/>
          <w:lang w:val="cs-CZ"/>
        </w:rPr>
        <w:t xml:space="preserve"> bez DPH</w:t>
      </w:r>
      <w:r w:rsidR="006C4ED0" w:rsidRPr="00B411BE">
        <w:rPr>
          <w:rFonts w:ascii="Times New Roman" w:hAnsi="Times New Roman"/>
        </w:rPr>
        <w:t xml:space="preserve"> za předmět za každý započatý den prodlení</w:t>
      </w:r>
      <w:r w:rsidR="00BC3F81" w:rsidRPr="00B411BE">
        <w:rPr>
          <w:rFonts w:ascii="Times New Roman" w:hAnsi="Times New Roman"/>
        </w:rPr>
        <w:t>.</w:t>
      </w:r>
    </w:p>
    <w:p w:rsidR="006C4ED0" w:rsidRPr="00B411BE" w:rsidRDefault="006C4ED0" w:rsidP="006C4ED0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B411BE">
        <w:rPr>
          <w:rFonts w:ascii="Times New Roman" w:hAnsi="Times New Roman"/>
        </w:rPr>
        <w:t xml:space="preserve">V případě, že prodávající nedodrží lhůtu pro odstranění vad </w:t>
      </w:r>
      <w:r w:rsidR="00CB5D93" w:rsidRPr="00B411BE">
        <w:rPr>
          <w:rFonts w:ascii="Times New Roman" w:hAnsi="Times New Roman"/>
          <w:lang w:val="cs-CZ"/>
        </w:rPr>
        <w:t>sjednanou</w:t>
      </w:r>
      <w:r w:rsidRPr="00B411BE">
        <w:rPr>
          <w:rFonts w:ascii="Times New Roman" w:hAnsi="Times New Roman"/>
        </w:rPr>
        <w:t xml:space="preserve"> v této smlouvě, je povinen zaplatit kupujícímu smluvní pokutu ve výši </w:t>
      </w:r>
      <w:r w:rsidR="000A60CA" w:rsidRPr="00B411BE">
        <w:rPr>
          <w:rFonts w:ascii="Times New Roman" w:hAnsi="Times New Roman"/>
        </w:rPr>
        <w:t>ve výši 0,</w:t>
      </w:r>
      <w:r w:rsidR="001B25DB" w:rsidRPr="00B411BE">
        <w:rPr>
          <w:rFonts w:ascii="Times New Roman" w:hAnsi="Times New Roman"/>
          <w:lang w:val="cs-CZ"/>
        </w:rPr>
        <w:t>0</w:t>
      </w:r>
      <w:r w:rsidR="008F7AA0" w:rsidRPr="00B411BE">
        <w:rPr>
          <w:rFonts w:ascii="Times New Roman" w:hAnsi="Times New Roman"/>
        </w:rPr>
        <w:t>5</w:t>
      </w:r>
      <w:r w:rsidR="004B60AB" w:rsidRPr="00B411BE">
        <w:rPr>
          <w:rFonts w:ascii="Times New Roman" w:hAnsi="Times New Roman"/>
          <w:lang w:val="cs-CZ"/>
        </w:rPr>
        <w:t xml:space="preserve"> </w:t>
      </w:r>
      <w:r w:rsidR="008F7AA0" w:rsidRPr="00B411BE">
        <w:rPr>
          <w:rFonts w:ascii="Times New Roman" w:hAnsi="Times New Roman"/>
        </w:rPr>
        <w:t>% z kupní ceny</w:t>
      </w:r>
      <w:r w:rsidR="00CB5D93" w:rsidRPr="00B411BE">
        <w:rPr>
          <w:rFonts w:ascii="Times New Roman" w:hAnsi="Times New Roman"/>
          <w:lang w:val="cs-CZ"/>
        </w:rPr>
        <w:t xml:space="preserve"> bez DPH</w:t>
      </w:r>
      <w:r w:rsidR="008F7AA0" w:rsidRPr="00B411BE">
        <w:rPr>
          <w:rFonts w:ascii="Times New Roman" w:hAnsi="Times New Roman"/>
        </w:rPr>
        <w:t xml:space="preserve"> za předmět</w:t>
      </w:r>
      <w:r w:rsidRPr="00B411BE">
        <w:rPr>
          <w:rFonts w:ascii="Times New Roman" w:hAnsi="Times New Roman"/>
        </w:rPr>
        <w:t xml:space="preserve"> za každý započatý den prodlení s odstraněním vady.</w:t>
      </w:r>
    </w:p>
    <w:p w:rsidR="00AE38FD" w:rsidRPr="00AE38FD" w:rsidRDefault="00CB5D93" w:rsidP="000D0A4E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cs-CZ" w:eastAsia="x-none"/>
        </w:rPr>
        <w:t>Smluvní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pokutou</w:t>
      </w:r>
      <w:r w:rsidR="00AE38FD" w:rsidRPr="00AE38F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není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dotčeno právo na náhradu škody a smluvní strany tímto vylučují použití </w:t>
      </w:r>
      <w:r>
        <w:rPr>
          <w:rFonts w:ascii="Times New Roman" w:hAnsi="Times New Roman" w:cs="Times New Roman"/>
          <w:sz w:val="24"/>
          <w:szCs w:val="24"/>
          <w:lang w:val="cs-CZ" w:eastAsia="x-none"/>
        </w:rPr>
        <w:t>§ 2050 OZ</w:t>
      </w:r>
      <w:r w:rsidR="00AE38FD" w:rsidRPr="00AE38F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</w:t>
      </w:r>
    </w:p>
    <w:p w:rsidR="003B0A54" w:rsidRPr="00570EE9" w:rsidRDefault="003B0A54" w:rsidP="00EE64EC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>Kupující</w:t>
      </w:r>
      <w:r w:rsidR="00946ABA" w:rsidRPr="00570EE9">
        <w:rPr>
          <w:rFonts w:ascii="Times New Roman" w:hAnsi="Times New Roman"/>
        </w:rPr>
        <w:t xml:space="preserve"> je oprávněn</w:t>
      </w:r>
      <w:r w:rsidRPr="00570EE9">
        <w:rPr>
          <w:rFonts w:ascii="Times New Roman" w:hAnsi="Times New Roman"/>
        </w:rPr>
        <w:t xml:space="preserve"> v případě neuhrazení smluvní poku</w:t>
      </w:r>
      <w:r w:rsidR="00F57E9D">
        <w:rPr>
          <w:rFonts w:ascii="Times New Roman" w:hAnsi="Times New Roman"/>
        </w:rPr>
        <w:t xml:space="preserve">ty prodávajícím, smluvní pokutu </w:t>
      </w:r>
      <w:r w:rsidRPr="00570EE9">
        <w:rPr>
          <w:rFonts w:ascii="Times New Roman" w:hAnsi="Times New Roman"/>
        </w:rPr>
        <w:t>započíst vůči jakémukoli finančnímu plnění poskytovanému prodávajícímu a to i v rámci jiného obchodního případu.</w:t>
      </w:r>
    </w:p>
    <w:p w:rsidR="003B0A54" w:rsidRPr="00570EE9" w:rsidRDefault="003B0A54" w:rsidP="00EE64EC">
      <w:pPr>
        <w:pStyle w:val="Zkladntext"/>
        <w:numPr>
          <w:ilvl w:val="0"/>
          <w:numId w:val="9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>Oprávněnost nároku na smluvní pokutu není pod</w:t>
      </w:r>
      <w:r w:rsidR="00EB4342">
        <w:rPr>
          <w:rFonts w:ascii="Times New Roman" w:hAnsi="Times New Roman"/>
        </w:rPr>
        <w:t>míněna žádnými formálními úkony</w:t>
      </w:r>
      <w:r w:rsidRPr="00570EE9">
        <w:rPr>
          <w:rFonts w:ascii="Times New Roman" w:hAnsi="Times New Roman"/>
        </w:rPr>
        <w:t>. Zaplacení smluvní pokuty p</w:t>
      </w:r>
      <w:r w:rsidR="00EB4342">
        <w:rPr>
          <w:rFonts w:ascii="Times New Roman" w:hAnsi="Times New Roman"/>
          <w:lang w:val="cs-CZ"/>
        </w:rPr>
        <w:t>ovinným</w:t>
      </w:r>
      <w:r w:rsidR="00EB4342">
        <w:rPr>
          <w:rFonts w:ascii="Times New Roman" w:hAnsi="Times New Roman"/>
        </w:rPr>
        <w:t xml:space="preserve"> nezbavuje povinného </w:t>
      </w:r>
      <w:r w:rsidRPr="00570EE9">
        <w:rPr>
          <w:rFonts w:ascii="Times New Roman" w:hAnsi="Times New Roman"/>
        </w:rPr>
        <w:t>závazku splnit povinnosti dané mu touto smlouvou.</w:t>
      </w:r>
    </w:p>
    <w:p w:rsidR="00C27E3E" w:rsidRPr="00B411BE" w:rsidRDefault="00C27E3E" w:rsidP="00C55F33">
      <w:pPr>
        <w:pStyle w:val="Zkladntextodsazen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 w:rsidRPr="00570EE9">
        <w:rPr>
          <w:rFonts w:ascii="Times New Roman" w:hAnsi="Times New Roman" w:cs="Times New Roman"/>
        </w:rPr>
        <w:t>Platba smluvní pokuty</w:t>
      </w:r>
      <w:r w:rsidR="00B64052" w:rsidRPr="00570EE9">
        <w:rPr>
          <w:rFonts w:ascii="Times New Roman" w:hAnsi="Times New Roman" w:cs="Times New Roman"/>
        </w:rPr>
        <w:t xml:space="preserve"> </w:t>
      </w:r>
      <w:r w:rsidRPr="00570EE9">
        <w:rPr>
          <w:rFonts w:ascii="Times New Roman" w:hAnsi="Times New Roman" w:cs="Times New Roman"/>
        </w:rPr>
        <w:t xml:space="preserve">bude </w:t>
      </w:r>
      <w:r w:rsidR="00C55F33" w:rsidRPr="00570EE9">
        <w:rPr>
          <w:rFonts w:ascii="Times New Roman" w:hAnsi="Times New Roman" w:cs="Times New Roman"/>
        </w:rPr>
        <w:t>povinnou smluvní stranou</w:t>
      </w:r>
      <w:r w:rsidRPr="00570EE9">
        <w:rPr>
          <w:rFonts w:ascii="Times New Roman" w:hAnsi="Times New Roman" w:cs="Times New Roman"/>
        </w:rPr>
        <w:t xml:space="preserve"> provedena na základě </w:t>
      </w:r>
      <w:r w:rsidR="00C55F33" w:rsidRPr="00570EE9">
        <w:rPr>
          <w:rFonts w:ascii="Times New Roman" w:hAnsi="Times New Roman" w:cs="Times New Roman"/>
        </w:rPr>
        <w:t xml:space="preserve">penalizační </w:t>
      </w:r>
      <w:r w:rsidRPr="00570EE9">
        <w:rPr>
          <w:rFonts w:ascii="Times New Roman" w:hAnsi="Times New Roman" w:cs="Times New Roman"/>
        </w:rPr>
        <w:t xml:space="preserve">faktury vystavené </w:t>
      </w:r>
      <w:r w:rsidR="00C55F33" w:rsidRPr="00570EE9">
        <w:rPr>
          <w:rFonts w:ascii="Times New Roman" w:hAnsi="Times New Roman" w:cs="Times New Roman"/>
        </w:rPr>
        <w:t xml:space="preserve">oprávněnou </w:t>
      </w:r>
      <w:r w:rsidR="00C55F33" w:rsidRPr="00B411BE">
        <w:rPr>
          <w:rFonts w:ascii="Times New Roman" w:hAnsi="Times New Roman" w:cs="Times New Roman"/>
        </w:rPr>
        <w:t>smluvní stranou</w:t>
      </w:r>
      <w:r w:rsidRPr="00B411BE">
        <w:rPr>
          <w:rFonts w:ascii="Times New Roman" w:hAnsi="Times New Roman" w:cs="Times New Roman"/>
        </w:rPr>
        <w:t xml:space="preserve">. Splatnost se </w:t>
      </w:r>
      <w:r w:rsidR="00F57E9D" w:rsidRPr="00B411BE">
        <w:rPr>
          <w:rFonts w:ascii="Times New Roman" w:hAnsi="Times New Roman" w:cs="Times New Roman"/>
        </w:rPr>
        <w:t>sjednává</w:t>
      </w:r>
      <w:r w:rsidRPr="00B411BE">
        <w:rPr>
          <w:rFonts w:ascii="Times New Roman" w:hAnsi="Times New Roman" w:cs="Times New Roman"/>
        </w:rPr>
        <w:t xml:space="preserve"> na dvacet jedna (21) kalendářních dnů ode dne doručení faktury </w:t>
      </w:r>
      <w:r w:rsidR="00C55F33" w:rsidRPr="00B411BE">
        <w:rPr>
          <w:rFonts w:ascii="Times New Roman" w:hAnsi="Times New Roman" w:cs="Times New Roman"/>
        </w:rPr>
        <w:t>povinné smluvní straně</w:t>
      </w:r>
      <w:r w:rsidRPr="00B411BE">
        <w:rPr>
          <w:rFonts w:ascii="Times New Roman" w:hAnsi="Times New Roman" w:cs="Times New Roman"/>
        </w:rPr>
        <w:t>.</w:t>
      </w:r>
    </w:p>
    <w:p w:rsidR="004E20F7" w:rsidRPr="00B411BE" w:rsidRDefault="004E20F7" w:rsidP="004E20F7">
      <w:pPr>
        <w:pStyle w:val="Zkladntextodsazen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 w:rsidRPr="00B411BE">
        <w:rPr>
          <w:rFonts w:ascii="Times New Roman" w:hAnsi="Times New Roman" w:cs="Times New Roman"/>
        </w:rPr>
        <w:t xml:space="preserve">Celková výše </w:t>
      </w:r>
      <w:r w:rsidR="00514BA3" w:rsidRPr="00B411BE">
        <w:rPr>
          <w:rFonts w:ascii="Times New Roman" w:hAnsi="Times New Roman" w:cs="Times New Roman"/>
        </w:rPr>
        <w:t xml:space="preserve">jednotlivých </w:t>
      </w:r>
      <w:r w:rsidRPr="00B411BE">
        <w:rPr>
          <w:rFonts w:ascii="Times New Roman" w:hAnsi="Times New Roman" w:cs="Times New Roman"/>
        </w:rPr>
        <w:t>smluvní</w:t>
      </w:r>
      <w:r w:rsidR="00514BA3" w:rsidRPr="00B411BE">
        <w:rPr>
          <w:rFonts w:ascii="Times New Roman" w:hAnsi="Times New Roman" w:cs="Times New Roman"/>
        </w:rPr>
        <w:t>ch pokut</w:t>
      </w:r>
      <w:r w:rsidRPr="00B411BE">
        <w:rPr>
          <w:rFonts w:ascii="Times New Roman" w:hAnsi="Times New Roman" w:cs="Times New Roman"/>
        </w:rPr>
        <w:t xml:space="preserve"> </w:t>
      </w:r>
      <w:r w:rsidR="00F57E9D" w:rsidRPr="00B411BE">
        <w:rPr>
          <w:rFonts w:ascii="Times New Roman" w:hAnsi="Times New Roman" w:cs="Times New Roman"/>
        </w:rPr>
        <w:t>dle tohoto článku smlouvy</w:t>
      </w:r>
      <w:r w:rsidRPr="00B411BE">
        <w:rPr>
          <w:rFonts w:ascii="Times New Roman" w:hAnsi="Times New Roman" w:cs="Times New Roman"/>
        </w:rPr>
        <w:t xml:space="preserve"> může maximálně dosahovat kupní ceny předmětu</w:t>
      </w:r>
      <w:r w:rsidR="00404101" w:rsidRPr="00B411BE">
        <w:rPr>
          <w:rFonts w:ascii="Times New Roman" w:hAnsi="Times New Roman" w:cs="Times New Roman"/>
        </w:rPr>
        <w:t xml:space="preserve"> vč. DPH</w:t>
      </w:r>
      <w:r w:rsidRPr="00B411BE">
        <w:rPr>
          <w:rFonts w:ascii="Times New Roman" w:hAnsi="Times New Roman" w:cs="Times New Roman"/>
        </w:rPr>
        <w:t>.</w:t>
      </w:r>
    </w:p>
    <w:p w:rsidR="004E20F7" w:rsidRPr="00570EE9" w:rsidRDefault="004E20F7" w:rsidP="004E20F7">
      <w:pPr>
        <w:pStyle w:val="Zkladntextodsazen"/>
        <w:ind w:left="426" w:firstLine="0"/>
        <w:rPr>
          <w:rFonts w:ascii="Times New Roman" w:hAnsi="Times New Roman" w:cs="Times New Roman"/>
        </w:rPr>
      </w:pPr>
    </w:p>
    <w:p w:rsidR="00354284" w:rsidRPr="00570EE9" w:rsidRDefault="00354284" w:rsidP="00322EF9">
      <w:pPr>
        <w:pStyle w:val="Zkladntext"/>
        <w:rPr>
          <w:rFonts w:ascii="Times New Roman" w:hAnsi="Times New Roman"/>
          <w:lang w:val="cs-CZ"/>
        </w:rPr>
      </w:pPr>
    </w:p>
    <w:p w:rsidR="00354284" w:rsidRPr="00006CEC" w:rsidRDefault="00354284" w:rsidP="00006CEC">
      <w:pPr>
        <w:pStyle w:val="Zkladntext"/>
        <w:numPr>
          <w:ilvl w:val="0"/>
          <w:numId w:val="25"/>
        </w:numPr>
        <w:jc w:val="center"/>
        <w:rPr>
          <w:rFonts w:ascii="Times New Roman" w:hAnsi="Times New Roman"/>
          <w:bCs/>
          <w:iCs/>
        </w:rPr>
      </w:pPr>
    </w:p>
    <w:p w:rsidR="00354284" w:rsidRPr="00570EE9" w:rsidRDefault="00360F54" w:rsidP="00422415">
      <w:pPr>
        <w:pStyle w:val="Nadpis1"/>
        <w:jc w:val="center"/>
      </w:pPr>
      <w:r w:rsidRPr="00570EE9">
        <w:t>Záruka za jakost</w:t>
      </w:r>
    </w:p>
    <w:p w:rsidR="00354284" w:rsidRPr="00570EE9" w:rsidRDefault="00354284" w:rsidP="00354284">
      <w:pPr>
        <w:pStyle w:val="Zkladntext"/>
        <w:ind w:firstLine="720"/>
        <w:jc w:val="center"/>
        <w:rPr>
          <w:rFonts w:ascii="Times New Roman" w:hAnsi="Times New Roman"/>
          <w:b/>
        </w:rPr>
      </w:pPr>
    </w:p>
    <w:p w:rsidR="00354284" w:rsidRPr="00570EE9" w:rsidRDefault="00354284" w:rsidP="004B5309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>Předmět má vady, jestliže neodpovídá předmětu smlouvy, účelu jeho využití, případně pokud nemá vlastnosti výslovně stanovené touto smlouvou</w:t>
      </w:r>
      <w:r w:rsidR="00CB2A37" w:rsidRPr="00570EE9">
        <w:rPr>
          <w:rFonts w:ascii="Times New Roman" w:hAnsi="Times New Roman"/>
        </w:rPr>
        <w:t>,</w:t>
      </w:r>
      <w:r w:rsidRPr="00570EE9">
        <w:rPr>
          <w:rFonts w:ascii="Times New Roman" w:hAnsi="Times New Roman"/>
        </w:rPr>
        <w:t xml:space="preserve"> </w:t>
      </w:r>
      <w:r w:rsidR="00DD4922" w:rsidRPr="00570EE9">
        <w:rPr>
          <w:rFonts w:ascii="Times New Roman" w:hAnsi="Times New Roman"/>
        </w:rPr>
        <w:t xml:space="preserve">technickými normami </w:t>
      </w:r>
      <w:r w:rsidRPr="00570EE9">
        <w:rPr>
          <w:rFonts w:ascii="Times New Roman" w:hAnsi="Times New Roman"/>
        </w:rPr>
        <w:t xml:space="preserve">nebo </w:t>
      </w:r>
      <w:r w:rsidR="00CB2A37" w:rsidRPr="00570EE9">
        <w:rPr>
          <w:rFonts w:ascii="Times New Roman" w:hAnsi="Times New Roman"/>
        </w:rPr>
        <w:t>výzvou/zadávací dokumentací k veřejné zakázce</w:t>
      </w:r>
      <w:r w:rsidRPr="00570EE9">
        <w:rPr>
          <w:rFonts w:ascii="Times New Roman" w:hAnsi="Times New Roman"/>
        </w:rPr>
        <w:t>.</w:t>
      </w:r>
    </w:p>
    <w:p w:rsidR="003E304B" w:rsidRPr="00570EE9" w:rsidRDefault="003E304B" w:rsidP="003E304B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 xml:space="preserve">Prodávající poskytuje kupujícímu záruku za jakost na předmět dle této smlouvy v délce trvání </w:t>
      </w:r>
      <w:r w:rsidR="00B411BE">
        <w:rPr>
          <w:rFonts w:ascii="Times New Roman" w:hAnsi="Times New Roman"/>
          <w:lang w:val="cs-CZ"/>
        </w:rPr>
        <w:fldChar w:fldCharType="begin">
          <w:ffData>
            <w:name w:val="Text55"/>
            <w:enabled/>
            <w:calcOnExit w:val="0"/>
            <w:textInput>
              <w:default w:val="DOPLNIT DLE POTŘEBY min. 12 měsíců."/>
            </w:textInput>
          </w:ffData>
        </w:fldChar>
      </w:r>
      <w:bookmarkStart w:id="18" w:name="Text55"/>
      <w:r w:rsidR="00B411BE">
        <w:rPr>
          <w:rFonts w:ascii="Times New Roman" w:hAnsi="Times New Roman"/>
          <w:lang w:val="cs-CZ"/>
        </w:rPr>
        <w:instrText xml:space="preserve"> FORMTEXT </w:instrText>
      </w:r>
      <w:r w:rsidR="00B411BE">
        <w:rPr>
          <w:rFonts w:ascii="Times New Roman" w:hAnsi="Times New Roman"/>
          <w:lang w:val="cs-CZ"/>
        </w:rPr>
      </w:r>
      <w:r w:rsidR="00B411BE">
        <w:rPr>
          <w:rFonts w:ascii="Times New Roman" w:hAnsi="Times New Roman"/>
          <w:lang w:val="cs-CZ"/>
        </w:rPr>
        <w:fldChar w:fldCharType="separate"/>
      </w:r>
      <w:r w:rsidR="00B411BE">
        <w:rPr>
          <w:rFonts w:ascii="Times New Roman" w:hAnsi="Times New Roman"/>
          <w:noProof/>
          <w:lang w:val="cs-CZ"/>
        </w:rPr>
        <w:t>12 měsíců.</w:t>
      </w:r>
      <w:r w:rsidR="00B411BE">
        <w:rPr>
          <w:rFonts w:ascii="Times New Roman" w:hAnsi="Times New Roman"/>
          <w:lang w:val="cs-CZ"/>
        </w:rPr>
        <w:fldChar w:fldCharType="end"/>
      </w:r>
      <w:bookmarkEnd w:id="18"/>
      <w:r w:rsidR="004134AE" w:rsidRPr="00570EE9">
        <w:rPr>
          <w:rFonts w:ascii="Times New Roman" w:hAnsi="Times New Roman"/>
          <w:lang w:val="cs-CZ"/>
        </w:rPr>
        <w:t xml:space="preserve"> </w:t>
      </w:r>
      <w:r w:rsidRPr="00570EE9">
        <w:rPr>
          <w:rFonts w:ascii="Times New Roman" w:hAnsi="Times New Roman"/>
        </w:rPr>
        <w:t xml:space="preserve">ode dne </w:t>
      </w:r>
      <w:r w:rsidR="006B0595" w:rsidRPr="00570EE9">
        <w:rPr>
          <w:rFonts w:ascii="Times New Roman" w:hAnsi="Times New Roman"/>
        </w:rPr>
        <w:t xml:space="preserve">podpisu </w:t>
      </w:r>
      <w:r w:rsidRPr="00570EE9">
        <w:rPr>
          <w:rFonts w:ascii="Times New Roman" w:hAnsi="Times New Roman"/>
        </w:rPr>
        <w:t xml:space="preserve">protokolu dle článku Místo dodání, způsob předání. Prodávající odpovídá za vady, které se na předmětu vyskytnou v záruční době. Záruční doba neběží po dobu, po kterou kupující nemohl předmět </w:t>
      </w:r>
      <w:r w:rsidR="004B0706" w:rsidRPr="00570EE9">
        <w:rPr>
          <w:rFonts w:ascii="Times New Roman" w:hAnsi="Times New Roman"/>
        </w:rPr>
        <w:t>užívat pro vady</w:t>
      </w:r>
      <w:r w:rsidRPr="00570EE9">
        <w:rPr>
          <w:rFonts w:ascii="Times New Roman" w:hAnsi="Times New Roman"/>
        </w:rPr>
        <w:t>, za které prodávající odpovídá.</w:t>
      </w:r>
    </w:p>
    <w:p w:rsidR="00546486" w:rsidRDefault="003E304B" w:rsidP="00546486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>Kupující je povinen zjištěnou vadu písemně oznámit prodávajícímu (</w:t>
      </w:r>
      <w:r w:rsidR="006B0C68" w:rsidRPr="00570EE9">
        <w:rPr>
          <w:rFonts w:ascii="Times New Roman" w:hAnsi="Times New Roman"/>
          <w:lang w:val="cs-CZ"/>
        </w:rPr>
        <w:t>uplatnění</w:t>
      </w:r>
      <w:r w:rsidRPr="00570EE9">
        <w:rPr>
          <w:rFonts w:ascii="Times New Roman" w:hAnsi="Times New Roman"/>
        </w:rPr>
        <w:t xml:space="preserve"> reklamace) bez zbytečného odkladu. Za písemnou formu se považuje též </w:t>
      </w:r>
      <w:r w:rsidR="006B0C68" w:rsidRPr="00570EE9">
        <w:rPr>
          <w:rFonts w:ascii="Times New Roman" w:hAnsi="Times New Roman"/>
          <w:lang w:val="cs-CZ"/>
        </w:rPr>
        <w:t>odeslání</w:t>
      </w:r>
      <w:r w:rsidRPr="00570EE9">
        <w:rPr>
          <w:rFonts w:ascii="Times New Roman" w:hAnsi="Times New Roman"/>
        </w:rPr>
        <w:t xml:space="preserve"> emailu s</w:t>
      </w:r>
      <w:r w:rsidR="006B0C68" w:rsidRPr="00570EE9">
        <w:rPr>
          <w:rFonts w:ascii="Times New Roman" w:hAnsi="Times New Roman"/>
        </w:rPr>
        <w:t> </w:t>
      </w:r>
      <w:r w:rsidR="006B0C68" w:rsidRPr="00570EE9">
        <w:rPr>
          <w:rFonts w:ascii="Times New Roman" w:hAnsi="Times New Roman"/>
          <w:lang w:val="cs-CZ"/>
        </w:rPr>
        <w:t>oznámením vady</w:t>
      </w:r>
      <w:r w:rsidRPr="00570EE9">
        <w:rPr>
          <w:rFonts w:ascii="Times New Roman" w:hAnsi="Times New Roman"/>
        </w:rPr>
        <w:t xml:space="preserve"> na adresu: </w:t>
      </w:r>
      <w:bookmarkStart w:id="19" w:name="Text19"/>
      <w:r w:rsidR="006B0C68" w:rsidRPr="00B411BE">
        <w:rPr>
          <w:rFonts w:ascii="Times New Roman" w:hAnsi="Times New Roman"/>
          <w:b/>
        </w:rPr>
        <w:fldChar w:fldCharType="begin">
          <w:ffData>
            <w:name w:val="Text19"/>
            <w:enabled/>
            <w:calcOnExit w:val="0"/>
            <w:textInput>
              <w:default w:val="email prodávajícího"/>
            </w:textInput>
          </w:ffData>
        </w:fldChar>
      </w:r>
      <w:r w:rsidR="006B0C68" w:rsidRPr="00B411BE">
        <w:rPr>
          <w:rFonts w:ascii="Times New Roman" w:hAnsi="Times New Roman"/>
          <w:b/>
        </w:rPr>
        <w:instrText xml:space="preserve"> FORMTEXT </w:instrText>
      </w:r>
      <w:r w:rsidR="006B0C68" w:rsidRPr="00B411BE">
        <w:rPr>
          <w:rFonts w:ascii="Times New Roman" w:hAnsi="Times New Roman"/>
          <w:b/>
        </w:rPr>
      </w:r>
      <w:r w:rsidR="006B0C68" w:rsidRPr="00B411BE">
        <w:rPr>
          <w:rFonts w:ascii="Times New Roman" w:hAnsi="Times New Roman"/>
          <w:b/>
        </w:rPr>
        <w:fldChar w:fldCharType="separate"/>
      </w:r>
      <w:r w:rsidR="00E43962">
        <w:rPr>
          <w:rFonts w:ascii="Times New Roman" w:hAnsi="Times New Roman"/>
          <w:b/>
          <w:lang w:val="cs-CZ"/>
        </w:rPr>
        <w:t>XXXXXXXXXXXXXX</w:t>
      </w:r>
      <w:r w:rsidR="006B0C68" w:rsidRPr="00B411BE">
        <w:rPr>
          <w:rFonts w:ascii="Times New Roman" w:hAnsi="Times New Roman"/>
          <w:b/>
        </w:rPr>
        <w:fldChar w:fldCharType="end"/>
      </w:r>
      <w:bookmarkEnd w:id="19"/>
      <w:r w:rsidR="00546486">
        <w:rPr>
          <w:rFonts w:ascii="Times New Roman" w:hAnsi="Times New Roman"/>
          <w:lang w:val="cs-CZ"/>
        </w:rPr>
        <w:t>.</w:t>
      </w:r>
      <w:r w:rsidRPr="00570EE9">
        <w:rPr>
          <w:rFonts w:ascii="Times New Roman" w:hAnsi="Times New Roman"/>
        </w:rPr>
        <w:t xml:space="preserve"> Prodávající je povinen v průběhu záruční doby na základě oznámení vady kupujícím </w:t>
      </w:r>
      <w:r w:rsidR="002624FA">
        <w:rPr>
          <w:rFonts w:ascii="Times New Roman" w:hAnsi="Times New Roman"/>
          <w:lang w:val="cs-CZ"/>
        </w:rPr>
        <w:t xml:space="preserve">zejména </w:t>
      </w:r>
      <w:r w:rsidRPr="00570EE9">
        <w:rPr>
          <w:rFonts w:ascii="Times New Roman" w:hAnsi="Times New Roman"/>
        </w:rPr>
        <w:t>bezplatně odstranit reklamované vady ve lhůtě a způsobem stanoveným níže.</w:t>
      </w:r>
    </w:p>
    <w:p w:rsidR="00620F3E" w:rsidRPr="00546486" w:rsidRDefault="00EF35CC" w:rsidP="00546486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Kupující</w:t>
      </w:r>
      <w:r w:rsidR="00620F3E" w:rsidRPr="00546486">
        <w:rPr>
          <w:rFonts w:ascii="Times New Roman" w:hAnsi="Times New Roman"/>
        </w:rPr>
        <w:t xml:space="preserve"> bude dle své úvahy uplatňovat svá případná práva z vad předmětu</w:t>
      </w:r>
      <w:r w:rsidR="00546486" w:rsidRPr="00546486">
        <w:rPr>
          <w:rFonts w:ascii="Times New Roman" w:hAnsi="Times New Roman"/>
          <w:lang w:val="cs-CZ"/>
        </w:rPr>
        <w:t xml:space="preserve"> v souladu </w:t>
      </w:r>
      <w:r w:rsidR="00546486">
        <w:rPr>
          <w:rFonts w:ascii="Times New Roman" w:hAnsi="Times New Roman"/>
          <w:lang w:val="cs-CZ"/>
        </w:rPr>
        <w:br/>
      </w:r>
      <w:r w:rsidR="00546486" w:rsidRPr="00546486">
        <w:rPr>
          <w:rFonts w:ascii="Times New Roman" w:hAnsi="Times New Roman"/>
          <w:lang w:val="cs-CZ"/>
        </w:rPr>
        <w:t>s §§ 2106 a 2107 s tím, že smluvní strany sjednávají, že volba práva náleží vždy kupujícímu.</w:t>
      </w:r>
    </w:p>
    <w:p w:rsidR="003E304B" w:rsidRPr="00B411BE" w:rsidRDefault="003E304B" w:rsidP="00360F54">
      <w:pPr>
        <w:pStyle w:val="Zkladntext"/>
        <w:numPr>
          <w:ilvl w:val="0"/>
          <w:numId w:val="10"/>
        </w:numPr>
        <w:autoSpaceDE/>
        <w:autoSpaceDN/>
        <w:ind w:left="426"/>
        <w:rPr>
          <w:rFonts w:ascii="Times New Roman" w:hAnsi="Times New Roman"/>
        </w:rPr>
      </w:pPr>
      <w:r w:rsidRPr="00B411BE">
        <w:rPr>
          <w:rFonts w:ascii="Times New Roman" w:hAnsi="Times New Roman"/>
        </w:rPr>
        <w:t xml:space="preserve">Lhůta pro odstranění vad </w:t>
      </w:r>
      <w:r w:rsidR="005D786E" w:rsidRPr="00B411BE">
        <w:rPr>
          <w:rFonts w:ascii="Times New Roman" w:hAnsi="Times New Roman"/>
        </w:rPr>
        <w:t>v záruční době</w:t>
      </w:r>
      <w:r w:rsidR="00546486" w:rsidRPr="00B411BE">
        <w:rPr>
          <w:rFonts w:ascii="Times New Roman" w:hAnsi="Times New Roman"/>
          <w:lang w:val="cs-CZ"/>
        </w:rPr>
        <w:t xml:space="preserve"> bude určena vždy dohodou smluvních stran, </w:t>
      </w:r>
      <w:r w:rsidR="005D786E" w:rsidRPr="00B411BE">
        <w:rPr>
          <w:rFonts w:ascii="Times New Roman" w:hAnsi="Times New Roman"/>
        </w:rPr>
        <w:t xml:space="preserve"> nesmí </w:t>
      </w:r>
      <w:r w:rsidR="00546486" w:rsidRPr="00B411BE">
        <w:rPr>
          <w:rFonts w:ascii="Times New Roman" w:hAnsi="Times New Roman"/>
          <w:lang w:val="cs-CZ"/>
        </w:rPr>
        <w:t xml:space="preserve">však </w:t>
      </w:r>
      <w:r w:rsidR="005D786E" w:rsidRPr="00B411BE">
        <w:rPr>
          <w:rFonts w:ascii="Times New Roman" w:hAnsi="Times New Roman"/>
        </w:rPr>
        <w:t>být delší </w:t>
      </w:r>
      <w:r w:rsidRPr="00B411BE">
        <w:rPr>
          <w:rFonts w:ascii="Times New Roman" w:hAnsi="Times New Roman"/>
        </w:rPr>
        <w:t xml:space="preserve">než </w:t>
      </w:r>
      <w:r w:rsidR="00360F54" w:rsidRPr="00B411BE">
        <w:rPr>
          <w:rFonts w:ascii="Times New Roman" w:hAnsi="Times New Roman"/>
        </w:rPr>
        <w:t>třicet (30)</w:t>
      </w:r>
      <w:r w:rsidR="00E639A9" w:rsidRPr="00B411BE">
        <w:rPr>
          <w:rFonts w:ascii="Times New Roman" w:hAnsi="Times New Roman"/>
          <w:lang w:val="cs-CZ"/>
        </w:rPr>
        <w:t xml:space="preserve"> kalendářních</w:t>
      </w:r>
      <w:r w:rsidRPr="00B411BE">
        <w:rPr>
          <w:rFonts w:ascii="Times New Roman" w:hAnsi="Times New Roman"/>
        </w:rPr>
        <w:t xml:space="preserve"> dn</w:t>
      </w:r>
      <w:r w:rsidR="00E639A9" w:rsidRPr="00B411BE">
        <w:rPr>
          <w:rFonts w:ascii="Times New Roman" w:hAnsi="Times New Roman"/>
        </w:rPr>
        <w:t>ů</w:t>
      </w:r>
      <w:r w:rsidRPr="00B411BE">
        <w:rPr>
          <w:rFonts w:ascii="Times New Roman" w:hAnsi="Times New Roman"/>
        </w:rPr>
        <w:t>.</w:t>
      </w:r>
    </w:p>
    <w:p w:rsidR="002624FA" w:rsidRPr="002624FA" w:rsidRDefault="002624FA" w:rsidP="002624FA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r w:rsidRPr="00B411BE">
        <w:rPr>
          <w:rFonts w:ascii="Times New Roman" w:hAnsi="Times New Roman"/>
          <w:lang w:val="cs-CZ"/>
        </w:rPr>
        <w:lastRenderedPageBreak/>
        <w:t xml:space="preserve">V případě </w:t>
      </w:r>
      <w:r w:rsidRPr="00B411BE">
        <w:rPr>
          <w:rFonts w:ascii="Times New Roman" w:hAnsi="Times New Roman"/>
        </w:rPr>
        <w:t>dodání nového předmětu nebo</w:t>
      </w:r>
      <w:r w:rsidRPr="00570EE9">
        <w:rPr>
          <w:rFonts w:ascii="Times New Roman" w:hAnsi="Times New Roman"/>
        </w:rPr>
        <w:t xml:space="preserve"> jeho části</w:t>
      </w:r>
      <w:r>
        <w:rPr>
          <w:rFonts w:ascii="Times New Roman" w:hAnsi="Times New Roman"/>
          <w:lang w:val="cs-CZ"/>
        </w:rPr>
        <w:t xml:space="preserve"> se zavazuje prodávající </w:t>
      </w:r>
      <w:r w:rsidRPr="00570EE9">
        <w:rPr>
          <w:rFonts w:ascii="Times New Roman" w:hAnsi="Times New Roman"/>
          <w:lang w:val="cs-CZ"/>
        </w:rPr>
        <w:t>demont</w:t>
      </w:r>
      <w:r>
        <w:rPr>
          <w:rFonts w:ascii="Times New Roman" w:hAnsi="Times New Roman"/>
          <w:lang w:val="cs-CZ"/>
        </w:rPr>
        <w:t>ovat</w:t>
      </w:r>
      <w:r w:rsidRPr="00570EE9">
        <w:rPr>
          <w:rFonts w:ascii="Times New Roman" w:hAnsi="Times New Roman"/>
          <w:lang w:val="cs-CZ"/>
        </w:rPr>
        <w:t xml:space="preserve"> vadn</w:t>
      </w:r>
      <w:r>
        <w:rPr>
          <w:rFonts w:ascii="Times New Roman" w:hAnsi="Times New Roman"/>
          <w:lang w:val="cs-CZ"/>
        </w:rPr>
        <w:t>ý</w:t>
      </w:r>
      <w:r w:rsidRPr="00570EE9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>předmět</w:t>
      </w:r>
      <w:r w:rsidRPr="00570EE9">
        <w:rPr>
          <w:rFonts w:ascii="Times New Roman" w:hAnsi="Times New Roman"/>
          <w:lang w:val="cs-CZ"/>
        </w:rPr>
        <w:t xml:space="preserve">, </w:t>
      </w:r>
      <w:r>
        <w:rPr>
          <w:rFonts w:ascii="Times New Roman" w:hAnsi="Times New Roman"/>
          <w:lang w:val="cs-CZ"/>
        </w:rPr>
        <w:t>zajistit jeho</w:t>
      </w:r>
      <w:r w:rsidRPr="00570EE9">
        <w:rPr>
          <w:rFonts w:ascii="Times New Roman" w:hAnsi="Times New Roman"/>
          <w:lang w:val="cs-CZ"/>
        </w:rPr>
        <w:t xml:space="preserve"> odvoz a (ekologickou) likvidaci a </w:t>
      </w:r>
      <w:r>
        <w:rPr>
          <w:rFonts w:ascii="Times New Roman" w:hAnsi="Times New Roman"/>
          <w:lang w:val="cs-CZ"/>
        </w:rPr>
        <w:t xml:space="preserve">provést </w:t>
      </w:r>
      <w:r w:rsidRPr="00570EE9">
        <w:rPr>
          <w:rFonts w:ascii="Times New Roman" w:hAnsi="Times New Roman"/>
          <w:lang w:val="cs-CZ"/>
        </w:rPr>
        <w:t>instalaci bezvadné náhrady</w:t>
      </w:r>
      <w:r>
        <w:rPr>
          <w:rFonts w:ascii="Times New Roman" w:hAnsi="Times New Roman"/>
          <w:lang w:val="cs-CZ"/>
        </w:rPr>
        <w:t>.</w:t>
      </w:r>
    </w:p>
    <w:p w:rsidR="003E304B" w:rsidRPr="004E20F7" w:rsidRDefault="003E304B" w:rsidP="003E304B">
      <w:pPr>
        <w:pStyle w:val="Zkladntext"/>
        <w:numPr>
          <w:ilvl w:val="0"/>
          <w:numId w:val="10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>Odstranění vady nemá vliv na nárok kupujícího na smluvní pokutu a náhradu škody.</w:t>
      </w:r>
    </w:p>
    <w:p w:rsidR="002438FB" w:rsidRPr="00570EE9" w:rsidRDefault="002438FB" w:rsidP="005739BC">
      <w:pPr>
        <w:pStyle w:val="Zkladntext"/>
        <w:rPr>
          <w:rFonts w:ascii="Times New Roman" w:hAnsi="Times New Roman"/>
        </w:rPr>
      </w:pPr>
    </w:p>
    <w:p w:rsidR="0042456E" w:rsidRPr="00006CEC" w:rsidRDefault="0042456E" w:rsidP="00006CEC">
      <w:pPr>
        <w:pStyle w:val="Zkladntext"/>
        <w:numPr>
          <w:ilvl w:val="0"/>
          <w:numId w:val="25"/>
        </w:numPr>
        <w:jc w:val="center"/>
        <w:rPr>
          <w:rFonts w:ascii="Times New Roman" w:hAnsi="Times New Roman"/>
          <w:bCs/>
          <w:iCs/>
        </w:rPr>
      </w:pPr>
    </w:p>
    <w:p w:rsidR="00583D2A" w:rsidRPr="00570EE9" w:rsidRDefault="00583D2A" w:rsidP="00583D2A">
      <w:pPr>
        <w:pStyle w:val="Nadpis1"/>
        <w:jc w:val="center"/>
      </w:pPr>
      <w:r w:rsidRPr="00570EE9">
        <w:t>Odpovědnost za škodu</w:t>
      </w:r>
    </w:p>
    <w:p w:rsidR="00583D2A" w:rsidRPr="00570EE9" w:rsidRDefault="00583D2A" w:rsidP="00583D2A">
      <w:pPr>
        <w:pStyle w:val="Zkladntext"/>
        <w:jc w:val="center"/>
        <w:rPr>
          <w:rFonts w:ascii="Times New Roman" w:hAnsi="Times New Roman"/>
        </w:rPr>
      </w:pPr>
    </w:p>
    <w:p w:rsidR="00583D2A" w:rsidRPr="00B411BE" w:rsidRDefault="00583D2A" w:rsidP="00583D2A">
      <w:pPr>
        <w:pStyle w:val="Zkladntext"/>
        <w:numPr>
          <w:ilvl w:val="0"/>
          <w:numId w:val="16"/>
        </w:numPr>
        <w:autoSpaceDE/>
        <w:autoSpaceDN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 xml:space="preserve">Smluvní strany </w:t>
      </w:r>
      <w:r>
        <w:rPr>
          <w:rFonts w:ascii="Times New Roman" w:hAnsi="Times New Roman"/>
        </w:rPr>
        <w:t>odpovídají</w:t>
      </w:r>
      <w:r w:rsidRPr="00570EE9">
        <w:rPr>
          <w:rFonts w:ascii="Times New Roman" w:hAnsi="Times New Roman"/>
        </w:rPr>
        <w:t xml:space="preserve"> za škodu způsobenou porušením povinno</w:t>
      </w:r>
      <w:r>
        <w:rPr>
          <w:rFonts w:ascii="Times New Roman" w:hAnsi="Times New Roman"/>
        </w:rPr>
        <w:t xml:space="preserve">sti vyplývající z této smlouvy </w:t>
      </w:r>
      <w:r w:rsidRPr="00570EE9">
        <w:rPr>
          <w:rFonts w:ascii="Times New Roman" w:hAnsi="Times New Roman"/>
          <w:lang w:val="cs-CZ"/>
        </w:rPr>
        <w:t>s možnos</w:t>
      </w:r>
      <w:r w:rsidR="00EF35CC">
        <w:rPr>
          <w:rFonts w:ascii="Times New Roman" w:hAnsi="Times New Roman"/>
          <w:lang w:val="cs-CZ"/>
        </w:rPr>
        <w:t xml:space="preserve">tí liberace dle § 2913 odst. 2 </w:t>
      </w:r>
      <w:r w:rsidRPr="00570EE9">
        <w:rPr>
          <w:rFonts w:ascii="Times New Roman" w:hAnsi="Times New Roman"/>
          <w:lang w:val="cs-CZ"/>
        </w:rPr>
        <w:t>OZ</w:t>
      </w:r>
      <w:r w:rsidRPr="00570EE9">
        <w:rPr>
          <w:rFonts w:ascii="Times New Roman" w:hAnsi="Times New Roman"/>
        </w:rPr>
        <w:t xml:space="preserve">. Za škodu </w:t>
      </w:r>
      <w:r w:rsidRPr="00B411BE">
        <w:rPr>
          <w:rFonts w:ascii="Times New Roman" w:hAnsi="Times New Roman"/>
        </w:rPr>
        <w:t xml:space="preserve">se považuje též újma, která </w:t>
      </w:r>
      <w:r w:rsidRPr="00B411BE">
        <w:rPr>
          <w:rFonts w:ascii="Times New Roman" w:hAnsi="Times New Roman"/>
          <w:lang w:val="cs-CZ"/>
        </w:rPr>
        <w:t>smluvní straně</w:t>
      </w:r>
      <w:r w:rsidRPr="00B411BE">
        <w:rPr>
          <w:rFonts w:ascii="Times New Roman" w:hAnsi="Times New Roman"/>
        </w:rPr>
        <w:t xml:space="preserve"> vznikla tím, že musel</w:t>
      </w:r>
      <w:r w:rsidRPr="00B411BE">
        <w:rPr>
          <w:rFonts w:ascii="Times New Roman" w:hAnsi="Times New Roman"/>
          <w:lang w:val="cs-CZ"/>
        </w:rPr>
        <w:t>a</w:t>
      </w:r>
      <w:r w:rsidRPr="00B411BE">
        <w:rPr>
          <w:rFonts w:ascii="Times New Roman" w:hAnsi="Times New Roman"/>
        </w:rPr>
        <w:t xml:space="preserve"> vynaložit náklady v důsledku porušení povinnosti </w:t>
      </w:r>
      <w:r w:rsidRPr="00B411BE">
        <w:rPr>
          <w:rFonts w:ascii="Times New Roman" w:hAnsi="Times New Roman"/>
          <w:lang w:val="cs-CZ"/>
        </w:rPr>
        <w:t>druhé smluvní strany</w:t>
      </w:r>
      <w:r w:rsidRPr="00B411BE">
        <w:rPr>
          <w:rFonts w:ascii="Times New Roman" w:hAnsi="Times New Roman"/>
        </w:rPr>
        <w:t xml:space="preserve">. </w:t>
      </w:r>
    </w:p>
    <w:p w:rsidR="00583D2A" w:rsidRPr="00B411BE" w:rsidRDefault="00583D2A" w:rsidP="00AF3CB8">
      <w:pPr>
        <w:pStyle w:val="Zkladntext"/>
        <w:numPr>
          <w:ilvl w:val="0"/>
          <w:numId w:val="16"/>
        </w:numPr>
        <w:autoSpaceDE/>
        <w:autoSpaceDN/>
        <w:ind w:left="426" w:hanging="426"/>
        <w:jc w:val="left"/>
        <w:rPr>
          <w:rFonts w:ascii="Times New Roman" w:hAnsi="Times New Roman"/>
        </w:rPr>
      </w:pPr>
      <w:r w:rsidRPr="00B411BE">
        <w:rPr>
          <w:rFonts w:ascii="Times New Roman" w:hAnsi="Times New Roman"/>
          <w:lang w:val="cs-CZ"/>
        </w:rPr>
        <w:t>Smluvní strany</w:t>
      </w:r>
      <w:r w:rsidRPr="00B411BE">
        <w:rPr>
          <w:rFonts w:ascii="Times New Roman" w:hAnsi="Times New Roman"/>
        </w:rPr>
        <w:t xml:space="preserve"> připouští limitaci prokázaných škod, které vzniknou v souvislosti s plněním z této smlouvy</w:t>
      </w:r>
      <w:r w:rsidR="00201A2D" w:rsidRPr="00B411BE">
        <w:rPr>
          <w:rFonts w:ascii="Times New Roman" w:hAnsi="Times New Roman"/>
          <w:lang w:val="cs-CZ"/>
        </w:rPr>
        <w:t>,</w:t>
      </w:r>
      <w:r w:rsidRPr="00B411BE">
        <w:rPr>
          <w:rFonts w:ascii="Times New Roman" w:hAnsi="Times New Roman"/>
          <w:lang w:val="cs-CZ"/>
        </w:rPr>
        <w:t xml:space="preserve"> a to do výše kupní ceny</w:t>
      </w:r>
      <w:r w:rsidR="00C93559" w:rsidRPr="00B411BE">
        <w:rPr>
          <w:rFonts w:ascii="Times New Roman" w:hAnsi="Times New Roman"/>
          <w:lang w:val="cs-CZ"/>
        </w:rPr>
        <w:t xml:space="preserve"> vč. DPH</w:t>
      </w:r>
      <w:r w:rsidRPr="00B411BE">
        <w:rPr>
          <w:rFonts w:ascii="Times New Roman" w:hAnsi="Times New Roman"/>
          <w:lang w:val="cs-CZ"/>
        </w:rPr>
        <w:t xml:space="preserve"> dodávaného předmětu</w:t>
      </w:r>
      <w:r w:rsidRPr="00B411BE">
        <w:rPr>
          <w:rFonts w:ascii="Times New Roman" w:hAnsi="Times New Roman"/>
        </w:rPr>
        <w:t>.</w:t>
      </w:r>
      <w:r w:rsidRPr="00B411BE">
        <w:rPr>
          <w:rFonts w:ascii="Times New Roman" w:hAnsi="Times New Roman"/>
          <w:lang w:val="cs-CZ"/>
        </w:rPr>
        <w:t xml:space="preserve"> </w:t>
      </w:r>
    </w:p>
    <w:p w:rsidR="0042456E" w:rsidRPr="00570EE9" w:rsidRDefault="0042456E" w:rsidP="0042456E">
      <w:pPr>
        <w:pStyle w:val="Zkladntext"/>
        <w:autoSpaceDE/>
        <w:autoSpaceDN/>
        <w:ind w:left="426"/>
        <w:jc w:val="left"/>
        <w:rPr>
          <w:rFonts w:ascii="Times New Roman" w:hAnsi="Times New Roman"/>
        </w:rPr>
      </w:pPr>
    </w:p>
    <w:p w:rsidR="00F218CD" w:rsidRPr="00006CEC" w:rsidRDefault="00F218CD" w:rsidP="00006CEC">
      <w:pPr>
        <w:pStyle w:val="Zkladntext"/>
        <w:numPr>
          <w:ilvl w:val="0"/>
          <w:numId w:val="25"/>
        </w:numPr>
        <w:jc w:val="center"/>
        <w:rPr>
          <w:rFonts w:ascii="Times New Roman" w:hAnsi="Times New Roman"/>
          <w:bCs/>
          <w:iCs/>
        </w:rPr>
      </w:pPr>
    </w:p>
    <w:p w:rsidR="00F218CD" w:rsidRPr="00570EE9" w:rsidRDefault="00F218CD" w:rsidP="00422415">
      <w:pPr>
        <w:pStyle w:val="Nadpis1"/>
        <w:jc w:val="center"/>
      </w:pPr>
      <w:r w:rsidRPr="00570EE9">
        <w:t>Odstoupení od smlouvy</w:t>
      </w:r>
    </w:p>
    <w:p w:rsidR="00F218CD" w:rsidRPr="00570EE9" w:rsidRDefault="00F218CD" w:rsidP="00F218CD">
      <w:pPr>
        <w:pStyle w:val="Zkladntext"/>
        <w:jc w:val="center"/>
        <w:rPr>
          <w:rFonts w:ascii="Times New Roman" w:hAnsi="Times New Roman"/>
          <w:b/>
        </w:rPr>
      </w:pPr>
    </w:p>
    <w:p w:rsidR="00F218CD" w:rsidRPr="00570EE9" w:rsidRDefault="00F218CD" w:rsidP="00EE64EC">
      <w:pPr>
        <w:pStyle w:val="Zkladntext"/>
        <w:numPr>
          <w:ilvl w:val="0"/>
          <w:numId w:val="12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 xml:space="preserve">Kterákoliv ze smluvních stran je oprávněna od této smlouvy odstoupit, poruší-li druhá smluvní strana podstatným </w:t>
      </w:r>
      <w:r w:rsidR="00E678D4" w:rsidRPr="00570EE9">
        <w:rPr>
          <w:rFonts w:ascii="Times New Roman" w:hAnsi="Times New Roman"/>
        </w:rPr>
        <w:t>způsobem své smluvní povinnosti</w:t>
      </w:r>
      <w:r w:rsidRPr="00570EE9">
        <w:rPr>
          <w:rFonts w:ascii="Times New Roman" w:hAnsi="Times New Roman"/>
        </w:rPr>
        <w:t>.</w:t>
      </w:r>
    </w:p>
    <w:p w:rsidR="00F218CD" w:rsidRPr="00570EE9" w:rsidRDefault="00F218CD" w:rsidP="00EE64EC">
      <w:pPr>
        <w:pStyle w:val="Zkladntext"/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 xml:space="preserve">Za podstatné porušení smlouvy se </w:t>
      </w:r>
      <w:r w:rsidR="00E678D4" w:rsidRPr="00570EE9">
        <w:rPr>
          <w:rFonts w:ascii="Times New Roman" w:hAnsi="Times New Roman"/>
          <w:lang w:val="cs-CZ"/>
        </w:rPr>
        <w:t xml:space="preserve">zejména </w:t>
      </w:r>
      <w:r w:rsidRPr="00570EE9">
        <w:rPr>
          <w:rFonts w:ascii="Times New Roman" w:hAnsi="Times New Roman"/>
        </w:rPr>
        <w:t>považuje:</w:t>
      </w:r>
    </w:p>
    <w:p w:rsidR="00F218CD" w:rsidRPr="00570EE9" w:rsidRDefault="00F218CD" w:rsidP="00426B2F">
      <w:pPr>
        <w:pStyle w:val="Zkladntext"/>
        <w:numPr>
          <w:ilvl w:val="0"/>
          <w:numId w:val="4"/>
        </w:numPr>
        <w:autoSpaceDE/>
        <w:autoSpaceDN/>
        <w:ind w:left="851" w:hanging="425"/>
        <w:rPr>
          <w:rFonts w:ascii="Times New Roman" w:hAnsi="Times New Roman"/>
        </w:rPr>
      </w:pPr>
      <w:r w:rsidRPr="00570EE9">
        <w:rPr>
          <w:rFonts w:ascii="Times New Roman" w:hAnsi="Times New Roman"/>
        </w:rPr>
        <w:t xml:space="preserve">prodlení prodávajícího s dodáním </w:t>
      </w:r>
      <w:r w:rsidR="00835DEF" w:rsidRPr="00570EE9">
        <w:rPr>
          <w:rFonts w:ascii="Times New Roman" w:hAnsi="Times New Roman"/>
        </w:rPr>
        <w:t>předmětu</w:t>
      </w:r>
      <w:r w:rsidRPr="00570EE9">
        <w:rPr>
          <w:rFonts w:ascii="Times New Roman" w:hAnsi="Times New Roman"/>
        </w:rPr>
        <w:t>,</w:t>
      </w:r>
    </w:p>
    <w:p w:rsidR="00F218CD" w:rsidRPr="00570EE9" w:rsidRDefault="00F218CD" w:rsidP="00426B2F">
      <w:pPr>
        <w:pStyle w:val="Zkladntext"/>
        <w:numPr>
          <w:ilvl w:val="0"/>
          <w:numId w:val="4"/>
        </w:numPr>
        <w:autoSpaceDE/>
        <w:autoSpaceDN/>
        <w:ind w:left="851" w:hanging="425"/>
        <w:rPr>
          <w:rFonts w:ascii="Times New Roman" w:hAnsi="Times New Roman"/>
        </w:rPr>
      </w:pPr>
      <w:r w:rsidRPr="00570EE9">
        <w:rPr>
          <w:rFonts w:ascii="Times New Roman" w:hAnsi="Times New Roman"/>
        </w:rPr>
        <w:t>zjištění, že technické parametry</w:t>
      </w:r>
      <w:r w:rsidR="005609E3" w:rsidRPr="00570EE9">
        <w:rPr>
          <w:rFonts w:ascii="Times New Roman" w:hAnsi="Times New Roman"/>
        </w:rPr>
        <w:t xml:space="preserve"> předmětu</w:t>
      </w:r>
      <w:r w:rsidRPr="00570EE9">
        <w:rPr>
          <w:rFonts w:ascii="Times New Roman" w:hAnsi="Times New Roman"/>
        </w:rPr>
        <w:t xml:space="preserve"> neodpovídají požadavkům stanoveným </w:t>
      </w:r>
      <w:r w:rsidR="004C527E" w:rsidRPr="00570EE9">
        <w:rPr>
          <w:rFonts w:ascii="Times New Roman" w:hAnsi="Times New Roman"/>
        </w:rPr>
        <w:t>smlouvou, technickými normami nebo výzvou/zadávací dokumentací k veřejné zakázce</w:t>
      </w:r>
      <w:r w:rsidR="00426B2F" w:rsidRPr="00570EE9">
        <w:rPr>
          <w:rFonts w:ascii="Times New Roman" w:hAnsi="Times New Roman"/>
        </w:rPr>
        <w:t>,</w:t>
      </w:r>
    </w:p>
    <w:p w:rsidR="00322EF9" w:rsidRPr="00570EE9" w:rsidRDefault="00F218CD" w:rsidP="00322EF9">
      <w:pPr>
        <w:pStyle w:val="Zkladntext"/>
        <w:numPr>
          <w:ilvl w:val="0"/>
          <w:numId w:val="4"/>
        </w:numPr>
        <w:autoSpaceDE/>
        <w:autoSpaceDN/>
        <w:ind w:left="851" w:hanging="425"/>
        <w:rPr>
          <w:rFonts w:ascii="Times New Roman" w:hAnsi="Times New Roman"/>
        </w:rPr>
      </w:pPr>
      <w:r w:rsidRPr="00570EE9">
        <w:rPr>
          <w:rFonts w:ascii="Times New Roman" w:hAnsi="Times New Roman"/>
        </w:rPr>
        <w:t>neodstranění vady dle čl</w:t>
      </w:r>
      <w:r w:rsidR="00824E4B" w:rsidRPr="00570EE9">
        <w:rPr>
          <w:rFonts w:ascii="Times New Roman" w:hAnsi="Times New Roman"/>
        </w:rPr>
        <w:t xml:space="preserve">ánku </w:t>
      </w:r>
      <w:r w:rsidR="003646E0" w:rsidRPr="00570EE9">
        <w:rPr>
          <w:rFonts w:ascii="Times New Roman" w:hAnsi="Times New Roman"/>
        </w:rPr>
        <w:t>Záruka za jakost</w:t>
      </w:r>
      <w:r w:rsidR="00824E4B" w:rsidRPr="00570EE9">
        <w:rPr>
          <w:rFonts w:ascii="Times New Roman" w:hAnsi="Times New Roman"/>
        </w:rPr>
        <w:t>,</w:t>
      </w:r>
    </w:p>
    <w:p w:rsidR="00F218CD" w:rsidRPr="00570EE9" w:rsidRDefault="00F218CD" w:rsidP="00426B2F">
      <w:pPr>
        <w:pStyle w:val="Zkladntext"/>
        <w:numPr>
          <w:ilvl w:val="0"/>
          <w:numId w:val="4"/>
        </w:numPr>
        <w:autoSpaceDE/>
        <w:autoSpaceDN/>
        <w:ind w:left="851" w:hanging="425"/>
        <w:rPr>
          <w:rFonts w:ascii="Times New Roman" w:hAnsi="Times New Roman"/>
        </w:rPr>
      </w:pPr>
      <w:r w:rsidRPr="00570EE9">
        <w:rPr>
          <w:rFonts w:ascii="Times New Roman" w:hAnsi="Times New Roman"/>
        </w:rPr>
        <w:t>prodlení kupujícího se zapla</w:t>
      </w:r>
      <w:r w:rsidR="00AC42BE" w:rsidRPr="00570EE9">
        <w:rPr>
          <w:rFonts w:ascii="Times New Roman" w:hAnsi="Times New Roman"/>
        </w:rPr>
        <w:t xml:space="preserve">cením </w:t>
      </w:r>
      <w:r w:rsidR="00E639A9" w:rsidRPr="00570EE9">
        <w:rPr>
          <w:rFonts w:ascii="Times New Roman" w:hAnsi="Times New Roman"/>
          <w:lang w:val="cs-CZ"/>
        </w:rPr>
        <w:t xml:space="preserve">kupní </w:t>
      </w:r>
      <w:r w:rsidR="00AC42BE" w:rsidRPr="00570EE9">
        <w:rPr>
          <w:rFonts w:ascii="Times New Roman" w:hAnsi="Times New Roman"/>
        </w:rPr>
        <w:t>ceny</w:t>
      </w:r>
      <w:r w:rsidR="00824E4B" w:rsidRPr="00570EE9">
        <w:rPr>
          <w:rFonts w:ascii="Times New Roman" w:hAnsi="Times New Roman"/>
        </w:rPr>
        <w:t>.</w:t>
      </w:r>
    </w:p>
    <w:p w:rsidR="00F218CD" w:rsidRPr="00570EE9" w:rsidRDefault="005609E3" w:rsidP="00EE64EC">
      <w:pPr>
        <w:pStyle w:val="Zkladntext"/>
        <w:numPr>
          <w:ilvl w:val="0"/>
          <w:numId w:val="12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>Stanoví-li kupující prodávajícímu pro splnění jeho závazku náhradní (dodatečnou) lhůtu, vzniká kupujícímu právo odstoupit od smlouvy až po marném uplynutí této lhůty, to neplatí, jestliže prodávající v průběhu této lhůty prohlásí, že svůj závazek nesplní. V takovém případě může kupující odstoupit od smlouvy i před uplynutím lhůty dodatečného plnění, poté, co prohlášení prodávajícího obdržel</w:t>
      </w:r>
      <w:r w:rsidR="00F218CD" w:rsidRPr="00570EE9">
        <w:rPr>
          <w:rFonts w:ascii="Times New Roman" w:hAnsi="Times New Roman"/>
        </w:rPr>
        <w:t>.</w:t>
      </w:r>
    </w:p>
    <w:p w:rsidR="00824CA7" w:rsidRPr="00570EE9" w:rsidRDefault="00824CA7" w:rsidP="00824CA7">
      <w:pPr>
        <w:pStyle w:val="Zkladntext"/>
        <w:numPr>
          <w:ilvl w:val="0"/>
          <w:numId w:val="12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 xml:space="preserve">Smlouva zaniká dnem doručení oznámení o odstoupení od smlouvy druhé smluvní straně.  </w:t>
      </w:r>
    </w:p>
    <w:p w:rsidR="0072665A" w:rsidRDefault="00824CA7" w:rsidP="00E678D4">
      <w:pPr>
        <w:pStyle w:val="Zkladntext"/>
        <w:numPr>
          <w:ilvl w:val="0"/>
          <w:numId w:val="12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>Odstoupení od smlouvy se nedotýká nároku na náhradu škody vzniklé porušením smlouvy a nároku na zaplacení smluvní pokuty.</w:t>
      </w:r>
    </w:p>
    <w:p w:rsidR="00F218CD" w:rsidRPr="00C04034" w:rsidRDefault="00F218CD" w:rsidP="009936D5">
      <w:pPr>
        <w:pStyle w:val="Zkladntext"/>
        <w:rPr>
          <w:rFonts w:ascii="Times New Roman" w:hAnsi="Times New Roman"/>
          <w:b/>
          <w:bCs/>
          <w:iCs/>
        </w:rPr>
      </w:pPr>
    </w:p>
    <w:p w:rsidR="00C04034" w:rsidRPr="00C04034" w:rsidRDefault="00C04034" w:rsidP="00C04034">
      <w:pPr>
        <w:pStyle w:val="Zkladntext"/>
        <w:numPr>
          <w:ilvl w:val="0"/>
          <w:numId w:val="25"/>
        </w:numPr>
        <w:jc w:val="center"/>
        <w:rPr>
          <w:b/>
        </w:rPr>
      </w:pPr>
    </w:p>
    <w:p w:rsidR="00F218CD" w:rsidRPr="00C04034" w:rsidRDefault="00F218CD" w:rsidP="00C04034">
      <w:pPr>
        <w:pStyle w:val="Zkladntext"/>
        <w:ind w:left="1069"/>
        <w:jc w:val="center"/>
        <w:rPr>
          <w:b/>
        </w:rPr>
      </w:pPr>
      <w:r w:rsidRPr="00C04034">
        <w:rPr>
          <w:b/>
        </w:rPr>
        <w:t>Závěrečná ujednání</w:t>
      </w:r>
    </w:p>
    <w:p w:rsidR="00F218CD" w:rsidRPr="00C04034" w:rsidRDefault="00F218CD" w:rsidP="00F218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0462" w:rsidRPr="00C04034" w:rsidRDefault="00070462" w:rsidP="00070462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C04034">
        <w:rPr>
          <w:rFonts w:ascii="Times New Roman" w:hAnsi="Times New Roman"/>
        </w:rPr>
        <w:t xml:space="preserve">Smlouva odráží svobodný a vážný projev vůle smluvních stran. Smluvní strany prohlašují, že veškerá práva a povinnosti </w:t>
      </w:r>
      <w:r w:rsidR="00E678D4" w:rsidRPr="00C04034">
        <w:rPr>
          <w:rFonts w:ascii="Times New Roman" w:hAnsi="Times New Roman"/>
          <w:lang w:val="cs-CZ"/>
        </w:rPr>
        <w:t>neupravená touto</w:t>
      </w:r>
      <w:r w:rsidRPr="00C04034">
        <w:rPr>
          <w:rFonts w:ascii="Times New Roman" w:hAnsi="Times New Roman"/>
        </w:rPr>
        <w:t xml:space="preserve"> smlouvou, jakož i práva a povinnosti z této smlouvy vyplývající, budou řešit podle ustanovení </w:t>
      </w:r>
      <w:r w:rsidR="00E678D4" w:rsidRPr="00C04034">
        <w:rPr>
          <w:rFonts w:ascii="Times New Roman" w:hAnsi="Times New Roman"/>
          <w:lang w:val="cs-CZ"/>
        </w:rPr>
        <w:t>OZ.</w:t>
      </w:r>
      <w:r w:rsidRPr="00C04034">
        <w:rPr>
          <w:rFonts w:ascii="Times New Roman" w:hAnsi="Times New Roman"/>
        </w:rPr>
        <w:t xml:space="preserve"> </w:t>
      </w:r>
    </w:p>
    <w:p w:rsidR="00F218CD" w:rsidRPr="00C04034" w:rsidRDefault="00F218CD" w:rsidP="00EE64EC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C04034">
        <w:rPr>
          <w:rFonts w:ascii="Times New Roman" w:hAnsi="Times New Roman"/>
        </w:rPr>
        <w:t xml:space="preserve">Není-li obsahem této smlouvy ustanovení pro </w:t>
      </w:r>
      <w:r w:rsidR="0023637E" w:rsidRPr="00C04034">
        <w:rPr>
          <w:rFonts w:ascii="Times New Roman" w:hAnsi="Times New Roman"/>
        </w:rPr>
        <w:t>kupujícího</w:t>
      </w:r>
      <w:r w:rsidRPr="00C04034">
        <w:rPr>
          <w:rFonts w:ascii="Times New Roman" w:hAnsi="Times New Roman"/>
        </w:rPr>
        <w:t xml:space="preserve"> výhodnější, platí pro tuto smlouvu podmínky</w:t>
      </w:r>
      <w:r w:rsidRPr="00C04034">
        <w:rPr>
          <w:rFonts w:ascii="Times New Roman" w:hAnsi="Times New Roman"/>
          <w:b/>
        </w:rPr>
        <w:t xml:space="preserve"> </w:t>
      </w:r>
      <w:r w:rsidRPr="00C04034">
        <w:rPr>
          <w:rFonts w:ascii="Times New Roman" w:hAnsi="Times New Roman"/>
        </w:rPr>
        <w:t xml:space="preserve">(ve znění změn provedených zadavatelem na základě dotazů </w:t>
      </w:r>
      <w:r w:rsidR="009936D5">
        <w:rPr>
          <w:rFonts w:ascii="Times New Roman" w:hAnsi="Times New Roman"/>
          <w:lang w:val="cs-CZ"/>
        </w:rPr>
        <w:t>účastníků</w:t>
      </w:r>
      <w:r w:rsidRPr="00C04034">
        <w:rPr>
          <w:rFonts w:ascii="Times New Roman" w:hAnsi="Times New Roman"/>
        </w:rPr>
        <w:t xml:space="preserve">) </w:t>
      </w:r>
      <w:r w:rsidR="004C527E" w:rsidRPr="00C04034">
        <w:rPr>
          <w:rFonts w:ascii="Times New Roman" w:hAnsi="Times New Roman"/>
        </w:rPr>
        <w:t>výzvy/</w:t>
      </w:r>
      <w:r w:rsidRPr="00C04034">
        <w:rPr>
          <w:rFonts w:ascii="Times New Roman" w:hAnsi="Times New Roman"/>
        </w:rPr>
        <w:t>zadávací dokumentace k veřejné zakázce</w:t>
      </w:r>
      <w:r w:rsidRPr="00C04034">
        <w:rPr>
          <w:rFonts w:ascii="Times New Roman" w:hAnsi="Times New Roman"/>
          <w:b/>
        </w:rPr>
        <w:t xml:space="preserve">, </w:t>
      </w:r>
      <w:r w:rsidRPr="00C04034">
        <w:rPr>
          <w:rFonts w:ascii="Times New Roman" w:hAnsi="Times New Roman"/>
        </w:rPr>
        <w:t>které</w:t>
      </w:r>
      <w:r w:rsidRPr="00C04034">
        <w:rPr>
          <w:rFonts w:ascii="Times New Roman" w:hAnsi="Times New Roman"/>
          <w:b/>
        </w:rPr>
        <w:t xml:space="preserve"> </w:t>
      </w:r>
      <w:r w:rsidR="00F5294B" w:rsidRPr="00C04034">
        <w:rPr>
          <w:rFonts w:ascii="Times New Roman" w:hAnsi="Times New Roman"/>
        </w:rPr>
        <w:t>prodávající</w:t>
      </w:r>
      <w:r w:rsidRPr="00C04034">
        <w:rPr>
          <w:rFonts w:ascii="Times New Roman" w:hAnsi="Times New Roman"/>
        </w:rPr>
        <w:t xml:space="preserve"> svou účastí </w:t>
      </w:r>
      <w:r w:rsidR="009936D5">
        <w:rPr>
          <w:rFonts w:ascii="Times New Roman" w:hAnsi="Times New Roman"/>
          <w:lang w:val="cs-CZ"/>
        </w:rPr>
        <w:t>v zadávacím řízení</w:t>
      </w:r>
      <w:r w:rsidRPr="00C04034">
        <w:rPr>
          <w:rFonts w:ascii="Times New Roman" w:hAnsi="Times New Roman"/>
        </w:rPr>
        <w:t xml:space="preserve"> výslovně akceptoval. </w:t>
      </w:r>
    </w:p>
    <w:p w:rsidR="009F1155" w:rsidRPr="00C04034" w:rsidRDefault="009F1155" w:rsidP="009F1155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C04034">
        <w:rPr>
          <w:rFonts w:ascii="Times New Roman" w:hAnsi="Times New Roman"/>
        </w:rPr>
        <w:t>P</w:t>
      </w:r>
      <w:r w:rsidRPr="00C04034">
        <w:rPr>
          <w:rFonts w:ascii="Times New Roman" w:hAnsi="Times New Roman"/>
          <w:lang w:val="cs-CZ"/>
        </w:rPr>
        <w:t>rodávající</w:t>
      </w:r>
      <w:r w:rsidRPr="00C04034">
        <w:rPr>
          <w:rFonts w:ascii="Times New Roman" w:hAnsi="Times New Roman"/>
        </w:rPr>
        <w:t xml:space="preserve"> je srozuměn a výslovně souhlasí s tím, že tato smlouva včetně všech j</w:t>
      </w:r>
      <w:r w:rsidR="00664DBB" w:rsidRPr="00C04034">
        <w:rPr>
          <w:rFonts w:ascii="Times New Roman" w:hAnsi="Times New Roman"/>
        </w:rPr>
        <w:t>ejích případných změn a dodatků</w:t>
      </w:r>
      <w:r w:rsidR="00664DBB" w:rsidRPr="00C04034">
        <w:rPr>
          <w:rFonts w:ascii="Times New Roman" w:hAnsi="Times New Roman"/>
          <w:lang w:val="cs-CZ"/>
        </w:rPr>
        <w:t xml:space="preserve"> a</w:t>
      </w:r>
      <w:r w:rsidRPr="00C04034">
        <w:rPr>
          <w:rFonts w:ascii="Times New Roman" w:hAnsi="Times New Roman"/>
        </w:rPr>
        <w:t xml:space="preserve"> výše skutečně uhrazené ceny za plnění veřejné zakázky budou dle §</w:t>
      </w:r>
      <w:r w:rsidR="00664DBB" w:rsidRPr="00C04034">
        <w:rPr>
          <w:rFonts w:ascii="Times New Roman" w:hAnsi="Times New Roman"/>
          <w:lang w:val="cs-CZ"/>
        </w:rPr>
        <w:t xml:space="preserve"> 219</w:t>
      </w:r>
      <w:r w:rsidRPr="00C04034">
        <w:rPr>
          <w:rFonts w:ascii="Times New Roman" w:hAnsi="Times New Roman"/>
        </w:rPr>
        <w:t xml:space="preserve"> zákona č. 13</w:t>
      </w:r>
      <w:r w:rsidR="00664DBB" w:rsidRPr="00C04034">
        <w:rPr>
          <w:rFonts w:ascii="Times New Roman" w:hAnsi="Times New Roman"/>
          <w:lang w:val="cs-CZ"/>
        </w:rPr>
        <w:t>4</w:t>
      </w:r>
      <w:r w:rsidRPr="00C04034">
        <w:rPr>
          <w:rFonts w:ascii="Times New Roman" w:hAnsi="Times New Roman"/>
        </w:rPr>
        <w:t>/20</w:t>
      </w:r>
      <w:r w:rsidR="00664DBB" w:rsidRPr="00C04034">
        <w:rPr>
          <w:rFonts w:ascii="Times New Roman" w:hAnsi="Times New Roman"/>
          <w:lang w:val="cs-CZ"/>
        </w:rPr>
        <w:t>1</w:t>
      </w:r>
      <w:r w:rsidRPr="00C04034">
        <w:rPr>
          <w:rFonts w:ascii="Times New Roman" w:hAnsi="Times New Roman"/>
        </w:rPr>
        <w:t xml:space="preserve">6 Sb., o </w:t>
      </w:r>
      <w:r w:rsidR="00664DBB" w:rsidRPr="00C04034">
        <w:rPr>
          <w:rFonts w:ascii="Times New Roman" w:hAnsi="Times New Roman"/>
          <w:lang w:val="cs-CZ"/>
        </w:rPr>
        <w:t xml:space="preserve">zadávání </w:t>
      </w:r>
      <w:r w:rsidRPr="00C04034">
        <w:rPr>
          <w:rFonts w:ascii="Times New Roman" w:hAnsi="Times New Roman"/>
        </w:rPr>
        <w:t>veřejných zakáz</w:t>
      </w:r>
      <w:r w:rsidR="00664DBB" w:rsidRPr="00C04034">
        <w:rPr>
          <w:rFonts w:ascii="Times New Roman" w:hAnsi="Times New Roman"/>
          <w:lang w:val="cs-CZ"/>
        </w:rPr>
        <w:t>ek</w:t>
      </w:r>
      <w:r w:rsidRPr="00C04034">
        <w:rPr>
          <w:rFonts w:ascii="Times New Roman" w:hAnsi="Times New Roman"/>
        </w:rPr>
        <w:t xml:space="preserve">, uveřejněny na profilu zadavatele </w:t>
      </w:r>
      <w:r w:rsidRPr="00C04034">
        <w:rPr>
          <w:rFonts w:ascii="Times New Roman" w:hAnsi="Times New Roman"/>
          <w:lang w:val="cs-CZ"/>
        </w:rPr>
        <w:t>kupujícího, pokud nastanou zákonné důvody k tomuto uveřejnění</w:t>
      </w:r>
      <w:r w:rsidRPr="00C04034">
        <w:rPr>
          <w:rFonts w:ascii="Times New Roman" w:hAnsi="Times New Roman"/>
        </w:rPr>
        <w:t>.</w:t>
      </w:r>
      <w:r w:rsidR="0069235C" w:rsidRPr="00C04034">
        <w:rPr>
          <w:rFonts w:ascii="Times New Roman" w:hAnsi="Times New Roman"/>
          <w:lang w:val="cs-CZ"/>
        </w:rPr>
        <w:t xml:space="preserve"> </w:t>
      </w:r>
    </w:p>
    <w:p w:rsidR="00171451" w:rsidRPr="00C04034" w:rsidRDefault="00171451" w:rsidP="00171451">
      <w:pPr>
        <w:pStyle w:val="Zkladntext"/>
        <w:numPr>
          <w:ilvl w:val="0"/>
          <w:numId w:val="14"/>
        </w:numPr>
        <w:autoSpaceDE/>
        <w:autoSpaceDN/>
        <w:ind w:left="426"/>
        <w:rPr>
          <w:rFonts w:ascii="Times New Roman" w:hAnsi="Times New Roman"/>
        </w:rPr>
      </w:pPr>
      <w:r w:rsidRPr="00C04034">
        <w:rPr>
          <w:rFonts w:ascii="Times New Roman" w:hAnsi="Times New Roman"/>
        </w:rPr>
        <w:lastRenderedPageBreak/>
        <w:t xml:space="preserve">Pokud smlouva naplní podmínky pro uveřejnění v Registru smluv, bude uveřejněna </w:t>
      </w:r>
      <w:r w:rsidR="009936D5">
        <w:rPr>
          <w:rFonts w:ascii="Times New Roman" w:hAnsi="Times New Roman"/>
          <w:lang w:val="cs-CZ"/>
        </w:rPr>
        <w:t>kupujícím</w:t>
      </w:r>
      <w:r w:rsidRPr="00C04034">
        <w:rPr>
          <w:rFonts w:ascii="Times New Roman" w:hAnsi="Times New Roman"/>
        </w:rPr>
        <w:t xml:space="preserve"> dle zákona č. 340/2015 Sb. (o registru smluv) v Registru smluv vedeném Ministerstvem vnitra ČR.</w:t>
      </w:r>
      <w:r w:rsidR="009936D5">
        <w:rPr>
          <w:rFonts w:ascii="Times New Roman" w:hAnsi="Times New Roman"/>
          <w:lang w:val="cs-CZ"/>
        </w:rPr>
        <w:t xml:space="preserve"> Kupující se zavazuje o uveřejnění prodávajícího informovat.</w:t>
      </w:r>
    </w:p>
    <w:p w:rsidR="00F218CD" w:rsidRDefault="00F5294B" w:rsidP="00EE64EC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C04034">
        <w:rPr>
          <w:rFonts w:ascii="Times New Roman" w:hAnsi="Times New Roman"/>
        </w:rPr>
        <w:t>Prodávající</w:t>
      </w:r>
      <w:r w:rsidR="00F218CD" w:rsidRPr="00C04034">
        <w:rPr>
          <w:rFonts w:ascii="Times New Roman" w:hAnsi="Times New Roman"/>
        </w:rPr>
        <w:t xml:space="preserve"> i jeho případný </w:t>
      </w:r>
      <w:r w:rsidR="00F36E81" w:rsidRPr="00C04034">
        <w:rPr>
          <w:rFonts w:ascii="Times New Roman" w:hAnsi="Times New Roman"/>
        </w:rPr>
        <w:t>poddodavatel</w:t>
      </w:r>
      <w:r w:rsidR="00F218CD" w:rsidRPr="00C04034">
        <w:rPr>
          <w:rFonts w:ascii="Times New Roman" w:hAnsi="Times New Roman"/>
        </w:rPr>
        <w:t xml:space="preserve"> jsou povinni spolupůsobit při výkonu finanční kontroly dle § 2 písm. e) zákona č. 320/2001 Sb., o finanční kontrole ve veřejné správě.</w:t>
      </w:r>
    </w:p>
    <w:p w:rsidR="009B1BCC" w:rsidRPr="00B411BE" w:rsidRDefault="009B1BCC" w:rsidP="009B1BCC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  <w:lang w:val="cs-CZ"/>
        </w:rPr>
      </w:pPr>
      <w:r w:rsidRPr="005A15F3">
        <w:rPr>
          <w:rFonts w:ascii="Times New Roman" w:hAnsi="Times New Roman"/>
          <w:lang w:val="cs-CZ"/>
        </w:rPr>
        <w:t>Prodávající je povinen umožnit zástupcům poskytovatele dotace a případně dalším oprávněným osobám přístup i k těm částem smlouvy a souvisejících dokumentů, které podléhají ochraně podle zvláštních právních předpisů (např. jako obchodní tajemství, utajované skutečnosti) za předpokladu, že budou splněny požadavky kladené právními předpisy (např. zákon č. 255/</w:t>
      </w:r>
      <w:r w:rsidRPr="00B411BE">
        <w:rPr>
          <w:rFonts w:ascii="Times New Roman" w:hAnsi="Times New Roman"/>
          <w:lang w:val="cs-CZ"/>
        </w:rPr>
        <w:t>2012 Sb., o kontrole (dále jen „kontrolní řád“), ve znění pozdějších předpisů).</w:t>
      </w:r>
    </w:p>
    <w:p w:rsidR="00F218CD" w:rsidRPr="00B411BE" w:rsidRDefault="00F218CD" w:rsidP="00EE64EC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B411BE">
        <w:rPr>
          <w:rFonts w:ascii="Times New Roman" w:hAnsi="Times New Roman"/>
        </w:rPr>
        <w:t>Práva a povinnosti vyplývající z této smlouvy přecházejí na případné právní nástupce smluvních stran. Převádět práva a povinnosti z této smlouvy lze jen po písemném souhlasu druhé smluvní strany.</w:t>
      </w:r>
    </w:p>
    <w:p w:rsidR="00F218CD" w:rsidRPr="00B411BE" w:rsidRDefault="0066073D" w:rsidP="000F46A6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B411BE">
        <w:rPr>
          <w:rFonts w:ascii="Times New Roman" w:hAnsi="Times New Roman"/>
          <w:lang w:val="cs-CZ" w:eastAsia="ar-SA"/>
        </w:rPr>
        <w:t>S</w:t>
      </w:r>
      <w:r w:rsidR="00BC30D3" w:rsidRPr="00B411BE">
        <w:rPr>
          <w:rFonts w:ascii="Times New Roman" w:hAnsi="Times New Roman"/>
          <w:lang w:val="cs-CZ" w:eastAsia="ar-SA"/>
        </w:rPr>
        <w:t>mlouva je uzavřena elektronicky</w:t>
      </w:r>
      <w:r w:rsidR="00846E7D" w:rsidRPr="00B411BE">
        <w:rPr>
          <w:rFonts w:ascii="Times New Roman" w:hAnsi="Times New Roman"/>
          <w:lang w:eastAsia="ar-SA"/>
        </w:rPr>
        <w:t xml:space="preserve">. </w:t>
      </w:r>
      <w:r w:rsidR="00BC30D3" w:rsidRPr="00B411BE">
        <w:rPr>
          <w:rFonts w:ascii="Times New Roman" w:hAnsi="Times New Roman"/>
          <w:lang w:val="cs-CZ" w:eastAsia="ar-SA"/>
        </w:rPr>
        <w:t xml:space="preserve">Je-li uzavřena </w:t>
      </w:r>
      <w:r w:rsidR="007B1DD8" w:rsidRPr="00B411BE">
        <w:rPr>
          <w:rFonts w:ascii="Times New Roman" w:hAnsi="Times New Roman"/>
          <w:lang w:val="cs-CZ" w:eastAsia="ar-SA"/>
        </w:rPr>
        <w:t>listině</w:t>
      </w:r>
      <w:r w:rsidR="00846E7D" w:rsidRPr="00B411BE">
        <w:rPr>
          <w:rFonts w:ascii="Times New Roman" w:hAnsi="Times New Roman"/>
          <w:lang w:eastAsia="ar-SA"/>
        </w:rPr>
        <w:t xml:space="preserve">, pak je vyhotovena ve 2 stejnopisech, které mají platnost a závaznost originálu, </w:t>
      </w:r>
      <w:r w:rsidR="00BC30D3" w:rsidRPr="00B411BE">
        <w:rPr>
          <w:rFonts w:ascii="Times New Roman" w:hAnsi="Times New Roman"/>
          <w:lang w:val="cs-CZ" w:eastAsia="ar-SA"/>
        </w:rPr>
        <w:t xml:space="preserve">kdy </w:t>
      </w:r>
      <w:r w:rsidR="00846E7D" w:rsidRPr="00B411BE">
        <w:rPr>
          <w:rFonts w:ascii="Times New Roman" w:hAnsi="Times New Roman"/>
          <w:lang w:eastAsia="ar-SA"/>
        </w:rPr>
        <w:t>každá smluvní strana obdrží po 1 vyhotovení</w:t>
      </w:r>
      <w:r w:rsidR="000F46A6" w:rsidRPr="00B411BE">
        <w:rPr>
          <w:rFonts w:ascii="Times New Roman" w:hAnsi="Times New Roman"/>
          <w:lang w:val="cs-CZ" w:eastAsia="ar-SA"/>
        </w:rPr>
        <w:t>.</w:t>
      </w:r>
    </w:p>
    <w:p w:rsidR="00F218CD" w:rsidRPr="00570EE9" w:rsidRDefault="00B95F44" w:rsidP="00EE64EC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B411BE">
        <w:rPr>
          <w:rFonts w:ascii="Times New Roman" w:hAnsi="Times New Roman"/>
        </w:rPr>
        <w:t>Změny a doplňky této smlouvy j</w:t>
      </w:r>
      <w:r w:rsidRPr="00B411BE">
        <w:rPr>
          <w:rFonts w:ascii="Times New Roman" w:hAnsi="Times New Roman"/>
          <w:lang w:val="cs-CZ"/>
        </w:rPr>
        <w:t xml:space="preserve">e </w:t>
      </w:r>
      <w:r w:rsidR="00F218CD" w:rsidRPr="00B411BE">
        <w:rPr>
          <w:rFonts w:ascii="Times New Roman" w:hAnsi="Times New Roman"/>
        </w:rPr>
        <w:t>možné provádět pouze formou písemných oboustranně odsouhlasených dodatků</w:t>
      </w:r>
      <w:r w:rsidRPr="00570EE9">
        <w:rPr>
          <w:rFonts w:ascii="Times New Roman" w:hAnsi="Times New Roman"/>
          <w:lang w:val="cs-CZ"/>
        </w:rPr>
        <w:t>, podepsaných oběma smluvními stranami</w:t>
      </w:r>
      <w:r w:rsidR="00F218CD" w:rsidRPr="00570EE9">
        <w:rPr>
          <w:rFonts w:ascii="Times New Roman" w:hAnsi="Times New Roman"/>
        </w:rPr>
        <w:t>.</w:t>
      </w:r>
    </w:p>
    <w:p w:rsidR="00F218CD" w:rsidRPr="00570EE9" w:rsidRDefault="00F218CD" w:rsidP="00A1567D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>Smlouva nabývá platnosti dnem oboustranného podpisu oprávněnými zástupci smluvních stran</w:t>
      </w:r>
      <w:r w:rsidR="00B95F44" w:rsidRPr="00570EE9">
        <w:rPr>
          <w:rFonts w:ascii="Times New Roman" w:hAnsi="Times New Roman"/>
          <w:lang w:val="cs-CZ"/>
        </w:rPr>
        <w:t xml:space="preserve"> </w:t>
      </w:r>
      <w:r w:rsidR="00B95F44" w:rsidRPr="00570EE9">
        <w:rPr>
          <w:rFonts w:ascii="Times New Roman" w:hAnsi="Times New Roman"/>
        </w:rPr>
        <w:t>resp. dnem, kdy tuto smlouvu podepíše oprávněný zástupce té smluvní strany, která smlouvu podepisuje později</w:t>
      </w:r>
      <w:r w:rsidRPr="00570EE9">
        <w:rPr>
          <w:rFonts w:ascii="Times New Roman" w:hAnsi="Times New Roman"/>
        </w:rPr>
        <w:t>.</w:t>
      </w:r>
      <w:r w:rsidR="00A1567D">
        <w:rPr>
          <w:rFonts w:ascii="Times New Roman" w:hAnsi="Times New Roman"/>
          <w:lang w:val="cs-CZ"/>
        </w:rPr>
        <w:t xml:space="preserve"> Smlouva </w:t>
      </w:r>
      <w:r w:rsidR="00A1567D" w:rsidRPr="00A1567D">
        <w:rPr>
          <w:rFonts w:ascii="Times New Roman" w:hAnsi="Times New Roman"/>
          <w:lang w:val="cs-CZ"/>
        </w:rPr>
        <w:t xml:space="preserve">nabývá </w:t>
      </w:r>
      <w:r w:rsidR="00A1567D">
        <w:rPr>
          <w:rFonts w:ascii="Times New Roman" w:hAnsi="Times New Roman"/>
          <w:lang w:val="cs-CZ"/>
        </w:rPr>
        <w:t>účinnosti dnem uveřejně</w:t>
      </w:r>
      <w:r w:rsidR="00A1567D" w:rsidRPr="00A1567D">
        <w:rPr>
          <w:rFonts w:ascii="Times New Roman" w:hAnsi="Times New Roman"/>
          <w:lang w:val="cs-CZ"/>
        </w:rPr>
        <w:t>ní</w:t>
      </w:r>
      <w:r w:rsidR="00A1567D">
        <w:rPr>
          <w:rFonts w:ascii="Times New Roman" w:hAnsi="Times New Roman"/>
          <w:lang w:val="cs-CZ"/>
        </w:rPr>
        <w:t xml:space="preserve"> v Registru smluv</w:t>
      </w:r>
      <w:r w:rsidR="00BC30D3">
        <w:rPr>
          <w:rFonts w:ascii="Times New Roman" w:hAnsi="Times New Roman"/>
          <w:lang w:val="cs-CZ"/>
        </w:rPr>
        <w:t>, bude-li v něm uveřejněna, jinak datem podpisu poslední smluvní strany</w:t>
      </w:r>
      <w:r w:rsidR="00A1567D" w:rsidRPr="00A1567D">
        <w:rPr>
          <w:rFonts w:ascii="Times New Roman" w:hAnsi="Times New Roman"/>
          <w:lang w:val="cs-CZ"/>
        </w:rPr>
        <w:t>.</w:t>
      </w:r>
    </w:p>
    <w:p w:rsidR="00D719EF" w:rsidRPr="00570EE9" w:rsidRDefault="00D719EF" w:rsidP="00D719EF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>Všechna ustanovení smlouvy jsou oddělitelná, a pokud jakékoliv její ustanovení je anebo se stane neplatným či neúčinným, nebude tímto ovlivněna platnost či účinnost ostatních ustanovení, a smlouva bude posuzována jako by takové ustanovení nikdy neobsahovala.</w:t>
      </w:r>
    </w:p>
    <w:p w:rsidR="00F218CD" w:rsidRPr="00570EE9" w:rsidRDefault="00344F25" w:rsidP="00D719EF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 xml:space="preserve">Veškeré spory mezi smluvními stranami vyplývající nebo související s ustanoveními této smlouvy budou řešeny vždy nejprve smírně vzájemnou dohodou. Nebude-li smírného řešení dosaženo v přiměřené době, bude mít kterákoliv ze smluvních stran právo předložit spornou záležitost k rozhodnutí místně příslušnému soudu. V souladu s § 89 a) zák. č. 99/1963 Sb., občanský soudní řád, ve znění pozdějších předpisů, se za místně příslušný soud k projednávání sporů z této smlouvy prohlašuje obecný soud </w:t>
      </w:r>
      <w:r w:rsidR="00F5294B" w:rsidRPr="00570EE9">
        <w:rPr>
          <w:rFonts w:ascii="Times New Roman" w:hAnsi="Times New Roman"/>
        </w:rPr>
        <w:t>kupujícího</w:t>
      </w:r>
      <w:r w:rsidR="00F218CD" w:rsidRPr="00570EE9">
        <w:rPr>
          <w:rFonts w:ascii="Times New Roman" w:hAnsi="Times New Roman"/>
        </w:rPr>
        <w:t>.</w:t>
      </w:r>
    </w:p>
    <w:p w:rsidR="00665276" w:rsidRPr="00570EE9" w:rsidRDefault="00F218CD" w:rsidP="00463B19">
      <w:pPr>
        <w:pStyle w:val="Zkladntext"/>
        <w:numPr>
          <w:ilvl w:val="0"/>
          <w:numId w:val="14"/>
        </w:numPr>
        <w:ind w:left="426"/>
        <w:rPr>
          <w:rFonts w:ascii="Times New Roman" w:hAnsi="Times New Roman"/>
        </w:rPr>
      </w:pPr>
      <w:r w:rsidRPr="00570EE9">
        <w:rPr>
          <w:rFonts w:ascii="Times New Roman" w:hAnsi="Times New Roman"/>
        </w:rPr>
        <w:t>Obě smluvní strany prohlašují, že si smlouvu pečlivě přečetly a na důkaz souhlasu s výše uvedenými ust</w:t>
      </w:r>
      <w:r w:rsidR="00665276" w:rsidRPr="00570EE9">
        <w:rPr>
          <w:rFonts w:ascii="Times New Roman" w:hAnsi="Times New Roman"/>
        </w:rPr>
        <w:t>anoveními připojují své podpisy</w:t>
      </w:r>
      <w:r w:rsidR="00665276" w:rsidRPr="00570EE9">
        <w:rPr>
          <w:rFonts w:ascii="Times New Roman" w:hAnsi="Times New Roman"/>
          <w:lang w:val="cs-CZ"/>
        </w:rPr>
        <w:t>:</w:t>
      </w:r>
      <w:r w:rsidR="00463B19" w:rsidRPr="00570EE9">
        <w:rPr>
          <w:rFonts w:ascii="Times New Roman" w:hAnsi="Times New Roman"/>
        </w:rPr>
        <w:t xml:space="preserve"> </w:t>
      </w:r>
    </w:p>
    <w:p w:rsidR="00463B19" w:rsidRDefault="00463B19" w:rsidP="00006CEC">
      <w:pPr>
        <w:pStyle w:val="Zkladntext"/>
        <w:jc w:val="center"/>
        <w:rPr>
          <w:rFonts w:ascii="Times New Roman" w:hAnsi="Times New Roman"/>
          <w:lang w:val="cs-CZ"/>
        </w:rPr>
      </w:pPr>
    </w:p>
    <w:p w:rsidR="00006CEC" w:rsidRPr="00570EE9" w:rsidRDefault="00006CEC" w:rsidP="00006CEC">
      <w:pPr>
        <w:pStyle w:val="Zkladntext"/>
        <w:jc w:val="center"/>
        <w:rPr>
          <w:rFonts w:ascii="Times New Roman" w:hAnsi="Times New Roman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B30DB3" w:rsidRPr="00570EE9" w:rsidTr="00463B19">
        <w:trPr>
          <w:trHeight w:val="1523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30DB3" w:rsidRPr="00570EE9" w:rsidRDefault="00B30DB3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 Razítko a podpis prodávajícího</w:t>
            </w:r>
          </w:p>
          <w:p w:rsidR="00B30DB3" w:rsidRPr="00570EE9" w:rsidRDefault="00B30DB3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9D68B8" w:rsidRPr="00570EE9" w:rsidRDefault="009D68B8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9D68B8" w:rsidRPr="00570EE9" w:rsidRDefault="009D68B8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9D68B8" w:rsidRPr="00570EE9" w:rsidRDefault="009D68B8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B30DB3" w:rsidRPr="00570EE9" w:rsidRDefault="00B30DB3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………………………………………….</w:t>
            </w:r>
          </w:p>
          <w:p w:rsidR="00B30DB3" w:rsidRPr="00570EE9" w:rsidRDefault="00665276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osoba zastupující prodávajícího"/>
                  </w:textInput>
                </w:ffData>
              </w:fldChar>
            </w:r>
            <w:bookmarkStart w:id="20" w:name="Text41"/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="00E4396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XXXXXXXXXXXXX</w:t>
            </w: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20"/>
          </w:p>
          <w:p w:rsidR="00B30DB3" w:rsidRPr="00570EE9" w:rsidRDefault="00B30DB3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 </w:t>
            </w: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="004869DE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Praze</w:t>
            </w: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21"/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dne </w:t>
            </w: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="00266178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25</w:t>
            </w:r>
            <w:r w:rsidR="004869DE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. 10. 2019</w:t>
            </w: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22"/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30DB3" w:rsidRPr="00570EE9" w:rsidRDefault="00B30DB3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 Razítko a podpis kupujícího</w:t>
            </w:r>
          </w:p>
          <w:p w:rsidR="00B30DB3" w:rsidRPr="00570EE9" w:rsidRDefault="00B30DB3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9D68B8" w:rsidRPr="00570EE9" w:rsidRDefault="009D68B8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9D68B8" w:rsidRPr="00570EE9" w:rsidRDefault="009D68B8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9D68B8" w:rsidRPr="00570EE9" w:rsidRDefault="009D68B8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B30DB3" w:rsidRPr="00570EE9" w:rsidRDefault="00B30DB3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……………………………………………</w:t>
            </w:r>
          </w:p>
          <w:p w:rsidR="00B30DB3" w:rsidRPr="00570EE9" w:rsidRDefault="00B411BE" w:rsidP="006F3CB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B411BE">
              <w:rPr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Ing. Jana Drašarová, Ph.D."/>
                  </w:textInput>
                </w:ffData>
              </w:fldChar>
            </w:r>
            <w:bookmarkStart w:id="23" w:name="Text44"/>
            <w:r w:rsidRPr="00B411BE">
              <w:rPr>
                <w:sz w:val="24"/>
                <w:szCs w:val="24"/>
              </w:rPr>
              <w:instrText xml:space="preserve"> FORMTEXT </w:instrText>
            </w:r>
            <w:r w:rsidRPr="00B411BE">
              <w:rPr>
                <w:sz w:val="24"/>
                <w:szCs w:val="24"/>
              </w:rPr>
            </w:r>
            <w:r w:rsidRPr="00B411BE">
              <w:rPr>
                <w:sz w:val="24"/>
                <w:szCs w:val="24"/>
              </w:rPr>
              <w:fldChar w:fldCharType="separate"/>
            </w:r>
            <w:r w:rsidRPr="00B411BE">
              <w:rPr>
                <w:noProof/>
                <w:sz w:val="24"/>
                <w:szCs w:val="24"/>
              </w:rPr>
              <w:t>Ing. Jana Drašarová, Ph.D.</w:t>
            </w:r>
            <w:r w:rsidRPr="00B411BE">
              <w:rPr>
                <w:sz w:val="24"/>
                <w:szCs w:val="24"/>
              </w:rPr>
              <w:fldChar w:fldCharType="end"/>
            </w:r>
            <w:bookmarkEnd w:id="23"/>
          </w:p>
          <w:p w:rsidR="00B30DB3" w:rsidRPr="00570EE9" w:rsidRDefault="00B30DB3" w:rsidP="006F3C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V Liberci dne </w:t>
            </w: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4" w:name="Text45"/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="00E4396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 xml:space="preserve">30. </w:t>
            </w:r>
            <w:bookmarkStart w:id="25" w:name="_GoBack"/>
            <w:bookmarkEnd w:id="25"/>
            <w:r w:rsidR="00E43962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10. 2019</w:t>
            </w:r>
            <w:r w:rsidRPr="00570EE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24"/>
          </w:p>
        </w:tc>
      </w:tr>
    </w:tbl>
    <w:p w:rsidR="003E5B4D" w:rsidRPr="00570EE9" w:rsidRDefault="003E5B4D" w:rsidP="00463B19">
      <w:pPr>
        <w:pStyle w:val="Zkladntext"/>
        <w:rPr>
          <w:rFonts w:ascii="Times New Roman" w:hAnsi="Times New Roman"/>
          <w:lang w:val="cs-CZ"/>
        </w:rPr>
      </w:pPr>
    </w:p>
    <w:sectPr w:rsidR="003E5B4D" w:rsidRPr="00570EE9" w:rsidSect="00BE71CA">
      <w:headerReference w:type="default" r:id="rId7"/>
      <w:footerReference w:type="default" r:id="rId8"/>
      <w:type w:val="continuous"/>
      <w:pgSz w:w="11907" w:h="16840" w:code="9"/>
      <w:pgMar w:top="1707" w:right="1275" w:bottom="1134" w:left="1418" w:header="1134" w:footer="51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507" w:rsidRDefault="00360507" w:rsidP="000F687D">
      <w:r>
        <w:separator/>
      </w:r>
    </w:p>
  </w:endnote>
  <w:endnote w:type="continuationSeparator" w:id="0">
    <w:p w:rsidR="00360507" w:rsidRDefault="00360507" w:rsidP="000F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C1C" w:rsidRPr="00570EE9" w:rsidRDefault="00266178" w:rsidP="00BA4C1C">
    <w:pPr>
      <w:pStyle w:val="Default"/>
      <w:spacing w:line="420" w:lineRule="auto"/>
      <w:rPr>
        <w:rFonts w:ascii="Times New Roman" w:hAnsi="Times New Roman" w:cs="Times New Roman"/>
        <w:color w:val="57585A"/>
        <w:sz w:val="12"/>
        <w:szCs w:val="16"/>
      </w:rPr>
    </w:pPr>
    <w:r w:rsidRPr="00570EE9">
      <w:rPr>
        <w:rFonts w:ascii="Times New Roman" w:hAnsi="Times New Roman" w:cs="Times New Roman"/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0" t="0" r="0" b="0"/>
          <wp:wrapNone/>
          <wp:docPr id="1" name="obrázek 1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L-word_Strán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C1C" w:rsidRPr="00570EE9">
      <w:rPr>
        <w:rFonts w:ascii="Times New Roman" w:hAnsi="Times New Roman" w:cs="Times New Roman"/>
        <w:b/>
        <w:bCs/>
        <w:color w:val="221E1F"/>
        <w:sz w:val="12"/>
        <w:szCs w:val="16"/>
      </w:rPr>
      <w:t>TECHNICKÁ UNIVERZITA V LIBERCI</w:t>
    </w:r>
    <w:r w:rsidR="00BA4C1C" w:rsidRPr="00570EE9">
      <w:rPr>
        <w:rFonts w:ascii="Times New Roman" w:hAnsi="Times New Roman" w:cs="Times New Roman"/>
        <w:b/>
        <w:bCs/>
        <w:color w:val="7E1A47"/>
        <w:sz w:val="12"/>
        <w:szCs w:val="16"/>
      </w:rPr>
      <w:t xml:space="preserve"> </w:t>
    </w:r>
    <w:r w:rsidR="00BA4C1C" w:rsidRPr="00570EE9">
      <w:rPr>
        <w:rFonts w:ascii="Times New Roman" w:hAnsi="Times New Roman" w:cs="Times New Roman"/>
        <w:color w:val="7E1A47"/>
        <w:sz w:val="12"/>
        <w:szCs w:val="16"/>
      </w:rPr>
      <w:t>|</w:t>
    </w:r>
    <w:r w:rsidR="00BA4C1C" w:rsidRPr="00570EE9">
      <w:rPr>
        <w:rFonts w:ascii="Times New Roman" w:hAnsi="Times New Roman" w:cs="Times New Roman"/>
        <w:color w:val="7AC141"/>
        <w:sz w:val="12"/>
        <w:szCs w:val="16"/>
      </w:rPr>
      <w:t xml:space="preserve"> </w:t>
    </w:r>
    <w:r w:rsidR="00BA4C1C" w:rsidRPr="00570EE9">
      <w:rPr>
        <w:rFonts w:ascii="Times New Roman" w:hAnsi="Times New Roman" w:cs="Times New Roman"/>
        <w:color w:val="57585A"/>
        <w:sz w:val="12"/>
        <w:szCs w:val="16"/>
      </w:rPr>
      <w:t xml:space="preserve">Studentská 1402/2 </w:t>
    </w:r>
    <w:r w:rsidR="00BA4C1C" w:rsidRPr="00570EE9">
      <w:rPr>
        <w:rFonts w:ascii="Times New Roman" w:hAnsi="Times New Roman" w:cs="Times New Roman"/>
        <w:color w:val="7E1A47"/>
        <w:sz w:val="12"/>
        <w:szCs w:val="16"/>
      </w:rPr>
      <w:t>|</w:t>
    </w:r>
    <w:r w:rsidR="00BA4C1C" w:rsidRPr="00570EE9">
      <w:rPr>
        <w:rFonts w:ascii="Times New Roman" w:hAnsi="Times New Roman" w:cs="Times New Roman"/>
        <w:color w:val="7AC141"/>
        <w:sz w:val="12"/>
        <w:szCs w:val="16"/>
      </w:rPr>
      <w:t xml:space="preserve"> </w:t>
    </w:r>
    <w:r w:rsidR="00BA4C1C" w:rsidRPr="00570EE9">
      <w:rPr>
        <w:rFonts w:ascii="Times New Roman" w:hAnsi="Times New Roman" w:cs="Times New Roman"/>
        <w:color w:val="57585A"/>
        <w:sz w:val="12"/>
        <w:szCs w:val="16"/>
      </w:rPr>
      <w:t>461 17 Liberec 1</w:t>
    </w:r>
    <w:r w:rsidR="00BA4C1C" w:rsidRPr="00570EE9">
      <w:rPr>
        <w:rFonts w:ascii="Times New Roman" w:hAnsi="Times New Roman" w:cs="Times New Roman"/>
        <w:sz w:val="12"/>
        <w:szCs w:val="16"/>
      </w:rPr>
      <w:t xml:space="preserve"> </w:t>
    </w:r>
  </w:p>
  <w:p w:rsidR="00BA4C1C" w:rsidRPr="00570EE9" w:rsidRDefault="00F66810" w:rsidP="00BA4C1C">
    <w:pPr>
      <w:pStyle w:val="Default"/>
      <w:spacing w:line="420" w:lineRule="auto"/>
      <w:rPr>
        <w:rFonts w:ascii="Times New Roman" w:hAnsi="Times New Roman" w:cs="Times New Roman"/>
      </w:rPr>
    </w:pPr>
    <w:r>
      <w:rPr>
        <w:i/>
        <w:iCs/>
        <w:color w:val="57585A"/>
        <w:sz w:val="11"/>
        <w:szCs w:val="9"/>
      </w:rPr>
      <w:t>tel.: +420 485 351 111</w:t>
    </w:r>
    <w:r>
      <w:rPr>
        <w:i/>
        <w:iCs/>
        <w:sz w:val="11"/>
        <w:szCs w:val="9"/>
      </w:rPr>
      <w:t xml:space="preserve"> </w:t>
    </w:r>
    <w:r>
      <w:rPr>
        <w:i/>
        <w:iCs/>
        <w:color w:val="7E1A47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 xml:space="preserve">jmeno.prijmeni@tul.cz </w:t>
    </w:r>
    <w:proofErr w:type="gramStart"/>
    <w:r>
      <w:rPr>
        <w:i/>
        <w:iCs/>
        <w:color w:val="7E1A47"/>
        <w:sz w:val="11"/>
        <w:szCs w:val="9"/>
      </w:rPr>
      <w:t>|</w:t>
    </w:r>
    <w:r>
      <w:rPr>
        <w:i/>
        <w:iCs/>
        <w:sz w:val="11"/>
        <w:szCs w:val="9"/>
      </w:rPr>
      <w:t xml:space="preserve"> </w:t>
    </w:r>
    <w:r w:rsidR="00BA4C1C" w:rsidRPr="00570EE9">
      <w:rPr>
        <w:rFonts w:ascii="Times New Roman" w:hAnsi="Times New Roman" w:cs="Times New Roman"/>
        <w:i/>
        <w:iCs/>
        <w:sz w:val="11"/>
        <w:szCs w:val="9"/>
      </w:rPr>
      <w:t xml:space="preserve"> </w:t>
    </w:r>
    <w:r w:rsidR="00BA4C1C" w:rsidRPr="00570EE9">
      <w:rPr>
        <w:rFonts w:ascii="Times New Roman" w:hAnsi="Times New Roman" w:cs="Times New Roman"/>
        <w:i/>
        <w:iCs/>
        <w:color w:val="57585A"/>
        <w:sz w:val="11"/>
        <w:szCs w:val="9"/>
      </w:rPr>
      <w:t>www.tul.cz</w:t>
    </w:r>
    <w:proofErr w:type="gramEnd"/>
    <w:r w:rsidR="00BA4C1C" w:rsidRPr="00570EE9">
      <w:rPr>
        <w:rFonts w:ascii="Times New Roman" w:hAnsi="Times New Roman" w:cs="Times New Roman"/>
        <w:i/>
        <w:iCs/>
        <w:color w:val="57585A"/>
        <w:sz w:val="11"/>
        <w:szCs w:val="9"/>
      </w:rPr>
      <w:t xml:space="preserve"> </w:t>
    </w:r>
    <w:r w:rsidR="00BA4C1C" w:rsidRPr="00570EE9">
      <w:rPr>
        <w:rFonts w:ascii="Times New Roman" w:hAnsi="Times New Roman" w:cs="Times New Roman"/>
        <w:i/>
        <w:iCs/>
        <w:color w:val="7E1A47"/>
        <w:sz w:val="11"/>
        <w:szCs w:val="9"/>
      </w:rPr>
      <w:t>|</w:t>
    </w:r>
    <w:r w:rsidR="00BA4C1C" w:rsidRPr="00570EE9">
      <w:rPr>
        <w:rFonts w:ascii="Times New Roman" w:hAnsi="Times New Roman" w:cs="Times New Roman"/>
        <w:i/>
        <w:iCs/>
        <w:sz w:val="11"/>
        <w:szCs w:val="9"/>
      </w:rPr>
      <w:t xml:space="preserve"> </w:t>
    </w:r>
    <w:r w:rsidR="00BA4C1C" w:rsidRPr="00570EE9">
      <w:rPr>
        <w:rFonts w:ascii="Times New Roman" w:hAnsi="Times New Roman" w:cs="Times New Roman"/>
        <w:i/>
        <w:iCs/>
        <w:color w:val="57585A"/>
        <w:sz w:val="11"/>
        <w:szCs w:val="9"/>
      </w:rPr>
      <w:t xml:space="preserve">IČ: 467 47 885 </w:t>
    </w:r>
    <w:r w:rsidR="00BA4C1C" w:rsidRPr="00570EE9">
      <w:rPr>
        <w:rFonts w:ascii="Times New Roman" w:hAnsi="Times New Roman" w:cs="Times New Roman"/>
        <w:i/>
        <w:iCs/>
        <w:color w:val="7E1A47"/>
        <w:sz w:val="11"/>
        <w:szCs w:val="9"/>
      </w:rPr>
      <w:t>|</w:t>
    </w:r>
    <w:r w:rsidR="00BA4C1C" w:rsidRPr="00570EE9">
      <w:rPr>
        <w:rFonts w:ascii="Times New Roman" w:hAnsi="Times New Roman" w:cs="Times New Roman"/>
        <w:i/>
        <w:iCs/>
        <w:color w:val="7AC141"/>
        <w:sz w:val="11"/>
        <w:szCs w:val="9"/>
      </w:rPr>
      <w:t xml:space="preserve"> </w:t>
    </w:r>
    <w:r w:rsidR="00BA4C1C" w:rsidRPr="00570EE9">
      <w:rPr>
        <w:rFonts w:ascii="Times New Roman" w:hAnsi="Times New Roman" w:cs="Times New Roman"/>
        <w:i/>
        <w:iCs/>
        <w:color w:val="57585A"/>
        <w:sz w:val="11"/>
        <w:szCs w:val="9"/>
      </w:rPr>
      <w:t>DIČ: CZ 467 47 885</w:t>
    </w:r>
  </w:p>
  <w:p w:rsidR="00463B19" w:rsidRPr="00570EE9" w:rsidRDefault="00463B19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507" w:rsidRDefault="00360507" w:rsidP="000F687D">
      <w:r>
        <w:separator/>
      </w:r>
    </w:p>
  </w:footnote>
  <w:footnote w:type="continuationSeparator" w:id="0">
    <w:p w:rsidR="00360507" w:rsidRDefault="00360507" w:rsidP="000F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C1C" w:rsidRPr="00D91740" w:rsidRDefault="00266178" w:rsidP="00BA4C1C">
    <w:pPr>
      <w:pStyle w:val="Zhlav"/>
      <w:rPr>
        <w:rFonts w:ascii="Myriad Pro" w:hAnsi="Myriad Pro"/>
      </w:rPr>
    </w:pPr>
    <w:r>
      <w:rPr>
        <w:rFonts w:ascii="Myriad Pro" w:hAnsi="Myriad Pro"/>
        <w:noProof/>
        <w:lang w:val="cs-CZ"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-670560</wp:posOffset>
          </wp:positionV>
          <wp:extent cx="7560310" cy="1010920"/>
          <wp:effectExtent l="0" t="0" r="0" b="0"/>
          <wp:wrapNone/>
          <wp:docPr id="3" name="obrázek 3" descr="TUL-word_Stránk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UL-word_Stránk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/>
        <w:noProof/>
        <w:lang w:val="cs-CZ"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3646170</wp:posOffset>
          </wp:positionH>
          <wp:positionV relativeFrom="paragraph">
            <wp:posOffset>-453390</wp:posOffset>
          </wp:positionV>
          <wp:extent cx="2286000" cy="295275"/>
          <wp:effectExtent l="0" t="0" r="0" b="0"/>
          <wp:wrapTight wrapText="bothSides">
            <wp:wrapPolygon edited="0">
              <wp:start x="0" y="0"/>
              <wp:lineTo x="0" y="20903"/>
              <wp:lineTo x="21420" y="20903"/>
              <wp:lineTo x="21420" y="0"/>
              <wp:lineTo x="0" y="0"/>
            </wp:wrapPolygon>
          </wp:wrapTight>
          <wp:docPr id="2" name="obrázek 2" descr="Logo TUL black (00000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UL black (0000000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EF9" w:rsidRPr="00BA4C1C" w:rsidRDefault="00FC4EF9" w:rsidP="00BA4C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83668"/>
    <w:multiLevelType w:val="hybridMultilevel"/>
    <w:tmpl w:val="EAF0B0D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840DE"/>
    <w:multiLevelType w:val="hybridMultilevel"/>
    <w:tmpl w:val="8822042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C1DD7"/>
    <w:multiLevelType w:val="hybridMultilevel"/>
    <w:tmpl w:val="C18A78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44A7C"/>
    <w:multiLevelType w:val="hybridMultilevel"/>
    <w:tmpl w:val="590A48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4238F1"/>
    <w:multiLevelType w:val="hybridMultilevel"/>
    <w:tmpl w:val="BBB0C09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E24BA6"/>
    <w:multiLevelType w:val="hybridMultilevel"/>
    <w:tmpl w:val="DCA8B9A8"/>
    <w:lvl w:ilvl="0" w:tplc="62E21596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31B92"/>
    <w:multiLevelType w:val="hybridMultilevel"/>
    <w:tmpl w:val="B56A10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CC68BB"/>
    <w:multiLevelType w:val="hybridMultilevel"/>
    <w:tmpl w:val="5836A76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EA2C06"/>
    <w:multiLevelType w:val="hybridMultilevel"/>
    <w:tmpl w:val="5A96B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EA1233"/>
    <w:multiLevelType w:val="hybridMultilevel"/>
    <w:tmpl w:val="E346ADE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47571E"/>
    <w:multiLevelType w:val="hybridMultilevel"/>
    <w:tmpl w:val="805CC1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5C80"/>
    <w:multiLevelType w:val="hybridMultilevel"/>
    <w:tmpl w:val="DD2EC29E"/>
    <w:lvl w:ilvl="0" w:tplc="DA78F1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B86E31"/>
    <w:multiLevelType w:val="hybridMultilevel"/>
    <w:tmpl w:val="17FC8A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40D71"/>
    <w:multiLevelType w:val="hybridMultilevel"/>
    <w:tmpl w:val="3CCA9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96024B"/>
    <w:multiLevelType w:val="hybridMultilevel"/>
    <w:tmpl w:val="C2886BE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A037BB"/>
    <w:multiLevelType w:val="hybridMultilevel"/>
    <w:tmpl w:val="5E9CE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A318BC"/>
    <w:multiLevelType w:val="hybridMultilevel"/>
    <w:tmpl w:val="F146D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4143E"/>
    <w:multiLevelType w:val="hybridMultilevel"/>
    <w:tmpl w:val="62C23E9E"/>
    <w:lvl w:ilvl="0" w:tplc="81FE6F0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7"/>
  </w:num>
  <w:num w:numId="5">
    <w:abstractNumId w:val="21"/>
  </w:num>
  <w:num w:numId="6">
    <w:abstractNumId w:val="2"/>
  </w:num>
  <w:num w:numId="7">
    <w:abstractNumId w:val="1"/>
  </w:num>
  <w:num w:numId="8">
    <w:abstractNumId w:val="8"/>
  </w:num>
  <w:num w:numId="9">
    <w:abstractNumId w:val="13"/>
  </w:num>
  <w:num w:numId="10">
    <w:abstractNumId w:val="11"/>
  </w:num>
  <w:num w:numId="11">
    <w:abstractNumId w:val="18"/>
  </w:num>
  <w:num w:numId="12">
    <w:abstractNumId w:val="22"/>
  </w:num>
  <w:num w:numId="13">
    <w:abstractNumId w:val="3"/>
  </w:num>
  <w:num w:numId="14">
    <w:abstractNumId w:val="10"/>
  </w:num>
  <w:num w:numId="15">
    <w:abstractNumId w:val="19"/>
  </w:num>
  <w:num w:numId="16">
    <w:abstractNumId w:val="20"/>
  </w:num>
  <w:num w:numId="17">
    <w:abstractNumId w:val="6"/>
  </w:num>
  <w:num w:numId="18">
    <w:abstractNumId w:val="17"/>
  </w:num>
  <w:num w:numId="19">
    <w:abstractNumId w:val="16"/>
  </w:num>
  <w:num w:numId="20">
    <w:abstractNumId w:val="23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4"/>
  </w:num>
  <w:num w:numId="24">
    <w:abstractNumId w:val="5"/>
  </w:num>
  <w:num w:numId="25">
    <w:abstractNumId w:val="2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XO2gKlUdsyZWCzOBOZNo0o5+laR8bydQPn5KZc+IoYLpyQTJNvsRRRoer9P2H7XjQVLaSM/tQ3dynQjvxaAnw==" w:salt="FMx+3SfssUDAWp+aYtGvgQ=="/>
  <w:defaultTabStop w:val="720"/>
  <w:autoHyphenation/>
  <w:hyphenationZone w:val="142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BF"/>
    <w:rsid w:val="00003DE6"/>
    <w:rsid w:val="00006CEC"/>
    <w:rsid w:val="0001213B"/>
    <w:rsid w:val="00012364"/>
    <w:rsid w:val="0001323F"/>
    <w:rsid w:val="0001648C"/>
    <w:rsid w:val="0004350B"/>
    <w:rsid w:val="00045810"/>
    <w:rsid w:val="00060EE4"/>
    <w:rsid w:val="00062634"/>
    <w:rsid w:val="00070462"/>
    <w:rsid w:val="0009391B"/>
    <w:rsid w:val="00097277"/>
    <w:rsid w:val="000A0D31"/>
    <w:rsid w:val="000A500B"/>
    <w:rsid w:val="000A60CA"/>
    <w:rsid w:val="000A7DE7"/>
    <w:rsid w:val="000C495C"/>
    <w:rsid w:val="000D0A4E"/>
    <w:rsid w:val="000D0BCE"/>
    <w:rsid w:val="000D34F3"/>
    <w:rsid w:val="000D74DF"/>
    <w:rsid w:val="000E43AA"/>
    <w:rsid w:val="000F29A3"/>
    <w:rsid w:val="000F46A6"/>
    <w:rsid w:val="000F687D"/>
    <w:rsid w:val="00103F2B"/>
    <w:rsid w:val="00106A05"/>
    <w:rsid w:val="001076E4"/>
    <w:rsid w:val="00113D8F"/>
    <w:rsid w:val="00126F35"/>
    <w:rsid w:val="0015705B"/>
    <w:rsid w:val="0015748B"/>
    <w:rsid w:val="00162D0C"/>
    <w:rsid w:val="0016602D"/>
    <w:rsid w:val="00171451"/>
    <w:rsid w:val="0017699A"/>
    <w:rsid w:val="001801D2"/>
    <w:rsid w:val="00180868"/>
    <w:rsid w:val="00182862"/>
    <w:rsid w:val="001919EA"/>
    <w:rsid w:val="00195CF6"/>
    <w:rsid w:val="001B25DB"/>
    <w:rsid w:val="001B6D64"/>
    <w:rsid w:val="001B7CA3"/>
    <w:rsid w:val="001C0C3C"/>
    <w:rsid w:val="001D389D"/>
    <w:rsid w:val="001D67B7"/>
    <w:rsid w:val="001E2984"/>
    <w:rsid w:val="001F1EE8"/>
    <w:rsid w:val="00201A2D"/>
    <w:rsid w:val="002035B5"/>
    <w:rsid w:val="0020381E"/>
    <w:rsid w:val="00207066"/>
    <w:rsid w:val="0022395F"/>
    <w:rsid w:val="00232BE7"/>
    <w:rsid w:val="0023637E"/>
    <w:rsid w:val="0024026B"/>
    <w:rsid w:val="002438FB"/>
    <w:rsid w:val="00250962"/>
    <w:rsid w:val="002624FA"/>
    <w:rsid w:val="00266178"/>
    <w:rsid w:val="002673A4"/>
    <w:rsid w:val="00283ED4"/>
    <w:rsid w:val="002911D5"/>
    <w:rsid w:val="002A30A5"/>
    <w:rsid w:val="002A7702"/>
    <w:rsid w:val="002B5DA3"/>
    <w:rsid w:val="002B7C78"/>
    <w:rsid w:val="002C712D"/>
    <w:rsid w:val="002D4C17"/>
    <w:rsid w:val="002E252E"/>
    <w:rsid w:val="002E29C4"/>
    <w:rsid w:val="00306B1A"/>
    <w:rsid w:val="0030778F"/>
    <w:rsid w:val="00307FFE"/>
    <w:rsid w:val="003170E7"/>
    <w:rsid w:val="00322EF9"/>
    <w:rsid w:val="003236DD"/>
    <w:rsid w:val="00330A7C"/>
    <w:rsid w:val="00334867"/>
    <w:rsid w:val="0033710D"/>
    <w:rsid w:val="00344F25"/>
    <w:rsid w:val="003472C4"/>
    <w:rsid w:val="00354284"/>
    <w:rsid w:val="00360507"/>
    <w:rsid w:val="00360F54"/>
    <w:rsid w:val="003646E0"/>
    <w:rsid w:val="00367184"/>
    <w:rsid w:val="00397641"/>
    <w:rsid w:val="003A27CD"/>
    <w:rsid w:val="003B0A54"/>
    <w:rsid w:val="003B10D3"/>
    <w:rsid w:val="003B323D"/>
    <w:rsid w:val="003B6B7C"/>
    <w:rsid w:val="003C5F57"/>
    <w:rsid w:val="003C7D62"/>
    <w:rsid w:val="003D2BE7"/>
    <w:rsid w:val="003E1676"/>
    <w:rsid w:val="003E304B"/>
    <w:rsid w:val="003E5B4D"/>
    <w:rsid w:val="003E64DE"/>
    <w:rsid w:val="003E65D6"/>
    <w:rsid w:val="003F11B6"/>
    <w:rsid w:val="00404101"/>
    <w:rsid w:val="004134AE"/>
    <w:rsid w:val="00421CCE"/>
    <w:rsid w:val="00421CFC"/>
    <w:rsid w:val="00422415"/>
    <w:rsid w:val="0042456E"/>
    <w:rsid w:val="00426B2F"/>
    <w:rsid w:val="0043035B"/>
    <w:rsid w:val="00430AEF"/>
    <w:rsid w:val="00433072"/>
    <w:rsid w:val="00435C1F"/>
    <w:rsid w:val="00456B5C"/>
    <w:rsid w:val="00456C1B"/>
    <w:rsid w:val="00463B19"/>
    <w:rsid w:val="00477279"/>
    <w:rsid w:val="00477AAC"/>
    <w:rsid w:val="004869DE"/>
    <w:rsid w:val="004926C5"/>
    <w:rsid w:val="00497E06"/>
    <w:rsid w:val="004A0D8F"/>
    <w:rsid w:val="004A7D71"/>
    <w:rsid w:val="004A7E7A"/>
    <w:rsid w:val="004B0706"/>
    <w:rsid w:val="004B27EA"/>
    <w:rsid w:val="004B364C"/>
    <w:rsid w:val="004B5309"/>
    <w:rsid w:val="004B60AB"/>
    <w:rsid w:val="004C3211"/>
    <w:rsid w:val="004C3F21"/>
    <w:rsid w:val="004C527E"/>
    <w:rsid w:val="004E0362"/>
    <w:rsid w:val="004E178D"/>
    <w:rsid w:val="004E20F7"/>
    <w:rsid w:val="00510012"/>
    <w:rsid w:val="00514BA3"/>
    <w:rsid w:val="00546486"/>
    <w:rsid w:val="005609E3"/>
    <w:rsid w:val="00563A8C"/>
    <w:rsid w:val="0056530B"/>
    <w:rsid w:val="00570126"/>
    <w:rsid w:val="00570EE9"/>
    <w:rsid w:val="0057386D"/>
    <w:rsid w:val="005739BC"/>
    <w:rsid w:val="005743DA"/>
    <w:rsid w:val="00574ED9"/>
    <w:rsid w:val="00576B1C"/>
    <w:rsid w:val="00583D2A"/>
    <w:rsid w:val="00587AB7"/>
    <w:rsid w:val="005B5948"/>
    <w:rsid w:val="005B7682"/>
    <w:rsid w:val="005C0133"/>
    <w:rsid w:val="005D48B8"/>
    <w:rsid w:val="005D786E"/>
    <w:rsid w:val="005D7AFE"/>
    <w:rsid w:val="005E4EB2"/>
    <w:rsid w:val="005E6F37"/>
    <w:rsid w:val="005F2942"/>
    <w:rsid w:val="005F6876"/>
    <w:rsid w:val="006060B9"/>
    <w:rsid w:val="00607DB2"/>
    <w:rsid w:val="00620778"/>
    <w:rsid w:val="00620F3E"/>
    <w:rsid w:val="00635214"/>
    <w:rsid w:val="00644414"/>
    <w:rsid w:val="00644B19"/>
    <w:rsid w:val="0066073D"/>
    <w:rsid w:val="0066088C"/>
    <w:rsid w:val="00664DBB"/>
    <w:rsid w:val="00665276"/>
    <w:rsid w:val="00673F2A"/>
    <w:rsid w:val="0069235C"/>
    <w:rsid w:val="00692F08"/>
    <w:rsid w:val="00695114"/>
    <w:rsid w:val="00695C42"/>
    <w:rsid w:val="00697A0D"/>
    <w:rsid w:val="006A2B11"/>
    <w:rsid w:val="006B0595"/>
    <w:rsid w:val="006B0C68"/>
    <w:rsid w:val="006B50E8"/>
    <w:rsid w:val="006B763F"/>
    <w:rsid w:val="006C4ED0"/>
    <w:rsid w:val="006D2A23"/>
    <w:rsid w:val="006E61B2"/>
    <w:rsid w:val="006F2D73"/>
    <w:rsid w:val="006F3CBC"/>
    <w:rsid w:val="0072665A"/>
    <w:rsid w:val="00731E9A"/>
    <w:rsid w:val="00740707"/>
    <w:rsid w:val="007550C6"/>
    <w:rsid w:val="00757549"/>
    <w:rsid w:val="0076504F"/>
    <w:rsid w:val="0078282E"/>
    <w:rsid w:val="00783EBA"/>
    <w:rsid w:val="0079033B"/>
    <w:rsid w:val="007912DB"/>
    <w:rsid w:val="0079658D"/>
    <w:rsid w:val="007A5023"/>
    <w:rsid w:val="007B0023"/>
    <w:rsid w:val="007B1DD8"/>
    <w:rsid w:val="007B72E1"/>
    <w:rsid w:val="007C0206"/>
    <w:rsid w:val="007C1F4F"/>
    <w:rsid w:val="007C6E43"/>
    <w:rsid w:val="007D2EDC"/>
    <w:rsid w:val="007D4046"/>
    <w:rsid w:val="007D68E4"/>
    <w:rsid w:val="007F24E7"/>
    <w:rsid w:val="007F353C"/>
    <w:rsid w:val="007F3FBF"/>
    <w:rsid w:val="0080693F"/>
    <w:rsid w:val="008108C3"/>
    <w:rsid w:val="00810D51"/>
    <w:rsid w:val="00813624"/>
    <w:rsid w:val="00824CA7"/>
    <w:rsid w:val="00824E4B"/>
    <w:rsid w:val="008314F9"/>
    <w:rsid w:val="00835DEF"/>
    <w:rsid w:val="00840A35"/>
    <w:rsid w:val="0084149A"/>
    <w:rsid w:val="00845536"/>
    <w:rsid w:val="00846E7D"/>
    <w:rsid w:val="00854A9F"/>
    <w:rsid w:val="00870899"/>
    <w:rsid w:val="00877C67"/>
    <w:rsid w:val="00885DA2"/>
    <w:rsid w:val="0089400E"/>
    <w:rsid w:val="008B4879"/>
    <w:rsid w:val="008B70BF"/>
    <w:rsid w:val="008C22BD"/>
    <w:rsid w:val="008D1D2F"/>
    <w:rsid w:val="008E0E63"/>
    <w:rsid w:val="008F7AA0"/>
    <w:rsid w:val="009007C4"/>
    <w:rsid w:val="009055DA"/>
    <w:rsid w:val="00907BFB"/>
    <w:rsid w:val="00912286"/>
    <w:rsid w:val="00914C5E"/>
    <w:rsid w:val="0092388E"/>
    <w:rsid w:val="009469CF"/>
    <w:rsid w:val="00946ABA"/>
    <w:rsid w:val="00954468"/>
    <w:rsid w:val="00961788"/>
    <w:rsid w:val="009778E9"/>
    <w:rsid w:val="0098260F"/>
    <w:rsid w:val="009837F7"/>
    <w:rsid w:val="009871F1"/>
    <w:rsid w:val="00987DAC"/>
    <w:rsid w:val="009936D5"/>
    <w:rsid w:val="00997AC2"/>
    <w:rsid w:val="009B1BCC"/>
    <w:rsid w:val="009C0AB7"/>
    <w:rsid w:val="009D68B8"/>
    <w:rsid w:val="009E4FFB"/>
    <w:rsid w:val="009F0172"/>
    <w:rsid w:val="009F1155"/>
    <w:rsid w:val="009F22E4"/>
    <w:rsid w:val="009F64E2"/>
    <w:rsid w:val="00A047AA"/>
    <w:rsid w:val="00A14A8B"/>
    <w:rsid w:val="00A1567D"/>
    <w:rsid w:val="00A21CFE"/>
    <w:rsid w:val="00A24E28"/>
    <w:rsid w:val="00A43976"/>
    <w:rsid w:val="00A46002"/>
    <w:rsid w:val="00A70835"/>
    <w:rsid w:val="00A962C1"/>
    <w:rsid w:val="00AA2462"/>
    <w:rsid w:val="00AB7427"/>
    <w:rsid w:val="00AC0489"/>
    <w:rsid w:val="00AC42BE"/>
    <w:rsid w:val="00AC65E6"/>
    <w:rsid w:val="00AD2D5B"/>
    <w:rsid w:val="00AD549A"/>
    <w:rsid w:val="00AE3384"/>
    <w:rsid w:val="00AE38FD"/>
    <w:rsid w:val="00AF3CB8"/>
    <w:rsid w:val="00AF5888"/>
    <w:rsid w:val="00AF6477"/>
    <w:rsid w:val="00B02FBF"/>
    <w:rsid w:val="00B16A2D"/>
    <w:rsid w:val="00B17811"/>
    <w:rsid w:val="00B30DB3"/>
    <w:rsid w:val="00B30FC1"/>
    <w:rsid w:val="00B35ECB"/>
    <w:rsid w:val="00B411BE"/>
    <w:rsid w:val="00B43A23"/>
    <w:rsid w:val="00B46045"/>
    <w:rsid w:val="00B5413D"/>
    <w:rsid w:val="00B609E8"/>
    <w:rsid w:val="00B64052"/>
    <w:rsid w:val="00B7575B"/>
    <w:rsid w:val="00B955E6"/>
    <w:rsid w:val="00B95F44"/>
    <w:rsid w:val="00BA4C1C"/>
    <w:rsid w:val="00BC30D3"/>
    <w:rsid w:val="00BC3F81"/>
    <w:rsid w:val="00BC7069"/>
    <w:rsid w:val="00BC725E"/>
    <w:rsid w:val="00BD336E"/>
    <w:rsid w:val="00BD379C"/>
    <w:rsid w:val="00BE0EE0"/>
    <w:rsid w:val="00BE71CA"/>
    <w:rsid w:val="00BF6571"/>
    <w:rsid w:val="00BF7A32"/>
    <w:rsid w:val="00C04034"/>
    <w:rsid w:val="00C040D8"/>
    <w:rsid w:val="00C273D5"/>
    <w:rsid w:val="00C27E3E"/>
    <w:rsid w:val="00C31065"/>
    <w:rsid w:val="00C310CF"/>
    <w:rsid w:val="00C5067F"/>
    <w:rsid w:val="00C559F3"/>
    <w:rsid w:val="00C55F33"/>
    <w:rsid w:val="00C6153A"/>
    <w:rsid w:val="00C63043"/>
    <w:rsid w:val="00C706D8"/>
    <w:rsid w:val="00C737A5"/>
    <w:rsid w:val="00C738AE"/>
    <w:rsid w:val="00C76E0A"/>
    <w:rsid w:val="00C77DA8"/>
    <w:rsid w:val="00C81371"/>
    <w:rsid w:val="00C836BB"/>
    <w:rsid w:val="00C83AA9"/>
    <w:rsid w:val="00C845CE"/>
    <w:rsid w:val="00C8462F"/>
    <w:rsid w:val="00C92E2B"/>
    <w:rsid w:val="00C92E91"/>
    <w:rsid w:val="00C93559"/>
    <w:rsid w:val="00CA2CB6"/>
    <w:rsid w:val="00CA5743"/>
    <w:rsid w:val="00CA58CE"/>
    <w:rsid w:val="00CB2A37"/>
    <w:rsid w:val="00CB5D93"/>
    <w:rsid w:val="00CC4C9A"/>
    <w:rsid w:val="00CD1A03"/>
    <w:rsid w:val="00CE603A"/>
    <w:rsid w:val="00CF4F22"/>
    <w:rsid w:val="00CF7D99"/>
    <w:rsid w:val="00D32281"/>
    <w:rsid w:val="00D36936"/>
    <w:rsid w:val="00D44CBF"/>
    <w:rsid w:val="00D4536C"/>
    <w:rsid w:val="00D46BA8"/>
    <w:rsid w:val="00D535BE"/>
    <w:rsid w:val="00D62E95"/>
    <w:rsid w:val="00D70531"/>
    <w:rsid w:val="00D7196F"/>
    <w:rsid w:val="00D719EF"/>
    <w:rsid w:val="00D82F2A"/>
    <w:rsid w:val="00D931D6"/>
    <w:rsid w:val="00DA5A28"/>
    <w:rsid w:val="00DC2670"/>
    <w:rsid w:val="00DD198B"/>
    <w:rsid w:val="00DD19DD"/>
    <w:rsid w:val="00DD4922"/>
    <w:rsid w:val="00DE4F81"/>
    <w:rsid w:val="00DE689F"/>
    <w:rsid w:val="00DF229A"/>
    <w:rsid w:val="00DF2628"/>
    <w:rsid w:val="00E043AF"/>
    <w:rsid w:val="00E04E53"/>
    <w:rsid w:val="00E11581"/>
    <w:rsid w:val="00E20501"/>
    <w:rsid w:val="00E21E65"/>
    <w:rsid w:val="00E33598"/>
    <w:rsid w:val="00E3394C"/>
    <w:rsid w:val="00E43962"/>
    <w:rsid w:val="00E43CAA"/>
    <w:rsid w:val="00E465B7"/>
    <w:rsid w:val="00E56234"/>
    <w:rsid w:val="00E61D76"/>
    <w:rsid w:val="00E639A9"/>
    <w:rsid w:val="00E6412E"/>
    <w:rsid w:val="00E6762B"/>
    <w:rsid w:val="00E678D4"/>
    <w:rsid w:val="00E8384C"/>
    <w:rsid w:val="00E844AE"/>
    <w:rsid w:val="00E93706"/>
    <w:rsid w:val="00EA2A04"/>
    <w:rsid w:val="00EB4342"/>
    <w:rsid w:val="00EB5354"/>
    <w:rsid w:val="00EC51FF"/>
    <w:rsid w:val="00EC578F"/>
    <w:rsid w:val="00EE1499"/>
    <w:rsid w:val="00EE64EC"/>
    <w:rsid w:val="00EE7FEE"/>
    <w:rsid w:val="00EF35CC"/>
    <w:rsid w:val="00F11514"/>
    <w:rsid w:val="00F13621"/>
    <w:rsid w:val="00F17747"/>
    <w:rsid w:val="00F215A0"/>
    <w:rsid w:val="00F218CD"/>
    <w:rsid w:val="00F36E81"/>
    <w:rsid w:val="00F5294B"/>
    <w:rsid w:val="00F56A6A"/>
    <w:rsid w:val="00F57E9D"/>
    <w:rsid w:val="00F64791"/>
    <w:rsid w:val="00F66810"/>
    <w:rsid w:val="00F70A14"/>
    <w:rsid w:val="00F7386E"/>
    <w:rsid w:val="00F73F67"/>
    <w:rsid w:val="00F825F6"/>
    <w:rsid w:val="00F83BD9"/>
    <w:rsid w:val="00FA3A6A"/>
    <w:rsid w:val="00FB75B2"/>
    <w:rsid w:val="00FC43DD"/>
    <w:rsid w:val="00FC4EF9"/>
    <w:rsid w:val="00FC7F2F"/>
    <w:rsid w:val="00FD218C"/>
    <w:rsid w:val="00FE2E87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16F814"/>
  <w15:chartTrackingRefBased/>
  <w15:docId w15:val="{3F9B2B38-D268-4CD9-9138-F2D75705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Tms Rmn" w:hAnsi="Tms Rmn" w:cs="Tms Rmn"/>
      <w:lang w:val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  <w:szCs w:val="24"/>
      <w:lang w:val="cs-CZ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pPr>
      <w:ind w:firstLine="709"/>
      <w:jc w:val="both"/>
    </w:pPr>
    <w:rPr>
      <w:sz w:val="24"/>
      <w:szCs w:val="24"/>
      <w:lang w:val="cs-CZ"/>
    </w:rPr>
  </w:style>
  <w:style w:type="paragraph" w:styleId="Zkladntextodsazen2">
    <w:name w:val="Body Text Indent 2"/>
    <w:basedOn w:val="Normln"/>
    <w:pPr>
      <w:ind w:left="709"/>
      <w:jc w:val="both"/>
    </w:pPr>
    <w:rPr>
      <w:sz w:val="24"/>
      <w:szCs w:val="24"/>
      <w:lang w:val="cs-CZ"/>
    </w:rPr>
  </w:style>
  <w:style w:type="paragraph" w:customStyle="1" w:styleId="BodyText21">
    <w:name w:val="Body Text 21"/>
    <w:basedOn w:val="Normln"/>
    <w:rPr>
      <w:b/>
      <w:bCs/>
      <w:sz w:val="24"/>
      <w:szCs w:val="24"/>
    </w:rPr>
  </w:style>
  <w:style w:type="paragraph" w:styleId="Zkladntext3">
    <w:name w:val="Body Text 3"/>
    <w:basedOn w:val="Normln"/>
    <w:pPr>
      <w:jc w:val="center"/>
    </w:pPr>
    <w:rPr>
      <w:sz w:val="24"/>
      <w:szCs w:val="24"/>
      <w:lang w:val="cs-CZ"/>
    </w:rPr>
  </w:style>
  <w:style w:type="paragraph" w:styleId="Textbubliny">
    <w:name w:val="Balloon Text"/>
    <w:basedOn w:val="Normln"/>
    <w:semiHidden/>
    <w:rsid w:val="00692F0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05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5DA"/>
    <w:rPr>
      <w:rFonts w:cs="Times New Roman"/>
      <w:lang w:eastAsia="x-none"/>
    </w:rPr>
  </w:style>
  <w:style w:type="character" w:customStyle="1" w:styleId="TextkomenteChar">
    <w:name w:val="Text komentáře Char"/>
    <w:link w:val="Textkomente"/>
    <w:uiPriority w:val="99"/>
    <w:semiHidden/>
    <w:rsid w:val="009055DA"/>
    <w:rPr>
      <w:rFonts w:ascii="Tms Rm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5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55DA"/>
    <w:rPr>
      <w:rFonts w:ascii="Tms Rmn" w:hAnsi="Tms Rmn" w:cs="Tms Rmn"/>
      <w:b/>
      <w:bCs/>
      <w:lang w:val="en-US"/>
    </w:rPr>
  </w:style>
  <w:style w:type="paragraph" w:styleId="Nzev">
    <w:name w:val="Title"/>
    <w:basedOn w:val="Normln"/>
    <w:link w:val="NzevChar"/>
    <w:qFormat/>
    <w:rsid w:val="008314F9"/>
    <w:pPr>
      <w:autoSpaceDE/>
      <w:autoSpaceDN/>
      <w:jc w:val="center"/>
    </w:pPr>
    <w:rPr>
      <w:rFonts w:ascii="Times New Roman" w:hAnsi="Times New Roman" w:cs="Times New Roman"/>
      <w:b/>
      <w:sz w:val="28"/>
      <w:lang w:val="x-none" w:eastAsia="x-none"/>
    </w:rPr>
  </w:style>
  <w:style w:type="character" w:customStyle="1" w:styleId="NzevChar">
    <w:name w:val="Název Char"/>
    <w:link w:val="Nzev"/>
    <w:rsid w:val="008314F9"/>
    <w:rPr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0F687D"/>
    <w:pPr>
      <w:tabs>
        <w:tab w:val="center" w:pos="4536"/>
        <w:tab w:val="right" w:pos="9072"/>
      </w:tabs>
    </w:pPr>
    <w:rPr>
      <w:rFonts w:cs="Times New Roman"/>
      <w:lang w:eastAsia="x-none"/>
    </w:rPr>
  </w:style>
  <w:style w:type="character" w:customStyle="1" w:styleId="ZhlavChar">
    <w:name w:val="Záhlaví Char"/>
    <w:link w:val="Zhlav"/>
    <w:uiPriority w:val="99"/>
    <w:rsid w:val="000F687D"/>
    <w:rPr>
      <w:rFonts w:ascii="Tms Rmn" w:hAnsi="Tms Rmn" w:cs="Tms Rmn"/>
      <w:lang w:val="en-US"/>
    </w:rPr>
  </w:style>
  <w:style w:type="paragraph" w:styleId="Zpat">
    <w:name w:val="footer"/>
    <w:basedOn w:val="Normln"/>
    <w:link w:val="ZpatChar"/>
    <w:uiPriority w:val="99"/>
    <w:unhideWhenUsed/>
    <w:rsid w:val="000F687D"/>
    <w:pPr>
      <w:tabs>
        <w:tab w:val="center" w:pos="4536"/>
        <w:tab w:val="right" w:pos="9072"/>
      </w:tabs>
    </w:pPr>
    <w:rPr>
      <w:rFonts w:cs="Times New Roman"/>
      <w:lang w:eastAsia="x-none"/>
    </w:rPr>
  </w:style>
  <w:style w:type="character" w:customStyle="1" w:styleId="ZpatChar">
    <w:name w:val="Zápatí Char"/>
    <w:link w:val="Zpat"/>
    <w:uiPriority w:val="99"/>
    <w:rsid w:val="000F687D"/>
    <w:rPr>
      <w:rFonts w:ascii="Tms Rmn" w:hAnsi="Tms Rmn" w:cs="Tms Rmn"/>
      <w:lang w:val="en-US"/>
    </w:rPr>
  </w:style>
  <w:style w:type="character" w:customStyle="1" w:styleId="ZkladntextChar">
    <w:name w:val="Základní text Char"/>
    <w:link w:val="Zkladntext"/>
    <w:rsid w:val="006C4ED0"/>
    <w:rPr>
      <w:rFonts w:ascii="Tms Rmn" w:hAnsi="Tms Rmn" w:cs="Tms Rmn"/>
      <w:sz w:val="24"/>
      <w:szCs w:val="24"/>
    </w:rPr>
  </w:style>
  <w:style w:type="paragraph" w:styleId="Revize">
    <w:name w:val="Revision"/>
    <w:hidden/>
    <w:uiPriority w:val="99"/>
    <w:semiHidden/>
    <w:rsid w:val="007D68E4"/>
    <w:rPr>
      <w:rFonts w:ascii="Tms Rmn" w:hAnsi="Tms Rmn" w:cs="Tms Rmn"/>
      <w:lang w:val="en-US"/>
    </w:rPr>
  </w:style>
  <w:style w:type="paragraph" w:customStyle="1" w:styleId="Default">
    <w:name w:val="Default"/>
    <w:rsid w:val="00BA4C1C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Vnitnadresa-jmno">
    <w:name w:val="Vnitřní adresa - jméno"/>
    <w:basedOn w:val="Normln"/>
    <w:next w:val="Normln"/>
    <w:rsid w:val="00DC2670"/>
    <w:pPr>
      <w:autoSpaceDE/>
      <w:autoSpaceDN/>
      <w:spacing w:before="220" w:line="220" w:lineRule="atLeast"/>
      <w:jc w:val="both"/>
    </w:pPr>
    <w:rPr>
      <w:rFonts w:ascii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KES FM TU Liberec</Company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Ota Klekner</dc:creator>
  <cp:keywords/>
  <cp:lastModifiedBy>uzivatel</cp:lastModifiedBy>
  <cp:revision>2</cp:revision>
  <cp:lastPrinted>2019-10-25T10:02:00Z</cp:lastPrinted>
  <dcterms:created xsi:type="dcterms:W3CDTF">2019-10-30T08:08:00Z</dcterms:created>
  <dcterms:modified xsi:type="dcterms:W3CDTF">2019-10-30T08:08:00Z</dcterms:modified>
</cp:coreProperties>
</file>