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D5" w:rsidRDefault="00B15ED5" w:rsidP="00B62447">
      <w:pPr>
        <w:spacing w:after="0" w:line="276" w:lineRule="auto"/>
        <w:rPr>
          <w:rFonts w:cs="Arial"/>
          <w:b/>
          <w:sz w:val="28"/>
          <w:szCs w:val="28"/>
        </w:rPr>
      </w:pPr>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DD071A" w:rsidRPr="00DD071A" w:rsidRDefault="00DD071A" w:rsidP="00DD071A"/>
    <w:p w:rsidR="00DD071A" w:rsidRPr="00F86725" w:rsidRDefault="00DD071A" w:rsidP="009A2B39">
      <w:pPr>
        <w:keepNext/>
        <w:keepLines/>
        <w:spacing w:after="0" w:line="240" w:lineRule="auto"/>
        <w:jc w:val="center"/>
        <w:rPr>
          <w:rFonts w:ascii="Arial" w:hAnsi="Arial" w:cs="Arial"/>
          <w:color w:val="000000"/>
          <w:szCs w:val="22"/>
        </w:rPr>
      </w:pPr>
    </w:p>
    <w:p w:rsidR="002831FF" w:rsidRPr="00F86725" w:rsidRDefault="00B15ED5" w:rsidP="002831FF">
      <w:pPr>
        <w:keepNext/>
        <w:keepLines/>
        <w:spacing w:after="0" w:line="240" w:lineRule="auto"/>
        <w:jc w:val="center"/>
        <w:rPr>
          <w:rFonts w:ascii="Arial" w:hAnsi="Arial" w:cs="Arial"/>
          <w:color w:val="000000"/>
          <w:szCs w:val="22"/>
        </w:rPr>
      </w:pPr>
      <w:r>
        <w:rPr>
          <w:rFonts w:ascii="Arial" w:hAnsi="Arial" w:cs="Arial"/>
          <w:color w:val="000000"/>
          <w:szCs w:val="22"/>
        </w:rPr>
        <w:t xml:space="preserve">Číslo smlouvy </w:t>
      </w:r>
      <w:r w:rsidR="002831FF">
        <w:rPr>
          <w:rFonts w:ascii="Arial" w:hAnsi="Arial" w:cs="Arial"/>
          <w:color w:val="000000"/>
          <w:szCs w:val="22"/>
        </w:rPr>
        <w:t xml:space="preserve">S2019-0057, DMS </w:t>
      </w:r>
      <w:bookmarkStart w:id="0" w:name="_GoBack"/>
      <w:r w:rsidR="002831FF">
        <w:rPr>
          <w:rFonts w:ascii="Arial" w:hAnsi="Arial" w:cs="Arial"/>
          <w:color w:val="000000"/>
          <w:szCs w:val="22"/>
        </w:rPr>
        <w:t>573-2019-11150</w:t>
      </w:r>
      <w:bookmarkEnd w:id="0"/>
    </w:p>
    <w:p w:rsidR="00E63721" w:rsidRPr="00F86725" w:rsidRDefault="00E63721" w:rsidP="00EA1082">
      <w:pPr>
        <w:keepNext/>
        <w:keepLines/>
        <w:spacing w:after="0" w:line="240" w:lineRule="auto"/>
        <w:jc w:val="center"/>
        <w:rPr>
          <w:rFonts w:ascii="Arial" w:hAnsi="Arial" w:cs="Arial"/>
          <w:color w:val="000000"/>
          <w:szCs w:val="22"/>
        </w:rPr>
      </w:pPr>
    </w:p>
    <w:p w:rsidR="00E63721" w:rsidRPr="00F86725" w:rsidRDefault="00E63721" w:rsidP="00E148B5">
      <w:pPr>
        <w:jc w:val="center"/>
        <w:rPr>
          <w:rFonts w:ascii="Arial" w:hAnsi="Arial" w:cs="Arial"/>
          <w:szCs w:val="22"/>
        </w:rPr>
      </w:pP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E148B5">
      <w:pPr>
        <w:pStyle w:val="RLdajeosmluvnstran"/>
        <w:rPr>
          <w:rFonts w:ascii="Arial" w:hAnsi="Arial" w:cs="Arial"/>
          <w:b/>
          <w:szCs w:val="22"/>
        </w:rPr>
      </w:pPr>
    </w:p>
    <w:p w:rsidR="00460688" w:rsidRPr="00460688" w:rsidRDefault="00460688" w:rsidP="00460688">
      <w:pPr>
        <w:pStyle w:val="RLdajeosmluvnstran"/>
        <w:rPr>
          <w:rFonts w:ascii="Arial" w:hAnsi="Arial" w:cs="Arial"/>
          <w:b/>
          <w:szCs w:val="22"/>
        </w:rPr>
      </w:pPr>
      <w:r w:rsidRPr="00460688">
        <w:rPr>
          <w:rFonts w:ascii="Arial" w:hAnsi="Arial" w:cs="Arial"/>
          <w:b/>
          <w:szCs w:val="22"/>
        </w:rPr>
        <w:t>Česká republika – Ministerstvo zemědělství</w:t>
      </w:r>
    </w:p>
    <w:p w:rsidR="00B15ED5" w:rsidRPr="0082432F" w:rsidRDefault="00460688" w:rsidP="00460688">
      <w:pPr>
        <w:pStyle w:val="RLdajeosmluvnstran"/>
        <w:rPr>
          <w:rFonts w:ascii="Arial" w:hAnsi="Arial" w:cs="Arial"/>
          <w:szCs w:val="22"/>
          <w:highlight w:val="yellow"/>
        </w:rPr>
      </w:pPr>
      <w:r w:rsidRPr="00B15ED5">
        <w:rPr>
          <w:rFonts w:ascii="Arial" w:hAnsi="Arial" w:cs="Arial"/>
          <w:szCs w:val="22"/>
          <w:highlight w:val="yellow"/>
        </w:rPr>
        <w:t xml:space="preserve"> </w:t>
      </w:r>
    </w:p>
    <w:p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460688" w:rsidRPr="00460688">
        <w:rPr>
          <w:rFonts w:ascii="Arial" w:hAnsi="Arial" w:cs="Arial"/>
          <w:szCs w:val="22"/>
        </w:rPr>
        <w:t>Těšnov 65/17, 110 00 Praha 1 – Nové Město</w:t>
      </w:r>
    </w:p>
    <w:p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460688" w:rsidRPr="00460688">
        <w:rPr>
          <w:rFonts w:ascii="Arial" w:hAnsi="Arial" w:cs="Arial"/>
          <w:szCs w:val="22"/>
        </w:rPr>
        <w:t xml:space="preserve">00020478, </w:t>
      </w:r>
      <w:r w:rsidRPr="00F86725">
        <w:rPr>
          <w:rFonts w:ascii="Arial" w:hAnsi="Arial" w:cs="Arial"/>
          <w:szCs w:val="22"/>
        </w:rPr>
        <w:t xml:space="preserve"> DIČ: </w:t>
      </w:r>
      <w:r w:rsidR="00460688" w:rsidRPr="00460688">
        <w:rPr>
          <w:rFonts w:ascii="Arial" w:hAnsi="Arial" w:cs="Arial"/>
          <w:szCs w:val="22"/>
        </w:rPr>
        <w:t>CZ00020478</w:t>
      </w:r>
    </w:p>
    <w:p w:rsidR="00460688" w:rsidRPr="00460688" w:rsidRDefault="00B15ED5" w:rsidP="00460688">
      <w:pPr>
        <w:pStyle w:val="RLdajeosmluvnstran"/>
        <w:rPr>
          <w:rFonts w:ascii="Arial" w:hAnsi="Arial" w:cs="Arial"/>
          <w:szCs w:val="22"/>
        </w:rPr>
      </w:pPr>
      <w:r w:rsidRPr="00F86725">
        <w:rPr>
          <w:rFonts w:ascii="Arial" w:hAnsi="Arial" w:cs="Arial"/>
          <w:szCs w:val="22"/>
        </w:rPr>
        <w:t xml:space="preserve">bank. spojení: </w:t>
      </w:r>
      <w:r w:rsidR="00460688" w:rsidRPr="00460688">
        <w:rPr>
          <w:rFonts w:ascii="Arial" w:hAnsi="Arial" w:cs="Arial"/>
          <w:szCs w:val="22"/>
        </w:rPr>
        <w:t>Česká národní banka, centrální pobočka Praha 1</w:t>
      </w:r>
    </w:p>
    <w:p w:rsidR="00B15ED5" w:rsidRPr="00F86725" w:rsidRDefault="00B15ED5" w:rsidP="00B15ED5">
      <w:pPr>
        <w:pStyle w:val="RLdajeosmluvnstran"/>
        <w:rPr>
          <w:rFonts w:ascii="Arial" w:hAnsi="Arial" w:cs="Arial"/>
          <w:szCs w:val="22"/>
        </w:rPr>
      </w:pPr>
      <w:r w:rsidRPr="00F86725">
        <w:rPr>
          <w:rFonts w:ascii="Arial" w:hAnsi="Arial" w:cs="Arial"/>
          <w:szCs w:val="22"/>
        </w:rPr>
        <w:t xml:space="preserve">č. účtu: </w:t>
      </w:r>
      <w:r w:rsidR="00460688" w:rsidRPr="00460688">
        <w:rPr>
          <w:rFonts w:ascii="Arial" w:hAnsi="Arial" w:cs="Arial"/>
          <w:szCs w:val="22"/>
        </w:rPr>
        <w:t>č. účtu: 6015-1226001/0710</w:t>
      </w:r>
    </w:p>
    <w:p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460688">
        <w:rPr>
          <w:rStyle w:val="doplnuchazeChar"/>
          <w:rFonts w:ascii="Arial" w:hAnsi="Arial" w:cs="Arial"/>
          <w:b w:val="0"/>
          <w:szCs w:val="22"/>
        </w:rPr>
        <w:t>Mgr. Václavem Koubkem, MBA</w:t>
      </w:r>
      <w:r w:rsidRPr="00F86725">
        <w:rPr>
          <w:rFonts w:ascii="Arial" w:hAnsi="Arial" w:cs="Arial"/>
          <w:b/>
          <w:szCs w:val="22"/>
        </w:rPr>
        <w:t>,</w:t>
      </w:r>
      <w:r w:rsidRPr="00F86725">
        <w:rPr>
          <w:rFonts w:ascii="Arial" w:hAnsi="Arial" w:cs="Arial"/>
          <w:szCs w:val="22"/>
        </w:rPr>
        <w:t xml:space="preserve"> </w:t>
      </w:r>
      <w:r w:rsidR="00460688">
        <w:rPr>
          <w:rStyle w:val="doplnuchazeChar"/>
          <w:rFonts w:ascii="Arial" w:hAnsi="Arial" w:cs="Arial"/>
          <w:b w:val="0"/>
          <w:szCs w:val="22"/>
        </w:rPr>
        <w:t xml:space="preserve">ředitelem odboru informačních </w:t>
      </w:r>
      <w:r w:rsidR="00460688">
        <w:rPr>
          <w:rStyle w:val="doplnuchazeChar"/>
          <w:rFonts w:ascii="Arial" w:hAnsi="Arial" w:cs="Arial"/>
          <w:b w:val="0"/>
          <w:szCs w:val="22"/>
        </w:rPr>
        <w:br/>
        <w:t>a komunikačních technologií</w:t>
      </w:r>
    </w:p>
    <w:p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E63721" w:rsidRPr="005C5F5A" w:rsidRDefault="00640729" w:rsidP="00EA1082">
      <w:pPr>
        <w:pStyle w:val="RLProhlensmluvnchstran"/>
        <w:rPr>
          <w:rFonts w:ascii="Arial" w:hAnsi="Arial" w:cs="Arial"/>
          <w:b w:val="0"/>
          <w:szCs w:val="22"/>
        </w:rPr>
      </w:pPr>
      <w:r w:rsidRPr="005C5F5A">
        <w:rPr>
          <w:rStyle w:val="doplnuchazeChar"/>
          <w:rFonts w:ascii="Arial" w:hAnsi="Arial" w:cs="Arial"/>
          <w:b/>
          <w:szCs w:val="22"/>
        </w:rPr>
        <w:t>YOUR SYSTEM, spol. s r.o.</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3240C5">
        <w:rPr>
          <w:rStyle w:val="doplnuchazeChar"/>
          <w:rFonts w:ascii="Arial" w:hAnsi="Arial" w:cs="Arial"/>
          <w:b w:val="0"/>
          <w:szCs w:val="22"/>
        </w:rPr>
        <w:t>Türkova 2319/5b, Praha 4, PSČ 14900</w:t>
      </w:r>
    </w:p>
    <w:p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w:t>
      </w:r>
      <w:r w:rsidRPr="005C5F5A">
        <w:rPr>
          <w:rStyle w:val="doplnuchazeChar"/>
          <w:rFonts w:ascii="Arial" w:hAnsi="Arial"/>
        </w:rPr>
        <w:t xml:space="preserve"> </w:t>
      </w:r>
      <w:r w:rsidR="003240C5" w:rsidRPr="005C5F5A">
        <w:rPr>
          <w:rStyle w:val="doplnuchazeChar"/>
          <w:rFonts w:ascii="Arial" w:hAnsi="Arial" w:cs="Arial"/>
          <w:b w:val="0"/>
          <w:szCs w:val="22"/>
        </w:rPr>
        <w:t>00174939</w:t>
      </w:r>
      <w:r w:rsidRPr="005C5F5A">
        <w:rPr>
          <w:rStyle w:val="doplnuchazeChar"/>
          <w:rFonts w:ascii="Arial" w:hAnsi="Arial"/>
        </w:rPr>
        <w:t>,</w:t>
      </w:r>
      <w:r w:rsidRPr="005C5F5A">
        <w:rPr>
          <w:rStyle w:val="doplnuchazeChar"/>
          <w:rFonts w:ascii="Arial" w:hAnsi="Arial"/>
          <w:b w:val="0"/>
        </w:rPr>
        <w:t xml:space="preserve"> DIČ: </w:t>
      </w:r>
      <w:r w:rsidR="003240C5" w:rsidRPr="005C5F5A">
        <w:rPr>
          <w:rStyle w:val="doplnuchazeChar"/>
          <w:rFonts w:ascii="Arial" w:hAnsi="Arial" w:cs="Arial"/>
          <w:b w:val="0"/>
          <w:szCs w:val="22"/>
        </w:rPr>
        <w:t xml:space="preserve">CZ </w:t>
      </w:r>
      <w:r w:rsidR="003240C5">
        <w:rPr>
          <w:rStyle w:val="doplnuchazeChar"/>
          <w:rFonts w:ascii="Arial" w:hAnsi="Arial" w:cs="Arial"/>
          <w:b w:val="0"/>
          <w:szCs w:val="22"/>
        </w:rPr>
        <w:t>00174939</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3240C5">
        <w:rPr>
          <w:rStyle w:val="doplnuchazeChar"/>
          <w:rFonts w:ascii="Arial" w:hAnsi="Arial" w:cs="Arial"/>
          <w:b w:val="0"/>
          <w:szCs w:val="22"/>
        </w:rPr>
        <w:t>Městským</w:t>
      </w:r>
      <w:r w:rsidRPr="00F86725">
        <w:rPr>
          <w:rFonts w:ascii="Arial" w:hAnsi="Arial" w:cs="Arial"/>
          <w:szCs w:val="22"/>
        </w:rPr>
        <w:t xml:space="preserve"> soudem v </w:t>
      </w:r>
      <w:r w:rsidR="00213BD8">
        <w:rPr>
          <w:rFonts w:ascii="Arial" w:hAnsi="Arial" w:cs="Arial"/>
          <w:szCs w:val="22"/>
        </w:rPr>
        <w:t> </w:t>
      </w:r>
      <w:r w:rsidR="003240C5">
        <w:rPr>
          <w:rStyle w:val="doplnuchazeChar"/>
          <w:rFonts w:ascii="Arial" w:hAnsi="Arial" w:cs="Arial"/>
          <w:b w:val="0"/>
          <w:szCs w:val="22"/>
        </w:rPr>
        <w:t>Praze</w:t>
      </w:r>
    </w:p>
    <w:p w:rsidR="00E63721" w:rsidRPr="00F86725" w:rsidRDefault="00E63721" w:rsidP="00EA1082">
      <w:pPr>
        <w:pStyle w:val="RLdajeosmluvnstran"/>
        <w:rPr>
          <w:rFonts w:ascii="Arial" w:hAnsi="Arial" w:cs="Arial"/>
          <w:szCs w:val="22"/>
        </w:rPr>
      </w:pPr>
      <w:r w:rsidRPr="00F86725">
        <w:rPr>
          <w:rFonts w:ascii="Arial" w:hAnsi="Arial" w:cs="Arial"/>
          <w:szCs w:val="22"/>
        </w:rPr>
        <w:t>spisová značka</w:t>
      </w:r>
      <w:r w:rsidRPr="005C5F5A">
        <w:rPr>
          <w:rStyle w:val="doplnuchazeChar"/>
          <w:rFonts w:ascii="Arial" w:hAnsi="Arial"/>
        </w:rPr>
        <w:t xml:space="preserve"> </w:t>
      </w:r>
      <w:r w:rsidR="003240C5" w:rsidRPr="005C5F5A">
        <w:rPr>
          <w:rStyle w:val="doplnuchazeChar"/>
          <w:rFonts w:ascii="Arial" w:hAnsi="Arial" w:cs="Arial"/>
          <w:b w:val="0"/>
          <w:szCs w:val="22"/>
        </w:rPr>
        <w:t xml:space="preserve">oddíl </w:t>
      </w:r>
      <w:r w:rsidR="005C5F5A">
        <w:rPr>
          <w:rStyle w:val="doplnuchazeChar"/>
          <w:rFonts w:ascii="Arial" w:hAnsi="Arial" w:cs="Arial"/>
          <w:b w:val="0"/>
          <w:szCs w:val="22"/>
        </w:rPr>
        <w:t>C, vložka č. 72</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5C5F5A">
        <w:rPr>
          <w:rStyle w:val="doplnuchazeChar"/>
          <w:rFonts w:ascii="Arial" w:hAnsi="Arial" w:cs="Arial"/>
          <w:b w:val="0"/>
          <w:szCs w:val="22"/>
        </w:rPr>
        <w:t>UniCredit Bank Česká republika, a.s.</w:t>
      </w:r>
      <w:r w:rsidRPr="00F86725">
        <w:rPr>
          <w:rFonts w:ascii="Arial" w:hAnsi="Arial" w:cs="Arial"/>
          <w:szCs w:val="22"/>
        </w:rPr>
        <w:t xml:space="preserve">, č. účtu: </w:t>
      </w:r>
      <w:r w:rsidR="005C5F5A">
        <w:rPr>
          <w:rStyle w:val="doplnuchazeChar"/>
          <w:rFonts w:ascii="Arial" w:hAnsi="Arial" w:cs="Arial"/>
          <w:b w:val="0"/>
          <w:szCs w:val="22"/>
        </w:rPr>
        <w:t>38160004/2700</w:t>
      </w:r>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r w:rsidR="005900F3">
        <w:rPr>
          <w:rStyle w:val="doplnuchazeChar"/>
          <w:rFonts w:ascii="Arial" w:hAnsi="Arial" w:cs="Arial"/>
          <w:b w:val="0"/>
          <w:szCs w:val="22"/>
        </w:rPr>
        <w:t>xxx</w:t>
      </w:r>
      <w:r w:rsidR="005C5F5A">
        <w:rPr>
          <w:rStyle w:val="doplnuchazeChar"/>
          <w:rFonts w:ascii="Arial" w:hAnsi="Arial" w:cs="Arial"/>
          <w:b w:val="0"/>
          <w:szCs w:val="22"/>
        </w:rPr>
        <w:t xml:space="preserve">, jednatel </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261FB4">
      <w:pPr>
        <w:pStyle w:val="RLdajeosmluvnstran"/>
        <w:jc w:val="left"/>
        <w:rPr>
          <w:rFonts w:ascii="Arial" w:hAnsi="Arial" w:cs="Arial"/>
          <w:szCs w:val="22"/>
        </w:rPr>
      </w:pP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 xml:space="preserve">na prostředky ICT v rezortu </w:t>
      </w:r>
      <w:r w:rsidRPr="00F86725">
        <w:rPr>
          <w:rFonts w:ascii="Arial" w:hAnsi="Arial" w:cs="Arial"/>
          <w:b/>
          <w:szCs w:val="22"/>
        </w:rPr>
        <w:lastRenderedPageBreak/>
        <w:t>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w:t>
      </w:r>
      <w:r w:rsidR="00DD071A">
        <w:rPr>
          <w:rFonts w:ascii="Arial" w:hAnsi="Arial" w:cs="Arial"/>
          <w:szCs w:val="22"/>
        </w:rPr>
        <w:t xml:space="preserve">– </w:t>
      </w:r>
      <w:r w:rsidR="00EA74DB">
        <w:rPr>
          <w:rFonts w:ascii="Arial" w:hAnsi="Arial" w:cs="Arial"/>
          <w:szCs w:val="22"/>
        </w:rPr>
        <w:t>26</w:t>
      </w:r>
      <w:r w:rsidR="00831806" w:rsidRPr="00831806">
        <w:rPr>
          <w:rFonts w:ascii="Arial" w:hAnsi="Arial" w:cs="Arial"/>
          <w:szCs w:val="22"/>
        </w:rPr>
        <w:t>. KOLO  - Servery pro MZe</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w:t>
      </w:r>
      <w:r w:rsidRPr="00460688">
        <w:rPr>
          <w:rFonts w:ascii="Arial" w:hAnsi="Arial" w:cs="Arial"/>
          <w:szCs w:val="22"/>
        </w:rPr>
        <w:t xml:space="preserve">podle </w:t>
      </w:r>
      <w:r w:rsidR="005C5F5A" w:rsidRPr="00460688">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w:t>
      </w:r>
      <w:r>
        <w:rPr>
          <w:rFonts w:ascii="Arial" w:hAnsi="Arial" w:cs="Arial"/>
          <w:szCs w:val="22"/>
        </w:rPr>
        <w:lastRenderedPageBreak/>
        <w:t xml:space="preserve">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w:t>
      </w:r>
      <w:r w:rsidRPr="002831FF">
        <w:rPr>
          <w:rFonts w:ascii="Arial" w:hAnsi="Arial" w:cs="Arial"/>
          <w:szCs w:val="22"/>
        </w:rPr>
        <w:t xml:space="preserve">nejvýše </w:t>
      </w:r>
      <w:r w:rsidR="00460688" w:rsidRPr="002831FF">
        <w:rPr>
          <w:rFonts w:ascii="Arial" w:hAnsi="Arial" w:cs="Arial"/>
          <w:szCs w:val="22"/>
        </w:rPr>
        <w:t>1.100.300,-</w:t>
      </w:r>
      <w:r w:rsidRPr="002831FF">
        <w:rPr>
          <w:rFonts w:ascii="Arial" w:hAnsi="Arial" w:cs="Arial"/>
          <w:szCs w:val="22"/>
        </w:rPr>
        <w:t xml:space="preserve"> Kč bez DPH, tedy </w:t>
      </w:r>
      <w:r w:rsidR="00460688" w:rsidRPr="002831FF">
        <w:rPr>
          <w:rFonts w:ascii="Arial" w:hAnsi="Arial" w:cs="Arial"/>
          <w:szCs w:val="22"/>
        </w:rPr>
        <w:t>1.331.363,-</w:t>
      </w:r>
      <w:r w:rsidRPr="002831FF">
        <w:rPr>
          <w:rFonts w:ascii="Arial" w:hAnsi="Arial" w:cs="Arial"/>
          <w:szCs w:val="22"/>
        </w:rPr>
        <w:t xml:space="preserve"> Kč s DPH ve výši </w:t>
      </w:r>
      <w:r w:rsidR="00460688" w:rsidRPr="002831FF">
        <w:rPr>
          <w:rFonts w:ascii="Arial" w:hAnsi="Arial" w:cs="Arial"/>
          <w:szCs w:val="22"/>
        </w:rPr>
        <w:t>21</w:t>
      </w:r>
      <w:r w:rsidR="00161339" w:rsidRPr="002831FF">
        <w:rPr>
          <w:rFonts w:ascii="Arial" w:hAnsi="Arial" w:cs="Arial"/>
          <w:szCs w:val="22"/>
        </w:rPr>
        <w:t xml:space="preserve"> %,</w:t>
      </w:r>
      <w:r w:rsidRPr="002831FF">
        <w:rPr>
          <w:rFonts w:ascii="Arial" w:hAnsi="Arial" w:cs="Arial"/>
          <w:szCs w:val="22"/>
        </w:rPr>
        <w:t xml:space="preserve"> (dále jen „</w:t>
      </w:r>
      <w:r w:rsidRPr="002831FF">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w:t>
      </w:r>
      <w:r w:rsidRPr="00F86725">
        <w:rPr>
          <w:rFonts w:ascii="Arial" w:hAnsi="Arial" w:cs="Arial"/>
          <w:szCs w:val="22"/>
        </w:rPr>
        <w:lastRenderedPageBreak/>
        <w:t xml:space="preserve">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lastRenderedPageBreak/>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lastRenderedPageBreak/>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next business day).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lastRenderedPageBreak/>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lastRenderedPageBreak/>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lastRenderedPageBreak/>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rsidR="00E63721" w:rsidRPr="00F44B6C"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sidRPr="00F44B6C">
        <w:rPr>
          <w:rFonts w:ascii="Arial" w:hAnsi="Arial" w:cs="Arial"/>
          <w:szCs w:val="22"/>
        </w:rPr>
        <w:t xml:space="preserve">výši </w:t>
      </w:r>
      <w:r w:rsidR="00F44B6C" w:rsidRPr="00F44B6C">
        <w:rPr>
          <w:rFonts w:ascii="Arial" w:hAnsi="Arial" w:cs="Arial"/>
          <w:szCs w:val="22"/>
        </w:rPr>
        <w:t>5</w:t>
      </w:r>
      <w:r w:rsidR="00F44B6C" w:rsidRPr="00F44B6C">
        <w:rPr>
          <w:rFonts w:ascii="Arial" w:hAnsi="Arial" w:cs="Arial"/>
          <w:lang w:val="en-US"/>
        </w:rPr>
        <w:t>0.000,- Kč</w:t>
      </w:r>
      <w:r w:rsidRPr="00F44B6C">
        <w:rPr>
          <w:rFonts w:ascii="Arial" w:hAnsi="Arial" w:cs="Arial"/>
          <w:szCs w:val="22"/>
        </w:rPr>
        <w:t>,</w:t>
      </w:r>
      <w:r w:rsidRPr="00F44B6C">
        <w:rPr>
          <w:rFonts w:ascii="Arial" w:hAnsi="Arial" w:cs="Arial"/>
        </w:rPr>
        <w:t xml:space="preserve"> a to za každé jednotlivé porušení smluvní povinnosti.</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w:t>
      </w:r>
      <w:r w:rsidRPr="00F44B6C">
        <w:rPr>
          <w:rFonts w:ascii="Arial" w:hAnsi="Arial" w:cs="Arial"/>
          <w:szCs w:val="22"/>
        </w:rPr>
        <w:t xml:space="preserve">výši </w:t>
      </w:r>
      <w:r w:rsidR="00A81DFA" w:rsidRPr="00F44B6C">
        <w:rPr>
          <w:rFonts w:ascii="Arial" w:hAnsi="Arial" w:cs="Arial"/>
          <w:lang w:val="en-US"/>
        </w:rPr>
        <w:t>100.000</w:t>
      </w:r>
      <w:r w:rsidRPr="00F44B6C">
        <w:rPr>
          <w:rFonts w:ascii="Arial" w:hAnsi="Arial" w:cs="Arial"/>
          <w:szCs w:val="22"/>
        </w:rPr>
        <w:t>,- Kč,</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lastRenderedPageBreak/>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F44B6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 a pro převzetí Zboží</w:t>
      </w:r>
      <w:r w:rsidR="00F44B6C">
        <w:rPr>
          <w:rFonts w:ascii="Arial" w:hAnsi="Arial" w:cs="Arial"/>
          <w:szCs w:val="22"/>
          <w:lang w:eastAsia="en-US"/>
        </w:rPr>
        <w:t xml:space="preserve">: </w:t>
      </w:r>
    </w:p>
    <w:p w:rsidR="00E63721" w:rsidRPr="006138EC" w:rsidRDefault="00F44B6C" w:rsidP="00D57020">
      <w:pPr>
        <w:pStyle w:val="RLTextlnkuslovan"/>
        <w:numPr>
          <w:ilvl w:val="0"/>
          <w:numId w:val="0"/>
        </w:numPr>
        <w:ind w:left="2211"/>
        <w:jc w:val="left"/>
        <w:rPr>
          <w:rFonts w:ascii="Arial" w:hAnsi="Arial" w:cs="Arial"/>
          <w:szCs w:val="22"/>
          <w:lang w:eastAsia="en-US"/>
        </w:rPr>
      </w:pPr>
      <w:r>
        <w:rPr>
          <w:rFonts w:ascii="Arial" w:hAnsi="Arial" w:cs="Arial"/>
          <w:szCs w:val="22"/>
          <w:lang w:eastAsia="en-US"/>
        </w:rPr>
        <w:t xml:space="preserve">Mgr. Václav Koubek, MBA, email: </w:t>
      </w:r>
      <w:hyperlink r:id="rId9" w:history="1">
        <w:r w:rsidRPr="0092487A">
          <w:rPr>
            <w:rStyle w:val="Hypertextovodkaz"/>
            <w:rFonts w:ascii="Arial" w:hAnsi="Arial" w:cs="Arial"/>
            <w:szCs w:val="22"/>
            <w:lang w:eastAsia="en-US"/>
          </w:rPr>
          <w:t>vaclav.koubek@mze.cz</w:t>
        </w:r>
      </w:hyperlink>
      <w:r>
        <w:rPr>
          <w:rFonts w:ascii="Arial" w:hAnsi="Arial" w:cs="Arial"/>
          <w:szCs w:val="22"/>
          <w:lang w:eastAsia="en-US"/>
        </w:rPr>
        <w:t xml:space="preserve">, </w:t>
      </w:r>
      <w:r>
        <w:rPr>
          <w:rFonts w:ascii="Arial" w:hAnsi="Arial" w:cs="Arial"/>
          <w:szCs w:val="22"/>
          <w:lang w:eastAsia="en-US"/>
        </w:rPr>
        <w:br/>
        <w:t>tel.: 221 813 092;</w:t>
      </w:r>
      <w:r w:rsidR="00E63721" w:rsidRPr="006138EC">
        <w:rPr>
          <w:rFonts w:ascii="Arial" w:hAnsi="Arial" w:cs="Arial"/>
          <w:szCs w:val="22"/>
          <w:lang w:eastAsia="en-US"/>
        </w:rPr>
        <w:t xml:space="preserve"> </w:t>
      </w:r>
    </w:p>
    <w:p w:rsidR="002F7AD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a </w:t>
      </w:r>
      <w:r w:rsidR="00213BD8">
        <w:rPr>
          <w:rFonts w:ascii="Arial" w:hAnsi="Arial" w:cs="Arial"/>
          <w:szCs w:val="22"/>
          <w:lang w:eastAsia="en-US"/>
        </w:rPr>
        <w:t> </w:t>
      </w:r>
      <w:r w:rsidRPr="006138EC">
        <w:rPr>
          <w:rFonts w:ascii="Arial" w:hAnsi="Arial" w:cs="Arial"/>
          <w:szCs w:val="22"/>
          <w:lang w:eastAsia="en-US"/>
        </w:rPr>
        <w:t>převzetí Zboží</w:t>
      </w:r>
      <w:r w:rsidR="002F7ADC">
        <w:rPr>
          <w:rFonts w:ascii="Arial" w:hAnsi="Arial" w:cs="Arial"/>
          <w:szCs w:val="22"/>
          <w:lang w:eastAsia="en-US"/>
        </w:rPr>
        <w:t>:</w:t>
      </w:r>
    </w:p>
    <w:p w:rsidR="002F7ADC" w:rsidRPr="00D57020" w:rsidRDefault="00D57020" w:rsidP="002F7ADC">
      <w:pPr>
        <w:pStyle w:val="RLTextlnkuslovan"/>
        <w:numPr>
          <w:ilvl w:val="0"/>
          <w:numId w:val="0"/>
        </w:numPr>
        <w:ind w:left="2211"/>
        <w:rPr>
          <w:rFonts w:ascii="Arial" w:hAnsi="Arial" w:cs="Arial"/>
          <w:szCs w:val="22"/>
          <w:lang w:eastAsia="en-US"/>
        </w:rPr>
      </w:pPr>
      <w:r w:rsidRPr="00D57020">
        <w:rPr>
          <w:rFonts w:ascii="Arial" w:hAnsi="Arial" w:cs="Arial"/>
          <w:szCs w:val="22"/>
          <w:lang w:eastAsia="en-US"/>
        </w:rPr>
        <w:t>Štětina Pavel,</w:t>
      </w:r>
      <w:r w:rsidR="002F7ADC" w:rsidRPr="00D57020">
        <w:rPr>
          <w:rFonts w:ascii="Arial" w:hAnsi="Arial" w:cs="Arial"/>
          <w:szCs w:val="22"/>
          <w:lang w:eastAsia="en-US"/>
        </w:rPr>
        <w:t xml:space="preserve"> email: </w:t>
      </w:r>
      <w:r w:rsidRPr="00D57020">
        <w:rPr>
          <w:rStyle w:val="Hypertextovodkaz"/>
          <w:rFonts w:ascii="Arial" w:hAnsi="Arial" w:cs="Arial"/>
          <w:szCs w:val="22"/>
          <w:lang w:eastAsia="en-US"/>
        </w:rPr>
        <w:t>pavel.stetina@mze.cz</w:t>
      </w:r>
      <w:r w:rsidR="002F7ADC" w:rsidRPr="00D57020">
        <w:rPr>
          <w:rStyle w:val="Hypertextovodkaz"/>
          <w:rFonts w:ascii="Arial" w:hAnsi="Arial" w:cs="Arial"/>
          <w:szCs w:val="22"/>
          <w:lang w:eastAsia="en-US"/>
        </w:rPr>
        <w:t>,</w:t>
      </w:r>
      <w:r w:rsidR="002F7ADC" w:rsidRPr="00D57020">
        <w:rPr>
          <w:rStyle w:val="Hypertextovodkaz"/>
          <w:rFonts w:ascii="Arial" w:hAnsi="Arial" w:cs="Arial"/>
          <w:szCs w:val="22"/>
          <w:u w:val="none"/>
          <w:lang w:eastAsia="en-US"/>
        </w:rPr>
        <w:t xml:space="preserve"> </w:t>
      </w:r>
      <w:r w:rsidR="002F7ADC" w:rsidRPr="00D57020">
        <w:rPr>
          <w:rFonts w:ascii="Arial" w:hAnsi="Arial" w:cs="Arial"/>
          <w:szCs w:val="22"/>
          <w:lang w:eastAsia="en-US"/>
        </w:rPr>
        <w:t xml:space="preserve">tel.: </w:t>
      </w:r>
      <w:r w:rsidRPr="00D57020">
        <w:rPr>
          <w:rFonts w:ascii="Arial" w:hAnsi="Arial" w:cs="Arial"/>
          <w:szCs w:val="22"/>
          <w:lang w:eastAsia="en-US"/>
        </w:rPr>
        <w:t>221</w:t>
      </w:r>
      <w:r>
        <w:rPr>
          <w:rFonts w:ascii="Arial" w:hAnsi="Arial" w:cs="Arial"/>
          <w:szCs w:val="22"/>
          <w:lang w:eastAsia="en-US"/>
        </w:rPr>
        <w:t> </w:t>
      </w:r>
      <w:r w:rsidRPr="00D57020">
        <w:rPr>
          <w:rFonts w:ascii="Arial" w:hAnsi="Arial" w:cs="Arial"/>
          <w:szCs w:val="22"/>
          <w:lang w:eastAsia="en-US"/>
        </w:rPr>
        <w:t>812</w:t>
      </w:r>
      <w:r>
        <w:rPr>
          <w:rFonts w:ascii="Arial" w:hAnsi="Arial" w:cs="Arial"/>
          <w:szCs w:val="22"/>
          <w:lang w:eastAsia="en-US"/>
        </w:rPr>
        <w:t xml:space="preserve"> </w:t>
      </w:r>
      <w:r w:rsidRPr="00D57020">
        <w:rPr>
          <w:rFonts w:ascii="Arial" w:hAnsi="Arial" w:cs="Arial"/>
          <w:szCs w:val="22"/>
          <w:lang w:eastAsia="en-US"/>
        </w:rPr>
        <w:t>430</w:t>
      </w:r>
      <w:r w:rsidR="002F7ADC" w:rsidRPr="00D57020">
        <w:rPr>
          <w:rFonts w:ascii="Arial" w:hAnsi="Arial" w:cs="Arial"/>
          <w:szCs w:val="22"/>
          <w:lang w:eastAsia="en-US"/>
        </w:rPr>
        <w:t>;</w:t>
      </w:r>
    </w:p>
    <w:p w:rsidR="00E63721" w:rsidRDefault="00D57020" w:rsidP="002F7ADC">
      <w:pPr>
        <w:pStyle w:val="RLTextlnkuslovan"/>
        <w:numPr>
          <w:ilvl w:val="0"/>
          <w:numId w:val="0"/>
        </w:numPr>
        <w:ind w:left="2211"/>
        <w:rPr>
          <w:rFonts w:ascii="Arial" w:hAnsi="Arial" w:cs="Arial"/>
          <w:szCs w:val="22"/>
          <w:lang w:eastAsia="en-US"/>
        </w:rPr>
      </w:pPr>
      <w:r w:rsidRPr="00D57020">
        <w:rPr>
          <w:rFonts w:ascii="Arial" w:hAnsi="Arial" w:cs="Arial"/>
          <w:szCs w:val="22"/>
          <w:lang w:eastAsia="en-US"/>
        </w:rPr>
        <w:t>Vít Tůma</w:t>
      </w:r>
      <w:r w:rsidR="002F7ADC" w:rsidRPr="00D57020">
        <w:rPr>
          <w:rFonts w:ascii="Arial" w:hAnsi="Arial" w:cs="Arial"/>
          <w:szCs w:val="22"/>
          <w:lang w:eastAsia="en-US"/>
        </w:rPr>
        <w:t xml:space="preserve">, email: </w:t>
      </w:r>
      <w:hyperlink r:id="rId10" w:tgtFrame="_blank" w:history="1">
        <w:r w:rsidRPr="00D57020">
          <w:rPr>
            <w:rStyle w:val="Hypertextovodkaz"/>
            <w:rFonts w:ascii="Arial" w:hAnsi="Arial" w:cs="Arial"/>
            <w:szCs w:val="22"/>
            <w:lang w:eastAsia="en-US"/>
          </w:rPr>
          <w:t>vit.tuma2@mze.cz</w:t>
        </w:r>
      </w:hyperlink>
      <w:r w:rsidR="002F7ADC" w:rsidRPr="00D57020">
        <w:rPr>
          <w:rStyle w:val="Hypertextovodkaz"/>
          <w:rFonts w:ascii="Arial" w:hAnsi="Arial" w:cs="Arial"/>
          <w:szCs w:val="22"/>
          <w:lang w:eastAsia="en-US"/>
        </w:rPr>
        <w:t>,</w:t>
      </w:r>
      <w:r w:rsidR="002F7ADC" w:rsidRPr="00D57020">
        <w:rPr>
          <w:rStyle w:val="Hypertextovodkaz"/>
          <w:rFonts w:ascii="Arial" w:hAnsi="Arial" w:cs="Arial"/>
          <w:szCs w:val="22"/>
          <w:u w:val="none"/>
          <w:lang w:eastAsia="en-US"/>
        </w:rPr>
        <w:t xml:space="preserve"> </w:t>
      </w:r>
      <w:r w:rsidR="002F7ADC" w:rsidRPr="00D57020">
        <w:rPr>
          <w:rFonts w:ascii="Arial" w:hAnsi="Arial" w:cs="Arial"/>
          <w:szCs w:val="22"/>
          <w:lang w:eastAsia="en-US"/>
        </w:rPr>
        <w:t xml:space="preserve">tel.: </w:t>
      </w:r>
      <w:r w:rsidRPr="00D57020">
        <w:rPr>
          <w:rFonts w:ascii="Arial" w:hAnsi="Arial" w:cs="Arial"/>
          <w:szCs w:val="22"/>
          <w:lang w:eastAsia="en-US"/>
        </w:rPr>
        <w:t>221 812 712</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sidR="005C5F5A">
        <w:rPr>
          <w:rFonts w:ascii="Arial" w:hAnsi="Arial" w:cs="Arial"/>
          <w:szCs w:val="22"/>
          <w:lang w:eastAsia="en-US"/>
        </w:rPr>
        <w:t xml:space="preserve"> </w:t>
      </w:r>
      <w:r w:rsidR="005900F3">
        <w:rPr>
          <w:rStyle w:val="doplnuchazeChar"/>
          <w:rFonts w:ascii="Arial" w:hAnsi="Arial" w:cs="Arial"/>
          <w:b w:val="0"/>
          <w:szCs w:val="22"/>
        </w:rPr>
        <w:t>xxx</w:t>
      </w:r>
    </w:p>
    <w:p w:rsidR="00E63721" w:rsidRDefault="00E63721" w:rsidP="00995F4B">
      <w:pPr>
        <w:pStyle w:val="RLTextlnkuslovan"/>
        <w:numPr>
          <w:ilvl w:val="2"/>
          <w:numId w:val="1"/>
        </w:numPr>
        <w:rPr>
          <w:rStyle w:val="doplnuchazeChar"/>
          <w:rFonts w:ascii="Arial" w:hAnsi="Arial" w:cs="Arial"/>
          <w:b w:val="0"/>
          <w:szCs w:val="22"/>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5900F3">
        <w:rPr>
          <w:rStyle w:val="doplnuchazeChar"/>
          <w:rFonts w:ascii="Arial" w:hAnsi="Arial" w:cs="Arial"/>
          <w:b w:val="0"/>
          <w:szCs w:val="22"/>
        </w:rPr>
        <w:t>xxx</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lastRenderedPageBreak/>
        <w:t xml:space="preserve">Požadavky na poskytnutí Záručního servisu bude Prodávající přijímat na tel.: </w:t>
      </w:r>
      <w:r w:rsidR="005C5F5A" w:rsidRPr="00F44B6C">
        <w:rPr>
          <w:rStyle w:val="doplnuchazeChar"/>
          <w:rFonts w:ascii="Arial" w:hAnsi="Arial" w:cs="Arial"/>
          <w:b w:val="0"/>
          <w:snapToGrid/>
          <w:szCs w:val="22"/>
        </w:rPr>
        <w:t>277 775 555</w:t>
      </w:r>
      <w:r w:rsidRPr="00F44B6C">
        <w:rPr>
          <w:rStyle w:val="doplnuchazeChar"/>
          <w:rFonts w:ascii="Arial" w:hAnsi="Arial" w:cs="Arial"/>
          <w:b w:val="0"/>
          <w:snapToGrid/>
          <w:szCs w:val="22"/>
        </w:rPr>
        <w:t xml:space="preserve"> a</w:t>
      </w:r>
      <w:r w:rsidRPr="00F44B6C">
        <w:rPr>
          <w:rStyle w:val="doplnuchazeChar"/>
          <w:rFonts w:ascii="Arial" w:hAnsi="Arial" w:cs="Arial"/>
          <w:b w:val="0"/>
          <w:szCs w:val="22"/>
        </w:rPr>
        <w:t xml:space="preserve"> na</w:t>
      </w:r>
      <w:r w:rsidRPr="00F86725">
        <w:rPr>
          <w:rStyle w:val="doplnuchazeChar"/>
          <w:rFonts w:ascii="Arial" w:hAnsi="Arial" w:cs="Arial"/>
          <w:b w:val="0"/>
          <w:szCs w:val="22"/>
        </w:rPr>
        <w:t xml:space="preserve"> e-mailové adrese </w:t>
      </w:r>
      <w:hyperlink r:id="rId11" w:history="1">
        <w:r w:rsidR="005C5F5A" w:rsidRPr="0031047B">
          <w:rPr>
            <w:rStyle w:val="Hypertextovodkaz"/>
            <w:rFonts w:ascii="Arial" w:hAnsi="Arial" w:cs="Arial"/>
            <w:snapToGrid w:val="0"/>
            <w:szCs w:val="22"/>
          </w:rPr>
          <w:t>helpdesk@ys.cz</w:t>
        </w:r>
      </w:hyperlink>
      <w:r w:rsidR="005C5F5A">
        <w:rPr>
          <w:rStyle w:val="doplnuchazeChar"/>
          <w:rFonts w:ascii="Arial" w:hAnsi="Arial" w:cs="Arial"/>
          <w:b w:val="0"/>
          <w:szCs w:val="22"/>
        </w:rPr>
        <w:t xml:space="preserve"> </w:t>
      </w:r>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w:t>
      </w:r>
      <w:r w:rsidR="003C7650">
        <w:rPr>
          <w:rFonts w:ascii="Arial" w:hAnsi="Arial" w:cs="Arial"/>
          <w:szCs w:val="22"/>
        </w:rPr>
        <w:t>v</w:t>
      </w:r>
      <w:r w:rsidR="00015D97">
        <w:rPr>
          <w:rFonts w:ascii="Arial" w:hAnsi="Arial" w:cs="Arial"/>
          <w:szCs w:val="22"/>
        </w:rPr>
        <w:t> elektronické podobě ve formátu (.pdf).</w:t>
      </w:r>
      <w:r w:rsidRPr="00F86725">
        <w:rPr>
          <w:rFonts w:ascii="Arial" w:hAnsi="Arial" w:cs="Arial"/>
          <w:szCs w:val="22"/>
        </w:rPr>
        <w:t xml:space="preserve"> </w:t>
      </w:r>
      <w:r w:rsidR="00015D97">
        <w:rPr>
          <w:rFonts w:ascii="Arial" w:hAnsi="Arial" w:cs="Arial"/>
          <w:szCs w:val="22"/>
        </w:rPr>
        <w:t>K</w:t>
      </w:r>
      <w:r w:rsidRPr="00F86725">
        <w:rPr>
          <w:rFonts w:ascii="Arial" w:hAnsi="Arial" w:cs="Arial"/>
          <w:szCs w:val="22"/>
        </w:rPr>
        <w:t xml:space="preserve">aždá ze </w:t>
      </w:r>
      <w:r w:rsidR="00EE1705">
        <w:rPr>
          <w:rFonts w:ascii="Arial" w:hAnsi="Arial" w:cs="Arial"/>
          <w:szCs w:val="22"/>
        </w:rPr>
        <w:t> </w:t>
      </w:r>
      <w:r w:rsidR="00015D97">
        <w:rPr>
          <w:rFonts w:ascii="Arial" w:hAnsi="Arial" w:cs="Arial"/>
          <w:szCs w:val="22"/>
        </w:rPr>
        <w:t>Smluvních stran obdrží elektronickou verzi smlouvy s elektronickými podpisy obou smluvních stran</w:t>
      </w:r>
      <w:r w:rsidRPr="00F86725">
        <w:rPr>
          <w:rFonts w:ascii="Arial" w:hAnsi="Arial" w:cs="Arial"/>
          <w:szCs w:val="22"/>
        </w:rPr>
        <w:t>.</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2831FF" w:rsidP="002831FF">
            <w:pPr>
              <w:rPr>
                <w:rFonts w:ascii="Arial" w:hAnsi="Arial" w:cs="Arial"/>
                <w:lang w:eastAsia="en-US"/>
              </w:rPr>
            </w:pPr>
            <w:r>
              <w:rPr>
                <w:rFonts w:ascii="Arial" w:hAnsi="Arial" w:cs="Arial"/>
                <w:szCs w:val="22"/>
                <w:lang w:eastAsia="en-US"/>
              </w:rPr>
              <w:t xml:space="preserve">             </w:t>
            </w:r>
            <w:r w:rsidR="00E63721" w:rsidRPr="00F86725">
              <w:rPr>
                <w:rFonts w:ascii="Arial" w:hAnsi="Arial" w:cs="Arial"/>
                <w:szCs w:val="22"/>
                <w:lang w:eastAsia="en-US"/>
              </w:rPr>
              <w:t xml:space="preserve">V </w:t>
            </w:r>
            <w:r>
              <w:rPr>
                <w:rFonts w:ascii="Arial" w:hAnsi="Arial" w:cs="Arial"/>
                <w:szCs w:val="22"/>
                <w:lang w:eastAsia="en-US"/>
              </w:rPr>
              <w:t>Praze</w:t>
            </w:r>
            <w:r w:rsidR="00E63721" w:rsidRPr="00F86725">
              <w:rPr>
                <w:rFonts w:ascii="Arial" w:hAnsi="Arial" w:cs="Arial"/>
                <w:szCs w:val="22"/>
                <w:lang w:eastAsia="en-US"/>
              </w:rPr>
              <w:t xml:space="preserve"> dne </w:t>
            </w:r>
          </w:p>
          <w:p w:rsidR="00E63721" w:rsidRPr="00F86725" w:rsidRDefault="00F44B6C" w:rsidP="001F4608">
            <w:pPr>
              <w:spacing w:after="0" w:line="240" w:lineRule="auto"/>
              <w:jc w:val="center"/>
              <w:rPr>
                <w:rFonts w:ascii="Arial" w:hAnsi="Arial" w:cs="Arial"/>
              </w:rPr>
            </w:pPr>
            <w:r>
              <w:rPr>
                <w:rFonts w:ascii="Arial" w:hAnsi="Arial" w:cs="Arial"/>
                <w:color w:val="000000"/>
                <w:szCs w:val="22"/>
              </w:rPr>
              <w:t>Ministerstvo zemědělství</w:t>
            </w:r>
          </w:p>
          <w:p w:rsidR="00E63721" w:rsidRDefault="00E63721" w:rsidP="00F86725">
            <w:pPr>
              <w:spacing w:after="0" w:line="240" w:lineRule="auto"/>
              <w:rPr>
                <w:rFonts w:ascii="Arial" w:hAnsi="Arial" w:cs="Arial"/>
              </w:rPr>
            </w:pPr>
          </w:p>
          <w:p w:rsidR="004636D0" w:rsidRDefault="004636D0" w:rsidP="00F86725">
            <w:pPr>
              <w:spacing w:after="0" w:line="240" w:lineRule="auto"/>
              <w:rPr>
                <w:rFonts w:ascii="Arial" w:hAnsi="Arial" w:cs="Arial"/>
              </w:rPr>
            </w:pPr>
          </w:p>
          <w:p w:rsidR="004636D0" w:rsidRDefault="004636D0" w:rsidP="00F86725">
            <w:pPr>
              <w:spacing w:after="0" w:line="240" w:lineRule="auto"/>
              <w:rPr>
                <w:rFonts w:ascii="Arial" w:hAnsi="Arial" w:cs="Arial"/>
              </w:rPr>
            </w:pPr>
          </w:p>
          <w:p w:rsidR="00E63721" w:rsidRPr="00F86725" w:rsidRDefault="00E63721" w:rsidP="00F86725">
            <w:pPr>
              <w:spacing w:after="0" w:line="240" w:lineRule="auto"/>
              <w:rPr>
                <w:rFonts w:ascii="Arial" w:hAnsi="Arial" w:cs="Arial"/>
              </w:rPr>
            </w:pPr>
          </w:p>
        </w:tc>
        <w:tc>
          <w:tcPr>
            <w:tcW w:w="5211" w:type="dxa"/>
          </w:tcPr>
          <w:p w:rsidR="00E63721" w:rsidRPr="00F86725" w:rsidRDefault="002831FF" w:rsidP="002831FF">
            <w:pPr>
              <w:rPr>
                <w:rFonts w:ascii="Arial" w:hAnsi="Arial" w:cs="Arial"/>
                <w:lang w:eastAsia="en-US"/>
              </w:rPr>
            </w:pPr>
            <w:r>
              <w:rPr>
                <w:rFonts w:ascii="Arial" w:hAnsi="Arial" w:cs="Arial"/>
                <w:szCs w:val="22"/>
                <w:lang w:eastAsia="en-US"/>
              </w:rPr>
              <w:lastRenderedPageBreak/>
              <w:t xml:space="preserve">           </w:t>
            </w:r>
            <w:r w:rsidR="00AC4C38">
              <w:rPr>
                <w:rFonts w:ascii="Arial" w:hAnsi="Arial" w:cs="Arial"/>
                <w:szCs w:val="22"/>
                <w:lang w:eastAsia="en-US"/>
              </w:rPr>
              <w:t xml:space="preserve">V Praze dne </w:t>
            </w:r>
          </w:p>
          <w:p w:rsidR="00E63721" w:rsidRPr="006138EC" w:rsidRDefault="00AC4C38" w:rsidP="00F86725">
            <w:pPr>
              <w:jc w:val="center"/>
              <w:rPr>
                <w:rFonts w:ascii="Arial" w:hAnsi="Arial" w:cs="Arial"/>
                <w:bCs/>
                <w:lang w:eastAsia="en-US"/>
              </w:rPr>
            </w:pPr>
            <w:r>
              <w:rPr>
                <w:rFonts w:ascii="Arial" w:hAnsi="Arial" w:cs="Arial"/>
                <w:bCs/>
                <w:szCs w:val="22"/>
                <w:lang w:eastAsia="en-US"/>
              </w:rPr>
              <w:t xml:space="preserve">YOUR SYSTEM, spol. s r.o. </w:t>
            </w:r>
          </w:p>
          <w:p w:rsidR="00E63721" w:rsidRPr="00F86725" w:rsidRDefault="00E63721" w:rsidP="00F86725">
            <w:pPr>
              <w:jc w:val="center"/>
              <w:rPr>
                <w:rFonts w:ascii="Arial" w:hAnsi="Arial" w:cs="Arial"/>
                <w:lang w:eastAsia="en-US"/>
              </w:rPr>
            </w:pPr>
          </w:p>
        </w:tc>
      </w:tr>
      <w:tr w:rsidR="00E63721" w:rsidRPr="00F86725" w:rsidTr="00A878DD">
        <w:tc>
          <w:tcPr>
            <w:tcW w:w="4678" w:type="dxa"/>
          </w:tcPr>
          <w:p w:rsidR="00E63721" w:rsidRDefault="00E63721" w:rsidP="00F86725">
            <w:pPr>
              <w:spacing w:after="0"/>
              <w:jc w:val="center"/>
              <w:rPr>
                <w:rFonts w:ascii="Arial" w:hAnsi="Arial" w:cs="Arial"/>
                <w:color w:val="000000"/>
                <w:szCs w:val="22"/>
              </w:rPr>
            </w:pPr>
            <w:r w:rsidRPr="00F86725">
              <w:rPr>
                <w:rFonts w:ascii="Arial" w:hAnsi="Arial" w:cs="Arial"/>
                <w:szCs w:val="22"/>
              </w:rPr>
              <w:lastRenderedPageBreak/>
              <w:t xml:space="preserve">........................................................................ </w:t>
            </w:r>
            <w:r w:rsidR="00F44B6C">
              <w:rPr>
                <w:rFonts w:ascii="Arial" w:hAnsi="Arial" w:cs="Arial"/>
                <w:color w:val="000000"/>
                <w:szCs w:val="22"/>
              </w:rPr>
              <w:t>Mgr. Václav Koubek, MBA,</w:t>
            </w:r>
          </w:p>
          <w:p w:rsidR="00F44B6C" w:rsidRPr="00F86725" w:rsidRDefault="00F44B6C" w:rsidP="00F86725">
            <w:pPr>
              <w:spacing w:after="0"/>
              <w:jc w:val="center"/>
              <w:rPr>
                <w:rFonts w:ascii="Arial" w:hAnsi="Arial" w:cs="Arial"/>
                <w:lang w:eastAsia="en-US"/>
              </w:rPr>
            </w:pPr>
            <w:r>
              <w:rPr>
                <w:rFonts w:ascii="Arial" w:hAnsi="Arial" w:cs="Arial"/>
                <w:color w:val="000000"/>
                <w:szCs w:val="22"/>
              </w:rPr>
              <w:t>ředitel odboru informačních a komunikačních technologií</w:t>
            </w:r>
          </w:p>
          <w:p w:rsidR="00E63721" w:rsidRPr="00F86725" w:rsidRDefault="00E63721" w:rsidP="00F86725">
            <w:pPr>
              <w:spacing w:before="120"/>
              <w:rPr>
                <w:rFonts w:ascii="Arial" w:hAnsi="Arial" w:cs="Arial"/>
                <w:lang w:eastAsia="en-US"/>
              </w:rPr>
            </w:pPr>
          </w:p>
        </w:tc>
        <w:tc>
          <w:tcPr>
            <w:tcW w:w="5211" w:type="dxa"/>
          </w:tcPr>
          <w:p w:rsidR="005900F3" w:rsidRDefault="00E63721" w:rsidP="005900F3">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
          <w:p w:rsidR="00E63721" w:rsidRPr="00F86725" w:rsidRDefault="005900F3" w:rsidP="005900F3">
            <w:pPr>
              <w:spacing w:after="0" w:line="240" w:lineRule="exact"/>
              <w:jc w:val="center"/>
              <w:rPr>
                <w:rFonts w:ascii="Arial" w:hAnsi="Arial" w:cs="Arial"/>
                <w:lang w:eastAsia="en-US"/>
              </w:rPr>
            </w:pPr>
            <w:r>
              <w:rPr>
                <w:rFonts w:ascii="Arial" w:hAnsi="Arial" w:cs="Arial"/>
                <w:bCs/>
                <w:szCs w:val="22"/>
                <w:lang w:eastAsia="en-US"/>
              </w:rPr>
              <w:t>xxx</w:t>
            </w:r>
            <w:r w:rsidR="00AC4C38">
              <w:rPr>
                <w:rFonts w:ascii="Arial" w:hAnsi="Arial" w:cs="Arial"/>
                <w:bCs/>
                <w:szCs w:val="22"/>
                <w:lang w:eastAsia="en-US"/>
              </w:rPr>
              <w:t xml:space="preserve">, jednatel </w:t>
            </w:r>
          </w:p>
        </w:tc>
      </w:tr>
    </w:tbl>
    <w:p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t>Příloha č. 1</w:t>
      </w:r>
      <w:r w:rsidR="006138EC">
        <w:rPr>
          <w:rFonts w:ascii="Arial" w:hAnsi="Arial" w:cs="Arial"/>
          <w:szCs w:val="22"/>
        </w:rPr>
        <w:t xml:space="preserve"> </w:t>
      </w:r>
      <w:r w:rsidR="008D2575">
        <w:rPr>
          <w:rFonts w:ascii="Arial" w:hAnsi="Arial" w:cs="Arial"/>
          <w:szCs w:val="22"/>
        </w:rPr>
        <w:t>Sml</w:t>
      </w:r>
      <w:r w:rsidR="00B26B89">
        <w:rPr>
          <w:rFonts w:ascii="Arial" w:hAnsi="Arial" w:cs="Arial"/>
          <w:szCs w:val="22"/>
        </w:rPr>
        <w:t>.</w:t>
      </w:r>
      <w:r w:rsidR="008D2575">
        <w:rPr>
          <w:rFonts w:ascii="Arial" w:hAnsi="Arial" w:cs="Arial"/>
          <w:szCs w:val="22"/>
        </w:rPr>
        <w:t xml:space="preserve"> – Technická specifikace Zboží</w:t>
      </w:r>
    </w:p>
    <w:tbl>
      <w:tblPr>
        <w:tblW w:w="0" w:type="auto"/>
        <w:jc w:val="center"/>
        <w:tblCellMar>
          <w:left w:w="70" w:type="dxa"/>
          <w:right w:w="70" w:type="dxa"/>
        </w:tblCellMar>
        <w:tblLook w:val="04A0" w:firstRow="1" w:lastRow="0" w:firstColumn="1" w:lastColumn="0" w:noHBand="0" w:noVBand="1"/>
      </w:tblPr>
      <w:tblGrid>
        <w:gridCol w:w="1800"/>
        <w:gridCol w:w="2350"/>
      </w:tblGrid>
      <w:tr w:rsidR="00D77081" w:rsidRPr="00D13AD4" w:rsidTr="00CD4D3F">
        <w:trPr>
          <w:trHeight w:val="288"/>
          <w:jc w:val="center"/>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77081" w:rsidRPr="00D13AD4" w:rsidRDefault="00D77081" w:rsidP="00CD4D3F">
            <w:pPr>
              <w:rPr>
                <w:rFonts w:asciiTheme="minorHAnsi" w:hAnsiTheme="minorHAnsi" w:cstheme="minorHAnsi"/>
                <w:b/>
                <w:bCs/>
                <w:color w:val="000000"/>
                <w:szCs w:val="22"/>
              </w:rPr>
            </w:pPr>
            <w:r w:rsidRPr="00D13AD4">
              <w:rPr>
                <w:rFonts w:asciiTheme="minorHAnsi" w:hAnsiTheme="minorHAnsi" w:cstheme="minorHAnsi"/>
                <w:b/>
                <w:bCs/>
                <w:color w:val="000000"/>
                <w:szCs w:val="22"/>
              </w:rPr>
              <w:t>Zadavatel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77081" w:rsidRPr="00D13AD4" w:rsidRDefault="00D77081" w:rsidP="00CD4D3F">
            <w:pPr>
              <w:rPr>
                <w:rFonts w:asciiTheme="minorHAnsi" w:hAnsiTheme="minorHAnsi" w:cstheme="minorHAnsi"/>
                <w:i/>
                <w:iCs/>
                <w:color w:val="000000"/>
                <w:szCs w:val="22"/>
              </w:rPr>
            </w:pPr>
            <w:r w:rsidRPr="00D13AD4">
              <w:rPr>
                <w:rFonts w:asciiTheme="minorHAnsi" w:hAnsiTheme="minorHAnsi" w:cstheme="minorHAnsi"/>
                <w:i/>
                <w:iCs/>
                <w:color w:val="000000"/>
                <w:szCs w:val="22"/>
              </w:rPr>
              <w:t>Ministerstvo zemědělství</w:t>
            </w:r>
          </w:p>
        </w:tc>
      </w:tr>
      <w:tr w:rsidR="00D77081" w:rsidRPr="00D13AD4" w:rsidTr="00CD4D3F">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D77081" w:rsidRPr="00D13AD4" w:rsidRDefault="00D77081" w:rsidP="00CD4D3F">
            <w:pPr>
              <w:rPr>
                <w:rFonts w:asciiTheme="minorHAnsi" w:hAnsiTheme="minorHAnsi" w:cstheme="minorHAnsi"/>
                <w:b/>
                <w:bCs/>
                <w:color w:val="000000"/>
                <w:szCs w:val="22"/>
              </w:rPr>
            </w:pPr>
            <w:r w:rsidRPr="00D13AD4">
              <w:rPr>
                <w:rFonts w:asciiTheme="minorHAnsi" w:hAnsiTheme="minorHAnsi" w:cstheme="minorHAnsi"/>
                <w:b/>
                <w:bCs/>
                <w:color w:val="000000"/>
                <w:szCs w:val="22"/>
              </w:rPr>
              <w:t>IČO</w:t>
            </w:r>
          </w:p>
        </w:tc>
        <w:tc>
          <w:tcPr>
            <w:tcW w:w="0" w:type="auto"/>
            <w:tcBorders>
              <w:top w:val="nil"/>
              <w:left w:val="nil"/>
              <w:bottom w:val="single" w:sz="8" w:space="0" w:color="auto"/>
              <w:right w:val="single" w:sz="8" w:space="0" w:color="auto"/>
            </w:tcBorders>
            <w:shd w:val="clear" w:color="auto" w:fill="auto"/>
            <w:noWrap/>
            <w:vAlign w:val="bottom"/>
            <w:hideMark/>
          </w:tcPr>
          <w:p w:rsidR="00D77081" w:rsidRPr="00D13AD4" w:rsidRDefault="00D77081" w:rsidP="00CD4D3F">
            <w:pPr>
              <w:rPr>
                <w:rFonts w:asciiTheme="minorHAnsi" w:hAnsiTheme="minorHAnsi" w:cstheme="minorHAnsi"/>
                <w:i/>
                <w:iCs/>
                <w:color w:val="000000"/>
                <w:szCs w:val="22"/>
              </w:rPr>
            </w:pPr>
            <w:r w:rsidRPr="00D13AD4">
              <w:rPr>
                <w:rFonts w:asciiTheme="minorHAnsi" w:hAnsiTheme="minorHAnsi" w:cs="Arial"/>
                <w:szCs w:val="22"/>
              </w:rPr>
              <w:t>00020478</w:t>
            </w:r>
          </w:p>
        </w:tc>
      </w:tr>
      <w:tr w:rsidR="00D77081" w:rsidRPr="00D13AD4" w:rsidTr="00CD4D3F">
        <w:trPr>
          <w:trHeight w:val="300"/>
          <w:jc w:val="center"/>
        </w:trPr>
        <w:tc>
          <w:tcPr>
            <w:tcW w:w="0" w:type="auto"/>
            <w:tcBorders>
              <w:top w:val="nil"/>
              <w:left w:val="nil"/>
              <w:bottom w:val="nil"/>
              <w:right w:val="nil"/>
            </w:tcBorders>
            <w:shd w:val="clear" w:color="auto" w:fill="auto"/>
            <w:noWrap/>
            <w:vAlign w:val="bottom"/>
            <w:hideMark/>
          </w:tcPr>
          <w:p w:rsidR="00D77081" w:rsidRPr="00D13AD4" w:rsidRDefault="00D77081" w:rsidP="00CD4D3F">
            <w:pPr>
              <w:rPr>
                <w:rFonts w:asciiTheme="minorHAnsi" w:hAnsiTheme="minorHAnsi" w:cstheme="minorHAnsi"/>
                <w:color w:val="000000"/>
                <w:szCs w:val="22"/>
              </w:rPr>
            </w:pPr>
          </w:p>
        </w:tc>
        <w:tc>
          <w:tcPr>
            <w:tcW w:w="0" w:type="auto"/>
            <w:tcBorders>
              <w:top w:val="nil"/>
              <w:left w:val="nil"/>
              <w:bottom w:val="nil"/>
              <w:right w:val="nil"/>
            </w:tcBorders>
            <w:shd w:val="clear" w:color="auto" w:fill="auto"/>
            <w:noWrap/>
            <w:vAlign w:val="bottom"/>
            <w:hideMark/>
          </w:tcPr>
          <w:p w:rsidR="00D77081" w:rsidRPr="00D13AD4" w:rsidRDefault="00D77081" w:rsidP="00CD4D3F">
            <w:pPr>
              <w:rPr>
                <w:rFonts w:asciiTheme="minorHAnsi" w:hAnsiTheme="minorHAnsi" w:cstheme="minorHAnsi"/>
                <w:color w:val="000000"/>
                <w:szCs w:val="22"/>
              </w:rPr>
            </w:pPr>
          </w:p>
        </w:tc>
      </w:tr>
      <w:tr w:rsidR="00D77081" w:rsidRPr="00D13AD4" w:rsidTr="00CD4D3F">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77081" w:rsidRPr="00D13AD4" w:rsidRDefault="00D77081" w:rsidP="00CD4D3F">
            <w:pPr>
              <w:rPr>
                <w:rFonts w:asciiTheme="minorHAnsi" w:hAnsiTheme="minorHAnsi" w:cstheme="minorHAnsi"/>
                <w:b/>
                <w:bCs/>
                <w:color w:val="000000"/>
                <w:szCs w:val="22"/>
              </w:rPr>
            </w:pPr>
            <w:r w:rsidRPr="00D13AD4">
              <w:rPr>
                <w:rFonts w:asciiTheme="minorHAnsi" w:hAnsiTheme="minorHAnsi" w:cstheme="minorHAnsi"/>
                <w:b/>
                <w:bCs/>
                <w:color w:val="000000"/>
                <w:szCs w:val="22"/>
              </w:rPr>
              <w:t>Kategorie</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77081" w:rsidRPr="00D13AD4" w:rsidRDefault="00D77081" w:rsidP="00CD4D3F">
            <w:pPr>
              <w:rPr>
                <w:rFonts w:asciiTheme="minorHAnsi" w:hAnsiTheme="minorHAnsi" w:cstheme="minorHAnsi"/>
                <w:b/>
                <w:bCs/>
                <w:color w:val="000000"/>
                <w:szCs w:val="22"/>
              </w:rPr>
            </w:pPr>
            <w:r w:rsidRPr="00D13AD4">
              <w:rPr>
                <w:rFonts w:asciiTheme="minorHAnsi" w:hAnsiTheme="minorHAnsi" w:cstheme="minorHAnsi"/>
                <w:b/>
                <w:bCs/>
                <w:color w:val="000000"/>
                <w:szCs w:val="22"/>
              </w:rPr>
              <w:t>Požadavek (počet kusů)</w:t>
            </w:r>
          </w:p>
        </w:tc>
      </w:tr>
      <w:tr w:rsidR="00D77081" w:rsidRPr="00D13AD4" w:rsidTr="00CD4D3F">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vAlign w:val="center"/>
          </w:tcPr>
          <w:p w:rsidR="00D77081" w:rsidRPr="00D13AD4" w:rsidRDefault="00D77081" w:rsidP="00CD4D3F">
            <w:pPr>
              <w:rPr>
                <w:rFonts w:asciiTheme="minorHAnsi" w:hAnsiTheme="minorHAnsi" w:cstheme="minorHAnsi"/>
                <w:b/>
                <w:bCs/>
                <w:color w:val="000000"/>
                <w:szCs w:val="22"/>
              </w:rPr>
            </w:pPr>
            <w:r w:rsidRPr="00D13AD4">
              <w:rPr>
                <w:rFonts w:asciiTheme="minorHAnsi" w:hAnsiTheme="minorHAnsi" w:cstheme="minorHAnsi"/>
                <w:b/>
                <w:bCs/>
                <w:color w:val="000000"/>
                <w:szCs w:val="22"/>
              </w:rPr>
              <w:t>Rackmount server</w:t>
            </w:r>
          </w:p>
        </w:tc>
        <w:tc>
          <w:tcPr>
            <w:tcW w:w="0" w:type="auto"/>
            <w:tcBorders>
              <w:top w:val="nil"/>
              <w:left w:val="nil"/>
              <w:bottom w:val="single" w:sz="8" w:space="0" w:color="auto"/>
              <w:right w:val="single" w:sz="8" w:space="0" w:color="auto"/>
            </w:tcBorders>
            <w:shd w:val="clear" w:color="auto" w:fill="auto"/>
            <w:noWrap/>
            <w:vAlign w:val="center"/>
          </w:tcPr>
          <w:p w:rsidR="00D77081" w:rsidRPr="00D13AD4" w:rsidRDefault="00D77081" w:rsidP="00CD4D3F">
            <w:pPr>
              <w:jc w:val="center"/>
              <w:rPr>
                <w:rFonts w:asciiTheme="minorHAnsi" w:hAnsiTheme="minorHAnsi" w:cstheme="minorHAnsi"/>
                <w:color w:val="000000"/>
                <w:szCs w:val="22"/>
              </w:rPr>
            </w:pPr>
            <w:r w:rsidRPr="00D13AD4">
              <w:rPr>
                <w:rFonts w:asciiTheme="minorHAnsi" w:hAnsiTheme="minorHAnsi" w:cstheme="minorHAnsi"/>
                <w:color w:val="000000"/>
                <w:szCs w:val="22"/>
              </w:rPr>
              <w:t>2</w:t>
            </w:r>
          </w:p>
        </w:tc>
      </w:tr>
    </w:tbl>
    <w:p w:rsidR="006138EC" w:rsidRPr="00F86725" w:rsidRDefault="006138EC" w:rsidP="006138EC">
      <w:pPr>
        <w:pStyle w:val="RLProhlensmluvnchstran"/>
        <w:jc w:val="left"/>
        <w:rPr>
          <w:rFonts w:ascii="Arial" w:hAnsi="Arial" w:cs="Arial"/>
          <w:szCs w:val="22"/>
        </w:rPr>
      </w:pPr>
    </w:p>
    <w:tbl>
      <w:tblPr>
        <w:tblW w:w="3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6"/>
        <w:gridCol w:w="3748"/>
      </w:tblGrid>
      <w:tr w:rsidR="00646F7F" w:rsidRPr="00D77081" w:rsidTr="00646F7F">
        <w:trPr>
          <w:trHeight w:val="1084"/>
        </w:trPr>
        <w:tc>
          <w:tcPr>
            <w:tcW w:w="5000" w:type="pct"/>
            <w:gridSpan w:val="2"/>
            <w:tcBorders>
              <w:top w:val="single" w:sz="4" w:space="0" w:color="auto"/>
              <w:left w:val="single" w:sz="4" w:space="0" w:color="auto"/>
              <w:bottom w:val="single" w:sz="4" w:space="0" w:color="auto"/>
              <w:right w:val="single" w:sz="4" w:space="0" w:color="auto"/>
            </w:tcBorders>
            <w:shd w:val="clear" w:color="auto" w:fill="B2BC00"/>
            <w:noWrap/>
            <w:vAlign w:val="center"/>
            <w:hideMark/>
          </w:tcPr>
          <w:bookmarkEnd w:id="19"/>
          <w:p w:rsidR="00646F7F" w:rsidRPr="00D77081" w:rsidRDefault="00646F7F" w:rsidP="00D77081">
            <w:pPr>
              <w:spacing w:before="120"/>
              <w:rPr>
                <w:rFonts w:ascii="Arial" w:hAnsi="Arial" w:cs="Arial"/>
                <w:b/>
                <w:color w:val="000000"/>
                <w:szCs w:val="22"/>
                <w:lang w:eastAsia="en-US"/>
              </w:rPr>
            </w:pPr>
            <w:r w:rsidRPr="00D77081">
              <w:rPr>
                <w:rFonts w:cs="Arial"/>
                <w:b/>
                <w:color w:val="000000"/>
              </w:rPr>
              <w:t>Technická specifikace rackmount serverů</w:t>
            </w:r>
          </w:p>
        </w:tc>
      </w:tr>
      <w:tr w:rsidR="00646F7F" w:rsidRPr="00D77081" w:rsidTr="00646F7F">
        <w:trPr>
          <w:trHeight w:val="53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46F7F" w:rsidRPr="00646F7F" w:rsidRDefault="00646F7F" w:rsidP="008B1D3D">
            <w:pPr>
              <w:rPr>
                <w:rFonts w:cs="Arial"/>
                <w:b/>
                <w:color w:val="000000"/>
              </w:rPr>
            </w:pPr>
            <w:r w:rsidRPr="00646F7F">
              <w:rPr>
                <w:rFonts w:cs="Arial"/>
                <w:b/>
                <w:color w:val="000000"/>
              </w:rPr>
              <w:t>Způsob splnění požadavku Zadavatele Dodavatelem:</w:t>
            </w:r>
          </w:p>
        </w:tc>
      </w:tr>
      <w:tr w:rsidR="00646F7F" w:rsidRPr="00D77081" w:rsidTr="002E74E5">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46F7F" w:rsidRPr="00D77081" w:rsidRDefault="00646F7F" w:rsidP="00646F7F">
            <w:pPr>
              <w:spacing w:before="120"/>
              <w:rPr>
                <w:rFonts w:cs="Arial"/>
                <w:b/>
                <w:color w:val="000000"/>
              </w:rPr>
            </w:pPr>
            <w:r w:rsidRPr="00D77081">
              <w:rPr>
                <w:rFonts w:cs="Arial"/>
                <w:b/>
                <w:color w:val="000000"/>
              </w:rPr>
              <w:t>Výrobce a model:</w:t>
            </w:r>
          </w:p>
        </w:tc>
        <w:tc>
          <w:tcPr>
            <w:tcW w:w="3174" w:type="pct"/>
            <w:tcBorders>
              <w:top w:val="single" w:sz="4" w:space="0" w:color="auto"/>
              <w:left w:val="single" w:sz="4" w:space="0" w:color="auto"/>
              <w:bottom w:val="single" w:sz="4" w:space="0" w:color="auto"/>
              <w:right w:val="single" w:sz="4" w:space="0" w:color="auto"/>
            </w:tcBorders>
            <w:vAlign w:val="center"/>
          </w:tcPr>
          <w:p w:rsidR="00646F7F" w:rsidRPr="00D77081" w:rsidRDefault="00646F7F" w:rsidP="00646F7F">
            <w:pPr>
              <w:rPr>
                <w:lang w:eastAsia="en-US"/>
              </w:rPr>
            </w:pPr>
            <w:r w:rsidRPr="00D77081">
              <w:rPr>
                <w:rFonts w:cs="Arial"/>
                <w:color w:val="000000"/>
                <w:lang w:eastAsia="en-US"/>
              </w:rPr>
              <w:t>Fujitsu PY RX2530 M5</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Konstrukční provedení jednotky:</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szCs w:val="22"/>
                <w:lang w:eastAsia="en-US"/>
              </w:rPr>
            </w:pPr>
            <w:r w:rsidRPr="00D77081">
              <w:rPr>
                <w:lang w:eastAsia="en-US"/>
              </w:rPr>
              <w:t>Rackmount 1U</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Typ procesoru:</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szCs w:val="22"/>
                <w:lang w:eastAsia="en-US"/>
              </w:rPr>
            </w:pPr>
            <w:r w:rsidRPr="00D77081">
              <w:rPr>
                <w:lang w:eastAsia="en-US"/>
              </w:rPr>
              <w:t>x86</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Procesor</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szCs w:val="22"/>
                <w:lang w:eastAsia="en-US"/>
              </w:rPr>
            </w:pPr>
            <w:r w:rsidRPr="00D77081">
              <w:rPr>
                <w:rFonts w:cs="Calibri"/>
                <w:color w:val="000000"/>
                <w:szCs w:val="22"/>
              </w:rPr>
              <w:t>Intel Xeon-Gold 6242</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Procesor - Cache paměť:</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szCs w:val="22"/>
                <w:lang w:eastAsia="en-US"/>
              </w:rPr>
            </w:pPr>
            <w:r w:rsidRPr="00D77081">
              <w:rPr>
                <w:lang w:eastAsia="en-US"/>
              </w:rPr>
              <w:t>22MB</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Počet jader procesoru:</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bCs/>
                <w:szCs w:val="22"/>
                <w:lang w:eastAsia="en-US"/>
              </w:rPr>
            </w:pPr>
            <w:r w:rsidRPr="00D77081">
              <w:rPr>
                <w:bCs/>
                <w:snapToGrid w:val="0"/>
                <w:sz w:val="24"/>
              </w:rPr>
              <w:t>16</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Procesor – počet procesorů:</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bCs/>
                <w:szCs w:val="22"/>
                <w:lang w:eastAsia="en-US"/>
              </w:rPr>
            </w:pPr>
            <w:r w:rsidRPr="00D77081">
              <w:rPr>
                <w:bCs/>
                <w:snapToGrid w:val="0"/>
                <w:sz w:val="24"/>
              </w:rPr>
              <w:t>2</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Procesor – počet patic:</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bCs/>
                <w:szCs w:val="22"/>
                <w:lang w:eastAsia="en-US"/>
              </w:rPr>
            </w:pPr>
            <w:r w:rsidRPr="00D77081">
              <w:rPr>
                <w:bCs/>
                <w:snapToGrid w:val="0"/>
                <w:sz w:val="24"/>
              </w:rPr>
              <w:t>2</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Paměť operační – velikost:</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spacing w:before="120"/>
              <w:rPr>
                <w:rFonts w:cs="Arial"/>
                <w:color w:val="000000"/>
              </w:rPr>
            </w:pPr>
            <w:r w:rsidRPr="00D77081">
              <w:rPr>
                <w:rFonts w:cs="Arial"/>
                <w:color w:val="000000"/>
              </w:rPr>
              <w:t>768 GB s možností rozšíření až na 3TB</w:t>
            </w:r>
          </w:p>
          <w:p w:rsidR="00646F7F" w:rsidRPr="00D77081" w:rsidRDefault="00646F7F" w:rsidP="00646F7F">
            <w:pPr>
              <w:rPr>
                <w:rFonts w:ascii="Arial" w:hAnsi="Arial"/>
                <w:szCs w:val="22"/>
                <w:lang w:eastAsia="en-US"/>
              </w:rPr>
            </w:pPr>
            <w:r w:rsidRPr="00D77081">
              <w:rPr>
                <w:rFonts w:cs="Arial"/>
                <w:color w:val="000000"/>
              </w:rPr>
              <w:t>Rychlost DIMM  2933MT/s</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46F7F" w:rsidRPr="00D77081" w:rsidRDefault="00646F7F" w:rsidP="00646F7F">
            <w:pPr>
              <w:spacing w:before="120"/>
              <w:rPr>
                <w:rFonts w:cs="Arial"/>
                <w:b/>
                <w:color w:val="000000"/>
              </w:rPr>
            </w:pPr>
            <w:r w:rsidRPr="00D77081">
              <w:rPr>
                <w:rFonts w:cs="Arial"/>
                <w:b/>
                <w:color w:val="000000"/>
              </w:rPr>
              <w:t>Bootovací médium</w:t>
            </w:r>
          </w:p>
        </w:tc>
        <w:tc>
          <w:tcPr>
            <w:tcW w:w="3174" w:type="pct"/>
            <w:tcBorders>
              <w:top w:val="single" w:sz="4" w:space="0" w:color="auto"/>
              <w:left w:val="single" w:sz="4" w:space="0" w:color="auto"/>
              <w:bottom w:val="single" w:sz="4" w:space="0" w:color="auto"/>
              <w:right w:val="single" w:sz="4" w:space="0" w:color="auto"/>
            </w:tcBorders>
          </w:tcPr>
          <w:p w:rsidR="00646F7F" w:rsidRPr="00D77081" w:rsidRDefault="00646F7F" w:rsidP="00646F7F">
            <w:pPr>
              <w:spacing w:before="120"/>
              <w:rPr>
                <w:rFonts w:cs="Arial"/>
                <w:color w:val="000000"/>
              </w:rPr>
            </w:pPr>
            <w:r w:rsidRPr="00D77081">
              <w:rPr>
                <w:rFonts w:cs="Arial"/>
                <w:color w:val="000000"/>
              </w:rPr>
              <w:t xml:space="preserve">Redundantní interní připojení pro flash </w:t>
            </w:r>
            <w:r w:rsidRPr="00D77081">
              <w:rPr>
                <w:rFonts w:cs="Arial"/>
                <w:color w:val="000000"/>
              </w:rPr>
              <w:lastRenderedPageBreak/>
              <w:t>paměť určenou pro boot hypervizoru.</w:t>
            </w:r>
          </w:p>
          <w:p w:rsidR="00646F7F" w:rsidRPr="00D77081" w:rsidRDefault="00646F7F" w:rsidP="00646F7F">
            <w:pPr>
              <w:spacing w:before="120"/>
              <w:rPr>
                <w:rFonts w:cs="Arial"/>
                <w:color w:val="000000"/>
              </w:rPr>
            </w:pPr>
            <w:r w:rsidRPr="00D77081">
              <w:rPr>
                <w:rFonts w:cs="Arial"/>
                <w:color w:val="000000"/>
              </w:rPr>
              <w:t>Podpora bootování VMware.</w:t>
            </w:r>
          </w:p>
          <w:p w:rsidR="00646F7F" w:rsidRPr="00D77081" w:rsidRDefault="00646F7F" w:rsidP="00646F7F">
            <w:pPr>
              <w:rPr>
                <w:b/>
                <w:snapToGrid w:val="0"/>
                <w:sz w:val="24"/>
                <w:highlight w:val="yellow"/>
              </w:rPr>
            </w:pPr>
            <w:r w:rsidRPr="00D77081">
              <w:rPr>
                <w:rFonts w:cs="Arial"/>
                <w:color w:val="000000"/>
              </w:rPr>
              <w:t>Dual microSD 64GB obsahující vmware image výrobce HW.</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lastRenderedPageBreak/>
              <w:t>Karta síťová LAN:</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bCs/>
                <w:szCs w:val="22"/>
                <w:lang w:eastAsia="en-US"/>
              </w:rPr>
            </w:pPr>
            <w:r w:rsidRPr="00D77081">
              <w:rPr>
                <w:bCs/>
                <w:snapToGrid w:val="0"/>
                <w:szCs w:val="22"/>
              </w:rPr>
              <w:t>PLAN EM 2x 10Gb T OCP interface, , zpětně kompatibilní s 1GBASE-T s podporou TCP offload, VLAN tagging, Jumbo frames</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46F7F" w:rsidRPr="00D77081" w:rsidRDefault="00646F7F" w:rsidP="00646F7F">
            <w:pPr>
              <w:spacing w:before="120"/>
              <w:rPr>
                <w:rFonts w:cs="Arial"/>
                <w:b/>
                <w:color w:val="000000"/>
              </w:rPr>
            </w:pPr>
            <w:r w:rsidRPr="00D77081">
              <w:rPr>
                <w:rFonts w:cs="Arial"/>
                <w:b/>
                <w:color w:val="000000"/>
              </w:rPr>
              <w:t>Karta síťová SAN:</w:t>
            </w:r>
          </w:p>
        </w:tc>
        <w:tc>
          <w:tcPr>
            <w:tcW w:w="3174" w:type="pct"/>
            <w:tcBorders>
              <w:top w:val="single" w:sz="4" w:space="0" w:color="auto"/>
              <w:left w:val="single" w:sz="4" w:space="0" w:color="auto"/>
              <w:bottom w:val="single" w:sz="4" w:space="0" w:color="auto"/>
              <w:right w:val="single" w:sz="4" w:space="0" w:color="auto"/>
            </w:tcBorders>
          </w:tcPr>
          <w:p w:rsidR="00646F7F" w:rsidRPr="00D77081" w:rsidRDefault="00646F7F" w:rsidP="00646F7F">
            <w:pPr>
              <w:rPr>
                <w:bCs/>
                <w:snapToGrid w:val="0"/>
                <w:szCs w:val="22"/>
                <w:highlight w:val="yellow"/>
              </w:rPr>
            </w:pPr>
            <w:r w:rsidRPr="00D77081">
              <w:rPr>
                <w:bCs/>
                <w:snapToGrid w:val="0"/>
                <w:szCs w:val="22"/>
              </w:rPr>
              <w:t>PFC EP LPe31002 2x 16Gb Emulex LP</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Zdroj energie:</w:t>
            </w:r>
          </w:p>
        </w:tc>
        <w:tc>
          <w:tcPr>
            <w:tcW w:w="3174" w:type="pct"/>
            <w:tcBorders>
              <w:top w:val="single" w:sz="4" w:space="0" w:color="auto"/>
              <w:left w:val="single" w:sz="4" w:space="0" w:color="auto"/>
              <w:bottom w:val="single" w:sz="4" w:space="0" w:color="auto"/>
              <w:right w:val="single" w:sz="4" w:space="0" w:color="auto"/>
            </w:tcBorders>
            <w:hideMark/>
          </w:tcPr>
          <w:p w:rsidR="00646F7F" w:rsidRPr="00D77081" w:rsidRDefault="00646F7F" w:rsidP="00646F7F">
            <w:pPr>
              <w:rPr>
                <w:rFonts w:ascii="Arial" w:hAnsi="Arial"/>
                <w:bCs/>
                <w:szCs w:val="22"/>
                <w:lang w:eastAsia="en-US"/>
              </w:rPr>
            </w:pPr>
            <w:r w:rsidRPr="00D77081">
              <w:rPr>
                <w:bCs/>
                <w:snapToGrid w:val="0"/>
                <w:szCs w:val="22"/>
              </w:rPr>
              <w:t>2x Modular PSU 800W titanium, včetně napájeních kabelů pro PDU v RACKu</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46F7F" w:rsidRPr="00D77081" w:rsidRDefault="00646F7F" w:rsidP="00646F7F">
            <w:pPr>
              <w:spacing w:before="120"/>
              <w:rPr>
                <w:rFonts w:cs="Arial"/>
                <w:b/>
                <w:color w:val="000000"/>
              </w:rPr>
            </w:pPr>
            <w:r w:rsidRPr="00D77081">
              <w:rPr>
                <w:rFonts w:cs="Arial"/>
                <w:b/>
                <w:color w:val="000000"/>
              </w:rPr>
              <w:t>Vmware</w:t>
            </w:r>
          </w:p>
        </w:tc>
        <w:tc>
          <w:tcPr>
            <w:tcW w:w="3174" w:type="pct"/>
            <w:tcBorders>
              <w:top w:val="single" w:sz="4" w:space="0" w:color="auto"/>
              <w:left w:val="single" w:sz="4" w:space="0" w:color="auto"/>
              <w:bottom w:val="single" w:sz="4" w:space="0" w:color="auto"/>
              <w:right w:val="single" w:sz="4" w:space="0" w:color="auto"/>
            </w:tcBorders>
          </w:tcPr>
          <w:p w:rsidR="00646F7F" w:rsidRPr="00D77081" w:rsidRDefault="00646F7F" w:rsidP="00646F7F">
            <w:pPr>
              <w:rPr>
                <w:b/>
                <w:snapToGrid w:val="0"/>
                <w:szCs w:val="22"/>
                <w:highlight w:val="yellow"/>
              </w:rPr>
            </w:pPr>
            <w:r w:rsidRPr="00D77081">
              <w:rPr>
                <w:rFonts w:cs="Arial"/>
                <w:color w:val="000000"/>
                <w:szCs w:val="22"/>
              </w:rPr>
              <w:t>VMware vSphere Enterprise Plus</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46F7F" w:rsidRPr="00D77081" w:rsidRDefault="00646F7F" w:rsidP="00646F7F">
            <w:pPr>
              <w:spacing w:before="120"/>
              <w:rPr>
                <w:rFonts w:ascii="Arial" w:hAnsi="Arial" w:cs="Arial"/>
                <w:b/>
                <w:color w:val="000000"/>
                <w:szCs w:val="22"/>
                <w:lang w:eastAsia="en-US"/>
              </w:rPr>
            </w:pPr>
            <w:r w:rsidRPr="00D77081">
              <w:rPr>
                <w:rFonts w:cs="Arial"/>
                <w:b/>
                <w:color w:val="000000"/>
              </w:rPr>
              <w:t>Další vlastnosti:</w:t>
            </w:r>
          </w:p>
        </w:tc>
        <w:tc>
          <w:tcPr>
            <w:tcW w:w="3174" w:type="pct"/>
            <w:tcBorders>
              <w:top w:val="single" w:sz="4" w:space="0" w:color="auto"/>
              <w:left w:val="single" w:sz="4" w:space="0" w:color="auto"/>
              <w:bottom w:val="single" w:sz="4" w:space="0" w:color="auto"/>
              <w:right w:val="single" w:sz="4" w:space="0" w:color="auto"/>
            </w:tcBorders>
            <w:vAlign w:val="center"/>
            <w:hideMark/>
          </w:tcPr>
          <w:p w:rsidR="00646F7F" w:rsidRPr="00D77081" w:rsidRDefault="00646F7F" w:rsidP="00646F7F">
            <w:pPr>
              <w:spacing w:before="120"/>
              <w:rPr>
                <w:rFonts w:ascii="Arial" w:hAnsi="Arial" w:cs="Arial"/>
                <w:color w:val="000000"/>
                <w:szCs w:val="22"/>
                <w:lang w:eastAsia="en-US"/>
              </w:rPr>
            </w:pPr>
            <w:r w:rsidRPr="00D77081">
              <w:rPr>
                <w:rFonts w:cs="Arial"/>
                <w:color w:val="000000"/>
                <w:szCs w:val="22"/>
              </w:rPr>
              <w:t>Záruka 5 let v režimu 24x7 s odezvou do 4h jejíž součástí je i podpora.</w:t>
            </w:r>
          </w:p>
          <w:p w:rsidR="00646F7F" w:rsidRPr="00D77081" w:rsidRDefault="00646F7F" w:rsidP="00646F7F">
            <w:pPr>
              <w:spacing w:before="120"/>
              <w:rPr>
                <w:rFonts w:cs="Arial"/>
                <w:color w:val="000000"/>
                <w:szCs w:val="22"/>
              </w:rPr>
            </w:pPr>
            <w:r w:rsidRPr="00D77081">
              <w:rPr>
                <w:rFonts w:cs="Arial"/>
                <w:color w:val="000000"/>
                <w:szCs w:val="22"/>
              </w:rPr>
              <w:t>Časově neomezené funkce vzdálené správy (virtuální konzole, podpora připojení virtuálních medií) Fujitsu iRMC</w:t>
            </w:r>
          </w:p>
          <w:p w:rsidR="00646F7F" w:rsidRPr="00D77081" w:rsidRDefault="00646F7F" w:rsidP="00646F7F">
            <w:pPr>
              <w:spacing w:before="120"/>
              <w:rPr>
                <w:rFonts w:cs="Arial"/>
                <w:color w:val="000000"/>
                <w:szCs w:val="22"/>
              </w:rPr>
            </w:pPr>
            <w:r w:rsidRPr="00D77081">
              <w:rPr>
                <w:rFonts w:cs="Arial"/>
                <w:color w:val="000000"/>
                <w:szCs w:val="22"/>
              </w:rPr>
              <w:t>Virtuální KVM</w:t>
            </w:r>
          </w:p>
          <w:p w:rsidR="00646F7F" w:rsidRPr="00D77081" w:rsidRDefault="00646F7F" w:rsidP="00646F7F">
            <w:pPr>
              <w:spacing w:before="120"/>
              <w:rPr>
                <w:rFonts w:cs="Arial"/>
                <w:color w:val="000000"/>
                <w:szCs w:val="22"/>
              </w:rPr>
            </w:pPr>
            <w:r w:rsidRPr="00D77081">
              <w:rPr>
                <w:rFonts w:cs="Arial"/>
                <w:color w:val="000000"/>
                <w:szCs w:val="22"/>
              </w:rPr>
              <w:t>Podpora UEFI</w:t>
            </w:r>
          </w:p>
          <w:p w:rsidR="00646F7F" w:rsidRPr="00D77081" w:rsidRDefault="00646F7F" w:rsidP="00646F7F">
            <w:pPr>
              <w:spacing w:before="120"/>
              <w:rPr>
                <w:rFonts w:cs="Arial"/>
                <w:color w:val="000000"/>
                <w:szCs w:val="22"/>
              </w:rPr>
            </w:pPr>
            <w:r w:rsidRPr="00D77081">
              <w:rPr>
                <w:rFonts w:cs="Arial"/>
                <w:color w:val="000000"/>
                <w:szCs w:val="22"/>
              </w:rPr>
              <w:t>Podpora MS Windows server 2012 R2, Windows Server 2016</w:t>
            </w:r>
          </w:p>
          <w:p w:rsidR="00646F7F" w:rsidRPr="00D77081" w:rsidRDefault="00646F7F" w:rsidP="00646F7F">
            <w:pPr>
              <w:spacing w:before="120"/>
              <w:rPr>
                <w:rFonts w:cs="Arial"/>
                <w:color w:val="000000"/>
                <w:szCs w:val="22"/>
              </w:rPr>
            </w:pPr>
            <w:r w:rsidRPr="00D77081">
              <w:rPr>
                <w:rFonts w:cs="Arial"/>
                <w:color w:val="000000"/>
                <w:szCs w:val="22"/>
              </w:rPr>
              <w:t>Podpora VMware ESXi ve verzi 6.0 a novější</w:t>
            </w:r>
          </w:p>
          <w:p w:rsidR="00646F7F" w:rsidRPr="00D77081" w:rsidRDefault="00646F7F" w:rsidP="00646F7F">
            <w:pPr>
              <w:spacing w:before="120"/>
              <w:rPr>
                <w:rFonts w:cs="Arial"/>
                <w:color w:val="000000"/>
                <w:szCs w:val="22"/>
              </w:rPr>
            </w:pPr>
            <w:r w:rsidRPr="00D77081">
              <w:rPr>
                <w:rFonts w:cs="Arial"/>
                <w:color w:val="000000"/>
                <w:szCs w:val="22"/>
              </w:rPr>
              <w:t>Zapnutí, vypnutí a restart serveru na dálku</w:t>
            </w:r>
          </w:p>
          <w:p w:rsidR="00646F7F" w:rsidRPr="00D77081" w:rsidRDefault="00646F7F" w:rsidP="00646F7F">
            <w:pPr>
              <w:spacing w:before="120"/>
              <w:rPr>
                <w:rFonts w:cs="Arial"/>
                <w:color w:val="000000"/>
                <w:szCs w:val="22"/>
              </w:rPr>
            </w:pPr>
            <w:r w:rsidRPr="00D77081">
              <w:rPr>
                <w:rFonts w:cs="Arial"/>
                <w:color w:val="000000"/>
                <w:szCs w:val="22"/>
              </w:rPr>
              <w:t>Mapování vzdálených medií Floppy/CD, image souborů a adresářů</w:t>
            </w:r>
          </w:p>
          <w:p w:rsidR="00646F7F" w:rsidRPr="00D77081" w:rsidRDefault="00646F7F" w:rsidP="00646F7F">
            <w:pPr>
              <w:spacing w:before="120"/>
              <w:rPr>
                <w:rFonts w:cs="Arial"/>
                <w:color w:val="000000"/>
                <w:szCs w:val="22"/>
              </w:rPr>
            </w:pPr>
            <w:r w:rsidRPr="00D77081">
              <w:rPr>
                <w:rFonts w:cs="Arial"/>
                <w:color w:val="000000"/>
                <w:szCs w:val="22"/>
              </w:rPr>
              <w:t>Možnost využití běžných www prohlížečů integrovaných v desktopovém OS pro správu serverů (IE, Firefox)</w:t>
            </w:r>
          </w:p>
          <w:p w:rsidR="00646F7F" w:rsidRPr="00D77081" w:rsidRDefault="00646F7F" w:rsidP="00646F7F">
            <w:pPr>
              <w:spacing w:before="120"/>
              <w:rPr>
                <w:rFonts w:cs="Arial"/>
                <w:color w:val="000000"/>
                <w:szCs w:val="22"/>
              </w:rPr>
            </w:pPr>
            <w:r w:rsidRPr="00D77081">
              <w:rPr>
                <w:rFonts w:cs="Arial"/>
                <w:color w:val="000000"/>
                <w:szCs w:val="22"/>
              </w:rPr>
              <w:t>Kódování Advanced Encryption Standard (AES) pro zabezpečení komunikace s běžnými www prohlížeči</w:t>
            </w:r>
          </w:p>
          <w:p w:rsidR="00646F7F" w:rsidRPr="00D77081" w:rsidRDefault="00646F7F" w:rsidP="00646F7F">
            <w:pPr>
              <w:spacing w:before="120"/>
              <w:rPr>
                <w:rFonts w:cs="Arial"/>
                <w:color w:val="000000"/>
                <w:szCs w:val="22"/>
              </w:rPr>
            </w:pPr>
            <w:r w:rsidRPr="00D77081">
              <w:rPr>
                <w:rFonts w:cs="Arial"/>
                <w:color w:val="000000"/>
                <w:szCs w:val="22"/>
              </w:rPr>
              <w:t>Volitelná komunikace přes dedikovaný management port o kapacitě minimálně 1Gbit</w:t>
            </w:r>
          </w:p>
          <w:p w:rsidR="00646F7F" w:rsidRPr="00D77081" w:rsidRDefault="00646F7F" w:rsidP="00646F7F">
            <w:pPr>
              <w:spacing w:before="120"/>
              <w:rPr>
                <w:rFonts w:cs="Arial"/>
                <w:color w:val="000000"/>
                <w:szCs w:val="22"/>
              </w:rPr>
            </w:pPr>
            <w:r w:rsidRPr="00D77081">
              <w:rPr>
                <w:rFonts w:cs="Arial"/>
                <w:color w:val="000000"/>
                <w:szCs w:val="22"/>
              </w:rPr>
              <w:t>Možnost nastavit celý systém pomocí dedikovaného ethernetového připojení</w:t>
            </w:r>
          </w:p>
          <w:p w:rsidR="00646F7F" w:rsidRPr="00D77081" w:rsidRDefault="00646F7F" w:rsidP="00646F7F">
            <w:pPr>
              <w:spacing w:before="120"/>
              <w:rPr>
                <w:rFonts w:cs="Arial"/>
                <w:color w:val="000000"/>
                <w:szCs w:val="22"/>
              </w:rPr>
            </w:pPr>
            <w:r w:rsidRPr="00D77081">
              <w:rPr>
                <w:rFonts w:cs="Arial"/>
                <w:color w:val="000000"/>
                <w:szCs w:val="22"/>
              </w:rPr>
              <w:t xml:space="preserve">Podpora integrace s nástrojem </w:t>
            </w:r>
            <w:r w:rsidRPr="00D77081">
              <w:rPr>
                <w:szCs w:val="22"/>
                <w:lang w:val="en-US"/>
              </w:rPr>
              <w:t xml:space="preserve">HP </w:t>
            </w:r>
            <w:r w:rsidRPr="00D77081">
              <w:rPr>
                <w:szCs w:val="22"/>
                <w:lang w:val="en-US"/>
              </w:rPr>
              <w:lastRenderedPageBreak/>
              <w:t>OneView</w:t>
            </w:r>
            <w:r w:rsidRPr="00D77081">
              <w:rPr>
                <w:rFonts w:cs="Arial"/>
                <w:color w:val="000000"/>
                <w:szCs w:val="22"/>
              </w:rPr>
              <w:t>, nebo zajištění obdobné funkcionality s nástroji výrobce nabízeného zboží případně přímo vnitřním SW serveru (BIOS)</w:t>
            </w:r>
          </w:p>
          <w:p w:rsidR="00646F7F" w:rsidRPr="00D77081" w:rsidRDefault="00646F7F" w:rsidP="00646F7F">
            <w:pPr>
              <w:rPr>
                <w:rFonts w:ascii="Arial" w:hAnsi="Arial"/>
                <w:szCs w:val="22"/>
                <w:lang w:eastAsia="en-US"/>
              </w:rPr>
            </w:pPr>
            <w:r w:rsidRPr="00D77081">
              <w:rPr>
                <w:rFonts w:cs="Arial"/>
                <w:color w:val="000000"/>
                <w:szCs w:val="22"/>
              </w:rPr>
              <w:t>Montážní sada pro umístění do standardního 19“ RACKu</w:t>
            </w:r>
          </w:p>
        </w:tc>
      </w:tr>
      <w:tr w:rsidR="00646F7F" w:rsidRPr="00D77081" w:rsidTr="00646F7F">
        <w:trPr>
          <w:trHeight w:val="537"/>
        </w:trPr>
        <w:tc>
          <w:tcPr>
            <w:tcW w:w="182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646F7F" w:rsidRPr="00D77081" w:rsidRDefault="00646F7F" w:rsidP="00646F7F">
            <w:pPr>
              <w:spacing w:before="120"/>
              <w:rPr>
                <w:rFonts w:cs="Arial"/>
                <w:b/>
                <w:color w:val="000000"/>
              </w:rPr>
            </w:pPr>
            <w:r w:rsidRPr="00D77081">
              <w:rPr>
                <w:rFonts w:cs="Arial"/>
                <w:b/>
                <w:color w:val="000000"/>
              </w:rPr>
              <w:lastRenderedPageBreak/>
              <w:t>Další požadavky:</w:t>
            </w:r>
          </w:p>
        </w:tc>
        <w:tc>
          <w:tcPr>
            <w:tcW w:w="3174" w:type="pct"/>
            <w:tcBorders>
              <w:top w:val="single" w:sz="4" w:space="0" w:color="auto"/>
              <w:left w:val="single" w:sz="4" w:space="0" w:color="auto"/>
              <w:bottom w:val="single" w:sz="4" w:space="0" w:color="auto"/>
              <w:right w:val="single" w:sz="4" w:space="0" w:color="auto"/>
            </w:tcBorders>
            <w:vAlign w:val="center"/>
          </w:tcPr>
          <w:p w:rsidR="00646F7F" w:rsidRPr="00D77081" w:rsidRDefault="00646F7F" w:rsidP="00646F7F">
            <w:pPr>
              <w:spacing w:before="120"/>
              <w:rPr>
                <w:rFonts w:cs="Arial"/>
                <w:color w:val="000000"/>
              </w:rPr>
            </w:pPr>
            <w:r w:rsidRPr="00D77081">
              <w:rPr>
                <w:rFonts w:cs="Arial"/>
                <w:color w:val="000000"/>
              </w:rPr>
              <w:t>Zboží je určeno pro český trh</w:t>
            </w:r>
          </w:p>
          <w:p w:rsidR="00646F7F" w:rsidRPr="00D77081" w:rsidRDefault="00646F7F" w:rsidP="00646F7F">
            <w:pPr>
              <w:spacing w:before="120"/>
              <w:rPr>
                <w:rFonts w:cs="Arial"/>
                <w:color w:val="000000"/>
              </w:rPr>
            </w:pPr>
            <w:r w:rsidRPr="00D77081">
              <w:rPr>
                <w:rFonts w:cs="Arial"/>
                <w:color w:val="000000"/>
              </w:rPr>
              <w:t>Základní instalace v podobě:</w:t>
            </w:r>
          </w:p>
          <w:p w:rsidR="00646F7F" w:rsidRPr="00D77081" w:rsidRDefault="00646F7F" w:rsidP="00646F7F">
            <w:pPr>
              <w:numPr>
                <w:ilvl w:val="0"/>
                <w:numId w:val="14"/>
              </w:numPr>
              <w:suppressAutoHyphens/>
              <w:spacing w:before="120" w:after="160" w:line="252" w:lineRule="auto"/>
              <w:contextualSpacing/>
              <w:rPr>
                <w:rFonts w:eastAsia="Droid Sans Fallback" w:cs="Arial"/>
                <w:color w:val="000000"/>
                <w:szCs w:val="22"/>
                <w:lang w:eastAsia="zh-CN"/>
              </w:rPr>
            </w:pPr>
            <w:r w:rsidRPr="00D77081">
              <w:rPr>
                <w:rFonts w:eastAsia="Droid Sans Fallback" w:cs="Arial"/>
                <w:color w:val="000000"/>
                <w:szCs w:val="22"/>
                <w:lang w:eastAsia="zh-CN"/>
              </w:rPr>
              <w:t>dodání na místo určení,</w:t>
            </w:r>
          </w:p>
          <w:p w:rsidR="00646F7F" w:rsidRPr="00D77081" w:rsidRDefault="00646F7F" w:rsidP="00646F7F">
            <w:pPr>
              <w:numPr>
                <w:ilvl w:val="0"/>
                <w:numId w:val="14"/>
              </w:numPr>
              <w:suppressAutoHyphens/>
              <w:spacing w:before="120" w:after="160" w:line="252" w:lineRule="auto"/>
              <w:contextualSpacing/>
              <w:rPr>
                <w:rFonts w:eastAsia="Droid Sans Fallback" w:cs="Arial"/>
                <w:color w:val="000000"/>
                <w:szCs w:val="22"/>
                <w:lang w:eastAsia="zh-CN"/>
              </w:rPr>
            </w:pPr>
            <w:r w:rsidRPr="00D77081">
              <w:rPr>
                <w:rFonts w:eastAsia="Droid Sans Fallback" w:cs="Arial"/>
                <w:color w:val="000000"/>
                <w:szCs w:val="22"/>
                <w:lang w:eastAsia="zh-CN"/>
              </w:rPr>
              <w:t>vybalení zboží,</w:t>
            </w:r>
          </w:p>
          <w:p w:rsidR="00646F7F" w:rsidRPr="00D77081" w:rsidRDefault="00646F7F" w:rsidP="00646F7F">
            <w:pPr>
              <w:numPr>
                <w:ilvl w:val="0"/>
                <w:numId w:val="14"/>
              </w:numPr>
              <w:suppressAutoHyphens/>
              <w:spacing w:before="120" w:after="160" w:line="252" w:lineRule="auto"/>
              <w:contextualSpacing/>
              <w:rPr>
                <w:rFonts w:eastAsia="Droid Sans Fallback" w:cs="Arial"/>
                <w:color w:val="000000"/>
                <w:szCs w:val="22"/>
                <w:lang w:eastAsia="zh-CN"/>
              </w:rPr>
            </w:pPr>
            <w:r w:rsidRPr="00D77081">
              <w:rPr>
                <w:rFonts w:eastAsia="Droid Sans Fallback" w:cs="Arial"/>
                <w:color w:val="000000"/>
                <w:szCs w:val="22"/>
                <w:lang w:eastAsia="zh-CN"/>
              </w:rPr>
              <w:t>instalace do příslušného racku,</w:t>
            </w:r>
          </w:p>
          <w:p w:rsidR="00646F7F" w:rsidRPr="00D77081" w:rsidRDefault="00646F7F" w:rsidP="00646F7F">
            <w:pPr>
              <w:numPr>
                <w:ilvl w:val="0"/>
                <w:numId w:val="14"/>
              </w:numPr>
              <w:suppressAutoHyphens/>
              <w:spacing w:before="120" w:after="160" w:line="252" w:lineRule="auto"/>
              <w:contextualSpacing/>
              <w:rPr>
                <w:rFonts w:eastAsia="Droid Sans Fallback" w:cs="Arial"/>
                <w:color w:val="000000"/>
                <w:szCs w:val="22"/>
                <w:lang w:eastAsia="zh-CN"/>
              </w:rPr>
            </w:pPr>
            <w:r w:rsidRPr="00D77081">
              <w:rPr>
                <w:rFonts w:eastAsia="Droid Sans Fallback" w:cs="Arial"/>
                <w:color w:val="000000"/>
                <w:szCs w:val="22"/>
                <w:lang w:eastAsia="zh-CN"/>
              </w:rPr>
              <w:t>zapojení do elektrické sítě,</w:t>
            </w:r>
          </w:p>
          <w:p w:rsidR="00646F7F" w:rsidRPr="00D77081" w:rsidRDefault="00646F7F" w:rsidP="00646F7F">
            <w:pPr>
              <w:numPr>
                <w:ilvl w:val="0"/>
                <w:numId w:val="14"/>
              </w:numPr>
              <w:suppressAutoHyphens/>
              <w:spacing w:before="120" w:after="160" w:line="252" w:lineRule="auto"/>
              <w:contextualSpacing/>
              <w:rPr>
                <w:rFonts w:eastAsia="Droid Sans Fallback" w:cs="Arial"/>
                <w:color w:val="000000"/>
                <w:szCs w:val="22"/>
                <w:lang w:eastAsia="zh-CN"/>
              </w:rPr>
            </w:pPr>
            <w:r w:rsidRPr="00D77081">
              <w:rPr>
                <w:rFonts w:eastAsia="Droid Sans Fallback" w:cs="Arial"/>
                <w:color w:val="000000"/>
                <w:szCs w:val="22"/>
                <w:lang w:eastAsia="zh-CN"/>
              </w:rPr>
              <w:t>aktualizace firmware na poslední dostupnou verzi,</w:t>
            </w:r>
          </w:p>
          <w:p w:rsidR="00646F7F" w:rsidRPr="00D77081" w:rsidRDefault="00646F7F" w:rsidP="00646F7F">
            <w:pPr>
              <w:numPr>
                <w:ilvl w:val="0"/>
                <w:numId w:val="14"/>
              </w:numPr>
              <w:suppressAutoHyphens/>
              <w:spacing w:before="120" w:after="160" w:line="252" w:lineRule="auto"/>
              <w:contextualSpacing/>
              <w:rPr>
                <w:rFonts w:eastAsia="Droid Sans Fallback" w:cs="Arial"/>
                <w:color w:val="000000"/>
                <w:szCs w:val="22"/>
                <w:lang w:eastAsia="zh-CN"/>
              </w:rPr>
            </w:pPr>
            <w:r w:rsidRPr="00D77081">
              <w:rPr>
                <w:rFonts w:eastAsia="Droid Sans Fallback" w:cs="Arial"/>
                <w:color w:val="000000"/>
                <w:szCs w:val="22"/>
                <w:lang w:eastAsia="zh-CN"/>
              </w:rPr>
              <w:t>odstranění obalového materiálu,</w:t>
            </w:r>
          </w:p>
          <w:p w:rsidR="00646F7F" w:rsidRPr="00D77081" w:rsidRDefault="00646F7F" w:rsidP="00646F7F">
            <w:pPr>
              <w:rPr>
                <w:b/>
                <w:snapToGrid w:val="0"/>
                <w:sz w:val="24"/>
                <w:highlight w:val="yellow"/>
              </w:rPr>
            </w:pPr>
            <w:r w:rsidRPr="00D77081">
              <w:rPr>
                <w:rFonts w:cs="Arial"/>
                <w:color w:val="000000"/>
              </w:rPr>
              <w:t>součinnost při zaregistrováním podpory u výrobce HW a SW na MZe.</w:t>
            </w:r>
          </w:p>
        </w:tc>
      </w:tr>
    </w:tbl>
    <w:p w:rsidR="00D77081" w:rsidRPr="00D77081" w:rsidRDefault="00D77081" w:rsidP="00D77081">
      <w:pPr>
        <w:jc w:val="center"/>
        <w:rPr>
          <w:rFonts w:ascii="Arial" w:hAnsi="Arial" w:cs="Arial"/>
          <w:b/>
          <w:szCs w:val="22"/>
        </w:rPr>
      </w:pPr>
    </w:p>
    <w:p w:rsidR="003A6AF0" w:rsidRDefault="003A6AF0" w:rsidP="00CA3054">
      <w:pPr>
        <w:pStyle w:val="RLProhlensmluvnchstran"/>
        <w:tabs>
          <w:tab w:val="center" w:pos="4535"/>
          <w:tab w:val="left" w:pos="6660"/>
        </w:tabs>
        <w:jc w:val="left"/>
        <w:rPr>
          <w:rFonts w:ascii="Arial" w:hAnsi="Arial" w:cs="Arial"/>
          <w:szCs w:val="22"/>
        </w:rPr>
      </w:pPr>
    </w:p>
    <w:p w:rsidR="00E63721" w:rsidRPr="00F86725" w:rsidRDefault="00E63721" w:rsidP="00D77081">
      <w:pPr>
        <w:pStyle w:val="RLProhlensmluvnchstran"/>
        <w:jc w:val="left"/>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footerReference w:type="default" r:id="rId12"/>
          <w:pgSz w:w="11906" w:h="16838"/>
          <w:pgMar w:top="1418" w:right="1418" w:bottom="1418" w:left="1418" w:header="709" w:footer="709" w:gutter="0"/>
          <w:cols w:space="708"/>
          <w:docGrid w:linePitch="360"/>
        </w:sectPr>
      </w:pPr>
    </w:p>
    <w:p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Sml</w:t>
      </w:r>
      <w:r w:rsidR="00646F7F">
        <w:rPr>
          <w:rFonts w:ascii="Arial" w:hAnsi="Arial" w:cs="Arial"/>
          <w:szCs w:val="22"/>
        </w:rPr>
        <w:t>.</w:t>
      </w:r>
      <w:r w:rsidR="008D2575">
        <w:rPr>
          <w:rFonts w:ascii="Arial" w:hAnsi="Arial" w:cs="Arial"/>
          <w:szCs w:val="22"/>
        </w:rPr>
        <w:t xml:space="preserve"> – Cena Zboží</w:t>
      </w:r>
    </w:p>
    <w:bookmarkEnd w:id="20"/>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E63721" w:rsidRDefault="00E63721" w:rsidP="00C10DD5">
      <w:pPr>
        <w:pStyle w:val="RLProhlensmluvnchstran"/>
        <w:rPr>
          <w:rFonts w:ascii="Arial" w:hAnsi="Arial" w:cs="Arial"/>
          <w:bCs/>
          <w:color w:val="000000"/>
          <w:szCs w:val="22"/>
          <w:highlight w:val="yellow"/>
        </w:rPr>
      </w:pPr>
    </w:p>
    <w:tbl>
      <w:tblPr>
        <w:tblW w:w="0" w:type="auto"/>
        <w:tblCellMar>
          <w:left w:w="70" w:type="dxa"/>
          <w:right w:w="70" w:type="dxa"/>
        </w:tblCellMar>
        <w:tblLook w:val="04A0" w:firstRow="1" w:lastRow="0" w:firstColumn="1" w:lastColumn="0" w:noHBand="0" w:noVBand="1"/>
      </w:tblPr>
      <w:tblGrid>
        <w:gridCol w:w="2395"/>
        <w:gridCol w:w="1044"/>
        <w:gridCol w:w="2204"/>
        <w:gridCol w:w="3675"/>
        <w:gridCol w:w="907"/>
        <w:gridCol w:w="3943"/>
      </w:tblGrid>
      <w:tr w:rsidR="00D77081" w:rsidRPr="00D77081" w:rsidTr="00D77081">
        <w:trPr>
          <w:trHeight w:val="290"/>
        </w:trPr>
        <w:tc>
          <w:tcPr>
            <w:tcW w:w="0" w:type="auto"/>
            <w:gridSpan w:val="6"/>
            <w:vMerge w:val="restart"/>
            <w:tcBorders>
              <w:top w:val="nil"/>
              <w:left w:val="nil"/>
              <w:bottom w:val="nil"/>
              <w:right w:val="nil"/>
            </w:tcBorders>
            <w:shd w:val="clear" w:color="auto" w:fill="auto"/>
            <w:noWrap/>
            <w:vAlign w:val="center"/>
          </w:tcPr>
          <w:p w:rsidR="00D77081" w:rsidRPr="00D77081" w:rsidRDefault="00D77081" w:rsidP="00D77081">
            <w:pPr>
              <w:spacing w:after="0" w:line="240" w:lineRule="auto"/>
              <w:rPr>
                <w:rFonts w:cs="Calibri"/>
                <w:b/>
                <w:bCs/>
                <w:sz w:val="20"/>
                <w:szCs w:val="20"/>
              </w:rPr>
            </w:pPr>
          </w:p>
        </w:tc>
      </w:tr>
      <w:tr w:rsidR="00D77081" w:rsidRPr="00D77081" w:rsidTr="00D77081">
        <w:trPr>
          <w:trHeight w:val="290"/>
        </w:trPr>
        <w:tc>
          <w:tcPr>
            <w:tcW w:w="0" w:type="auto"/>
            <w:gridSpan w:val="6"/>
            <w:vMerge/>
            <w:tcBorders>
              <w:top w:val="nil"/>
              <w:left w:val="nil"/>
              <w:bottom w:val="nil"/>
              <w:right w:val="nil"/>
            </w:tcBorders>
            <w:vAlign w:val="center"/>
            <w:hideMark/>
          </w:tcPr>
          <w:p w:rsidR="00D77081" w:rsidRPr="00D77081" w:rsidRDefault="00D77081" w:rsidP="00D77081">
            <w:pPr>
              <w:spacing w:after="0" w:line="240" w:lineRule="auto"/>
              <w:rPr>
                <w:rFonts w:cs="Calibri"/>
                <w:b/>
                <w:bCs/>
                <w:sz w:val="20"/>
                <w:szCs w:val="20"/>
              </w:rPr>
            </w:pPr>
          </w:p>
        </w:tc>
      </w:tr>
      <w:tr w:rsidR="00D77081" w:rsidRPr="00D77081" w:rsidTr="00D77081">
        <w:trPr>
          <w:trHeight w:val="52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 xml:space="preserve">Název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Počet kusů</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Cena za mj</w:t>
            </w:r>
            <w:r w:rsidR="008B1D3D">
              <w:rPr>
                <w:rFonts w:cs="Calibri"/>
                <w:b/>
                <w:bCs/>
                <w:sz w:val="20"/>
                <w:szCs w:val="20"/>
              </w:rPr>
              <w:t>.</w:t>
            </w:r>
            <w:r w:rsidRPr="00D77081">
              <w:rPr>
                <w:rFonts w:cs="Calibri"/>
                <w:b/>
                <w:bCs/>
                <w:sz w:val="20"/>
                <w:szCs w:val="20"/>
              </w:rPr>
              <w:t xml:space="preserve"> v Kč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Cena za požadovaný počet ks v Kč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DPH 21%</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Cena za požadovaný počet ks v Kč včetně DPH</w:t>
            </w:r>
          </w:p>
        </w:tc>
      </w:tr>
      <w:tr w:rsidR="00D77081" w:rsidRPr="00D77081" w:rsidTr="008B1D3D">
        <w:trPr>
          <w:trHeight w:val="70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D77081" w:rsidRPr="00D77081" w:rsidRDefault="00D77081" w:rsidP="00D77081">
            <w:pPr>
              <w:spacing w:after="0" w:line="240" w:lineRule="auto"/>
              <w:rPr>
                <w:rFonts w:cs="Calibri"/>
                <w:b/>
                <w:bCs/>
                <w:color w:val="000000"/>
                <w:szCs w:val="22"/>
              </w:rPr>
            </w:pPr>
            <w:r w:rsidRPr="00D77081">
              <w:rPr>
                <w:rFonts w:cs="Calibri"/>
                <w:b/>
                <w:bCs/>
                <w:color w:val="000000"/>
                <w:szCs w:val="22"/>
              </w:rPr>
              <w:t>Rackmount server (MZe)</w:t>
            </w:r>
          </w:p>
        </w:tc>
        <w:tc>
          <w:tcPr>
            <w:tcW w:w="0" w:type="auto"/>
            <w:tcBorders>
              <w:top w:val="nil"/>
              <w:left w:val="nil"/>
              <w:bottom w:val="single" w:sz="4" w:space="0" w:color="auto"/>
              <w:right w:val="single" w:sz="4" w:space="0" w:color="auto"/>
            </w:tcBorders>
            <w:shd w:val="clear" w:color="auto" w:fill="auto"/>
            <w:noWrap/>
            <w:vAlign w:val="bottom"/>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550</w:t>
            </w:r>
            <w:r w:rsidR="008B1D3D">
              <w:rPr>
                <w:rFonts w:cs="Calibri"/>
                <w:b/>
                <w:bCs/>
                <w:sz w:val="20"/>
                <w:szCs w:val="20"/>
              </w:rPr>
              <w:t> </w:t>
            </w:r>
            <w:r w:rsidRPr="00D77081">
              <w:rPr>
                <w:rFonts w:cs="Calibri"/>
                <w:b/>
                <w:bCs/>
                <w:sz w:val="20"/>
                <w:szCs w:val="20"/>
              </w:rPr>
              <w:t>150</w:t>
            </w:r>
            <w:r w:rsidR="008B1D3D">
              <w:rPr>
                <w:rFonts w:cs="Calibri"/>
                <w:b/>
                <w:bCs/>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77081" w:rsidRPr="00D77081" w:rsidRDefault="00D77081" w:rsidP="008B1D3D">
            <w:pPr>
              <w:spacing w:after="0" w:line="240" w:lineRule="auto"/>
              <w:jc w:val="center"/>
              <w:rPr>
                <w:rFonts w:cs="Calibri"/>
                <w:b/>
                <w:bCs/>
                <w:sz w:val="20"/>
                <w:szCs w:val="20"/>
              </w:rPr>
            </w:pPr>
            <w:r w:rsidRPr="00D77081">
              <w:rPr>
                <w:rFonts w:cs="Calibri"/>
                <w:b/>
                <w:bCs/>
                <w:sz w:val="20"/>
                <w:szCs w:val="20"/>
              </w:rPr>
              <w:t>1</w:t>
            </w:r>
            <w:r w:rsidR="008B1D3D">
              <w:rPr>
                <w:rFonts w:cs="Calibri"/>
                <w:b/>
                <w:bCs/>
                <w:sz w:val="20"/>
                <w:szCs w:val="20"/>
              </w:rPr>
              <w:t> </w:t>
            </w:r>
            <w:r w:rsidRPr="00D77081">
              <w:rPr>
                <w:rFonts w:cs="Calibri"/>
                <w:b/>
                <w:bCs/>
                <w:sz w:val="20"/>
                <w:szCs w:val="20"/>
              </w:rPr>
              <w:t>100</w:t>
            </w:r>
            <w:r w:rsidR="00B26B89">
              <w:rPr>
                <w:rFonts w:cs="Calibri"/>
                <w:b/>
                <w:bCs/>
                <w:sz w:val="20"/>
                <w:szCs w:val="20"/>
              </w:rPr>
              <w:t> </w:t>
            </w:r>
            <w:r w:rsidRPr="00D77081">
              <w:rPr>
                <w:rFonts w:cs="Calibri"/>
                <w:b/>
                <w:bCs/>
                <w:sz w:val="20"/>
                <w:szCs w:val="20"/>
              </w:rPr>
              <w:t>300</w:t>
            </w:r>
            <w:r w:rsidR="00B26B89">
              <w:rPr>
                <w:rFonts w:cs="Calibri"/>
                <w:b/>
                <w:bCs/>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231</w:t>
            </w:r>
            <w:r w:rsidR="00B26B89">
              <w:rPr>
                <w:rFonts w:cs="Calibri"/>
                <w:b/>
                <w:bCs/>
                <w:sz w:val="20"/>
                <w:szCs w:val="20"/>
              </w:rPr>
              <w:t> </w:t>
            </w:r>
            <w:r w:rsidRPr="00D77081">
              <w:rPr>
                <w:rFonts w:cs="Calibri"/>
                <w:b/>
                <w:bCs/>
                <w:sz w:val="20"/>
                <w:szCs w:val="20"/>
              </w:rPr>
              <w:t>063</w:t>
            </w:r>
            <w:r w:rsidR="00B26B89">
              <w:rPr>
                <w:rFonts w:cs="Calibri"/>
                <w:b/>
                <w:bCs/>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rsidR="00D77081" w:rsidRPr="00D77081" w:rsidRDefault="00D77081" w:rsidP="00D77081">
            <w:pPr>
              <w:spacing w:after="0" w:line="240" w:lineRule="auto"/>
              <w:jc w:val="center"/>
              <w:rPr>
                <w:rFonts w:cs="Calibri"/>
                <w:b/>
                <w:bCs/>
                <w:sz w:val="20"/>
                <w:szCs w:val="20"/>
              </w:rPr>
            </w:pPr>
            <w:r w:rsidRPr="00D77081">
              <w:rPr>
                <w:rFonts w:cs="Calibri"/>
                <w:b/>
                <w:bCs/>
                <w:sz w:val="20"/>
                <w:szCs w:val="20"/>
              </w:rPr>
              <w:t>1</w:t>
            </w:r>
            <w:r w:rsidR="008B1D3D">
              <w:rPr>
                <w:rFonts w:cs="Calibri"/>
                <w:b/>
                <w:bCs/>
                <w:sz w:val="20"/>
                <w:szCs w:val="20"/>
              </w:rPr>
              <w:t> </w:t>
            </w:r>
            <w:r w:rsidRPr="00D77081">
              <w:rPr>
                <w:rFonts w:cs="Calibri"/>
                <w:b/>
                <w:bCs/>
                <w:sz w:val="20"/>
                <w:szCs w:val="20"/>
              </w:rPr>
              <w:t>331</w:t>
            </w:r>
            <w:r w:rsidR="008B1D3D">
              <w:rPr>
                <w:rFonts w:cs="Calibri"/>
                <w:b/>
                <w:bCs/>
                <w:sz w:val="20"/>
                <w:szCs w:val="20"/>
              </w:rPr>
              <w:t> </w:t>
            </w:r>
            <w:r w:rsidRPr="00D77081">
              <w:rPr>
                <w:rFonts w:cs="Calibri"/>
                <w:b/>
                <w:bCs/>
                <w:sz w:val="20"/>
                <w:szCs w:val="20"/>
              </w:rPr>
              <w:t>363</w:t>
            </w:r>
            <w:r w:rsidR="008B1D3D">
              <w:rPr>
                <w:rFonts w:cs="Calibri"/>
                <w:b/>
                <w:bCs/>
                <w:sz w:val="20"/>
                <w:szCs w:val="20"/>
              </w:rPr>
              <w:t>,-</w:t>
            </w:r>
          </w:p>
        </w:tc>
      </w:tr>
      <w:tr w:rsidR="00D77081" w:rsidRPr="00D77081" w:rsidTr="00D77081">
        <w:trPr>
          <w:trHeight w:val="445"/>
        </w:trPr>
        <w:tc>
          <w:tcPr>
            <w:tcW w:w="0" w:type="auto"/>
            <w:tcBorders>
              <w:top w:val="nil"/>
              <w:left w:val="nil"/>
              <w:bottom w:val="nil"/>
              <w:right w:val="nil"/>
            </w:tcBorders>
            <w:shd w:val="clear" w:color="auto" w:fill="auto"/>
            <w:noWrap/>
            <w:vAlign w:val="bottom"/>
            <w:hideMark/>
          </w:tcPr>
          <w:p w:rsidR="00D77081" w:rsidRPr="00D77081" w:rsidRDefault="00D77081" w:rsidP="00D77081">
            <w:pPr>
              <w:spacing w:after="0" w:line="240" w:lineRule="auto"/>
              <w:jc w:val="center"/>
              <w:rPr>
                <w:rFonts w:cs="Calibri"/>
                <w:b/>
                <w:bCs/>
                <w:sz w:val="20"/>
                <w:szCs w:val="20"/>
              </w:rPr>
            </w:pPr>
          </w:p>
        </w:tc>
        <w:tc>
          <w:tcPr>
            <w:tcW w:w="0" w:type="auto"/>
            <w:tcBorders>
              <w:top w:val="nil"/>
              <w:left w:val="nil"/>
              <w:bottom w:val="nil"/>
              <w:right w:val="nil"/>
            </w:tcBorders>
            <w:shd w:val="clear" w:color="auto" w:fill="auto"/>
            <w:noWrap/>
            <w:vAlign w:val="bottom"/>
            <w:hideMark/>
          </w:tcPr>
          <w:p w:rsidR="00D77081" w:rsidRPr="00D77081" w:rsidRDefault="00D77081" w:rsidP="00D77081">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rsidR="00D77081" w:rsidRPr="00D77081" w:rsidRDefault="00D77081" w:rsidP="00D77081">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rsidR="00D77081" w:rsidRPr="00D77081" w:rsidRDefault="00D77081" w:rsidP="00D77081">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rsidR="00D77081" w:rsidRPr="00D77081" w:rsidRDefault="00D77081" w:rsidP="00D77081">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rsidR="00D77081" w:rsidRPr="00D77081" w:rsidRDefault="00D77081" w:rsidP="00D77081">
            <w:pPr>
              <w:spacing w:after="0" w:line="240" w:lineRule="auto"/>
              <w:rPr>
                <w:rFonts w:ascii="Times New Roman" w:hAnsi="Times New Roman"/>
                <w:sz w:val="20"/>
                <w:szCs w:val="20"/>
              </w:rPr>
            </w:pPr>
          </w:p>
        </w:tc>
      </w:tr>
    </w:tbl>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D77081" w:rsidRDefault="00D77081" w:rsidP="001D2B37">
      <w:pPr>
        <w:pStyle w:val="RLProhlensmluvnchstran"/>
        <w:rPr>
          <w:rFonts w:ascii="Arial" w:hAnsi="Arial" w:cs="Arial"/>
          <w:szCs w:val="22"/>
        </w:rPr>
        <w:sectPr w:rsidR="00D77081" w:rsidSect="00D77081">
          <w:pgSz w:w="16838" w:h="11906" w:orient="landscape"/>
          <w:pgMar w:top="1418" w:right="709" w:bottom="1418" w:left="1418" w:header="1134" w:footer="709" w:gutter="0"/>
          <w:cols w:space="708"/>
          <w:docGrid w:linePitch="299"/>
        </w:sectPr>
      </w:pPr>
    </w:p>
    <w:p w:rsidR="00764C0A" w:rsidRDefault="00764C0A" w:rsidP="00D77081">
      <w:pPr>
        <w:pStyle w:val="RLProhlensmluvnchstran"/>
        <w:jc w:val="left"/>
        <w:rPr>
          <w:rFonts w:ascii="Arial" w:hAnsi="Arial" w:cs="Arial"/>
          <w:szCs w:val="22"/>
        </w:rPr>
      </w:pPr>
    </w:p>
    <w:p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Sml</w:t>
      </w:r>
      <w:r w:rsidR="00646F7F">
        <w:rPr>
          <w:rFonts w:ascii="Arial" w:hAnsi="Arial" w:cs="Arial"/>
          <w:szCs w:val="22"/>
        </w:rPr>
        <w:t>.</w:t>
      </w:r>
      <w:r w:rsidR="008D2575">
        <w:rPr>
          <w:rFonts w:ascii="Arial" w:hAnsi="Arial" w:cs="Arial"/>
          <w:szCs w:val="22"/>
        </w:rPr>
        <w:t xml:space="preserve"> – Seznam odběrných míst</w:t>
      </w:r>
    </w:p>
    <w:p w:rsidR="008D2575" w:rsidRPr="00F86725" w:rsidRDefault="008D2575" w:rsidP="00223104">
      <w:pPr>
        <w:pStyle w:val="RLProhlensmluvnchstran"/>
        <w:jc w:val="left"/>
        <w:rPr>
          <w:rFonts w:ascii="Arial" w:hAnsi="Arial" w:cs="Arial"/>
          <w:szCs w:val="22"/>
        </w:rPr>
      </w:pPr>
    </w:p>
    <w:p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rsidR="00223104" w:rsidRDefault="00223104" w:rsidP="001D2B37">
      <w:pPr>
        <w:pStyle w:val="RLProhlensmluvnchstran"/>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223104" w:rsidRPr="00206325" w:rsidTr="00E1542D">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Počty kusů</w:t>
            </w:r>
          </w:p>
        </w:tc>
      </w:tr>
      <w:tr w:rsidR="00931B43" w:rsidRPr="00206325" w:rsidTr="005F3DCC">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931B43" w:rsidRPr="00206325" w:rsidRDefault="00931B43" w:rsidP="00931B43">
            <w:pPr>
              <w:spacing w:after="0" w:line="240" w:lineRule="auto"/>
              <w:rPr>
                <w:color w:val="000000"/>
                <w:szCs w:val="22"/>
              </w:rPr>
            </w:pPr>
            <w:r w:rsidRPr="00206325">
              <w:rPr>
                <w:color w:val="000000"/>
                <w:szCs w:val="22"/>
              </w:rPr>
              <w:t> </w:t>
            </w:r>
            <w:r w:rsidRPr="004B096E">
              <w:rPr>
                <w:rFonts w:cs="Arial"/>
                <w:color w:val="000000"/>
                <w:lang w:eastAsia="en-US"/>
              </w:rPr>
              <w:t>Fujitsu PY RX2530 M5</w:t>
            </w:r>
          </w:p>
        </w:tc>
        <w:tc>
          <w:tcPr>
            <w:tcW w:w="4961" w:type="dxa"/>
            <w:tcBorders>
              <w:top w:val="nil"/>
              <w:left w:val="single" w:sz="4" w:space="0" w:color="auto"/>
              <w:bottom w:val="single" w:sz="4" w:space="0" w:color="000000"/>
              <w:right w:val="single" w:sz="4" w:space="0" w:color="auto"/>
            </w:tcBorders>
            <w:shd w:val="clear" w:color="auto" w:fill="auto"/>
            <w:vAlign w:val="center"/>
            <w:hideMark/>
          </w:tcPr>
          <w:p w:rsidR="00931B43" w:rsidRDefault="00931B43" w:rsidP="00931B43">
            <w:pPr>
              <w:pStyle w:val="RLProhlensmluvnchstran"/>
              <w:spacing w:after="0" w:line="360" w:lineRule="auto"/>
              <w:rPr>
                <w:rFonts w:eastAsiaTheme="minorHAnsi"/>
                <w:color w:val="000000"/>
                <w:szCs w:val="22"/>
              </w:rPr>
            </w:pPr>
            <w:r>
              <w:rPr>
                <w:color w:val="000000"/>
              </w:rPr>
              <w:t>K Červenému dvoru 25/3156,</w:t>
            </w:r>
          </w:p>
          <w:p w:rsidR="00931B43" w:rsidRPr="00206325" w:rsidRDefault="00931B43" w:rsidP="00931B43">
            <w:pPr>
              <w:spacing w:after="0" w:line="240" w:lineRule="auto"/>
              <w:jc w:val="center"/>
              <w:rPr>
                <w:color w:val="000000"/>
                <w:szCs w:val="22"/>
              </w:rPr>
            </w:pPr>
            <w:r>
              <w:rPr>
                <w:color w:val="000000"/>
              </w:rPr>
              <w:t>13000, Praha 3 - Strašnice</w:t>
            </w:r>
          </w:p>
        </w:tc>
        <w:tc>
          <w:tcPr>
            <w:tcW w:w="2306" w:type="dxa"/>
            <w:tcBorders>
              <w:top w:val="nil"/>
              <w:left w:val="nil"/>
              <w:bottom w:val="single" w:sz="4" w:space="0" w:color="auto"/>
              <w:right w:val="single" w:sz="4" w:space="0" w:color="auto"/>
            </w:tcBorders>
            <w:shd w:val="clear" w:color="auto" w:fill="auto"/>
            <w:noWrap/>
            <w:vAlign w:val="bottom"/>
            <w:hideMark/>
          </w:tcPr>
          <w:p w:rsidR="00931B43" w:rsidRPr="00206325" w:rsidRDefault="00931B43" w:rsidP="00931B43">
            <w:pPr>
              <w:spacing w:after="0" w:line="240" w:lineRule="auto"/>
              <w:jc w:val="center"/>
              <w:rPr>
                <w:color w:val="000000"/>
                <w:szCs w:val="22"/>
              </w:rPr>
            </w:pPr>
            <w:r w:rsidRPr="00206325">
              <w:rPr>
                <w:color w:val="000000"/>
                <w:szCs w:val="22"/>
              </w:rPr>
              <w:t> </w:t>
            </w:r>
            <w:r>
              <w:rPr>
                <w:color w:val="000000"/>
                <w:szCs w:val="22"/>
              </w:rPr>
              <w:t>1</w:t>
            </w:r>
          </w:p>
        </w:tc>
      </w:tr>
      <w:tr w:rsidR="00931B43" w:rsidRPr="00206325" w:rsidTr="005F3DCC">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931B43" w:rsidRPr="00206325" w:rsidRDefault="00931B43" w:rsidP="00931B43">
            <w:pPr>
              <w:spacing w:after="0" w:line="240" w:lineRule="auto"/>
              <w:rPr>
                <w:color w:val="000000"/>
                <w:szCs w:val="22"/>
              </w:rPr>
            </w:pPr>
            <w:r w:rsidRPr="00206325">
              <w:rPr>
                <w:color w:val="000000"/>
                <w:szCs w:val="22"/>
              </w:rPr>
              <w:t> </w:t>
            </w:r>
            <w:r w:rsidRPr="004B096E">
              <w:rPr>
                <w:rFonts w:cs="Arial"/>
                <w:color w:val="000000"/>
                <w:lang w:eastAsia="en-US"/>
              </w:rPr>
              <w:t>Fujitsu PY RX2530 M5</w:t>
            </w:r>
          </w:p>
        </w:tc>
        <w:tc>
          <w:tcPr>
            <w:tcW w:w="4961" w:type="dxa"/>
            <w:tcBorders>
              <w:top w:val="nil"/>
              <w:left w:val="single" w:sz="4" w:space="0" w:color="auto"/>
              <w:bottom w:val="single" w:sz="4" w:space="0" w:color="000000"/>
              <w:right w:val="single" w:sz="4" w:space="0" w:color="auto"/>
            </w:tcBorders>
            <w:shd w:val="clear" w:color="auto" w:fill="auto"/>
            <w:vAlign w:val="center"/>
            <w:hideMark/>
          </w:tcPr>
          <w:p w:rsidR="00931B43" w:rsidRDefault="00931B43" w:rsidP="00931B43">
            <w:pPr>
              <w:pStyle w:val="RLProhlensmluvnchstran"/>
              <w:spacing w:after="0" w:line="360" w:lineRule="auto"/>
              <w:rPr>
                <w:rFonts w:eastAsiaTheme="minorHAnsi"/>
                <w:color w:val="000000"/>
                <w:szCs w:val="22"/>
              </w:rPr>
            </w:pPr>
            <w:r>
              <w:rPr>
                <w:color w:val="000000"/>
              </w:rPr>
              <w:t>V lomech 2339/1,</w:t>
            </w:r>
          </w:p>
          <w:p w:rsidR="00931B43" w:rsidRPr="00206325" w:rsidRDefault="00931B43" w:rsidP="00931B43">
            <w:pPr>
              <w:spacing w:after="0" w:line="240" w:lineRule="auto"/>
              <w:jc w:val="center"/>
              <w:rPr>
                <w:color w:val="000000"/>
                <w:szCs w:val="22"/>
              </w:rPr>
            </w:pPr>
            <w:r>
              <w:rPr>
                <w:color w:val="000000"/>
              </w:rPr>
              <w:t>149 00, Praha 4 - Chodov</w:t>
            </w:r>
          </w:p>
        </w:tc>
        <w:tc>
          <w:tcPr>
            <w:tcW w:w="2306" w:type="dxa"/>
            <w:tcBorders>
              <w:top w:val="nil"/>
              <w:left w:val="nil"/>
              <w:bottom w:val="single" w:sz="4" w:space="0" w:color="auto"/>
              <w:right w:val="single" w:sz="4" w:space="0" w:color="auto"/>
            </w:tcBorders>
            <w:shd w:val="clear" w:color="auto" w:fill="auto"/>
            <w:noWrap/>
            <w:vAlign w:val="bottom"/>
            <w:hideMark/>
          </w:tcPr>
          <w:p w:rsidR="00931B43" w:rsidRPr="00206325" w:rsidRDefault="00931B43" w:rsidP="00931B43">
            <w:pPr>
              <w:spacing w:after="0" w:line="240" w:lineRule="auto"/>
              <w:jc w:val="center"/>
              <w:rPr>
                <w:color w:val="000000"/>
                <w:szCs w:val="22"/>
              </w:rPr>
            </w:pPr>
            <w:r w:rsidRPr="00206325">
              <w:rPr>
                <w:color w:val="000000"/>
                <w:szCs w:val="22"/>
              </w:rPr>
              <w:t> </w:t>
            </w:r>
            <w:r>
              <w:rPr>
                <w:color w:val="000000"/>
                <w:szCs w:val="22"/>
              </w:rPr>
              <w:t>1</w:t>
            </w:r>
          </w:p>
        </w:tc>
      </w:tr>
    </w:tbl>
    <w:p w:rsidR="00223104" w:rsidRPr="00F86725" w:rsidRDefault="00223104" w:rsidP="001D2B37">
      <w:pPr>
        <w:pStyle w:val="RLProhlensmluvnchstran"/>
        <w:rPr>
          <w:rFonts w:ascii="Arial" w:hAnsi="Arial" w:cs="Arial"/>
          <w:bCs/>
          <w:color w:val="000000"/>
          <w:szCs w:val="22"/>
          <w:highlight w:val="yellow"/>
        </w:rPr>
      </w:pPr>
    </w:p>
    <w:p w:rsidR="00213BD8" w:rsidRDefault="00213BD8" w:rsidP="00213BD8">
      <w:pPr>
        <w:spacing w:after="0" w:line="276" w:lineRule="auto"/>
        <w:rPr>
          <w:rFonts w:cs="Arial"/>
          <w:b/>
          <w:sz w:val="28"/>
          <w:szCs w:val="28"/>
        </w:rPr>
      </w:pPr>
    </w:p>
    <w:p w:rsidR="00213BD8" w:rsidRDefault="00213BD8" w:rsidP="00213BD8">
      <w:pPr>
        <w:pStyle w:val="RLnzevsmlouvy"/>
        <w:spacing w:after="0"/>
        <w:rPr>
          <w:rFonts w:ascii="Arial" w:hAnsi="Arial"/>
          <w:sz w:val="22"/>
          <w:szCs w:val="22"/>
        </w:rPr>
      </w:pPr>
    </w:p>
    <w:sectPr w:rsidR="00213BD8" w:rsidSect="00D77081">
      <w:type w:val="evenPage"/>
      <w:pgSz w:w="11906" w:h="16838"/>
      <w:pgMar w:top="709" w:right="1418" w:bottom="1418" w:left="1418" w:header="1134"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A56" w:rsidRDefault="00386A56">
      <w:r>
        <w:separator/>
      </w:r>
    </w:p>
  </w:endnote>
  <w:endnote w:type="continuationSeparator" w:id="0">
    <w:p w:rsidR="00386A56" w:rsidRDefault="0038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52" w:rsidRDefault="009D7952">
    <w:pPr>
      <w:pStyle w:val="Zpat"/>
    </w:pPr>
    <w:r>
      <w:t xml:space="preserve">Stránka </w:t>
    </w:r>
    <w:r>
      <w:rPr>
        <w:b/>
      </w:rPr>
      <w:fldChar w:fldCharType="begin"/>
    </w:r>
    <w:r>
      <w:rPr>
        <w:b/>
      </w:rPr>
      <w:instrText>PAGE</w:instrText>
    </w:r>
    <w:r>
      <w:rPr>
        <w:b/>
      </w:rPr>
      <w:fldChar w:fldCharType="separate"/>
    </w:r>
    <w:r w:rsidR="003D237F">
      <w:rPr>
        <w:b/>
        <w:noProof/>
      </w:rPr>
      <w:t>1</w:t>
    </w:r>
    <w:r>
      <w:rPr>
        <w:b/>
      </w:rPr>
      <w:fldChar w:fldCharType="end"/>
    </w:r>
    <w:r>
      <w:t xml:space="preserve"> z </w:t>
    </w:r>
    <w:r>
      <w:rPr>
        <w:b/>
      </w:rPr>
      <w:fldChar w:fldCharType="begin"/>
    </w:r>
    <w:r>
      <w:rPr>
        <w:b/>
      </w:rPr>
      <w:instrText>NUMPAGES</w:instrText>
    </w:r>
    <w:r>
      <w:rPr>
        <w:b/>
      </w:rPr>
      <w:fldChar w:fldCharType="separate"/>
    </w:r>
    <w:r w:rsidR="003D237F">
      <w:rPr>
        <w:b/>
        <w:noProof/>
      </w:rPr>
      <w:t>18</w:t>
    </w:r>
    <w:r>
      <w:rPr>
        <w:b/>
      </w:rPr>
      <w:fldChar w:fldCharType="end"/>
    </w:r>
  </w:p>
  <w:p w:rsidR="009D7952" w:rsidRDefault="009D79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A56" w:rsidRDefault="00386A56">
      <w:r>
        <w:separator/>
      </w:r>
    </w:p>
  </w:footnote>
  <w:footnote w:type="continuationSeparator" w:id="0">
    <w:p w:rsidR="00386A56" w:rsidRDefault="00386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764"/>
    <w:multiLevelType w:val="multilevel"/>
    <w:tmpl w:val="0C009CD6"/>
    <w:lvl w:ilvl="0">
      <w:start w:val="1"/>
      <w:numFmt w:val="decimal"/>
      <w:pStyle w:val="Nadpis1rovn"/>
      <w:lvlText w:val="%1."/>
      <w:lvlJc w:val="left"/>
      <w:pPr>
        <w:tabs>
          <w:tab w:val="num" w:pos="737"/>
        </w:tabs>
        <w:ind w:left="737" w:hanging="737"/>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Nadpis2rovn"/>
      <w:lvlText w:val="%1.%2."/>
      <w:lvlJc w:val="left"/>
      <w:pPr>
        <w:tabs>
          <w:tab w:val="num" w:pos="737"/>
        </w:tabs>
        <w:ind w:left="737" w:hanging="737"/>
      </w:pPr>
      <w:rPr>
        <w:rFonts w:cs="Times New Roman" w:hint="default"/>
      </w:rPr>
    </w:lvl>
    <w:lvl w:ilvl="2">
      <w:start w:val="1"/>
      <w:numFmt w:val="none"/>
      <w:pStyle w:val="Text3rovn"/>
      <w:lvlText w:val=""/>
      <w:lvlJc w:val="left"/>
      <w:pPr>
        <w:tabs>
          <w:tab w:val="num" w:pos="737"/>
        </w:tabs>
        <w:ind w:left="737"/>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3EA20CEB"/>
    <w:multiLevelType w:val="hybridMultilevel"/>
    <w:tmpl w:val="6ADE4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5">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6">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7">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2"/>
  </w:num>
  <w:num w:numId="2">
    <w:abstractNumId w:val="4"/>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0"/>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0680"/>
    <w:rsid w:val="00001FF2"/>
    <w:rsid w:val="000059DF"/>
    <w:rsid w:val="00005E8A"/>
    <w:rsid w:val="00011674"/>
    <w:rsid w:val="0001541A"/>
    <w:rsid w:val="00015D97"/>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417A"/>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31FF"/>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63EA"/>
    <w:rsid w:val="002D7FF1"/>
    <w:rsid w:val="002E01B0"/>
    <w:rsid w:val="002E128A"/>
    <w:rsid w:val="002E21CD"/>
    <w:rsid w:val="002E3ED9"/>
    <w:rsid w:val="002E4304"/>
    <w:rsid w:val="002E6428"/>
    <w:rsid w:val="002E718D"/>
    <w:rsid w:val="002F03AE"/>
    <w:rsid w:val="002F0979"/>
    <w:rsid w:val="002F2369"/>
    <w:rsid w:val="002F49C1"/>
    <w:rsid w:val="002F7ADC"/>
    <w:rsid w:val="003012C8"/>
    <w:rsid w:val="003019D4"/>
    <w:rsid w:val="003035C5"/>
    <w:rsid w:val="00306CFF"/>
    <w:rsid w:val="00307869"/>
    <w:rsid w:val="00311CB9"/>
    <w:rsid w:val="00311FBE"/>
    <w:rsid w:val="0031342B"/>
    <w:rsid w:val="00313A28"/>
    <w:rsid w:val="0031461C"/>
    <w:rsid w:val="00315B71"/>
    <w:rsid w:val="00316225"/>
    <w:rsid w:val="003240C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6A56"/>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6DE9"/>
    <w:rsid w:val="003C7650"/>
    <w:rsid w:val="003C766F"/>
    <w:rsid w:val="003D0851"/>
    <w:rsid w:val="003D113B"/>
    <w:rsid w:val="003D237F"/>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2DEF"/>
    <w:rsid w:val="00435571"/>
    <w:rsid w:val="00436D2B"/>
    <w:rsid w:val="004403FA"/>
    <w:rsid w:val="00441070"/>
    <w:rsid w:val="00446719"/>
    <w:rsid w:val="00447307"/>
    <w:rsid w:val="004513D3"/>
    <w:rsid w:val="00453B4F"/>
    <w:rsid w:val="004551C8"/>
    <w:rsid w:val="00455301"/>
    <w:rsid w:val="0045664A"/>
    <w:rsid w:val="00460688"/>
    <w:rsid w:val="0046139C"/>
    <w:rsid w:val="004636D0"/>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4D7D"/>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CB"/>
    <w:rsid w:val="00580C5B"/>
    <w:rsid w:val="005900F3"/>
    <w:rsid w:val="0059080A"/>
    <w:rsid w:val="00591378"/>
    <w:rsid w:val="00594F1B"/>
    <w:rsid w:val="00595847"/>
    <w:rsid w:val="005A5E6F"/>
    <w:rsid w:val="005B1181"/>
    <w:rsid w:val="005B166F"/>
    <w:rsid w:val="005B2678"/>
    <w:rsid w:val="005B28D0"/>
    <w:rsid w:val="005B3629"/>
    <w:rsid w:val="005B4202"/>
    <w:rsid w:val="005B73D9"/>
    <w:rsid w:val="005C0705"/>
    <w:rsid w:val="005C5F5A"/>
    <w:rsid w:val="005D0ED6"/>
    <w:rsid w:val="005D2D05"/>
    <w:rsid w:val="005D6C96"/>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4D42"/>
    <w:rsid w:val="0062698A"/>
    <w:rsid w:val="00627E7F"/>
    <w:rsid w:val="006300E1"/>
    <w:rsid w:val="00632773"/>
    <w:rsid w:val="0063751A"/>
    <w:rsid w:val="0063755C"/>
    <w:rsid w:val="00640729"/>
    <w:rsid w:val="006408F0"/>
    <w:rsid w:val="00641724"/>
    <w:rsid w:val="00645CB7"/>
    <w:rsid w:val="006463A4"/>
    <w:rsid w:val="00646F7F"/>
    <w:rsid w:val="0065379E"/>
    <w:rsid w:val="00654FB1"/>
    <w:rsid w:val="006554F2"/>
    <w:rsid w:val="00656FDE"/>
    <w:rsid w:val="00661D51"/>
    <w:rsid w:val="00661EB8"/>
    <w:rsid w:val="00663AFB"/>
    <w:rsid w:val="00664190"/>
    <w:rsid w:val="00670579"/>
    <w:rsid w:val="00671BD2"/>
    <w:rsid w:val="00671CAD"/>
    <w:rsid w:val="00672344"/>
    <w:rsid w:val="00672364"/>
    <w:rsid w:val="00675715"/>
    <w:rsid w:val="00675A2D"/>
    <w:rsid w:val="0067664C"/>
    <w:rsid w:val="00676A55"/>
    <w:rsid w:val="00682889"/>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3E5"/>
    <w:rsid w:val="007463F3"/>
    <w:rsid w:val="007513B5"/>
    <w:rsid w:val="00753C40"/>
    <w:rsid w:val="00753C49"/>
    <w:rsid w:val="00755336"/>
    <w:rsid w:val="007575EC"/>
    <w:rsid w:val="00757F0E"/>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0C0"/>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806"/>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879E1"/>
    <w:rsid w:val="00890B81"/>
    <w:rsid w:val="00891ADD"/>
    <w:rsid w:val="008924D3"/>
    <w:rsid w:val="00893D2E"/>
    <w:rsid w:val="008969F9"/>
    <w:rsid w:val="008970A6"/>
    <w:rsid w:val="008A1BA5"/>
    <w:rsid w:val="008A30D8"/>
    <w:rsid w:val="008A3285"/>
    <w:rsid w:val="008A5091"/>
    <w:rsid w:val="008A5A69"/>
    <w:rsid w:val="008B14B5"/>
    <w:rsid w:val="008B1D3D"/>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1B43"/>
    <w:rsid w:val="009321B2"/>
    <w:rsid w:val="009321CA"/>
    <w:rsid w:val="00932DDC"/>
    <w:rsid w:val="009365D1"/>
    <w:rsid w:val="00936709"/>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10B"/>
    <w:rsid w:val="00977C1E"/>
    <w:rsid w:val="00977CDA"/>
    <w:rsid w:val="00980565"/>
    <w:rsid w:val="0099172E"/>
    <w:rsid w:val="00992377"/>
    <w:rsid w:val="00994B16"/>
    <w:rsid w:val="00995003"/>
    <w:rsid w:val="00995F4B"/>
    <w:rsid w:val="00996258"/>
    <w:rsid w:val="009A2B39"/>
    <w:rsid w:val="009A4C3D"/>
    <w:rsid w:val="009A56B1"/>
    <w:rsid w:val="009A69B9"/>
    <w:rsid w:val="009B0512"/>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1DFA"/>
    <w:rsid w:val="00A87607"/>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3578"/>
    <w:rsid w:val="00AC4C38"/>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6B89"/>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512F"/>
    <w:rsid w:val="00C257C5"/>
    <w:rsid w:val="00C31706"/>
    <w:rsid w:val="00C3173D"/>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474D"/>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57020"/>
    <w:rsid w:val="00D608F8"/>
    <w:rsid w:val="00D63458"/>
    <w:rsid w:val="00D639B1"/>
    <w:rsid w:val="00D6405C"/>
    <w:rsid w:val="00D6637C"/>
    <w:rsid w:val="00D67298"/>
    <w:rsid w:val="00D718F6"/>
    <w:rsid w:val="00D7277B"/>
    <w:rsid w:val="00D72CBA"/>
    <w:rsid w:val="00D73AA3"/>
    <w:rsid w:val="00D76C85"/>
    <w:rsid w:val="00D76E0E"/>
    <w:rsid w:val="00D77081"/>
    <w:rsid w:val="00D7749A"/>
    <w:rsid w:val="00D80DA9"/>
    <w:rsid w:val="00D81587"/>
    <w:rsid w:val="00D819B1"/>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593D"/>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34A"/>
    <w:rsid w:val="00E80646"/>
    <w:rsid w:val="00E84873"/>
    <w:rsid w:val="00E8651F"/>
    <w:rsid w:val="00E87EA6"/>
    <w:rsid w:val="00E91CAD"/>
    <w:rsid w:val="00E926DD"/>
    <w:rsid w:val="00E93E12"/>
    <w:rsid w:val="00E9597C"/>
    <w:rsid w:val="00EA1082"/>
    <w:rsid w:val="00EA5152"/>
    <w:rsid w:val="00EA563D"/>
    <w:rsid w:val="00EA74DB"/>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4B6C"/>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674D"/>
    <w:rsid w:val="00FA7069"/>
    <w:rsid w:val="00FB0058"/>
    <w:rsid w:val="00FB14BB"/>
    <w:rsid w:val="00FB1A04"/>
    <w:rsid w:val="00FB1E63"/>
    <w:rsid w:val="00FB4358"/>
    <w:rsid w:val="00FB6CF1"/>
    <w:rsid w:val="00FB7080"/>
    <w:rsid w:val="00FC04BD"/>
    <w:rsid w:val="00FC7747"/>
    <w:rsid w:val="00FC7AD4"/>
    <w:rsid w:val="00FD027E"/>
    <w:rsid w:val="00FD1780"/>
    <w:rsid w:val="00FD1A07"/>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Nadpis1rovn">
    <w:name w:val="Nadpis 1. úrovně"/>
    <w:basedOn w:val="Normln"/>
    <w:next w:val="Normln"/>
    <w:rsid w:val="00460688"/>
    <w:pPr>
      <w:keepNext/>
      <w:numPr>
        <w:numId w:val="13"/>
      </w:numPr>
      <w:tabs>
        <w:tab w:val="left" w:pos="142"/>
      </w:tabs>
      <w:autoSpaceDE w:val="0"/>
      <w:autoSpaceDN w:val="0"/>
      <w:adjustRightInd w:val="0"/>
      <w:spacing w:before="360" w:after="240" w:line="240" w:lineRule="auto"/>
      <w:jc w:val="both"/>
      <w:outlineLvl w:val="0"/>
    </w:pPr>
    <w:rPr>
      <w:rFonts w:ascii="Times New Roman" w:eastAsia="Calibri" w:hAnsi="Times New Roman"/>
      <w:b/>
      <w:bCs/>
      <w:sz w:val="23"/>
      <w:szCs w:val="23"/>
    </w:rPr>
  </w:style>
  <w:style w:type="paragraph" w:customStyle="1" w:styleId="Nadpis2rovn">
    <w:name w:val="Nadpis 2. úrovně"/>
    <w:basedOn w:val="Normln"/>
    <w:next w:val="Normln"/>
    <w:rsid w:val="00460688"/>
    <w:pPr>
      <w:keepNext/>
      <w:numPr>
        <w:ilvl w:val="1"/>
        <w:numId w:val="13"/>
      </w:numPr>
      <w:tabs>
        <w:tab w:val="left" w:pos="142"/>
      </w:tabs>
      <w:spacing w:before="240" w:line="340" w:lineRule="exact"/>
      <w:jc w:val="both"/>
      <w:outlineLvl w:val="0"/>
    </w:pPr>
    <w:rPr>
      <w:rFonts w:ascii="Times New Roman" w:eastAsia="Calibri" w:hAnsi="Times New Roman"/>
      <w:sz w:val="23"/>
      <w:szCs w:val="23"/>
      <w:u w:val="single"/>
    </w:rPr>
  </w:style>
  <w:style w:type="paragraph" w:customStyle="1" w:styleId="Text3rovn">
    <w:name w:val="Text 3. úrovně"/>
    <w:basedOn w:val="Normln"/>
    <w:rsid w:val="00460688"/>
    <w:pPr>
      <w:numPr>
        <w:ilvl w:val="2"/>
        <w:numId w:val="13"/>
      </w:numPr>
      <w:spacing w:line="340" w:lineRule="exact"/>
      <w:jc w:val="both"/>
    </w:pPr>
    <w:rPr>
      <w:rFonts w:ascii="Times New Roman" w:eastAsia="Calibri" w:hAnsi="Times New Roman"/>
      <w:sz w:val="23"/>
    </w:rPr>
  </w:style>
  <w:style w:type="character" w:customStyle="1" w:styleId="urtxtstd12">
    <w:name w:val="urtxtstd12"/>
    <w:basedOn w:val="Standardnpsmoodstavce"/>
    <w:rsid w:val="00D57020"/>
    <w:rPr>
      <w:rFonts w:ascii="Tahoma" w:hAnsi="Tahoma" w:cs="Tahoma" w:hint="default"/>
      <w:b w:val="0"/>
      <w:bCs w:val="0"/>
      <w:i w:val="0"/>
      <w:iCs w:val="0"/>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Nadpis1rovn">
    <w:name w:val="Nadpis 1. úrovně"/>
    <w:basedOn w:val="Normln"/>
    <w:next w:val="Normln"/>
    <w:rsid w:val="00460688"/>
    <w:pPr>
      <w:keepNext/>
      <w:numPr>
        <w:numId w:val="13"/>
      </w:numPr>
      <w:tabs>
        <w:tab w:val="left" w:pos="142"/>
      </w:tabs>
      <w:autoSpaceDE w:val="0"/>
      <w:autoSpaceDN w:val="0"/>
      <w:adjustRightInd w:val="0"/>
      <w:spacing w:before="360" w:after="240" w:line="240" w:lineRule="auto"/>
      <w:jc w:val="both"/>
      <w:outlineLvl w:val="0"/>
    </w:pPr>
    <w:rPr>
      <w:rFonts w:ascii="Times New Roman" w:eastAsia="Calibri" w:hAnsi="Times New Roman"/>
      <w:b/>
      <w:bCs/>
      <w:sz w:val="23"/>
      <w:szCs w:val="23"/>
    </w:rPr>
  </w:style>
  <w:style w:type="paragraph" w:customStyle="1" w:styleId="Nadpis2rovn">
    <w:name w:val="Nadpis 2. úrovně"/>
    <w:basedOn w:val="Normln"/>
    <w:next w:val="Normln"/>
    <w:rsid w:val="00460688"/>
    <w:pPr>
      <w:keepNext/>
      <w:numPr>
        <w:ilvl w:val="1"/>
        <w:numId w:val="13"/>
      </w:numPr>
      <w:tabs>
        <w:tab w:val="left" w:pos="142"/>
      </w:tabs>
      <w:spacing w:before="240" w:line="340" w:lineRule="exact"/>
      <w:jc w:val="both"/>
      <w:outlineLvl w:val="0"/>
    </w:pPr>
    <w:rPr>
      <w:rFonts w:ascii="Times New Roman" w:eastAsia="Calibri" w:hAnsi="Times New Roman"/>
      <w:sz w:val="23"/>
      <w:szCs w:val="23"/>
      <w:u w:val="single"/>
    </w:rPr>
  </w:style>
  <w:style w:type="paragraph" w:customStyle="1" w:styleId="Text3rovn">
    <w:name w:val="Text 3. úrovně"/>
    <w:basedOn w:val="Normln"/>
    <w:rsid w:val="00460688"/>
    <w:pPr>
      <w:numPr>
        <w:ilvl w:val="2"/>
        <w:numId w:val="13"/>
      </w:numPr>
      <w:spacing w:line="340" w:lineRule="exact"/>
      <w:jc w:val="both"/>
    </w:pPr>
    <w:rPr>
      <w:rFonts w:ascii="Times New Roman" w:eastAsia="Calibri" w:hAnsi="Times New Roman"/>
      <w:sz w:val="23"/>
    </w:rPr>
  </w:style>
  <w:style w:type="character" w:customStyle="1" w:styleId="urtxtstd12">
    <w:name w:val="urtxtstd12"/>
    <w:basedOn w:val="Standardnpsmoodstavce"/>
    <w:rsid w:val="00D57020"/>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53276657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94812427">
      <w:bodyDiv w:val="1"/>
      <w:marLeft w:val="0"/>
      <w:marRight w:val="0"/>
      <w:marTop w:val="0"/>
      <w:marBottom w:val="0"/>
      <w:divBdr>
        <w:top w:val="none" w:sz="0" w:space="0" w:color="auto"/>
        <w:left w:val="none" w:sz="0" w:space="0" w:color="auto"/>
        <w:bottom w:val="none" w:sz="0" w:space="0" w:color="auto"/>
        <w:right w:val="none" w:sz="0" w:space="0" w:color="auto"/>
      </w:divBdr>
      <w:divsChild>
        <w:div w:id="1595673787">
          <w:marLeft w:val="0"/>
          <w:marRight w:val="0"/>
          <w:marTop w:val="0"/>
          <w:marBottom w:val="0"/>
          <w:divBdr>
            <w:top w:val="none" w:sz="0" w:space="0" w:color="auto"/>
            <w:left w:val="none" w:sz="0" w:space="0" w:color="auto"/>
            <w:bottom w:val="none" w:sz="0" w:space="0" w:color="auto"/>
            <w:right w:val="none" w:sz="0" w:space="0" w:color="auto"/>
          </w:divBdr>
          <w:divsChild>
            <w:div w:id="1730953149">
              <w:marLeft w:val="0"/>
              <w:marRight w:val="0"/>
              <w:marTop w:val="0"/>
              <w:marBottom w:val="0"/>
              <w:divBdr>
                <w:top w:val="none" w:sz="0" w:space="0" w:color="auto"/>
                <w:left w:val="none" w:sz="0" w:space="0" w:color="auto"/>
                <w:bottom w:val="none" w:sz="0" w:space="0" w:color="auto"/>
                <w:right w:val="none" w:sz="0" w:space="0" w:color="auto"/>
              </w:divBdr>
              <w:divsChild>
                <w:div w:id="1106533592">
                  <w:marLeft w:val="3600"/>
                  <w:marRight w:val="0"/>
                  <w:marTop w:val="0"/>
                  <w:marBottom w:val="0"/>
                  <w:divBdr>
                    <w:top w:val="none" w:sz="0" w:space="0" w:color="auto"/>
                    <w:left w:val="none" w:sz="0" w:space="0" w:color="auto"/>
                    <w:bottom w:val="none" w:sz="0" w:space="0" w:color="auto"/>
                    <w:right w:val="none" w:sz="0" w:space="0" w:color="auto"/>
                  </w:divBdr>
                  <w:divsChild>
                    <w:div w:id="1254703013">
                      <w:marLeft w:val="0"/>
                      <w:marRight w:val="0"/>
                      <w:marTop w:val="0"/>
                      <w:marBottom w:val="0"/>
                      <w:divBdr>
                        <w:top w:val="none" w:sz="0" w:space="0" w:color="auto"/>
                        <w:left w:val="none" w:sz="0" w:space="0" w:color="auto"/>
                        <w:bottom w:val="none" w:sz="0" w:space="0" w:color="auto"/>
                        <w:right w:val="none" w:sz="0" w:space="0" w:color="auto"/>
                      </w:divBdr>
                      <w:divsChild>
                        <w:div w:id="454100684">
                          <w:marLeft w:val="0"/>
                          <w:marRight w:val="0"/>
                          <w:marTop w:val="150"/>
                          <w:marBottom w:val="0"/>
                          <w:divBdr>
                            <w:top w:val="none" w:sz="0" w:space="0" w:color="auto"/>
                            <w:left w:val="none" w:sz="0" w:space="0" w:color="auto"/>
                            <w:bottom w:val="none" w:sz="0" w:space="0" w:color="auto"/>
                            <w:right w:val="none" w:sz="0" w:space="0" w:color="auto"/>
                          </w:divBdr>
                          <w:divsChild>
                            <w:div w:id="467473186">
                              <w:marLeft w:val="0"/>
                              <w:marRight w:val="0"/>
                              <w:marTop w:val="0"/>
                              <w:marBottom w:val="0"/>
                              <w:divBdr>
                                <w:top w:val="none" w:sz="0" w:space="0" w:color="auto"/>
                                <w:left w:val="none" w:sz="0" w:space="0" w:color="auto"/>
                                <w:bottom w:val="none" w:sz="0" w:space="0" w:color="auto"/>
                                <w:right w:val="none" w:sz="0" w:space="0" w:color="auto"/>
                              </w:divBdr>
                              <w:divsChild>
                                <w:div w:id="452406699">
                                  <w:marLeft w:val="0"/>
                                  <w:marRight w:val="0"/>
                                  <w:marTop w:val="0"/>
                                  <w:marBottom w:val="0"/>
                                  <w:divBdr>
                                    <w:top w:val="none" w:sz="0" w:space="0" w:color="auto"/>
                                    <w:left w:val="none" w:sz="0" w:space="0" w:color="auto"/>
                                    <w:bottom w:val="none" w:sz="0" w:space="0" w:color="auto"/>
                                    <w:right w:val="none" w:sz="0" w:space="0" w:color="auto"/>
                                  </w:divBdr>
                                  <w:divsChild>
                                    <w:div w:id="915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desk@ys.cz" TargetMode="External"/><Relationship Id="rId5" Type="http://schemas.openxmlformats.org/officeDocument/2006/relationships/settings" Target="settings.xml"/><Relationship Id="rId10" Type="http://schemas.openxmlformats.org/officeDocument/2006/relationships/hyperlink" Target="mailto:VIT.TUMA2@MZE.CZ" TargetMode="External"/><Relationship Id="rId4" Type="http://schemas.microsoft.com/office/2007/relationships/stylesWithEffects" Target="stylesWithEffects.xml"/><Relationship Id="rId9" Type="http://schemas.openxmlformats.org/officeDocument/2006/relationships/hyperlink" Target="mailto:vaclav.koubek@mz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291B-92E4-4EC7-AD14-C8EEF72E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4667</Words>
  <Characters>27537</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2019-10-30T12:42:00Z</dcterms:created>
  <dcterms:modified xsi:type="dcterms:W3CDTF">2019-10-30T12:42:00Z</dcterms:modified>
</cp:coreProperties>
</file>