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8C3165" w:rsidRPr="008C3165">
        <w:rPr>
          <w:rFonts w:cs="Arial"/>
          <w:b/>
          <w:sz w:val="28"/>
          <w:szCs w:val="28"/>
        </w:rPr>
        <w:t>OLA-MN-278/2016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8C3165" w:rsidRPr="008C3165">
        <w:rPr>
          <w:rFonts w:cs="Arial"/>
          <w:b/>
          <w:bCs/>
          <w:sz w:val="28"/>
          <w:szCs w:val="28"/>
        </w:rPr>
        <w:t>CZ.03</w:t>
      </w:r>
      <w:r w:rsidR="008C3165" w:rsidRPr="008C3165">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8C3165" w:rsidRDefault="008C3165" w:rsidP="008C3165">
      <w:pPr>
        <w:tabs>
          <w:tab w:val="left" w:pos="2977"/>
        </w:tabs>
        <w:ind w:left="2977" w:hanging="2977"/>
      </w:pPr>
      <w:r w:rsidRPr="004521C7">
        <w:rPr>
          <w:rFonts w:cs="Arial"/>
          <w:szCs w:val="20"/>
        </w:rPr>
        <w:t>zastupující osoba:</w:t>
      </w:r>
      <w:r w:rsidRPr="004521C7">
        <w:rPr>
          <w:rFonts w:cs="Arial"/>
          <w:szCs w:val="20"/>
        </w:rPr>
        <w:tab/>
      </w:r>
      <w:r w:rsidRPr="000D5C02">
        <w:t xml:space="preserve">Ing. </w:t>
      </w:r>
      <w:r>
        <w:rPr>
          <w:szCs w:val="20"/>
        </w:rPr>
        <w:t>Bořivoj Novotný</w:t>
      </w:r>
      <w:r w:rsidRPr="004521C7">
        <w:rPr>
          <w:rFonts w:cs="Arial"/>
          <w:szCs w:val="20"/>
        </w:rPr>
        <w:t xml:space="preserve">, </w:t>
      </w:r>
      <w:r w:rsidRPr="000D5C02">
        <w:t>ředitel Odboru</w:t>
      </w:r>
      <w:r>
        <w:rPr>
          <w:szCs w:val="20"/>
        </w:rPr>
        <w:t xml:space="preserve"> zaměstnanosti krajské pobočky v Olomouci</w:t>
      </w:r>
    </w:p>
    <w:p w:rsidR="008C3165" w:rsidRPr="004521C7" w:rsidRDefault="008C3165" w:rsidP="008C3165">
      <w:pPr>
        <w:tabs>
          <w:tab w:val="left" w:pos="2977"/>
        </w:tabs>
        <w:ind w:left="2977" w:hanging="2977"/>
        <w:rPr>
          <w:rFonts w:cs="Arial"/>
          <w:szCs w:val="20"/>
        </w:rPr>
      </w:pPr>
      <w:r w:rsidRPr="004521C7">
        <w:rPr>
          <w:rFonts w:cs="Arial"/>
          <w:szCs w:val="20"/>
        </w:rPr>
        <w:t>sídlo:</w:t>
      </w:r>
      <w:r w:rsidRPr="004521C7">
        <w:rPr>
          <w:rFonts w:cs="Arial"/>
          <w:szCs w:val="20"/>
        </w:rPr>
        <w:tab/>
      </w:r>
      <w:r w:rsidRPr="000D5C02">
        <w:t>Dobrovského 1278</w:t>
      </w:r>
      <w:r>
        <w:rPr>
          <w:szCs w:val="20"/>
        </w:rPr>
        <w:t>/25, 170 00 Praha 7</w:t>
      </w:r>
    </w:p>
    <w:p w:rsidR="008C3165" w:rsidRDefault="008C3165" w:rsidP="008C3165">
      <w:pPr>
        <w:tabs>
          <w:tab w:val="left" w:pos="2977"/>
        </w:tabs>
        <w:ind w:left="2977" w:hanging="2977"/>
      </w:pPr>
      <w:r>
        <w:rPr>
          <w:rFonts w:cs="Arial"/>
          <w:szCs w:val="20"/>
        </w:rPr>
        <w:t>IČO</w:t>
      </w:r>
      <w:r w:rsidRPr="004521C7">
        <w:rPr>
          <w:rFonts w:cs="Arial"/>
          <w:szCs w:val="20"/>
        </w:rPr>
        <w:t>:</w:t>
      </w:r>
      <w:r w:rsidRPr="004521C7">
        <w:rPr>
          <w:rFonts w:cs="Arial"/>
          <w:szCs w:val="20"/>
        </w:rPr>
        <w:tab/>
      </w:r>
      <w:r w:rsidRPr="000D5C02">
        <w:t>72496991</w:t>
      </w:r>
    </w:p>
    <w:p w:rsidR="008C3165" w:rsidRPr="00237097" w:rsidRDefault="008C3165" w:rsidP="008C3165">
      <w:pPr>
        <w:tabs>
          <w:tab w:val="left" w:pos="2977"/>
        </w:tabs>
        <w:ind w:left="2977" w:hanging="2977"/>
        <w:rPr>
          <w:rFonts w:cs="Arial"/>
          <w:szCs w:val="20"/>
        </w:rPr>
      </w:pPr>
      <w:r>
        <w:rPr>
          <w:rFonts w:cs="Arial"/>
          <w:szCs w:val="20"/>
        </w:rPr>
        <w:t>adresa pro doručování:</w:t>
      </w:r>
      <w:r>
        <w:rPr>
          <w:rFonts w:cs="Arial"/>
          <w:szCs w:val="20"/>
        </w:rPr>
        <w:tab/>
      </w:r>
      <w:r w:rsidRPr="000D5C02">
        <w:t>Úřad práce</w:t>
      </w:r>
      <w:r>
        <w:rPr>
          <w:szCs w:val="20"/>
        </w:rPr>
        <w:t xml:space="preserve"> ČR - krajská pobočka v Olomouci, </w:t>
      </w:r>
      <w:proofErr w:type="spellStart"/>
      <w:r>
        <w:rPr>
          <w:szCs w:val="20"/>
        </w:rPr>
        <w:t>Vejdovského</w:t>
      </w:r>
      <w:proofErr w:type="spellEnd"/>
      <w:r>
        <w:rPr>
          <w:szCs w:val="20"/>
        </w:rPr>
        <w:t xml:space="preserve"> č.p. 988/4, Hodolany, 779 00 Olomouc 9</w:t>
      </w:r>
      <w:r>
        <w:rPr>
          <w:rFonts w:cs="Arial"/>
          <w:szCs w:val="20"/>
        </w:rPr>
        <w:t xml:space="preserve"> </w:t>
      </w:r>
    </w:p>
    <w:p w:rsidR="008C3165" w:rsidRPr="004521C7" w:rsidRDefault="008C3165" w:rsidP="008C3165">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3525F">
        <w:t>xxxxxxxxxxxxxxxx</w:t>
      </w:r>
      <w:proofErr w:type="spellEnd"/>
    </w:p>
    <w:p w:rsidR="008C3165" w:rsidRPr="00237097" w:rsidRDefault="008C3165" w:rsidP="008C3165">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8C3165" w:rsidRDefault="008C3165" w:rsidP="008C3165">
      <w:pPr>
        <w:tabs>
          <w:tab w:val="left" w:pos="1470"/>
        </w:tabs>
        <w:spacing w:before="120" w:after="120"/>
        <w:ind w:left="2517" w:hanging="2517"/>
        <w:rPr>
          <w:rFonts w:cs="Arial"/>
          <w:szCs w:val="20"/>
        </w:rPr>
      </w:pPr>
      <w:r>
        <w:rPr>
          <w:rFonts w:cs="Arial"/>
          <w:szCs w:val="20"/>
        </w:rPr>
        <w:t>a</w:t>
      </w:r>
      <w:r>
        <w:rPr>
          <w:rFonts w:cs="Arial"/>
          <w:szCs w:val="20"/>
        </w:rPr>
        <w:tab/>
      </w:r>
    </w:p>
    <w:p w:rsidR="008C3165" w:rsidRPr="004521C7" w:rsidRDefault="008C3165" w:rsidP="008C3165">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bookmarkStart w:id="0" w:name="_GoBack"/>
      <w:r w:rsidRPr="000D5C02">
        <w:t xml:space="preserve">PAPCEL, </w:t>
      </w:r>
      <w:r>
        <w:rPr>
          <w:szCs w:val="20"/>
        </w:rPr>
        <w:t>a.s.</w:t>
      </w:r>
      <w:bookmarkEnd w:id="0"/>
    </w:p>
    <w:p w:rsidR="008C3165" w:rsidRPr="004521C7" w:rsidRDefault="008C3165" w:rsidP="008C3165">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D5C02">
        <w:rPr>
          <w:noProof/>
        </w:rPr>
        <w:t>Ing. David</w:t>
      </w:r>
      <w:r>
        <w:rPr>
          <w:noProof/>
          <w:szCs w:val="20"/>
        </w:rPr>
        <w:t xml:space="preserve"> Dostál, předseda představenstva – zastoupený Ing. Petrem Fryčákem na základě zplnomocnění</w:t>
      </w:r>
    </w:p>
    <w:p w:rsidR="008C3165" w:rsidRPr="004521C7" w:rsidRDefault="008C3165" w:rsidP="008C3165">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0D5C02">
        <w:t>Uničovská č</w:t>
      </w:r>
      <w:r>
        <w:rPr>
          <w:szCs w:val="20"/>
        </w:rPr>
        <w:t>.p. 132/19, 784 01 Litovel</w:t>
      </w:r>
    </w:p>
    <w:p w:rsidR="008C3165" w:rsidRDefault="008C3165" w:rsidP="008C3165">
      <w:pPr>
        <w:tabs>
          <w:tab w:val="left" w:pos="2977"/>
        </w:tabs>
        <w:ind w:left="2977" w:hanging="2977"/>
      </w:pPr>
      <w:r>
        <w:rPr>
          <w:rFonts w:cs="Arial"/>
          <w:szCs w:val="20"/>
        </w:rPr>
        <w:t>IČO</w:t>
      </w:r>
      <w:r w:rsidRPr="004521C7">
        <w:rPr>
          <w:rFonts w:cs="Arial"/>
          <w:szCs w:val="20"/>
        </w:rPr>
        <w:t>:</w:t>
      </w:r>
      <w:r w:rsidRPr="004521C7">
        <w:rPr>
          <w:rFonts w:cs="Arial"/>
          <w:szCs w:val="20"/>
        </w:rPr>
        <w:tab/>
      </w:r>
      <w:r w:rsidRPr="000D5C02">
        <w:t>25350471</w:t>
      </w:r>
    </w:p>
    <w:p w:rsidR="008C3165" w:rsidRPr="004521C7" w:rsidRDefault="008C3165" w:rsidP="008C3165">
      <w:pPr>
        <w:tabs>
          <w:tab w:val="left" w:pos="2977"/>
        </w:tabs>
        <w:ind w:left="2977" w:hanging="2977"/>
        <w:rPr>
          <w:rFonts w:cs="Arial"/>
          <w:szCs w:val="20"/>
        </w:rPr>
      </w:pPr>
      <w:r w:rsidRPr="000D5C02">
        <w:rPr>
          <w:rFonts w:cs="Arial"/>
          <w:noProof/>
          <w:szCs w:val="20"/>
        </w:rPr>
        <w:t>adresa provozovny:</w:t>
      </w:r>
      <w:r w:rsidRPr="004521C7">
        <w:rPr>
          <w:rFonts w:cs="Arial"/>
          <w:szCs w:val="20"/>
        </w:rPr>
        <w:tab/>
      </w:r>
      <w:r w:rsidRPr="000D5C02">
        <w:t>Uničovská č</w:t>
      </w:r>
      <w:r>
        <w:rPr>
          <w:szCs w:val="20"/>
        </w:rPr>
        <w:t>.p. 132/19, 784 01 Litovel</w:t>
      </w:r>
    </w:p>
    <w:p w:rsidR="008C3165" w:rsidRPr="004521C7" w:rsidRDefault="008C3165" w:rsidP="008C3165">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3525F">
        <w:t>xxxxxxxxxxxxxxxx</w:t>
      </w:r>
      <w:proofErr w:type="spellEnd"/>
    </w:p>
    <w:p w:rsidR="000E23BB" w:rsidRPr="004521C7" w:rsidRDefault="008C3165" w:rsidP="008C3165">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r w:rsidR="000E23BB" w:rsidRPr="004521C7">
        <w:rPr>
          <w:rFonts w:cs="Arial"/>
          <w:szCs w:val="20"/>
        </w:rPr>
        <w:t>.</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8C3165" w:rsidRPr="008C3165">
        <w:rPr>
          <w:bCs/>
        </w:rPr>
        <w:t>Podpora odborného</w:t>
      </w:r>
      <w:r w:rsidR="008C3165">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8C3165" w:rsidRPr="008C3165">
        <w:rPr>
          <w:bCs/>
        </w:rPr>
        <w:t>CZ.03</w:t>
      </w:r>
      <w:r w:rsidR="008C3165">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8C3165" w:rsidRPr="008C3165">
        <w:rPr>
          <w:b/>
        </w:rPr>
        <w:t>VA2 -</w:t>
      </w:r>
      <w:r w:rsidR="008C3165" w:rsidRPr="008C3165">
        <w:rPr>
          <w:b/>
          <w:szCs w:val="20"/>
        </w:rPr>
        <w:t xml:space="preserve"> Technologická dokumentace</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8C3165" w:rsidRPr="008C3165">
        <w:t>36,00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8C3165" w:rsidRPr="008C3165">
        <w:t>10,00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8C3165" w:rsidRPr="008C3165">
        <w:t>23,00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8C3165" w:rsidRPr="008C3165">
        <w:t>3,00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33525F">
        <w:t>xxxxxxxxxxxxxxxx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8C3165" w:rsidRPr="008C3165">
        <w:t>18.</w:t>
      </w:r>
      <w:r w:rsidR="008C3165">
        <w:t xml:space="preserve"> </w:t>
      </w:r>
      <w:r w:rsidR="008C3165" w:rsidRPr="008C3165">
        <w:t>1</w:t>
      </w:r>
      <w:r w:rsidR="008C3165">
        <w:rPr>
          <w:szCs w:val="20"/>
        </w:rPr>
        <w:t>. 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8C3165" w:rsidRPr="008C3165">
        <w:t>22.</w:t>
      </w:r>
      <w:r w:rsidR="008C3165">
        <w:t xml:space="preserve"> </w:t>
      </w:r>
      <w:r w:rsidR="008C3165" w:rsidRPr="008C3165">
        <w:t>4</w:t>
      </w:r>
      <w:r w:rsidR="008C3165">
        <w:rPr>
          <w:szCs w:val="20"/>
        </w:rPr>
        <w:t>. 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8C3165" w:rsidRPr="008C3165">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8C3165" w:rsidRPr="008C3165">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8C3165" w:rsidRPr="008C3165">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8C3165"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8C3165" w:rsidP="00661955">
      <w:pPr>
        <w:pStyle w:val="BoddohodyII"/>
        <w:numPr>
          <w:ilvl w:val="0"/>
          <w:numId w:val="8"/>
        </w:numPr>
        <w:rPr>
          <w:rFonts w:cs="Arial"/>
          <w:szCs w:val="20"/>
        </w:rPr>
      </w:pPr>
      <w:r w:rsidRPr="00D344E3">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8C3165" w:rsidRPr="008C3165">
        <w:rPr>
          <w:b/>
          <w:szCs w:val="20"/>
        </w:rPr>
        <w:t>214 430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8C3165">
        <w:rPr>
          <w:szCs w:val="20"/>
        </w:rPr>
        <w:t>31 680</w:t>
      </w:r>
      <w:r>
        <w:rPr>
          <w:rFonts w:cs="Arial"/>
          <w:szCs w:val="20"/>
        </w:rPr>
        <w:t xml:space="preserve"> </w:t>
      </w:r>
      <w:r w:rsidRPr="009E7648">
        <w:t>Kč</w:t>
      </w:r>
      <w:r w:rsidRPr="00556278">
        <w:t xml:space="preserve"> a maximální výše příspěvku na vzdělávací aktivity činí </w:t>
      </w:r>
      <w:r w:rsidR="008C3165" w:rsidRPr="008C3165">
        <w:rPr>
          <w:bCs/>
          <w:lang w:val="en-US"/>
        </w:rPr>
        <w:t>182 750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8C3165" w:rsidRPr="008C3165">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8C3165" w:rsidRPr="008C3165">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8C3165">
        <w:t>4</w:t>
      </w:r>
      <w:r w:rsidRPr="00C80548">
        <w:t>/20</w:t>
      </w:r>
      <w:r w:rsidR="008C3165">
        <w:t>1</w:t>
      </w:r>
      <w:r w:rsidRPr="00C80548">
        <w:t xml:space="preserve">6 Sb., o </w:t>
      </w:r>
      <w:r w:rsidR="008C3165">
        <w:t xml:space="preserve">zadávání </w:t>
      </w:r>
      <w:r w:rsidRPr="00C80548">
        <w:t>veřejných zakáz</w:t>
      </w:r>
      <w:r w:rsidR="008C3165">
        <w:t>ek</w:t>
      </w:r>
      <w:r w:rsidRPr="00C80548">
        <w:t xml:space="preserve">,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8C3165" w:rsidRDefault="008C3165" w:rsidP="008C3165">
      <w:pPr>
        <w:pStyle w:val="lnek"/>
        <w:keepNext/>
        <w:outlineLvl w:val="0"/>
        <w:rPr>
          <w:szCs w:val="20"/>
        </w:rPr>
      </w:pPr>
    </w:p>
    <w:p w:rsidR="008C3165" w:rsidRPr="004521C7" w:rsidRDefault="008C3165" w:rsidP="008C3165">
      <w:pPr>
        <w:pStyle w:val="lnek"/>
        <w:keepNext/>
        <w:outlineLvl w:val="0"/>
        <w:rPr>
          <w:szCs w:val="20"/>
        </w:rPr>
      </w:pPr>
      <w:r w:rsidRPr="004521C7">
        <w:rPr>
          <w:szCs w:val="20"/>
        </w:rPr>
        <w:t>Článek VI</w:t>
      </w:r>
      <w:r>
        <w:rPr>
          <w:szCs w:val="20"/>
        </w:rPr>
        <w:t>I</w:t>
      </w:r>
    </w:p>
    <w:p w:rsidR="008C3165" w:rsidRPr="004521C7" w:rsidRDefault="008C3165" w:rsidP="008C3165">
      <w:pPr>
        <w:pStyle w:val="Nadpislnku"/>
        <w:keepNext/>
      </w:pPr>
      <w:r w:rsidRPr="004521C7">
        <w:t>Všeobecná</w:t>
      </w:r>
      <w:r>
        <w:t xml:space="preserve"> a závěrečná</w:t>
      </w:r>
      <w:r w:rsidRPr="004521C7">
        <w:t xml:space="preserve"> ustanovení</w:t>
      </w:r>
    </w:p>
    <w:p w:rsidR="008C3165" w:rsidRPr="002A4979" w:rsidRDefault="008C3165" w:rsidP="008C3165">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8C3165" w:rsidRDefault="008C3165" w:rsidP="008C3165">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Pr>
          <w:rFonts w:cs="Arial"/>
          <w:szCs w:val="20"/>
        </w:rPr>
        <w:t xml:space="preserve"> </w:t>
      </w:r>
    </w:p>
    <w:p w:rsidR="008C3165" w:rsidRDefault="008C3165" w:rsidP="008C3165">
      <w:pPr>
        <w:pStyle w:val="BoddohodyII"/>
        <w:numPr>
          <w:ilvl w:val="0"/>
          <w:numId w:val="11"/>
        </w:numPr>
        <w:tabs>
          <w:tab w:val="clear" w:pos="720"/>
          <w:tab w:val="left" w:pos="708"/>
        </w:tabs>
        <w:rPr>
          <w:rFonts w:cs="Arial"/>
          <w:szCs w:val="20"/>
        </w:rPr>
      </w:pPr>
      <w:r>
        <w:rPr>
          <w:rFonts w:cs="Arial"/>
          <w:szCs w:val="20"/>
        </w:rPr>
        <w:t>Nedílnou součástí dohody je:</w:t>
      </w:r>
      <w:r w:rsidRPr="00305360">
        <w:rPr>
          <w:szCs w:val="20"/>
        </w:rPr>
        <w:t xml:space="preserve"> </w:t>
      </w:r>
    </w:p>
    <w:p w:rsidR="008C3165" w:rsidRDefault="008C3165" w:rsidP="008C3165">
      <w:pPr>
        <w:pStyle w:val="BoddohodyII"/>
        <w:numPr>
          <w:ilvl w:val="1"/>
          <w:numId w:val="16"/>
        </w:numPr>
        <w:tabs>
          <w:tab w:val="left" w:pos="708"/>
        </w:tabs>
        <w:rPr>
          <w:rFonts w:cs="Arial"/>
          <w:szCs w:val="20"/>
        </w:rPr>
      </w:pPr>
      <w:r>
        <w:rPr>
          <w:rFonts w:cs="Arial"/>
          <w:szCs w:val="20"/>
        </w:rPr>
        <w:t>příloha č. 1 – „Seznam zaměstnanců navržených k účasti na vzdělávací aktivitě“</w:t>
      </w:r>
    </w:p>
    <w:p w:rsidR="008C3165" w:rsidRDefault="008C3165" w:rsidP="008C3165">
      <w:pPr>
        <w:pStyle w:val="BoddohodyII"/>
        <w:numPr>
          <w:ilvl w:val="1"/>
          <w:numId w:val="16"/>
        </w:numPr>
        <w:tabs>
          <w:tab w:val="left" w:pos="708"/>
        </w:tabs>
        <w:rPr>
          <w:rFonts w:cs="Arial"/>
          <w:szCs w:val="20"/>
        </w:rPr>
      </w:pPr>
      <w:r w:rsidRPr="003018BC">
        <w:rPr>
          <w:rFonts w:cs="Arial"/>
          <w:szCs w:val="20"/>
        </w:rPr>
        <w:t>příloha č.</w:t>
      </w:r>
      <w:r>
        <w:rPr>
          <w:rFonts w:cs="Arial"/>
          <w:szCs w:val="20"/>
        </w:rPr>
        <w:t> </w:t>
      </w:r>
      <w:r w:rsidRPr="003018BC">
        <w:rPr>
          <w:rFonts w:cs="Arial"/>
          <w:szCs w:val="20"/>
        </w:rPr>
        <w:t>2 – „Seznam potenciálních zaměstnanců navržených k účasti na vzdělávací aktivitě“</w:t>
      </w:r>
    </w:p>
    <w:p w:rsidR="008C3165" w:rsidRPr="003018BC" w:rsidRDefault="008C3165" w:rsidP="008C3165">
      <w:pPr>
        <w:pStyle w:val="BoddohodyII"/>
        <w:numPr>
          <w:ilvl w:val="1"/>
          <w:numId w:val="16"/>
        </w:numPr>
        <w:tabs>
          <w:tab w:val="left" w:pos="708"/>
        </w:tabs>
        <w:jc w:val="left"/>
        <w:rPr>
          <w:rFonts w:cs="Arial"/>
          <w:szCs w:val="20"/>
        </w:rPr>
      </w:pPr>
      <w:r w:rsidRPr="003018BC">
        <w:rPr>
          <w:rFonts w:cs="Arial"/>
          <w:szCs w:val="20"/>
        </w:rPr>
        <w:t>příloha č.</w:t>
      </w:r>
      <w:r>
        <w:rPr>
          <w:rFonts w:cs="Arial"/>
          <w:szCs w:val="20"/>
        </w:rPr>
        <w:t> 3</w:t>
      </w:r>
      <w:r w:rsidRPr="003018BC">
        <w:rPr>
          <w:rFonts w:cs="Arial"/>
          <w:szCs w:val="20"/>
        </w:rPr>
        <w:t xml:space="preserve"> – „</w:t>
      </w:r>
      <w:r>
        <w:rPr>
          <w:rFonts w:cs="Arial"/>
          <w:szCs w:val="20"/>
        </w:rPr>
        <w:t>Plánovaný h</w:t>
      </w:r>
      <w:r w:rsidRPr="003018BC">
        <w:rPr>
          <w:rFonts w:cs="Arial"/>
          <w:szCs w:val="20"/>
        </w:rPr>
        <w:t>armonogram vzdělávací aktivity“</w:t>
      </w:r>
    </w:p>
    <w:p w:rsidR="008C3165" w:rsidRDefault="008C3165" w:rsidP="008C3165">
      <w:pPr>
        <w:pStyle w:val="BoddohodyII"/>
        <w:numPr>
          <w:ilvl w:val="1"/>
          <w:numId w:val="16"/>
        </w:numPr>
        <w:tabs>
          <w:tab w:val="left" w:pos="708"/>
        </w:tabs>
        <w:rPr>
          <w:rFonts w:cs="Arial"/>
          <w:szCs w:val="20"/>
        </w:rPr>
      </w:pPr>
      <w:r>
        <w:rPr>
          <w:rFonts w:cs="Arial"/>
          <w:szCs w:val="20"/>
        </w:rPr>
        <w:t>příloha č. 4 – vzor „Vyúčtování mzdových nákladů za dobu účasti zaměstnanců na vzdělávací aktivitě“</w:t>
      </w:r>
    </w:p>
    <w:p w:rsidR="008C3165" w:rsidRDefault="008C3165" w:rsidP="008C3165">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8C3165" w:rsidRPr="00302EE6" w:rsidRDefault="008C3165" w:rsidP="008C3165">
      <w:pPr>
        <w:pStyle w:val="BoddohodyII"/>
        <w:numPr>
          <w:ilvl w:val="1"/>
          <w:numId w:val="16"/>
        </w:numPr>
        <w:tabs>
          <w:tab w:val="left" w:pos="708"/>
        </w:tabs>
        <w:jc w:val="left"/>
        <w:rPr>
          <w:iCs/>
          <w:szCs w:val="20"/>
        </w:rPr>
      </w:pPr>
      <w:r w:rsidRPr="00302EE6">
        <w:rPr>
          <w:rFonts w:cs="Arial"/>
          <w:szCs w:val="20"/>
        </w:rPr>
        <w:t xml:space="preserve">příloha č. </w:t>
      </w:r>
      <w:r>
        <w:rPr>
          <w:rFonts w:cs="Arial"/>
          <w:szCs w:val="20"/>
        </w:rPr>
        <w:t>6</w:t>
      </w:r>
      <w:r w:rsidRPr="00302EE6">
        <w:rPr>
          <w:rFonts w:cs="Arial"/>
          <w:szCs w:val="20"/>
        </w:rPr>
        <w:t xml:space="preserve"> – kopie </w:t>
      </w:r>
      <w:r>
        <w:rPr>
          <w:rFonts w:cs="Arial"/>
          <w:szCs w:val="20"/>
        </w:rPr>
        <w:t>„</w:t>
      </w:r>
      <w:r w:rsidRPr="00F758CB">
        <w:rPr>
          <w:rFonts w:cs="Arial"/>
          <w:iCs/>
          <w:szCs w:val="20"/>
        </w:rPr>
        <w:t xml:space="preserve">Vyrozumění o schválení žádosti o příspěvek v rámci projektu </w:t>
      </w:r>
      <w:r>
        <w:rPr>
          <w:rFonts w:cs="Arial"/>
          <w:iCs/>
          <w:szCs w:val="20"/>
        </w:rPr>
        <w:t>POVEZ II“</w:t>
      </w:r>
    </w:p>
    <w:p w:rsidR="008C3165" w:rsidRDefault="008C3165" w:rsidP="008C3165">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8C3165" w:rsidRDefault="008C3165" w:rsidP="008C3165">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8C3165" w:rsidRDefault="008C3165" w:rsidP="008C3165">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8C3165" w:rsidRPr="00DB120A" w:rsidRDefault="008C3165" w:rsidP="008C3165">
      <w:pPr>
        <w:pStyle w:val="BoddohodyII"/>
        <w:numPr>
          <w:ilvl w:val="0"/>
          <w:numId w:val="11"/>
        </w:numPr>
        <w:tabs>
          <w:tab w:val="clear" w:pos="720"/>
          <w:tab w:val="left" w:pos="708"/>
        </w:tabs>
        <w:rPr>
          <w:rFonts w:cs="Arial"/>
          <w:szCs w:val="20"/>
        </w:rPr>
      </w:pPr>
      <w:r w:rsidRPr="00CE58AB">
        <w:t>Zaměstnavatel prohlašuje, že při výběru vzdělávacího zařízení postupoval v souladu se zákonem č. 13</w:t>
      </w:r>
      <w:r>
        <w:t>4</w:t>
      </w:r>
      <w:r w:rsidRPr="00CE58AB">
        <w:t>/20</w:t>
      </w:r>
      <w:r>
        <w:t>1</w:t>
      </w:r>
      <w:r w:rsidRPr="00CE58AB">
        <w:t xml:space="preserve">6 Sb., o </w:t>
      </w:r>
      <w:r>
        <w:t xml:space="preserve">zadávání </w:t>
      </w:r>
      <w:r w:rsidRPr="00CE58AB">
        <w:t>veřejných zakáz</w:t>
      </w:r>
      <w:r>
        <w:t>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xml:space="preserve">, a v souladu s „Vyrozuměním o schválení žádosti o příspěvek v rámci projektu POVEZ II“, vztahujícímu se k této dohodě, které tvoří </w:t>
      </w:r>
      <w:r w:rsidRPr="00581E4C">
        <w:t>přílohu č.</w:t>
      </w:r>
      <w:r>
        <w:t> </w:t>
      </w:r>
      <w:r w:rsidRPr="00581E4C">
        <w:t>6</w:t>
      </w:r>
      <w:r>
        <w:t xml:space="preserve"> této dohody.</w:t>
      </w:r>
    </w:p>
    <w:p w:rsidR="008C3165" w:rsidRDefault="008C3165" w:rsidP="008C3165">
      <w:pPr>
        <w:pStyle w:val="BoddohodyII"/>
        <w:numPr>
          <w:ilvl w:val="0"/>
          <w:numId w:val="11"/>
        </w:numPr>
        <w:tabs>
          <w:tab w:val="clear" w:pos="720"/>
          <w:tab w:val="left" w:pos="708"/>
        </w:tabs>
        <w:rPr>
          <w:rFonts w:cs="Arial"/>
          <w:szCs w:val="20"/>
        </w:rPr>
      </w:pPr>
      <w:r>
        <w:rPr>
          <w:rFonts w:cs="Arial"/>
          <w:szCs w:val="20"/>
        </w:rPr>
        <w:t>Zaměstnavatel je povinen spolupracovat s Úřadem práce na zajištění publicity ESF.</w:t>
      </w:r>
    </w:p>
    <w:p w:rsidR="008C3165" w:rsidRDefault="008C3165" w:rsidP="008C3165">
      <w:pPr>
        <w:pStyle w:val="BoddohodyII"/>
        <w:numPr>
          <w:ilvl w:val="0"/>
          <w:numId w:val="11"/>
        </w:numPr>
        <w:tabs>
          <w:tab w:val="clear" w:pos="720"/>
          <w:tab w:val="left" w:pos="708"/>
        </w:tabs>
        <w:rPr>
          <w:rFonts w:cs="Arial"/>
          <w:szCs w:val="20"/>
        </w:rPr>
      </w:pPr>
      <w:r w:rsidRPr="00361ECF">
        <w:rPr>
          <w:rFonts w:cs="Arial"/>
          <w:szCs w:val="20"/>
        </w:rPr>
        <w:t>Zaměstnavatel je povinen postupovat v souladu s Manuálem pro zájemce o vstup do projektu POVEZ II</w:t>
      </w:r>
      <w:r>
        <w:rPr>
          <w:rFonts w:cs="Arial"/>
          <w:szCs w:val="20"/>
        </w:rPr>
        <w:t>.</w:t>
      </w:r>
    </w:p>
    <w:p w:rsidR="008C3165" w:rsidRDefault="008C3165" w:rsidP="008C3165">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8C3165" w:rsidRDefault="008C3165" w:rsidP="008C3165">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993347" w:rsidRDefault="00993347" w:rsidP="001C4C77">
      <w:pPr>
        <w:pStyle w:val="BoddohodyII"/>
        <w:keepNext/>
        <w:numPr>
          <w:ilvl w:val="0"/>
          <w:numId w:val="0"/>
        </w:numPr>
      </w:pPr>
    </w:p>
    <w:p w:rsidR="008C3165" w:rsidRDefault="008C3165" w:rsidP="008C3165">
      <w:pPr>
        <w:pStyle w:val="BoddohodyII"/>
        <w:keepNext/>
        <w:numPr>
          <w:ilvl w:val="0"/>
          <w:numId w:val="0"/>
        </w:numPr>
      </w:pPr>
      <w:r>
        <w:t>V</w:t>
      </w:r>
      <w:r w:rsidR="00D7593C">
        <w:t> </w:t>
      </w:r>
      <w:r>
        <w:t>Olomouci</w:t>
      </w:r>
      <w:r w:rsidR="00D7593C">
        <w:t xml:space="preserve"> 20.12.2016</w:t>
      </w:r>
    </w:p>
    <w:p w:rsidR="008C3165" w:rsidRPr="008F1A38" w:rsidRDefault="008C3165" w:rsidP="008C3165">
      <w:pPr>
        <w:keepNext/>
        <w:keepLines/>
        <w:tabs>
          <w:tab w:val="left" w:pos="2520"/>
        </w:tabs>
        <w:rPr>
          <w:rFonts w:cs="Arial"/>
          <w:szCs w:val="20"/>
        </w:rPr>
      </w:pPr>
    </w:p>
    <w:p w:rsidR="008C3165" w:rsidRDefault="008C3165" w:rsidP="008C3165">
      <w:pPr>
        <w:keepNext/>
        <w:keepLines/>
        <w:tabs>
          <w:tab w:val="left" w:pos="2520"/>
        </w:tabs>
        <w:rPr>
          <w:rFonts w:cs="Arial"/>
          <w:szCs w:val="20"/>
        </w:rPr>
      </w:pPr>
    </w:p>
    <w:p w:rsidR="008C3165" w:rsidRDefault="008C3165" w:rsidP="008C3165">
      <w:pPr>
        <w:keepNext/>
        <w:keepLines/>
        <w:tabs>
          <w:tab w:val="left" w:pos="2520"/>
        </w:tabs>
        <w:rPr>
          <w:rFonts w:cs="Arial"/>
          <w:szCs w:val="20"/>
        </w:rPr>
      </w:pPr>
    </w:p>
    <w:p w:rsidR="008C3165" w:rsidRDefault="008C3165" w:rsidP="008C3165">
      <w:pPr>
        <w:keepNext/>
        <w:keepLines/>
        <w:tabs>
          <w:tab w:val="left" w:pos="2520"/>
        </w:tabs>
        <w:rPr>
          <w:rFonts w:cs="Arial"/>
          <w:szCs w:val="20"/>
        </w:rPr>
      </w:pPr>
    </w:p>
    <w:p w:rsidR="008C3165" w:rsidRDefault="008C3165" w:rsidP="008C3165">
      <w:pPr>
        <w:keepNext/>
        <w:keepLines/>
        <w:tabs>
          <w:tab w:val="left" w:pos="2520"/>
        </w:tabs>
        <w:rPr>
          <w:rFonts w:cs="Arial"/>
          <w:szCs w:val="20"/>
        </w:rPr>
      </w:pPr>
    </w:p>
    <w:p w:rsidR="008C3165" w:rsidRDefault="008C3165" w:rsidP="008C3165">
      <w:pPr>
        <w:keepNext/>
        <w:keepLines/>
        <w:tabs>
          <w:tab w:val="left" w:pos="2520"/>
        </w:tabs>
        <w:rPr>
          <w:rFonts w:cs="Arial"/>
          <w:szCs w:val="20"/>
        </w:rPr>
      </w:pPr>
    </w:p>
    <w:p w:rsidR="008C3165" w:rsidRDefault="008C3165" w:rsidP="008C3165">
      <w:pPr>
        <w:keepNext/>
        <w:keepLines/>
        <w:jc w:val="center"/>
        <w:rPr>
          <w:rFonts w:cs="Arial"/>
          <w:szCs w:val="20"/>
        </w:rPr>
        <w:sectPr w:rsidR="008C3165"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8C3165" w:rsidRPr="008F1A38" w:rsidRDefault="008C3165" w:rsidP="008C3165">
      <w:pPr>
        <w:keepNext/>
        <w:keepLines/>
        <w:jc w:val="center"/>
        <w:rPr>
          <w:rFonts w:cs="Arial"/>
          <w:szCs w:val="20"/>
        </w:rPr>
      </w:pPr>
      <w:r w:rsidRPr="008F1A38">
        <w:rPr>
          <w:rFonts w:cs="Arial"/>
          <w:szCs w:val="20"/>
        </w:rPr>
        <w:lastRenderedPageBreak/>
        <w:t>..................................................................</w:t>
      </w:r>
    </w:p>
    <w:p w:rsidR="008C3165" w:rsidRDefault="008C3165" w:rsidP="008C3165">
      <w:pPr>
        <w:keepNext/>
        <w:keepLines/>
        <w:jc w:val="center"/>
        <w:rPr>
          <w:szCs w:val="20"/>
        </w:rPr>
      </w:pPr>
      <w:r>
        <w:t xml:space="preserve"> </w:t>
      </w:r>
      <w:r w:rsidRPr="000D5C02">
        <w:t>Ing. David</w:t>
      </w:r>
      <w:r>
        <w:rPr>
          <w:szCs w:val="20"/>
        </w:rPr>
        <w:t xml:space="preserve"> Dostál</w:t>
      </w:r>
      <w:r>
        <w:rPr>
          <w:szCs w:val="20"/>
        </w:rPr>
        <w:tab/>
      </w:r>
      <w:r>
        <w:rPr>
          <w:szCs w:val="20"/>
        </w:rPr>
        <w:br/>
        <w:t xml:space="preserve"> předseda představenstva</w:t>
      </w:r>
      <w:r>
        <w:rPr>
          <w:szCs w:val="20"/>
        </w:rPr>
        <w:tab/>
      </w:r>
      <w:r>
        <w:rPr>
          <w:szCs w:val="20"/>
        </w:rPr>
        <w:br/>
        <w:t>PAPCEL, a.s.</w:t>
      </w:r>
    </w:p>
    <w:p w:rsidR="008C3165" w:rsidRDefault="008C3165" w:rsidP="008C3165">
      <w:pPr>
        <w:keepNext/>
        <w:keepLines/>
        <w:ind w:firstLine="709"/>
        <w:rPr>
          <w:szCs w:val="20"/>
        </w:rPr>
      </w:pPr>
      <w:r>
        <w:rPr>
          <w:szCs w:val="20"/>
        </w:rPr>
        <w:t xml:space="preserve">Zastoupen Ing. </w:t>
      </w:r>
      <w:r w:rsidRPr="000D5C02">
        <w:rPr>
          <w:szCs w:val="20"/>
        </w:rPr>
        <w:t xml:space="preserve">Petrem </w:t>
      </w:r>
      <w:proofErr w:type="spellStart"/>
      <w:r w:rsidRPr="000D5C02">
        <w:rPr>
          <w:szCs w:val="20"/>
        </w:rPr>
        <w:t>Fryčákem</w:t>
      </w:r>
      <w:proofErr w:type="spellEnd"/>
      <w:r w:rsidRPr="000D5C02">
        <w:rPr>
          <w:szCs w:val="20"/>
        </w:rPr>
        <w:t xml:space="preserve"> </w:t>
      </w:r>
    </w:p>
    <w:p w:rsidR="008C3165" w:rsidRPr="004521C7" w:rsidRDefault="008C3165" w:rsidP="008C3165">
      <w:pPr>
        <w:keepNext/>
        <w:keepLines/>
        <w:ind w:firstLine="709"/>
        <w:rPr>
          <w:rFonts w:cs="Arial"/>
          <w:szCs w:val="20"/>
        </w:rPr>
      </w:pPr>
      <w:r>
        <w:rPr>
          <w:szCs w:val="20"/>
        </w:rPr>
        <w:t xml:space="preserve">  </w:t>
      </w:r>
      <w:r w:rsidRPr="000D5C02">
        <w:rPr>
          <w:szCs w:val="20"/>
        </w:rPr>
        <w:t>na základě zplnomocnění</w:t>
      </w:r>
    </w:p>
    <w:p w:rsidR="008C3165" w:rsidRDefault="008C3165" w:rsidP="008C3165">
      <w:pPr>
        <w:keepNext/>
        <w:keepLines/>
        <w:jc w:val="center"/>
        <w:rPr>
          <w:rFonts w:cs="Arial"/>
          <w:szCs w:val="20"/>
        </w:rPr>
      </w:pPr>
      <w:r>
        <w:rPr>
          <w:rFonts w:cs="Arial"/>
          <w:szCs w:val="20"/>
        </w:rPr>
        <w:br w:type="column"/>
      </w:r>
      <w:r w:rsidRPr="008F1A38">
        <w:rPr>
          <w:rFonts w:cs="Arial"/>
          <w:szCs w:val="20"/>
        </w:rPr>
        <w:lastRenderedPageBreak/>
        <w:t>..................................................................</w:t>
      </w:r>
    </w:p>
    <w:p w:rsidR="008C3165" w:rsidRDefault="008C3165" w:rsidP="008C3165">
      <w:pPr>
        <w:keepNext/>
        <w:tabs>
          <w:tab w:val="center" w:pos="1800"/>
          <w:tab w:val="center" w:pos="7200"/>
        </w:tabs>
        <w:jc w:val="center"/>
      </w:pPr>
      <w:r w:rsidRPr="000D5C02">
        <w:t xml:space="preserve">Ing. </w:t>
      </w:r>
      <w:r>
        <w:rPr>
          <w:szCs w:val="20"/>
        </w:rPr>
        <w:t>Bořivoj Novotný</w:t>
      </w:r>
    </w:p>
    <w:p w:rsidR="008C3165" w:rsidRDefault="008C3165" w:rsidP="008C3165">
      <w:pPr>
        <w:tabs>
          <w:tab w:val="center" w:pos="1800"/>
          <w:tab w:val="center" w:pos="7200"/>
        </w:tabs>
        <w:jc w:val="center"/>
        <w:rPr>
          <w:szCs w:val="20"/>
        </w:rPr>
      </w:pPr>
      <w:r w:rsidRPr="000D5C02">
        <w:t>ředitel Odboru</w:t>
      </w:r>
      <w:r>
        <w:rPr>
          <w:szCs w:val="20"/>
        </w:rPr>
        <w:t xml:space="preserve"> zaměstnanosti </w:t>
      </w:r>
    </w:p>
    <w:p w:rsidR="008C3165" w:rsidRDefault="008C3165" w:rsidP="008C3165">
      <w:pPr>
        <w:tabs>
          <w:tab w:val="center" w:pos="1800"/>
          <w:tab w:val="center" w:pos="7200"/>
        </w:tabs>
        <w:jc w:val="center"/>
      </w:pPr>
      <w:r>
        <w:rPr>
          <w:szCs w:val="20"/>
        </w:rPr>
        <w:t>krajské pobočky v Olomouci</w:t>
      </w:r>
    </w:p>
    <w:p w:rsidR="008C3165" w:rsidRDefault="008C3165" w:rsidP="008C3165">
      <w:pPr>
        <w:keepNext/>
        <w:tabs>
          <w:tab w:val="center" w:pos="1800"/>
          <w:tab w:val="center" w:pos="7200"/>
        </w:tabs>
        <w:jc w:val="center"/>
      </w:pPr>
    </w:p>
    <w:p w:rsidR="008C3165" w:rsidRDefault="008C3165" w:rsidP="008C3165">
      <w:pPr>
        <w:keepNext/>
        <w:keepLines/>
        <w:tabs>
          <w:tab w:val="left" w:pos="2520"/>
        </w:tabs>
        <w:rPr>
          <w:rFonts w:cs="Arial"/>
          <w:szCs w:val="20"/>
        </w:rPr>
        <w:sectPr w:rsidR="008C3165" w:rsidSect="009E7B53">
          <w:type w:val="continuous"/>
          <w:pgSz w:w="11907" w:h="16840" w:code="1"/>
          <w:pgMar w:top="1418" w:right="1418" w:bottom="1418" w:left="1418" w:header="709" w:footer="709" w:gutter="0"/>
          <w:cols w:num="2" w:space="708"/>
          <w:docGrid w:linePitch="360"/>
        </w:sectPr>
      </w:pPr>
    </w:p>
    <w:p w:rsidR="008C3165" w:rsidRPr="008F1A38" w:rsidRDefault="008C3165" w:rsidP="008C3165">
      <w:pPr>
        <w:keepNext/>
        <w:keepLines/>
        <w:tabs>
          <w:tab w:val="left" w:pos="2520"/>
        </w:tabs>
        <w:rPr>
          <w:rFonts w:cs="Arial"/>
          <w:szCs w:val="20"/>
        </w:rPr>
      </w:pPr>
    </w:p>
    <w:p w:rsidR="00132CB6" w:rsidRDefault="00132CB6" w:rsidP="001C4C77">
      <w:pPr>
        <w:keepNext/>
        <w:keepLines/>
        <w:tabs>
          <w:tab w:val="left" w:pos="2520"/>
        </w:tabs>
        <w:rPr>
          <w:rFonts w:cs="Arial"/>
          <w:szCs w:val="20"/>
        </w:rPr>
        <w:sectPr w:rsidR="00132CB6" w:rsidSect="009E7B53">
          <w:headerReference w:type="even" r:id="rId17"/>
          <w:headerReference w:type="default" r:id="rId18"/>
          <w:footerReference w:type="even" r:id="rId19"/>
          <w:footerReference w:type="default" r:id="rId20"/>
          <w:headerReference w:type="first" r:id="rId21"/>
          <w:footerReference w:type="first" r:id="rId22"/>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8C3165" w:rsidRPr="008C3165">
        <w:t>Marcela Hlavinková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8C3165" w:rsidRPr="008C3165">
        <w:t>950 141</w:t>
      </w:r>
      <w:r w:rsidR="008C3165">
        <w:rPr>
          <w:szCs w:val="20"/>
        </w:rPr>
        <w:t xml:space="preserve"> 694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285" w:rsidRDefault="00984285">
      <w:r>
        <w:separator/>
      </w:r>
    </w:p>
  </w:endnote>
  <w:endnote w:type="continuationSeparator" w:id="0">
    <w:p w:rsidR="00984285" w:rsidRDefault="0098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65" w:rsidRDefault="008C316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0D5C02">
      <w:rPr>
        <w:i/>
      </w:rPr>
      <w:t>OLA-MN-27</w:t>
    </w:r>
    <w:r>
      <w:rPr>
        <w:i/>
      </w:rPr>
      <w:t>8</w:t>
    </w:r>
    <w:r w:rsidRPr="000D5C02">
      <w:rPr>
        <w:i/>
      </w:rPr>
      <w:t>/2016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3525F">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3525F">
      <w:rPr>
        <w:rStyle w:val="slostrnky"/>
        <w:noProof/>
      </w:rPr>
      <w:t>8</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65" w:rsidRDefault="008C316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Pr="000D5C02">
      <w:rPr>
        <w:i/>
      </w:rPr>
      <w:t>OLA-MN-27</w:t>
    </w:r>
    <w:r>
      <w:rPr>
        <w:i/>
      </w:rPr>
      <w:t>8</w:t>
    </w:r>
    <w:r w:rsidRPr="000D5C02">
      <w:rPr>
        <w:i/>
      </w:rPr>
      <w:t>/2016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3525F">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3525F">
      <w:rPr>
        <w:rStyle w:val="slostrnky"/>
        <w:noProof/>
      </w:rPr>
      <w:t>8</w:t>
    </w:r>
    <w:r>
      <w:rPr>
        <w:rStyle w:val="slostrnky"/>
      </w:rPr>
      <w:fldChar w:fldCharType="end"/>
    </w:r>
  </w:p>
  <w:p w:rsidR="008C3165" w:rsidRDefault="008C3165">
    <w:pPr>
      <w:pStyle w:val="Zpat"/>
    </w:pPr>
  </w:p>
  <w:p w:rsidR="008C3165" w:rsidRDefault="008C3165" w:rsidP="00143AE5">
    <w:pPr>
      <w:pStyle w:val="Zpat"/>
      <w:rPr>
        <w:sz w:val="16"/>
        <w:szCs w:val="16"/>
      </w:rPr>
    </w:pPr>
    <w:r w:rsidRPr="00242C11">
      <w:rPr>
        <w:sz w:val="16"/>
        <w:szCs w:val="16"/>
      </w:rPr>
      <w:t>MPSV - OSU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65" w:rsidRDefault="008C316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8C3165" w:rsidRPr="008C3165">
      <w:rPr>
        <w:i/>
      </w:rPr>
      <w:t>OLA-MN-278/2016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3525F">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3525F">
      <w:rPr>
        <w:rStyle w:val="slostrnky"/>
        <w:noProof/>
      </w:rPr>
      <w:t>8</w:t>
    </w:r>
    <w:r>
      <w:rPr>
        <w:rStyle w:val="slostrnky"/>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8C3165" w:rsidRPr="008C3165">
      <w:rPr>
        <w:i/>
      </w:rPr>
      <w:t>OLA-MN-278/2016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C3165">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C3165">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285" w:rsidRDefault="00984285">
      <w:r>
        <w:separator/>
      </w:r>
    </w:p>
  </w:footnote>
  <w:footnote w:type="continuationSeparator" w:id="0">
    <w:p w:rsidR="00984285" w:rsidRDefault="00984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65" w:rsidRDefault="008C3165">
    <w:pPr>
      <w:pStyle w:val="Zhlav"/>
    </w:pPr>
  </w:p>
  <w:p w:rsidR="008C3165" w:rsidRDefault="008C316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65" w:rsidRDefault="00AB48E5">
    <w:pPr>
      <w:pStyle w:val="Zhlav"/>
    </w:pPr>
    <w:r>
      <w:rPr>
        <w:noProof/>
      </w:rPr>
      <w:drawing>
        <wp:inline distT="0" distB="0" distL="0" distR="0">
          <wp:extent cx="3590925" cy="542925"/>
          <wp:effectExtent l="0" t="0" r="9525" b="9525"/>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65" w:rsidRDefault="008C3165">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AB48E5">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3525F"/>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0712"/>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3165"/>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428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8E5"/>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593C"/>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character" w:customStyle="1" w:styleId="ZpatChar">
    <w:name w:val="Zápatí Char"/>
    <w:link w:val="Zpat"/>
    <w:rsid w:val="008C3165"/>
    <w:rPr>
      <w:rFonts w:ascii="Arial" w:hAnsi="Arial"/>
      <w:szCs w:val="24"/>
    </w:rPr>
  </w:style>
  <w:style w:type="character" w:customStyle="1" w:styleId="ZhlavChar">
    <w:name w:val="Záhlaví Char"/>
    <w:link w:val="Zhlav"/>
    <w:rsid w:val="008C3165"/>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character" w:customStyle="1" w:styleId="ZpatChar">
    <w:name w:val="Zápatí Char"/>
    <w:link w:val="Zpat"/>
    <w:rsid w:val="008C3165"/>
    <w:rPr>
      <w:rFonts w:ascii="Arial" w:hAnsi="Arial"/>
      <w:szCs w:val="24"/>
    </w:rPr>
  </w:style>
  <w:style w:type="character" w:customStyle="1" w:styleId="ZhlavChar">
    <w:name w:val="Záhlaví Char"/>
    <w:link w:val="Zhlav"/>
    <w:rsid w:val="008C316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esfcr.cz"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CE9F-F0A4-4A0B-A329-116A8E5B0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3590</Words>
  <Characters>21187</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24728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Skulová Vysloužilová Denisa Mgr. (UPM-OLA)</cp:lastModifiedBy>
  <cp:revision>2</cp:revision>
  <cp:lastPrinted>2016-12-13T09:24:00Z</cp:lastPrinted>
  <dcterms:created xsi:type="dcterms:W3CDTF">2017-01-03T12:43:00Z</dcterms:created>
  <dcterms:modified xsi:type="dcterms:W3CDTF">2017-01-03T12:43:00Z</dcterms:modified>
</cp:coreProperties>
</file>