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3A204C" w:rsidRDefault="003A204C" w:rsidP="00E75354">
      <w:pPr>
        <w:ind w:left="426"/>
        <w:jc w:val="both"/>
        <w:rPr>
          <w:b/>
          <w:bCs/>
        </w:rPr>
      </w:pPr>
      <w:r w:rsidRPr="003A204C">
        <w:rPr>
          <w:b/>
          <w:bCs/>
        </w:rPr>
        <w:t xml:space="preserve">1. </w:t>
      </w:r>
      <w:sdt>
        <w:sdtPr>
          <w:rPr>
            <w:b/>
            <w:bCs/>
            <w:highlight w:val="yellow"/>
          </w:rPr>
          <w:id w:val="3751481"/>
          <w:placeholder>
            <w:docPart w:val="DefaultPlaceholder_22675703"/>
          </w:placeholder>
          <w:text/>
        </w:sdtPr>
        <w:sdtEndPr/>
        <w:sdtContent>
          <w:r w:rsidR="000F2010">
            <w:rPr>
              <w:b/>
              <w:bCs/>
              <w:highlight w:val="yellow"/>
            </w:rPr>
            <w:t>PHARMOS, a.s.</w:t>
          </w:r>
        </w:sdtContent>
      </w:sdt>
    </w:p>
    <w:p w:rsidR="003A204C" w:rsidRPr="003A204C" w:rsidRDefault="003A204C" w:rsidP="00E75354">
      <w:pPr>
        <w:ind w:left="426"/>
        <w:jc w:val="both"/>
        <w:rPr>
          <w:b/>
          <w:bCs/>
        </w:rPr>
      </w:pPr>
      <w:r w:rsidRPr="003A204C">
        <w:rPr>
          <w:b/>
          <w:bCs/>
        </w:rPr>
        <w:t xml:space="preserve">se sídlem </w:t>
      </w:r>
      <w:sdt>
        <w:sdtPr>
          <w:rPr>
            <w:b/>
            <w:bCs/>
            <w:highlight w:val="yellow"/>
          </w:rPr>
          <w:id w:val="3751485"/>
          <w:placeholder>
            <w:docPart w:val="DefaultPlaceholder_22675703"/>
          </w:placeholder>
          <w:text/>
        </w:sdtPr>
        <w:sdtEndPr/>
        <w:sdtContent>
          <w:r w:rsidR="000F2010">
            <w:rPr>
              <w:b/>
              <w:bCs/>
              <w:highlight w:val="yellow"/>
            </w:rPr>
            <w:t>Těšínská 1349/296, 716 00 Ostrava - Radvanice</w:t>
          </w:r>
        </w:sdtContent>
      </w:sdt>
    </w:p>
    <w:p w:rsidR="003A204C" w:rsidRPr="003A204C" w:rsidRDefault="003A204C" w:rsidP="00E75354">
      <w:pPr>
        <w:ind w:left="426"/>
        <w:jc w:val="both"/>
        <w:rPr>
          <w:b/>
          <w:bCs/>
        </w:rPr>
      </w:pPr>
      <w:r w:rsidRPr="003A204C">
        <w:rPr>
          <w:b/>
          <w:bCs/>
        </w:rPr>
        <w:t xml:space="preserve">zastoupená: </w:t>
      </w:r>
      <w:sdt>
        <w:sdtPr>
          <w:rPr>
            <w:b/>
            <w:bCs/>
            <w:highlight w:val="yellow"/>
          </w:rPr>
          <w:id w:val="3751486"/>
          <w:placeholder>
            <w:docPart w:val="DefaultPlaceholder_22675703"/>
          </w:placeholder>
          <w:text/>
        </w:sdtPr>
        <w:sdtEndPr/>
        <w:sdtContent>
          <w:r w:rsidR="000F2010">
            <w:rPr>
              <w:b/>
              <w:bCs/>
              <w:highlight w:val="yellow"/>
            </w:rPr>
            <w:t>Ing. Radovan Mališ, člen představenstva, Ing. Marcel Divácký, člen představenstva</w:t>
          </w:r>
        </w:sdtContent>
      </w:sdt>
    </w:p>
    <w:p w:rsidR="003A204C" w:rsidRPr="003A204C" w:rsidRDefault="003A204C" w:rsidP="00E75354">
      <w:pPr>
        <w:ind w:left="426"/>
        <w:jc w:val="both"/>
        <w:rPr>
          <w:b/>
          <w:bCs/>
        </w:rPr>
      </w:pPr>
      <w:r w:rsidRPr="003A204C">
        <w:rPr>
          <w:b/>
          <w:bCs/>
        </w:rPr>
        <w:t xml:space="preserve">bankovní spojení: </w:t>
      </w:r>
      <w:sdt>
        <w:sdtPr>
          <w:rPr>
            <w:b/>
            <w:bCs/>
            <w:highlight w:val="yellow"/>
          </w:rPr>
          <w:id w:val="3751487"/>
          <w:placeholder>
            <w:docPart w:val="DefaultPlaceholder_22675703"/>
          </w:placeholder>
          <w:text/>
        </w:sdtPr>
        <w:sdtEndPr/>
        <w:sdtContent>
          <w:r w:rsidR="000F2010">
            <w:rPr>
              <w:b/>
              <w:bCs/>
              <w:highlight w:val="yellow"/>
            </w:rPr>
            <w:t>Komerční banka, a.s.</w:t>
          </w:r>
        </w:sdtContent>
      </w:sdt>
    </w:p>
    <w:p w:rsidR="003A204C" w:rsidRPr="003A204C" w:rsidRDefault="003A204C" w:rsidP="00E75354">
      <w:pPr>
        <w:ind w:left="426"/>
        <w:jc w:val="both"/>
        <w:rPr>
          <w:b/>
          <w:bCs/>
        </w:rPr>
      </w:pPr>
      <w:r w:rsidRPr="003A204C">
        <w:t>č</w:t>
      </w:r>
      <w:r w:rsidRPr="003A204C">
        <w:rPr>
          <w:b/>
          <w:bCs/>
        </w:rPr>
        <w:t>íslo ú</w:t>
      </w:r>
      <w:r w:rsidRPr="003A204C">
        <w:t>č</w:t>
      </w:r>
      <w:r w:rsidRPr="003A204C">
        <w:rPr>
          <w:b/>
          <w:bCs/>
        </w:rPr>
        <w:t xml:space="preserve">tu: </w:t>
      </w:r>
      <w:sdt>
        <w:sdtPr>
          <w:rPr>
            <w:b/>
            <w:bCs/>
            <w:highlight w:val="yellow"/>
          </w:rPr>
          <w:id w:val="3751488"/>
          <w:placeholder>
            <w:docPart w:val="DefaultPlaceholder_22675703"/>
          </w:placeholder>
          <w:text/>
        </w:sdtPr>
        <w:sdtEndPr/>
        <w:sdtContent>
          <w:r w:rsidR="000F2010">
            <w:rPr>
              <w:b/>
              <w:bCs/>
              <w:highlight w:val="yellow"/>
            </w:rPr>
            <w:t>7712140257/0100</w:t>
          </w:r>
          <w:r w:rsidRPr="00962520">
            <w:rPr>
              <w:b/>
              <w:bCs/>
              <w:highlight w:val="yellow"/>
            </w:rPr>
            <w:t>.</w:t>
          </w:r>
        </w:sdtContent>
      </w:sdt>
    </w:p>
    <w:p w:rsidR="003A204C" w:rsidRPr="003A204C" w:rsidRDefault="003A204C" w:rsidP="00E75354">
      <w:pPr>
        <w:ind w:left="426"/>
        <w:jc w:val="both"/>
        <w:rPr>
          <w:b/>
          <w:bCs/>
        </w:rPr>
      </w:pPr>
      <w:r w:rsidRPr="003A204C">
        <w:rPr>
          <w:b/>
          <w:bCs/>
        </w:rPr>
        <w:t xml:space="preserve">IČ: </w:t>
      </w:r>
      <w:sdt>
        <w:sdtPr>
          <w:rPr>
            <w:b/>
            <w:bCs/>
            <w:highlight w:val="yellow"/>
          </w:rPr>
          <w:id w:val="3751489"/>
          <w:placeholder>
            <w:docPart w:val="DefaultPlaceholder_22675703"/>
          </w:placeholder>
          <w:text/>
        </w:sdtPr>
        <w:sdtEndPr/>
        <w:sdtContent>
          <w:r w:rsidR="000F2010">
            <w:rPr>
              <w:b/>
              <w:bCs/>
              <w:highlight w:val="yellow"/>
            </w:rPr>
            <w:t>190 10 290</w:t>
          </w:r>
        </w:sdtContent>
      </w:sdt>
    </w:p>
    <w:p w:rsidR="003A204C" w:rsidRPr="003A204C" w:rsidRDefault="003A204C" w:rsidP="00E75354">
      <w:pPr>
        <w:ind w:left="426"/>
        <w:jc w:val="both"/>
        <w:rPr>
          <w:b/>
          <w:bCs/>
        </w:rPr>
      </w:pPr>
      <w:r w:rsidRPr="003A204C">
        <w:rPr>
          <w:b/>
          <w:bCs/>
        </w:rPr>
        <w:t xml:space="preserve">DIČ: </w:t>
      </w:r>
      <w:sdt>
        <w:sdtPr>
          <w:rPr>
            <w:b/>
            <w:bCs/>
            <w:highlight w:val="yellow"/>
          </w:rPr>
          <w:id w:val="3751490"/>
          <w:placeholder>
            <w:docPart w:val="DefaultPlaceholder_22675703"/>
          </w:placeholder>
          <w:text/>
        </w:sdtPr>
        <w:sdtEndPr/>
        <w:sdtContent>
          <w:r w:rsidR="000F2010">
            <w:rPr>
              <w:b/>
              <w:bCs/>
              <w:highlight w:val="yellow"/>
            </w:rPr>
            <w:t>CZ19010290</w:t>
          </w:r>
        </w:sdtContent>
      </w:sdt>
    </w:p>
    <w:p w:rsidR="003A204C" w:rsidRPr="003A204C" w:rsidRDefault="003A204C" w:rsidP="00E75354">
      <w:pPr>
        <w:ind w:left="426"/>
        <w:jc w:val="both"/>
        <w:rPr>
          <w:b/>
          <w:bCs/>
        </w:rPr>
      </w:pPr>
      <w:r w:rsidRPr="003A204C">
        <w:rPr>
          <w:b/>
          <w:bCs/>
        </w:rPr>
        <w:t>(spole</w:t>
      </w:r>
      <w:r w:rsidRPr="003A204C">
        <w:t>č</w:t>
      </w:r>
      <w:r w:rsidRPr="003A204C">
        <w:rPr>
          <w:b/>
          <w:bCs/>
        </w:rPr>
        <w:t>nost je zapsaná v obchodním rejst</w:t>
      </w:r>
      <w:r w:rsidRPr="003A204C">
        <w:t>ř</w:t>
      </w:r>
      <w:r w:rsidRPr="003A204C">
        <w:rPr>
          <w:b/>
          <w:bCs/>
        </w:rPr>
        <w:t>íku vedeném )</w:t>
      </w:r>
    </w:p>
    <w:p w:rsidR="003A204C" w:rsidRPr="003A204C" w:rsidRDefault="003A204C" w:rsidP="00E75354">
      <w:pPr>
        <w:ind w:left="426"/>
        <w:jc w:val="both"/>
      </w:pPr>
      <w:r w:rsidRPr="003A204C">
        <w:t>(dále jen „prodávající“)</w:t>
      </w:r>
    </w:p>
    <w:p w:rsidR="003A204C" w:rsidRPr="003A204C" w:rsidRDefault="003A204C" w:rsidP="00E75354">
      <w:pPr>
        <w:ind w:left="426"/>
        <w:jc w:val="both"/>
      </w:pPr>
    </w:p>
    <w:p w:rsidR="003A204C" w:rsidRPr="003A204C" w:rsidRDefault="003A204C"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6F0482">
        <w:rPr>
          <w:b/>
          <w:i/>
        </w:rPr>
        <w:t>Inhibitory proteikináz II</w:t>
      </w:r>
      <w:r w:rsidR="008A154A">
        <w:rPr>
          <w:b/>
          <w:i/>
        </w:rPr>
        <w:t xml:space="preserve"> 2016</w:t>
      </w:r>
      <w:r w:rsidRPr="003A204C">
        <w:rPr>
          <w:b/>
          <w:i/>
        </w:rPr>
        <w:t xml:space="preserve"> – část</w:t>
      </w:r>
      <w:r w:rsidRPr="003A204C">
        <w:t xml:space="preserve"> </w:t>
      </w:r>
      <w:sdt>
        <w:sdtPr>
          <w:rPr>
            <w:b/>
            <w:i/>
            <w:highlight w:val="yellow"/>
          </w:rPr>
          <w:id w:val="3751491"/>
          <w:placeholder>
            <w:docPart w:val="DefaultPlaceholder_22675703"/>
          </w:placeholder>
          <w:text/>
        </w:sdtPr>
        <w:sdtEndPr/>
        <w:sdtContent>
          <w:r w:rsidR="00814E5F">
            <w:rPr>
              <w:b/>
              <w:i/>
              <w:highlight w:val="yellow"/>
            </w:rPr>
            <w:t>4 Vemurafenib</w:t>
          </w:r>
        </w:sdtContent>
      </w:sdt>
      <w:r w:rsidRPr="003A204C">
        <w:t xml:space="preserve">, ev. č </w:t>
      </w:r>
      <w:r w:rsidR="006F0482">
        <w:rPr>
          <w:b/>
        </w:rPr>
        <w:t>641 212</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 xml:space="preserve">Množství předmětu plnění v jednotlivých skupinách uvedených v příloze této smlouvy je stanoveno orientačně. Kupující je oprávněn určovat konkrétní množství a dobu plnění </w:t>
      </w:r>
      <w:r w:rsidRPr="003A204C">
        <w:lastRenderedPageBreak/>
        <w:t>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6F0482">
        <w:rPr>
          <w:b/>
          <w:bCs/>
        </w:rPr>
        <w:t>350</w:t>
      </w:r>
      <w:r w:rsidRPr="003A204C">
        <w:t xml:space="preserve"> a evidenční číslo z věstníku veřejných zakázek </w:t>
      </w:r>
      <w:r w:rsidR="008A154A">
        <w:rPr>
          <w:b/>
          <w:bCs/>
        </w:rPr>
        <w:t>6</w:t>
      </w:r>
      <w:r w:rsidR="006F0482">
        <w:rPr>
          <w:b/>
          <w:bCs/>
        </w:rPr>
        <w:t>41 212</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lastRenderedPageBreak/>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lastRenderedPageBreak/>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z důvodu absence zboží na takovém skladu, bude na zboží z objednávky pohlíženo jako na nedodané a začíná běžet lhůta dle čl.VII,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lastRenderedPageBreak/>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t xml:space="preserve">V </w:t>
      </w:r>
      <w:sdt>
        <w:sdtPr>
          <w:rPr>
            <w:highlight w:val="yellow"/>
          </w:rPr>
          <w:id w:val="3751495"/>
          <w:placeholder>
            <w:docPart w:val="DefaultPlaceholder_22675703"/>
          </w:placeholder>
          <w:text/>
        </w:sdtPr>
        <w:sdtEndPr/>
        <w:sdtContent>
          <w:r w:rsidR="00814E5F">
            <w:rPr>
              <w:highlight w:val="yellow"/>
            </w:rPr>
            <w:t>Ostravě</w:t>
          </w:r>
        </w:sdtContent>
      </w:sdt>
      <w:r w:rsidRPr="003A204C">
        <w:t xml:space="preserve">    dne </w:t>
      </w:r>
      <w:sdt>
        <w:sdtPr>
          <w:rPr>
            <w:highlight w:val="yellow"/>
          </w:rPr>
          <w:id w:val="3751496"/>
          <w:placeholder>
            <w:docPart w:val="DefaultPlaceholder_22675703"/>
          </w:placeholder>
          <w:text/>
        </w:sdtPr>
        <w:sdtEndPr/>
        <w:sdtContent>
          <w:r w:rsidRPr="004F259D">
            <w:rPr>
              <w:highlight w:val="yellow"/>
            </w:rPr>
            <w:t>………………</w:t>
          </w:r>
        </w:sdtContent>
      </w:sdt>
      <w:r w:rsidRPr="003A204C">
        <w:t xml:space="preserve">                 </w:t>
      </w:r>
      <w:r w:rsidRPr="003A204C">
        <w:tab/>
        <w:t xml:space="preserve">               V Olomouci dne ….……………</w:t>
      </w:r>
    </w:p>
    <w:p w:rsidR="003A204C" w:rsidRPr="003A204C" w:rsidRDefault="003A204C"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936"/>
        <w:gridCol w:w="1940"/>
        <w:gridCol w:w="1340"/>
        <w:gridCol w:w="1315"/>
        <w:gridCol w:w="1312"/>
        <w:gridCol w:w="1351"/>
        <w:gridCol w:w="1266"/>
      </w:tblGrid>
      <w:tr w:rsidR="003A204C" w:rsidRPr="003A204C" w:rsidTr="008A154A">
        <w:tc>
          <w:tcPr>
            <w:tcW w:w="844" w:type="dxa"/>
          </w:tcPr>
          <w:p w:rsidR="003A204C" w:rsidRPr="003A204C" w:rsidRDefault="003A204C" w:rsidP="008A154A">
            <w:r w:rsidRPr="003A204C">
              <w:t>Kód SÚKL</w:t>
            </w:r>
          </w:p>
        </w:tc>
        <w:tc>
          <w:tcPr>
            <w:tcW w:w="1940" w:type="dxa"/>
          </w:tcPr>
          <w:p w:rsidR="003A204C" w:rsidRPr="003A204C" w:rsidRDefault="003A204C" w:rsidP="008A154A">
            <w:r w:rsidRPr="003A204C">
              <w:t>Název léčivého přípravku</w:t>
            </w:r>
          </w:p>
        </w:tc>
        <w:tc>
          <w:tcPr>
            <w:tcW w:w="1340" w:type="dxa"/>
          </w:tcPr>
          <w:p w:rsidR="003A204C" w:rsidRPr="003A204C" w:rsidRDefault="003A204C" w:rsidP="008A154A">
            <w:r w:rsidRPr="003A204C">
              <w:t>balení</w:t>
            </w:r>
          </w:p>
        </w:tc>
        <w:tc>
          <w:tcPr>
            <w:tcW w:w="1315" w:type="dxa"/>
          </w:tcPr>
          <w:p w:rsidR="003A204C" w:rsidRPr="003A204C" w:rsidRDefault="003A204C" w:rsidP="008A154A">
            <w:r w:rsidRPr="003A204C">
              <w:t>Cena bez DPH</w:t>
            </w:r>
          </w:p>
        </w:tc>
        <w:tc>
          <w:tcPr>
            <w:tcW w:w="1312" w:type="dxa"/>
          </w:tcPr>
          <w:p w:rsidR="003A204C" w:rsidRPr="003A204C" w:rsidRDefault="003A204C" w:rsidP="008A154A">
            <w:r w:rsidRPr="003A204C">
              <w:t>DPH</w:t>
            </w:r>
          </w:p>
        </w:tc>
        <w:tc>
          <w:tcPr>
            <w:tcW w:w="1351" w:type="dxa"/>
          </w:tcPr>
          <w:p w:rsidR="003A204C" w:rsidRPr="003A204C" w:rsidRDefault="003A204C" w:rsidP="008A154A">
            <w:r w:rsidRPr="003A204C">
              <w:t>Cena včetně DPH</w:t>
            </w:r>
          </w:p>
        </w:tc>
        <w:tc>
          <w:tcPr>
            <w:tcW w:w="1186" w:type="dxa"/>
          </w:tcPr>
          <w:p w:rsidR="003A204C" w:rsidRPr="003A204C" w:rsidRDefault="003A204C" w:rsidP="008A154A">
            <w:r w:rsidRPr="003A204C">
              <w:t>Úhrada pojišťovny</w:t>
            </w:r>
          </w:p>
        </w:tc>
      </w:tr>
      <w:sdt>
        <w:sdtPr>
          <w:id w:val="3751492"/>
          <w:placeholder>
            <w:docPart w:val="DefaultPlaceholder_22675703"/>
          </w:placeholder>
        </w:sdtPr>
        <w:sdtEndPr/>
        <w:sdtContent>
          <w:tr w:rsidR="003A204C" w:rsidRPr="00264134" w:rsidTr="008A154A">
            <w:tc>
              <w:tcPr>
                <w:tcW w:w="844" w:type="dxa"/>
              </w:tcPr>
              <w:p w:rsidR="003A204C" w:rsidRPr="00264134" w:rsidRDefault="00264134" w:rsidP="00264134">
                <w:r w:rsidRPr="00264134">
                  <w:t xml:space="preserve">   </w:t>
                </w:r>
                <w:r w:rsidR="00814E5F" w:rsidRPr="00814E5F">
                  <w:t>168973</w:t>
                </w:r>
              </w:p>
            </w:tc>
            <w:tc>
              <w:tcPr>
                <w:tcW w:w="1940" w:type="dxa"/>
              </w:tcPr>
              <w:p w:rsidR="003A204C" w:rsidRPr="00264134" w:rsidRDefault="00814E5F" w:rsidP="008A154A">
                <w:r w:rsidRPr="00814E5F">
                  <w:t>Zelboraf 240mg por.tbl.flm. 56x240mg</w:t>
                </w:r>
              </w:p>
            </w:tc>
            <w:tc>
              <w:tcPr>
                <w:tcW w:w="1340" w:type="dxa"/>
              </w:tcPr>
              <w:p w:rsidR="00814E5F" w:rsidRDefault="00814E5F" w:rsidP="00814E5F">
                <w:pPr>
                  <w:rPr>
                    <w:color w:val="000000"/>
                    <w:sz w:val="16"/>
                    <w:szCs w:val="16"/>
                  </w:rPr>
                </w:pPr>
                <w:r>
                  <w:rPr>
                    <w:color w:val="000000"/>
                    <w:sz w:val="16"/>
                    <w:szCs w:val="16"/>
                  </w:rPr>
                  <w:t>TBL FLM 56X1X240MG</w:t>
                </w:r>
              </w:p>
              <w:p w:rsidR="003A204C" w:rsidRPr="00264134" w:rsidRDefault="003A204C" w:rsidP="008A154A"/>
            </w:tc>
            <w:tc>
              <w:tcPr>
                <w:tcW w:w="1315" w:type="dxa"/>
              </w:tcPr>
              <w:p w:rsidR="003A204C" w:rsidRPr="00264134" w:rsidRDefault="00814E5F" w:rsidP="008A154A">
                <w:r>
                  <w:t>42 356,25</w:t>
                </w:r>
              </w:p>
            </w:tc>
            <w:tc>
              <w:tcPr>
                <w:tcW w:w="1312" w:type="dxa"/>
              </w:tcPr>
              <w:p w:rsidR="003A204C" w:rsidRPr="00264134" w:rsidRDefault="00814E5F" w:rsidP="008A154A">
                <w:r>
                  <w:t>4 235,63</w:t>
                </w:r>
              </w:p>
            </w:tc>
            <w:tc>
              <w:tcPr>
                <w:tcW w:w="1351" w:type="dxa"/>
              </w:tcPr>
              <w:p w:rsidR="003A204C" w:rsidRPr="00264134" w:rsidRDefault="00814E5F" w:rsidP="008A154A">
                <w:r>
                  <w:t>46 591,88</w:t>
                </w:r>
              </w:p>
            </w:tc>
            <w:tc>
              <w:tcPr>
                <w:tcW w:w="1186" w:type="dxa"/>
              </w:tcPr>
              <w:p w:rsidR="003A204C" w:rsidRPr="00264134" w:rsidRDefault="00D775D0" w:rsidP="00D775D0">
                <w:r>
                  <w:t>Znovu ú</w:t>
                </w:r>
                <w:bookmarkStart w:id="0" w:name="_GoBack"/>
                <w:bookmarkEnd w:id="0"/>
                <w:r>
                  <w:t xml:space="preserve">hrada od 1.12.2016 </w:t>
                </w:r>
              </w:p>
            </w:tc>
          </w:tr>
        </w:sdtContent>
      </w:sdt>
      <w:sdt>
        <w:sdtPr>
          <w:id w:val="3751493"/>
          <w:placeholder>
            <w:docPart w:val="DefaultPlaceholder_22675703"/>
          </w:placeholder>
        </w:sdtPr>
        <w:sdtEndPr/>
        <w:sdtContent>
          <w:tr w:rsidR="003A204C" w:rsidRPr="00264134" w:rsidTr="008A154A">
            <w:tc>
              <w:tcPr>
                <w:tcW w:w="844" w:type="dxa"/>
              </w:tcPr>
              <w:p w:rsidR="003A204C" w:rsidRPr="00264134" w:rsidRDefault="003A204C" w:rsidP="008A154A">
                <w:pPr>
                  <w:jc w:val="both"/>
                </w:pPr>
              </w:p>
            </w:tc>
            <w:tc>
              <w:tcPr>
                <w:tcW w:w="1940" w:type="dxa"/>
              </w:tcPr>
              <w:p w:rsidR="003A204C" w:rsidRPr="00264134" w:rsidRDefault="003A204C" w:rsidP="008A154A">
                <w:pPr>
                  <w:jc w:val="both"/>
                </w:pPr>
              </w:p>
            </w:tc>
            <w:tc>
              <w:tcPr>
                <w:tcW w:w="1340" w:type="dxa"/>
              </w:tcPr>
              <w:p w:rsidR="003A204C" w:rsidRPr="00264134" w:rsidRDefault="003A204C" w:rsidP="008A154A">
                <w:pPr>
                  <w:jc w:val="both"/>
                </w:pPr>
              </w:p>
            </w:tc>
            <w:tc>
              <w:tcPr>
                <w:tcW w:w="1315" w:type="dxa"/>
              </w:tcPr>
              <w:p w:rsidR="003A204C" w:rsidRPr="00264134" w:rsidRDefault="003A204C" w:rsidP="008A154A">
                <w:pPr>
                  <w:jc w:val="both"/>
                </w:pPr>
              </w:p>
            </w:tc>
            <w:tc>
              <w:tcPr>
                <w:tcW w:w="1312" w:type="dxa"/>
              </w:tcPr>
              <w:p w:rsidR="003A204C" w:rsidRPr="00264134" w:rsidRDefault="003A204C" w:rsidP="008A154A">
                <w:pPr>
                  <w:jc w:val="both"/>
                </w:pPr>
              </w:p>
            </w:tc>
            <w:tc>
              <w:tcPr>
                <w:tcW w:w="1351" w:type="dxa"/>
              </w:tcPr>
              <w:p w:rsidR="003A204C" w:rsidRPr="00264134" w:rsidRDefault="003A204C" w:rsidP="008A154A">
                <w:pPr>
                  <w:jc w:val="both"/>
                </w:pPr>
              </w:p>
            </w:tc>
            <w:tc>
              <w:tcPr>
                <w:tcW w:w="1186" w:type="dxa"/>
              </w:tcPr>
              <w:p w:rsidR="003A204C" w:rsidRPr="00264134" w:rsidRDefault="003A204C" w:rsidP="008A154A">
                <w:pPr>
                  <w:jc w:val="both"/>
                </w:pPr>
              </w:p>
            </w:tc>
          </w:tr>
        </w:sdtContent>
      </w:sdt>
      <w:sdt>
        <w:sdtPr>
          <w:id w:val="3751494"/>
          <w:placeholder>
            <w:docPart w:val="DefaultPlaceholder_22675703"/>
          </w:placeholder>
        </w:sdtPr>
        <w:sdtEndPr/>
        <w:sdtContent>
          <w:tr w:rsidR="003A204C" w:rsidRPr="003A204C" w:rsidTr="008A154A">
            <w:tc>
              <w:tcPr>
                <w:tcW w:w="844" w:type="dxa"/>
              </w:tcPr>
              <w:p w:rsidR="003A204C" w:rsidRPr="00264134" w:rsidRDefault="003A204C" w:rsidP="008A154A">
                <w:pPr>
                  <w:jc w:val="both"/>
                </w:pPr>
              </w:p>
            </w:tc>
            <w:tc>
              <w:tcPr>
                <w:tcW w:w="1940" w:type="dxa"/>
              </w:tcPr>
              <w:p w:rsidR="003A204C" w:rsidRPr="00264134" w:rsidRDefault="003A204C" w:rsidP="008A154A">
                <w:pPr>
                  <w:jc w:val="both"/>
                </w:pPr>
              </w:p>
            </w:tc>
            <w:tc>
              <w:tcPr>
                <w:tcW w:w="1340" w:type="dxa"/>
              </w:tcPr>
              <w:p w:rsidR="003A204C" w:rsidRPr="00264134" w:rsidRDefault="003A204C" w:rsidP="008A154A">
                <w:pPr>
                  <w:jc w:val="both"/>
                </w:pPr>
              </w:p>
            </w:tc>
            <w:tc>
              <w:tcPr>
                <w:tcW w:w="1315" w:type="dxa"/>
              </w:tcPr>
              <w:p w:rsidR="003A204C" w:rsidRPr="00264134" w:rsidRDefault="003A204C" w:rsidP="008A154A">
                <w:pPr>
                  <w:jc w:val="both"/>
                </w:pPr>
              </w:p>
            </w:tc>
            <w:tc>
              <w:tcPr>
                <w:tcW w:w="1312" w:type="dxa"/>
              </w:tcPr>
              <w:p w:rsidR="003A204C" w:rsidRPr="00264134" w:rsidRDefault="003A204C" w:rsidP="008A154A">
                <w:pPr>
                  <w:jc w:val="both"/>
                </w:pPr>
              </w:p>
            </w:tc>
            <w:tc>
              <w:tcPr>
                <w:tcW w:w="1351" w:type="dxa"/>
              </w:tcPr>
              <w:p w:rsidR="003A204C" w:rsidRPr="00264134" w:rsidRDefault="003A204C" w:rsidP="008A154A">
                <w:pPr>
                  <w:jc w:val="both"/>
                </w:pPr>
              </w:p>
            </w:tc>
            <w:tc>
              <w:tcPr>
                <w:tcW w:w="1186" w:type="dxa"/>
              </w:tcPr>
              <w:p w:rsidR="003A204C" w:rsidRPr="00264134" w:rsidRDefault="003A204C"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D6" w:rsidRDefault="00910BD6" w:rsidP="00E53DB2">
      <w:r>
        <w:separator/>
      </w:r>
    </w:p>
  </w:endnote>
  <w:endnote w:type="continuationSeparator" w:id="0">
    <w:p w:rsidR="00910BD6" w:rsidRDefault="00910BD6"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6470C9">
      <w:rPr>
        <w:b/>
        <w:bCs/>
      </w:rPr>
      <w:fldChar w:fldCharType="begin"/>
    </w:r>
    <w:r>
      <w:rPr>
        <w:b/>
        <w:bCs/>
      </w:rPr>
      <w:instrText>PAGE</w:instrText>
    </w:r>
    <w:r w:rsidR="006470C9">
      <w:rPr>
        <w:b/>
        <w:bCs/>
      </w:rPr>
      <w:fldChar w:fldCharType="separate"/>
    </w:r>
    <w:r w:rsidR="00D775D0">
      <w:rPr>
        <w:b/>
        <w:bCs/>
        <w:noProof/>
      </w:rPr>
      <w:t>5</w:t>
    </w:r>
    <w:r w:rsidR="006470C9">
      <w:rPr>
        <w:b/>
        <w:bCs/>
      </w:rPr>
      <w:fldChar w:fldCharType="end"/>
    </w:r>
    <w:r>
      <w:t xml:space="preserve"> z </w:t>
    </w:r>
    <w:r w:rsidR="006470C9">
      <w:rPr>
        <w:b/>
        <w:bCs/>
      </w:rPr>
      <w:fldChar w:fldCharType="begin"/>
    </w:r>
    <w:r>
      <w:rPr>
        <w:b/>
        <w:bCs/>
      </w:rPr>
      <w:instrText>NUMPAGES</w:instrText>
    </w:r>
    <w:r w:rsidR="006470C9">
      <w:rPr>
        <w:b/>
        <w:bCs/>
      </w:rPr>
      <w:fldChar w:fldCharType="separate"/>
    </w:r>
    <w:r w:rsidR="00D775D0">
      <w:rPr>
        <w:b/>
        <w:bCs/>
        <w:noProof/>
      </w:rPr>
      <w:t>6</w:t>
    </w:r>
    <w:r w:rsidR="006470C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D6" w:rsidRDefault="00910BD6" w:rsidP="00E53DB2">
      <w:r>
        <w:separator/>
      </w:r>
    </w:p>
  </w:footnote>
  <w:footnote w:type="continuationSeparator" w:id="0">
    <w:p w:rsidR="00910BD6" w:rsidRDefault="00910BD6"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mObKp8Hu6VqiOGyxF4pnJdSkRvOvIILgFMCZCiqI7zlmw+WaYM8FkkzMVl2mzoegOnAaJznBruKj1r7lCAIWfw==" w:salt="WTbFBcejOY0Z5MD8jTmI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204C"/>
    <w:rsid w:val="0007551A"/>
    <w:rsid w:val="000C11AA"/>
    <w:rsid w:val="000F2010"/>
    <w:rsid w:val="00212D0E"/>
    <w:rsid w:val="002255EF"/>
    <w:rsid w:val="002636C1"/>
    <w:rsid w:val="00264134"/>
    <w:rsid w:val="00307F12"/>
    <w:rsid w:val="0031630B"/>
    <w:rsid w:val="003A204C"/>
    <w:rsid w:val="003B0FA5"/>
    <w:rsid w:val="003F72E8"/>
    <w:rsid w:val="004F259D"/>
    <w:rsid w:val="00521EBA"/>
    <w:rsid w:val="005F4B1D"/>
    <w:rsid w:val="006470C9"/>
    <w:rsid w:val="006F0482"/>
    <w:rsid w:val="006F269B"/>
    <w:rsid w:val="007049F0"/>
    <w:rsid w:val="007F220E"/>
    <w:rsid w:val="00813BF7"/>
    <w:rsid w:val="00814E5F"/>
    <w:rsid w:val="008432D3"/>
    <w:rsid w:val="00844508"/>
    <w:rsid w:val="008562EC"/>
    <w:rsid w:val="008A05E9"/>
    <w:rsid w:val="008A154A"/>
    <w:rsid w:val="008B03E9"/>
    <w:rsid w:val="00910BD6"/>
    <w:rsid w:val="00912CC3"/>
    <w:rsid w:val="00962520"/>
    <w:rsid w:val="009E52F5"/>
    <w:rsid w:val="00BD20BE"/>
    <w:rsid w:val="00BE27CF"/>
    <w:rsid w:val="00C14256"/>
    <w:rsid w:val="00D775D0"/>
    <w:rsid w:val="00E53DB2"/>
    <w:rsid w:val="00E75354"/>
    <w:rsid w:val="00E83ABB"/>
    <w:rsid w:val="00E92102"/>
    <w:rsid w:val="00F3677F"/>
    <w:rsid w:val="00FD3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BD8A1-7ECD-4BD5-B45A-B1E91F63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1C77FF"/>
    <w:rsid w:val="00A22029"/>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5A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1996</Words>
  <Characters>11781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SLÍVOVÁ Ludmila</cp:lastModifiedBy>
  <cp:revision>11</cp:revision>
  <cp:lastPrinted>2016-07-29T08:56:00Z</cp:lastPrinted>
  <dcterms:created xsi:type="dcterms:W3CDTF">2016-07-07T05:42:00Z</dcterms:created>
  <dcterms:modified xsi:type="dcterms:W3CDTF">2016-11-10T07:28:00Z</dcterms:modified>
</cp:coreProperties>
</file>