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91C" w:rsidRDefault="00C7491C">
      <w:pPr>
        <w:spacing w:before="60" w:after="60"/>
        <w:rPr>
          <w:rFonts w:ascii="Arial" w:hAnsi="Arial" w:cs="Arial"/>
          <w:b/>
          <w:bCs/>
          <w:sz w:val="22"/>
          <w:szCs w:val="22"/>
        </w:rPr>
      </w:pPr>
      <w:permStart w:id="1798993720" w:edGrp="none"/>
      <w:permStart w:id="413427949" w:edGrp="everyone"/>
      <w:permStart w:id="223412490" w:edGrp="none"/>
      <w:permStart w:id="843645792" w:edGrp="everyone"/>
      <w:permEnd w:id="1798993720"/>
      <w:permEnd w:id="413427949"/>
      <w:permEnd w:id="223412490"/>
      <w:permEnd w:id="843645792"/>
    </w:p>
    <w:p w:rsidR="00C7491C" w:rsidRDefault="003B2709">
      <w:pPr>
        <w:spacing w:before="60" w:after="60"/>
        <w:jc w:val="center"/>
        <w:rPr>
          <w:rFonts w:ascii="Arial" w:hAnsi="Arial" w:cs="Arial"/>
          <w:b/>
          <w:bCs/>
          <w:sz w:val="22"/>
          <w:szCs w:val="22"/>
        </w:rPr>
      </w:pPr>
      <w:r>
        <w:rPr>
          <w:rFonts w:ascii="Arial" w:hAnsi="Arial" w:cs="Arial"/>
          <w:b/>
          <w:bCs/>
          <w:sz w:val="22"/>
          <w:szCs w:val="22"/>
        </w:rPr>
        <w:t>Smlouva o dílo</w:t>
      </w:r>
    </w:p>
    <w:p w:rsidR="00C7491C" w:rsidRDefault="003B2709">
      <w:pPr>
        <w:spacing w:before="60" w:after="60"/>
        <w:jc w:val="center"/>
        <w:rPr>
          <w:rFonts w:ascii="Arial" w:hAnsi="Arial" w:cs="Arial"/>
          <w:sz w:val="22"/>
          <w:szCs w:val="22"/>
        </w:rPr>
      </w:pPr>
      <w:r>
        <w:rPr>
          <w:rFonts w:ascii="Arial" w:hAnsi="Arial" w:cs="Arial"/>
          <w:sz w:val="22"/>
          <w:szCs w:val="22"/>
        </w:rPr>
        <w:t xml:space="preserve">uzavřená dle zákona č. 89/2012 Sb., občanský zákoník, ve znění pozdějších předpisů, (dále jen „Občanský zákoník“) </w:t>
      </w:r>
    </w:p>
    <w:p w:rsidR="00C7491C" w:rsidRDefault="00C7491C">
      <w:pPr>
        <w:spacing w:before="60" w:after="60"/>
        <w:jc w:val="center"/>
        <w:rPr>
          <w:rFonts w:ascii="Arial" w:hAnsi="Arial" w:cs="Arial"/>
          <w:bCs/>
          <w:sz w:val="22"/>
          <w:szCs w:val="22"/>
        </w:rPr>
      </w:pPr>
    </w:p>
    <w:p w:rsidR="00C7491C" w:rsidRDefault="003B2709">
      <w:pPr>
        <w:spacing w:before="60" w:after="60"/>
        <w:jc w:val="center"/>
        <w:rPr>
          <w:rFonts w:ascii="Arial" w:hAnsi="Arial" w:cs="Arial"/>
          <w:sz w:val="22"/>
          <w:szCs w:val="22"/>
        </w:rPr>
      </w:pPr>
      <w:r>
        <w:rPr>
          <w:rFonts w:ascii="Arial" w:hAnsi="Arial" w:cs="Arial"/>
          <w:b/>
          <w:sz w:val="22"/>
          <w:szCs w:val="22"/>
        </w:rPr>
        <w:t>SMLUVNÍ STRANY</w:t>
      </w:r>
    </w:p>
    <w:p w:rsidR="00C7491C" w:rsidRDefault="00C7491C">
      <w:pPr>
        <w:spacing w:before="60" w:after="60"/>
        <w:ind w:left="567"/>
        <w:rPr>
          <w:rFonts w:ascii="Arial" w:hAnsi="Arial" w:cs="Arial"/>
          <w:sz w:val="22"/>
          <w:szCs w:val="22"/>
        </w:rPr>
      </w:pPr>
    </w:p>
    <w:p w:rsidR="00C7491C" w:rsidRDefault="003B2709">
      <w:pPr>
        <w:pStyle w:val="Nadpis5"/>
        <w:rPr>
          <w:rFonts w:ascii="Arial" w:hAnsi="Arial" w:cs="Arial"/>
          <w:sz w:val="22"/>
          <w:szCs w:val="22"/>
        </w:rPr>
      </w:pPr>
      <w:r>
        <w:rPr>
          <w:rFonts w:ascii="Arial" w:hAnsi="Arial" w:cs="Arial"/>
          <w:sz w:val="22"/>
          <w:szCs w:val="22"/>
        </w:rPr>
        <w:t>1. Metropolnet a.s.</w:t>
      </w:r>
    </w:p>
    <w:p w:rsidR="00C7491C" w:rsidRDefault="003B2709">
      <w:pPr>
        <w:tabs>
          <w:tab w:val="left" w:pos="360"/>
        </w:tabs>
        <w:ind w:left="280" w:hanging="280"/>
        <w:rPr>
          <w:rFonts w:ascii="Arial" w:hAnsi="Arial" w:cs="Arial"/>
          <w:sz w:val="22"/>
          <w:szCs w:val="22"/>
        </w:rPr>
      </w:pPr>
      <w:r>
        <w:rPr>
          <w:rFonts w:ascii="Arial" w:hAnsi="Arial" w:cs="Arial"/>
          <w:sz w:val="22"/>
          <w:szCs w:val="22"/>
        </w:rPr>
        <w:t>se sídlem v Ústí nad Labem, Mírové náměstí 3097/37</w:t>
      </w:r>
    </w:p>
    <w:p w:rsidR="00C7491C" w:rsidRDefault="003B2709">
      <w:pPr>
        <w:tabs>
          <w:tab w:val="left" w:pos="360"/>
        </w:tabs>
        <w:ind w:left="280" w:hanging="280"/>
        <w:rPr>
          <w:rFonts w:ascii="Arial" w:hAnsi="Arial" w:cs="Arial"/>
          <w:sz w:val="22"/>
          <w:szCs w:val="22"/>
        </w:rPr>
      </w:pPr>
      <w:r>
        <w:rPr>
          <w:rFonts w:ascii="Arial" w:hAnsi="Arial" w:cs="Arial"/>
          <w:sz w:val="22"/>
          <w:szCs w:val="22"/>
        </w:rPr>
        <w:t>400 01 Ústí nad Labem</w:t>
      </w:r>
    </w:p>
    <w:p w:rsidR="00C7491C" w:rsidRDefault="003B2709">
      <w:pPr>
        <w:tabs>
          <w:tab w:val="left" w:pos="360"/>
        </w:tabs>
        <w:ind w:left="280" w:hanging="280"/>
        <w:rPr>
          <w:rFonts w:ascii="Arial" w:hAnsi="Arial" w:cs="Arial"/>
          <w:sz w:val="22"/>
          <w:szCs w:val="22"/>
        </w:rPr>
      </w:pPr>
      <w:r>
        <w:rPr>
          <w:rFonts w:ascii="Arial" w:hAnsi="Arial" w:cs="Arial"/>
          <w:sz w:val="22"/>
          <w:szCs w:val="22"/>
        </w:rPr>
        <w:t>IČ: 25439022</w:t>
      </w:r>
    </w:p>
    <w:p w:rsidR="00C7491C" w:rsidRDefault="003B2709">
      <w:pPr>
        <w:tabs>
          <w:tab w:val="left" w:pos="360"/>
        </w:tabs>
        <w:ind w:left="280" w:hanging="280"/>
        <w:rPr>
          <w:rFonts w:ascii="Arial" w:hAnsi="Arial" w:cs="Arial"/>
          <w:sz w:val="22"/>
          <w:szCs w:val="22"/>
        </w:rPr>
      </w:pPr>
      <w:r>
        <w:rPr>
          <w:rFonts w:ascii="Arial" w:hAnsi="Arial" w:cs="Arial"/>
          <w:sz w:val="22"/>
          <w:szCs w:val="22"/>
        </w:rPr>
        <w:t>DIČ: CZ25439022</w:t>
      </w:r>
    </w:p>
    <w:p w:rsidR="00C7491C" w:rsidRDefault="003B2709">
      <w:pPr>
        <w:tabs>
          <w:tab w:val="left" w:pos="360"/>
        </w:tabs>
        <w:ind w:left="280" w:hanging="280"/>
        <w:rPr>
          <w:rFonts w:ascii="Arial" w:hAnsi="Arial" w:cs="Arial"/>
          <w:sz w:val="22"/>
          <w:szCs w:val="22"/>
        </w:rPr>
      </w:pPr>
      <w:r>
        <w:rPr>
          <w:rFonts w:ascii="Arial" w:hAnsi="Arial" w:cs="Arial"/>
          <w:sz w:val="22"/>
          <w:szCs w:val="22"/>
        </w:rPr>
        <w:t xml:space="preserve">bankovní spojení: </w:t>
      </w:r>
      <w:r>
        <w:rPr>
          <w:rFonts w:ascii="Arial" w:hAnsi="Arial" w:cs="Arial"/>
          <w:sz w:val="22"/>
          <w:szCs w:val="22"/>
        </w:rPr>
        <w:tab/>
      </w:r>
      <w:proofErr w:type="spellStart"/>
      <w:r w:rsidR="00027391">
        <w:rPr>
          <w:rFonts w:ascii="Arial" w:hAnsi="Arial" w:cs="Arial"/>
          <w:sz w:val="22"/>
          <w:szCs w:val="22"/>
        </w:rPr>
        <w:t>xxxxxxxxxxxxxxxx</w:t>
      </w:r>
      <w:proofErr w:type="spellEnd"/>
      <w:r>
        <w:rPr>
          <w:rFonts w:ascii="Arial" w:hAnsi="Arial" w:cs="Arial"/>
          <w:sz w:val="22"/>
          <w:szCs w:val="22"/>
        </w:rPr>
        <w:t xml:space="preserve"> </w:t>
      </w:r>
      <w:r>
        <w:rPr>
          <w:rFonts w:ascii="Arial" w:hAnsi="Arial" w:cs="Arial"/>
          <w:sz w:val="22"/>
          <w:szCs w:val="22"/>
        </w:rPr>
        <w:tab/>
      </w:r>
    </w:p>
    <w:p w:rsidR="00C7491C" w:rsidRDefault="003B2709">
      <w:pPr>
        <w:tabs>
          <w:tab w:val="left" w:pos="360"/>
        </w:tabs>
        <w:ind w:left="280" w:hanging="280"/>
        <w:rPr>
          <w:rFonts w:ascii="Arial" w:hAnsi="Arial" w:cs="Arial"/>
          <w:sz w:val="22"/>
          <w:szCs w:val="22"/>
        </w:rPr>
      </w:pPr>
      <w:r>
        <w:rPr>
          <w:rFonts w:ascii="Arial" w:hAnsi="Arial" w:cs="Arial"/>
          <w:sz w:val="22"/>
          <w:szCs w:val="22"/>
        </w:rPr>
        <w:t>číslo účtu:</w:t>
      </w:r>
      <w:r>
        <w:rPr>
          <w:rFonts w:ascii="Arial" w:hAnsi="Arial" w:cs="Arial"/>
          <w:sz w:val="22"/>
          <w:szCs w:val="22"/>
        </w:rPr>
        <w:tab/>
      </w:r>
      <w:proofErr w:type="spellStart"/>
      <w:r w:rsidR="00027391">
        <w:rPr>
          <w:rFonts w:ascii="Arial" w:hAnsi="Arial" w:cs="Arial"/>
          <w:sz w:val="22"/>
          <w:szCs w:val="22"/>
        </w:rPr>
        <w:t>xxxxxxxxxxxxxxxxxxx</w:t>
      </w:r>
      <w:proofErr w:type="spellEnd"/>
    </w:p>
    <w:p w:rsidR="00C7491C" w:rsidRDefault="00C7491C">
      <w:pPr>
        <w:tabs>
          <w:tab w:val="left" w:pos="360"/>
        </w:tabs>
        <w:ind w:left="280" w:hanging="280"/>
        <w:rPr>
          <w:rFonts w:ascii="Arial" w:hAnsi="Arial" w:cs="Arial"/>
          <w:sz w:val="22"/>
          <w:szCs w:val="22"/>
        </w:rPr>
      </w:pPr>
    </w:p>
    <w:p w:rsidR="00C7491C" w:rsidRDefault="003B2709">
      <w:pPr>
        <w:tabs>
          <w:tab w:val="left" w:pos="851"/>
        </w:tabs>
        <w:overflowPunct w:val="0"/>
        <w:spacing w:before="60" w:after="60"/>
        <w:textAlignment w:val="baseline"/>
        <w:rPr>
          <w:rFonts w:ascii="Arial" w:hAnsi="Arial" w:cs="Arial"/>
          <w:sz w:val="22"/>
          <w:szCs w:val="22"/>
        </w:rPr>
      </w:pPr>
      <w:r>
        <w:rPr>
          <w:rFonts w:ascii="Arial" w:hAnsi="Arial" w:cs="Arial"/>
          <w:sz w:val="22"/>
          <w:szCs w:val="22"/>
        </w:rPr>
        <w:t xml:space="preserve">Osoba oprávněna jednat ve věcech smluvních: </w:t>
      </w:r>
    </w:p>
    <w:p w:rsidR="00C7491C" w:rsidRDefault="003B2709">
      <w:pPr>
        <w:rPr>
          <w:rFonts w:ascii="Arial" w:hAnsi="Arial" w:cs="Arial"/>
          <w:sz w:val="22"/>
          <w:szCs w:val="22"/>
        </w:rPr>
      </w:pPr>
      <w:r>
        <w:rPr>
          <w:rFonts w:ascii="Arial" w:hAnsi="Arial" w:cs="Arial"/>
          <w:sz w:val="22"/>
          <w:szCs w:val="22"/>
        </w:rPr>
        <w:t>Jiří Knápek, Předseda představenstva</w:t>
      </w:r>
    </w:p>
    <w:p w:rsidR="00C7491C" w:rsidRDefault="003B2709">
      <w:pPr>
        <w:tabs>
          <w:tab w:val="left" w:pos="360"/>
        </w:tabs>
        <w:ind w:left="280" w:hanging="280"/>
        <w:rPr>
          <w:rFonts w:ascii="Arial" w:hAnsi="Arial" w:cs="Arial"/>
          <w:sz w:val="22"/>
          <w:szCs w:val="22"/>
        </w:rPr>
      </w:pPr>
      <w:r>
        <w:rPr>
          <w:rFonts w:ascii="Arial" w:hAnsi="Arial" w:cs="Arial"/>
          <w:sz w:val="22"/>
          <w:szCs w:val="22"/>
        </w:rPr>
        <w:t>Mgr. Jan Hofman, Místopředseda představenstva</w:t>
      </w:r>
    </w:p>
    <w:p w:rsidR="00C7491C" w:rsidRDefault="00C7491C">
      <w:pPr>
        <w:tabs>
          <w:tab w:val="left" w:pos="360"/>
        </w:tabs>
        <w:ind w:left="280" w:hanging="280"/>
        <w:rPr>
          <w:rFonts w:ascii="Arial" w:hAnsi="Arial" w:cs="Arial"/>
          <w:sz w:val="22"/>
          <w:szCs w:val="22"/>
        </w:rPr>
      </w:pPr>
    </w:p>
    <w:p w:rsidR="00C7491C" w:rsidRDefault="003B2709">
      <w:pPr>
        <w:tabs>
          <w:tab w:val="left" w:pos="851"/>
        </w:tabs>
        <w:overflowPunct w:val="0"/>
        <w:spacing w:before="60" w:after="60"/>
        <w:textAlignment w:val="baseline"/>
        <w:rPr>
          <w:rFonts w:ascii="Arial" w:hAnsi="Arial" w:cs="Arial"/>
          <w:sz w:val="22"/>
          <w:szCs w:val="22"/>
        </w:rPr>
      </w:pPr>
      <w:r>
        <w:rPr>
          <w:rFonts w:ascii="Arial" w:hAnsi="Arial" w:cs="Arial"/>
          <w:sz w:val="22"/>
          <w:szCs w:val="22"/>
        </w:rPr>
        <w:t>Osoba oprávněna jednat ve věcech technických:</w:t>
      </w:r>
    </w:p>
    <w:p w:rsidR="00C7491C" w:rsidRDefault="00027391">
      <w:pPr>
        <w:tabs>
          <w:tab w:val="left" w:pos="360"/>
        </w:tabs>
        <w:ind w:left="280" w:hanging="280"/>
        <w:rPr>
          <w:rFonts w:ascii="Arial" w:hAnsi="Arial" w:cs="Arial"/>
          <w:sz w:val="22"/>
          <w:szCs w:val="22"/>
        </w:rPr>
      </w:pPr>
      <w:proofErr w:type="spellStart"/>
      <w:r>
        <w:rPr>
          <w:rFonts w:ascii="Arial" w:hAnsi="Arial" w:cs="Arial"/>
          <w:sz w:val="22"/>
          <w:szCs w:val="22"/>
        </w:rPr>
        <w:t>xxxxxxxxxxxxxxxxxxxxxx</w:t>
      </w:r>
      <w:proofErr w:type="spellEnd"/>
    </w:p>
    <w:p w:rsidR="00C7491C" w:rsidRDefault="00C7491C">
      <w:pPr>
        <w:tabs>
          <w:tab w:val="left" w:pos="360"/>
        </w:tabs>
        <w:ind w:left="280" w:hanging="280"/>
        <w:rPr>
          <w:rFonts w:ascii="Arial" w:hAnsi="Arial" w:cs="Arial"/>
          <w:sz w:val="22"/>
          <w:szCs w:val="22"/>
        </w:rPr>
      </w:pPr>
    </w:p>
    <w:p w:rsidR="00C7491C" w:rsidRDefault="003B2709">
      <w:pPr>
        <w:rPr>
          <w:rFonts w:ascii="Arial" w:hAnsi="Arial" w:cs="Arial"/>
          <w:sz w:val="22"/>
          <w:szCs w:val="22"/>
        </w:rPr>
      </w:pPr>
      <w:r>
        <w:rPr>
          <w:rFonts w:ascii="Arial" w:hAnsi="Arial" w:cs="Arial"/>
          <w:sz w:val="22"/>
          <w:szCs w:val="22"/>
        </w:rPr>
        <w:t>Zápis v OR: B 1383 vedená u Krajského soudu v Ústí nad Labem</w:t>
      </w:r>
      <w:r>
        <w:rPr>
          <w:rFonts w:ascii="Arial" w:hAnsi="Arial" w:cs="Arial"/>
          <w:i/>
          <w:iCs/>
          <w:sz w:val="22"/>
          <w:szCs w:val="22"/>
        </w:rPr>
        <w:t xml:space="preserve"> </w:t>
      </w:r>
    </w:p>
    <w:p w:rsidR="00C7491C" w:rsidRDefault="003B2709">
      <w:pPr>
        <w:tabs>
          <w:tab w:val="left" w:pos="851"/>
          <w:tab w:val="left" w:pos="1134"/>
        </w:tabs>
        <w:overflowPunct w:val="0"/>
        <w:spacing w:before="60" w:after="60"/>
        <w:ind w:left="851"/>
        <w:textAlignment w:val="baseline"/>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
    <w:p w:rsidR="00C7491C" w:rsidRDefault="003B2709">
      <w:pPr>
        <w:spacing w:before="60" w:after="60"/>
        <w:ind w:firstLine="708"/>
        <w:contextualSpacing/>
        <w:rPr>
          <w:rFonts w:ascii="Arial" w:hAnsi="Arial" w:cs="Arial"/>
          <w:sz w:val="22"/>
          <w:szCs w:val="22"/>
        </w:rPr>
      </w:pPr>
      <w:r>
        <w:rPr>
          <w:rFonts w:ascii="Arial" w:hAnsi="Arial" w:cs="Arial"/>
          <w:sz w:val="22"/>
          <w:szCs w:val="22"/>
        </w:rPr>
        <w:t xml:space="preserve">  (dále jen „objednatel“, „Objednatel“</w:t>
      </w:r>
      <w:r>
        <w:rPr>
          <w:rFonts w:ascii="Arial" w:hAnsi="Arial" w:cs="Arial"/>
          <w:bCs/>
          <w:sz w:val="22"/>
          <w:szCs w:val="22"/>
        </w:rPr>
        <w:t xml:space="preserve"> nebo „smluvní strana“</w:t>
      </w:r>
      <w:r>
        <w:rPr>
          <w:rFonts w:ascii="Arial" w:hAnsi="Arial" w:cs="Arial"/>
          <w:sz w:val="22"/>
          <w:szCs w:val="22"/>
        </w:rPr>
        <w:t xml:space="preserve">)        </w:t>
      </w:r>
    </w:p>
    <w:p w:rsidR="00C7491C" w:rsidRDefault="003B2709">
      <w:pPr>
        <w:spacing w:before="60" w:after="60"/>
        <w:ind w:left="1276"/>
        <w:contextualSpacing/>
        <w:rPr>
          <w:rFonts w:ascii="Arial" w:hAnsi="Arial" w:cs="Arial"/>
          <w:sz w:val="22"/>
          <w:szCs w:val="22"/>
        </w:rPr>
      </w:pPr>
      <w:r>
        <w:rPr>
          <w:rFonts w:ascii="Arial" w:hAnsi="Arial" w:cs="Arial"/>
          <w:sz w:val="22"/>
          <w:szCs w:val="22"/>
        </w:rPr>
        <w:t xml:space="preserve">           </w:t>
      </w:r>
    </w:p>
    <w:p w:rsidR="00C7491C" w:rsidRDefault="003B2709">
      <w:pPr>
        <w:spacing w:before="60" w:after="60"/>
        <w:ind w:left="1276"/>
        <w:contextualSpacing/>
        <w:rPr>
          <w:rFonts w:ascii="Arial" w:hAnsi="Arial" w:cs="Arial"/>
          <w:b/>
          <w:sz w:val="22"/>
          <w:szCs w:val="22"/>
        </w:rPr>
      </w:pPr>
      <w:r>
        <w:rPr>
          <w:rFonts w:ascii="Arial" w:hAnsi="Arial" w:cs="Arial"/>
          <w:sz w:val="22"/>
          <w:szCs w:val="22"/>
        </w:rPr>
        <w:t xml:space="preserve"> </w:t>
      </w:r>
      <w:r>
        <w:rPr>
          <w:rFonts w:ascii="Arial" w:hAnsi="Arial" w:cs="Arial"/>
          <w:b/>
          <w:sz w:val="22"/>
          <w:szCs w:val="22"/>
        </w:rPr>
        <w:t>a</w:t>
      </w:r>
    </w:p>
    <w:p w:rsidR="00C7491C" w:rsidRDefault="00C7491C">
      <w:pPr>
        <w:tabs>
          <w:tab w:val="left" w:pos="851"/>
        </w:tabs>
        <w:spacing w:before="60" w:after="60"/>
        <w:ind w:left="851"/>
        <w:rPr>
          <w:rFonts w:ascii="Arial" w:hAnsi="Arial" w:cs="Arial"/>
          <w:b/>
          <w:sz w:val="22"/>
          <w:szCs w:val="22"/>
        </w:rPr>
      </w:pPr>
    </w:p>
    <w:p w:rsidR="00C7491C" w:rsidRDefault="003B2709">
      <w:pPr>
        <w:tabs>
          <w:tab w:val="left" w:pos="851"/>
        </w:tabs>
        <w:spacing w:before="60" w:after="60"/>
        <w:ind w:left="851" w:hanging="284"/>
        <w:rPr>
          <w:rFonts w:ascii="Arial" w:hAnsi="Arial" w:cs="Arial"/>
          <w:b/>
          <w:sz w:val="22"/>
          <w:szCs w:val="22"/>
        </w:rPr>
      </w:pPr>
      <w:r>
        <w:rPr>
          <w:rFonts w:ascii="Arial" w:hAnsi="Arial" w:cs="Arial"/>
          <w:b/>
          <w:sz w:val="22"/>
          <w:szCs w:val="22"/>
        </w:rPr>
        <w:t xml:space="preserve">2. </w:t>
      </w:r>
      <w:proofErr w:type="spellStart"/>
      <w:r w:rsidR="006F7249">
        <w:rPr>
          <w:rFonts w:ascii="Arial" w:hAnsi="Arial" w:cs="Arial"/>
          <w:b/>
          <w:sz w:val="22"/>
          <w:szCs w:val="22"/>
        </w:rPr>
        <w:t>ProtelPro</w:t>
      </w:r>
      <w:proofErr w:type="spellEnd"/>
      <w:r w:rsidR="006F7249">
        <w:rPr>
          <w:rFonts w:ascii="Arial" w:hAnsi="Arial" w:cs="Arial"/>
          <w:b/>
          <w:sz w:val="22"/>
          <w:szCs w:val="22"/>
        </w:rPr>
        <w:t>, spol. s r.o.</w:t>
      </w:r>
      <w:r>
        <w:rPr>
          <w:rFonts w:ascii="Arial" w:hAnsi="Arial" w:cs="Arial"/>
          <w:b/>
          <w:sz w:val="22"/>
          <w:szCs w:val="22"/>
        </w:rPr>
        <w:t xml:space="preserve"> </w:t>
      </w:r>
    </w:p>
    <w:p w:rsidR="00C7491C" w:rsidRDefault="003B2709">
      <w:pPr>
        <w:tabs>
          <w:tab w:val="left" w:pos="2552"/>
        </w:tabs>
        <w:spacing w:before="60" w:after="60"/>
        <w:ind w:left="851"/>
        <w:jc w:val="both"/>
        <w:rPr>
          <w:rFonts w:ascii="Arial" w:hAnsi="Arial" w:cs="Arial"/>
          <w:b/>
          <w:sz w:val="22"/>
          <w:szCs w:val="22"/>
        </w:rPr>
      </w:pPr>
      <w:r>
        <w:rPr>
          <w:rFonts w:ascii="Arial" w:hAnsi="Arial" w:cs="Arial"/>
          <w:sz w:val="22"/>
          <w:szCs w:val="22"/>
        </w:rPr>
        <w:t xml:space="preserve">zastoupená/ý: </w:t>
      </w:r>
      <w:r>
        <w:rPr>
          <w:rFonts w:ascii="Arial" w:hAnsi="Arial" w:cs="Arial"/>
          <w:sz w:val="22"/>
          <w:szCs w:val="22"/>
        </w:rPr>
        <w:tab/>
      </w:r>
      <w:r>
        <w:rPr>
          <w:rFonts w:ascii="Arial" w:hAnsi="Arial" w:cs="Arial"/>
          <w:sz w:val="22"/>
          <w:szCs w:val="22"/>
        </w:rPr>
        <w:tab/>
      </w:r>
      <w:r>
        <w:rPr>
          <w:rFonts w:ascii="Arial" w:hAnsi="Arial" w:cs="Arial"/>
          <w:sz w:val="22"/>
          <w:szCs w:val="22"/>
        </w:rPr>
        <w:tab/>
      </w:r>
      <w:proofErr w:type="spellStart"/>
      <w:r w:rsidR="00027391">
        <w:rPr>
          <w:rFonts w:ascii="Arial" w:hAnsi="Arial" w:cs="Arial"/>
          <w:i/>
          <w:sz w:val="22"/>
          <w:szCs w:val="22"/>
        </w:rPr>
        <w:t>xxxxxxxxxxxxxxxxxxxxxxxxxx</w:t>
      </w:r>
      <w:proofErr w:type="spellEnd"/>
      <w:r>
        <w:rPr>
          <w:rFonts w:ascii="Arial" w:hAnsi="Arial" w:cs="Arial"/>
          <w:b/>
          <w:sz w:val="22"/>
          <w:szCs w:val="22"/>
        </w:rPr>
        <w:tab/>
      </w:r>
      <w:r>
        <w:rPr>
          <w:rFonts w:ascii="Arial" w:hAnsi="Arial" w:cs="Arial"/>
          <w:sz w:val="22"/>
          <w:szCs w:val="22"/>
        </w:rPr>
        <w:tab/>
      </w:r>
      <w:r>
        <w:rPr>
          <w:rFonts w:ascii="Arial" w:hAnsi="Arial" w:cs="Arial"/>
          <w:sz w:val="22"/>
          <w:szCs w:val="22"/>
        </w:rPr>
        <w:tab/>
      </w:r>
    </w:p>
    <w:p w:rsidR="00C7491C" w:rsidRDefault="003B2709">
      <w:pPr>
        <w:widowControl w:val="0"/>
        <w:tabs>
          <w:tab w:val="left" w:pos="2127"/>
        </w:tabs>
        <w:spacing w:before="60" w:after="60"/>
        <w:ind w:left="851"/>
        <w:rPr>
          <w:rFonts w:ascii="Arial" w:eastAsia="Arial Unicode MS" w:hAnsi="Arial" w:cs="Arial"/>
          <w:kern w:val="2"/>
          <w:sz w:val="22"/>
          <w:szCs w:val="22"/>
        </w:rPr>
      </w:pPr>
      <w:r>
        <w:rPr>
          <w:rFonts w:ascii="Arial" w:eastAsia="Arial Unicode MS" w:hAnsi="Arial" w:cs="Arial"/>
          <w:kern w:val="2"/>
          <w:sz w:val="22"/>
          <w:szCs w:val="22"/>
        </w:rPr>
        <w:t>se sídlem:</w:t>
      </w:r>
      <w:r>
        <w:rPr>
          <w:rFonts w:ascii="Arial" w:eastAsia="Arial Unicode MS" w:hAnsi="Arial" w:cs="Arial"/>
          <w:kern w:val="2"/>
          <w:sz w:val="22"/>
          <w:szCs w:val="22"/>
        </w:rPr>
        <w:tab/>
      </w:r>
      <w:r>
        <w:rPr>
          <w:rFonts w:ascii="Arial" w:eastAsia="Arial Unicode MS" w:hAnsi="Arial" w:cs="Arial"/>
          <w:kern w:val="2"/>
          <w:sz w:val="22"/>
          <w:szCs w:val="22"/>
        </w:rPr>
        <w:tab/>
      </w:r>
      <w:r>
        <w:rPr>
          <w:rFonts w:ascii="Arial" w:eastAsia="Arial Unicode MS" w:hAnsi="Arial" w:cs="Arial"/>
          <w:kern w:val="2"/>
          <w:sz w:val="22"/>
          <w:szCs w:val="22"/>
        </w:rPr>
        <w:tab/>
      </w:r>
      <w:r w:rsidR="006F7249">
        <w:rPr>
          <w:rFonts w:ascii="Arial" w:eastAsia="Arial Unicode MS" w:hAnsi="Arial" w:cs="Arial"/>
          <w:i/>
          <w:kern w:val="2"/>
          <w:sz w:val="22"/>
          <w:szCs w:val="22"/>
        </w:rPr>
        <w:t>Pobočná 1395/1, 141 00 Praha 4</w:t>
      </w:r>
      <w:r>
        <w:rPr>
          <w:rFonts w:ascii="Arial" w:eastAsia="Arial Unicode MS" w:hAnsi="Arial" w:cs="Arial"/>
          <w:kern w:val="2"/>
          <w:sz w:val="22"/>
          <w:szCs w:val="22"/>
        </w:rPr>
        <w:t xml:space="preserve"> </w:t>
      </w:r>
    </w:p>
    <w:p w:rsidR="00C7491C" w:rsidRDefault="003B2709">
      <w:pPr>
        <w:spacing w:before="60" w:after="60"/>
        <w:ind w:left="851"/>
        <w:rPr>
          <w:rFonts w:ascii="Arial" w:hAnsi="Arial" w:cs="Arial"/>
          <w:sz w:val="22"/>
          <w:szCs w:val="22"/>
        </w:rPr>
      </w:pPr>
      <w:r>
        <w:rPr>
          <w:rFonts w:ascii="Arial" w:hAnsi="Arial" w:cs="Arial"/>
          <w:sz w:val="22"/>
          <w:szCs w:val="22"/>
        </w:rPr>
        <w:t xml:space="preserve">IČO: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6F7249">
        <w:rPr>
          <w:rFonts w:ascii="Arial" w:hAnsi="Arial" w:cs="Arial"/>
          <w:i/>
          <w:sz w:val="22"/>
          <w:szCs w:val="22"/>
        </w:rPr>
        <w:t>47121271</w:t>
      </w:r>
      <w:r>
        <w:rPr>
          <w:rFonts w:ascii="Arial" w:hAnsi="Arial" w:cs="Arial"/>
          <w:b/>
          <w:sz w:val="22"/>
          <w:szCs w:val="22"/>
        </w:rPr>
        <w:tab/>
      </w:r>
      <w:r>
        <w:rPr>
          <w:rFonts w:ascii="Arial" w:hAnsi="Arial" w:cs="Arial"/>
          <w:sz w:val="22"/>
          <w:szCs w:val="22"/>
        </w:rPr>
        <w:tab/>
        <w:t xml:space="preserve"> </w:t>
      </w:r>
      <w:r>
        <w:rPr>
          <w:rFonts w:ascii="Arial" w:hAnsi="Arial" w:cs="Arial"/>
          <w:sz w:val="22"/>
          <w:szCs w:val="22"/>
        </w:rPr>
        <w:tab/>
      </w:r>
    </w:p>
    <w:p w:rsidR="00C7491C" w:rsidRDefault="003B2709">
      <w:pPr>
        <w:widowControl w:val="0"/>
        <w:tabs>
          <w:tab w:val="left" w:pos="2552"/>
        </w:tabs>
        <w:spacing w:before="60" w:after="60"/>
        <w:ind w:left="851"/>
        <w:rPr>
          <w:rFonts w:ascii="Arial" w:eastAsia="Arial Unicode MS" w:hAnsi="Arial" w:cs="Arial"/>
          <w:kern w:val="2"/>
          <w:sz w:val="22"/>
          <w:szCs w:val="22"/>
        </w:rPr>
      </w:pPr>
      <w:r>
        <w:rPr>
          <w:rFonts w:ascii="Arial" w:eastAsia="Arial Unicode MS" w:hAnsi="Arial" w:cs="Arial"/>
          <w:kern w:val="2"/>
          <w:sz w:val="22"/>
          <w:szCs w:val="22"/>
        </w:rPr>
        <w:t xml:space="preserve">DIČ: </w:t>
      </w:r>
      <w:r>
        <w:rPr>
          <w:rFonts w:ascii="Arial" w:eastAsia="Arial Unicode MS" w:hAnsi="Arial" w:cs="Arial"/>
          <w:kern w:val="2"/>
          <w:sz w:val="22"/>
          <w:szCs w:val="22"/>
        </w:rPr>
        <w:tab/>
      </w:r>
      <w:r>
        <w:rPr>
          <w:rFonts w:ascii="Arial" w:eastAsia="Arial Unicode MS" w:hAnsi="Arial" w:cs="Arial"/>
          <w:kern w:val="2"/>
          <w:sz w:val="22"/>
          <w:szCs w:val="22"/>
        </w:rPr>
        <w:tab/>
      </w:r>
      <w:r>
        <w:rPr>
          <w:rFonts w:ascii="Arial" w:eastAsia="Arial Unicode MS" w:hAnsi="Arial" w:cs="Arial"/>
          <w:kern w:val="2"/>
          <w:sz w:val="22"/>
          <w:szCs w:val="22"/>
        </w:rPr>
        <w:tab/>
      </w:r>
      <w:r w:rsidR="006F7249">
        <w:rPr>
          <w:rFonts w:ascii="Arial" w:eastAsia="Arial Unicode MS" w:hAnsi="Arial" w:cs="Arial"/>
          <w:i/>
          <w:kern w:val="2"/>
          <w:sz w:val="22"/>
          <w:szCs w:val="22"/>
        </w:rPr>
        <w:t>CZ</w:t>
      </w:r>
      <w:r w:rsidR="006F7249">
        <w:rPr>
          <w:rFonts w:ascii="Arial" w:hAnsi="Arial" w:cs="Arial"/>
          <w:i/>
          <w:sz w:val="22"/>
          <w:szCs w:val="22"/>
        </w:rPr>
        <w:t>47121271</w:t>
      </w:r>
      <w:r>
        <w:rPr>
          <w:rFonts w:ascii="Arial" w:eastAsia="Arial Unicode MS" w:hAnsi="Arial" w:cs="Arial"/>
          <w:b/>
          <w:kern w:val="2"/>
          <w:sz w:val="22"/>
          <w:szCs w:val="22"/>
        </w:rPr>
        <w:tab/>
      </w:r>
      <w:r>
        <w:rPr>
          <w:rFonts w:ascii="Arial" w:eastAsia="Arial Unicode MS" w:hAnsi="Arial" w:cs="Arial"/>
          <w:kern w:val="2"/>
          <w:sz w:val="22"/>
          <w:szCs w:val="22"/>
        </w:rPr>
        <w:tab/>
      </w:r>
      <w:r>
        <w:rPr>
          <w:rFonts w:ascii="Arial" w:eastAsia="Arial Unicode MS" w:hAnsi="Arial" w:cs="Arial"/>
          <w:kern w:val="2"/>
          <w:sz w:val="22"/>
          <w:szCs w:val="22"/>
        </w:rPr>
        <w:tab/>
      </w:r>
    </w:p>
    <w:p w:rsidR="00C7491C" w:rsidRDefault="003B2709">
      <w:pPr>
        <w:widowControl w:val="0"/>
        <w:tabs>
          <w:tab w:val="left" w:pos="2552"/>
        </w:tabs>
        <w:spacing w:before="60" w:after="60"/>
        <w:ind w:left="851"/>
        <w:rPr>
          <w:rFonts w:ascii="Arial" w:eastAsia="Arial Unicode MS" w:hAnsi="Arial" w:cs="Arial"/>
          <w:kern w:val="2"/>
          <w:sz w:val="22"/>
          <w:szCs w:val="22"/>
        </w:rPr>
      </w:pPr>
      <w:r>
        <w:rPr>
          <w:rFonts w:ascii="Arial" w:eastAsia="Arial Unicode MS" w:hAnsi="Arial" w:cs="Arial"/>
          <w:kern w:val="2"/>
          <w:sz w:val="22"/>
          <w:szCs w:val="22"/>
        </w:rPr>
        <w:t>bankovní spojení:</w:t>
      </w:r>
      <w:r>
        <w:rPr>
          <w:rFonts w:ascii="Arial" w:eastAsia="Arial Unicode MS" w:hAnsi="Arial" w:cs="Arial"/>
          <w:kern w:val="2"/>
          <w:sz w:val="22"/>
          <w:szCs w:val="22"/>
        </w:rPr>
        <w:tab/>
      </w:r>
      <w:r>
        <w:rPr>
          <w:rFonts w:ascii="Arial" w:eastAsia="Arial Unicode MS" w:hAnsi="Arial" w:cs="Arial"/>
          <w:kern w:val="2"/>
          <w:sz w:val="22"/>
          <w:szCs w:val="22"/>
        </w:rPr>
        <w:tab/>
      </w:r>
      <w:proofErr w:type="spellStart"/>
      <w:r w:rsidR="00027391">
        <w:rPr>
          <w:rFonts w:ascii="Arial" w:eastAsia="Arial Unicode MS" w:hAnsi="Arial" w:cs="Arial"/>
          <w:i/>
          <w:kern w:val="2"/>
          <w:sz w:val="22"/>
          <w:szCs w:val="22"/>
        </w:rPr>
        <w:t>xxxxxxxxxxxxxxxxxxxxxxx</w:t>
      </w:r>
      <w:proofErr w:type="spellEnd"/>
      <w:r>
        <w:rPr>
          <w:rFonts w:ascii="Arial" w:eastAsia="Arial Unicode MS" w:hAnsi="Arial" w:cs="Arial"/>
          <w:kern w:val="2"/>
          <w:sz w:val="22"/>
          <w:szCs w:val="22"/>
        </w:rPr>
        <w:tab/>
      </w:r>
    </w:p>
    <w:p w:rsidR="00C7491C" w:rsidRDefault="003B2709">
      <w:pPr>
        <w:widowControl w:val="0"/>
        <w:tabs>
          <w:tab w:val="left" w:pos="2552"/>
        </w:tabs>
        <w:spacing w:before="60" w:after="60"/>
        <w:ind w:left="851"/>
        <w:rPr>
          <w:rFonts w:ascii="Arial" w:eastAsia="Arial Unicode MS" w:hAnsi="Arial" w:cs="Arial"/>
          <w:i/>
          <w:kern w:val="2"/>
          <w:sz w:val="22"/>
          <w:szCs w:val="22"/>
        </w:rPr>
      </w:pPr>
      <w:r>
        <w:rPr>
          <w:rFonts w:ascii="Arial" w:eastAsia="Arial Unicode MS" w:hAnsi="Arial" w:cs="Arial"/>
          <w:kern w:val="2"/>
          <w:sz w:val="22"/>
          <w:szCs w:val="22"/>
        </w:rPr>
        <w:t xml:space="preserve">číslo účtu: </w:t>
      </w:r>
      <w:r>
        <w:rPr>
          <w:rFonts w:ascii="Arial" w:eastAsia="Arial Unicode MS" w:hAnsi="Arial" w:cs="Arial"/>
          <w:kern w:val="2"/>
          <w:sz w:val="22"/>
          <w:szCs w:val="22"/>
        </w:rPr>
        <w:tab/>
      </w:r>
      <w:r>
        <w:rPr>
          <w:rFonts w:ascii="Arial" w:eastAsia="Arial Unicode MS" w:hAnsi="Arial" w:cs="Arial"/>
          <w:kern w:val="2"/>
          <w:sz w:val="22"/>
          <w:szCs w:val="22"/>
        </w:rPr>
        <w:tab/>
      </w:r>
      <w:r>
        <w:rPr>
          <w:rFonts w:ascii="Arial" w:eastAsia="Arial Unicode MS" w:hAnsi="Arial" w:cs="Arial"/>
          <w:kern w:val="2"/>
          <w:sz w:val="22"/>
          <w:szCs w:val="22"/>
        </w:rPr>
        <w:tab/>
      </w:r>
      <w:proofErr w:type="spellStart"/>
      <w:r w:rsidR="00027391">
        <w:rPr>
          <w:rFonts w:ascii="Arial" w:eastAsia="Arial Unicode MS" w:hAnsi="Arial" w:cs="Arial"/>
          <w:i/>
          <w:kern w:val="2"/>
          <w:sz w:val="22"/>
          <w:szCs w:val="22"/>
        </w:rPr>
        <w:t>xxxxxxxxxxxxxxxxxxxxxxx</w:t>
      </w:r>
      <w:proofErr w:type="spellEnd"/>
    </w:p>
    <w:p w:rsidR="00C7491C" w:rsidRDefault="003B2709">
      <w:pPr>
        <w:widowControl w:val="0"/>
        <w:tabs>
          <w:tab w:val="left" w:pos="2552"/>
        </w:tabs>
        <w:spacing w:before="60" w:after="60"/>
        <w:ind w:left="851"/>
        <w:rPr>
          <w:rFonts w:ascii="Arial" w:eastAsia="Arial Unicode MS" w:hAnsi="Arial" w:cs="Arial"/>
          <w:kern w:val="2"/>
          <w:sz w:val="22"/>
          <w:szCs w:val="22"/>
        </w:rPr>
      </w:pPr>
      <w:r>
        <w:rPr>
          <w:rFonts w:ascii="Arial" w:eastAsia="Arial Unicode MS" w:hAnsi="Arial" w:cs="Arial"/>
          <w:kern w:val="2"/>
          <w:sz w:val="22"/>
          <w:szCs w:val="22"/>
        </w:rPr>
        <w:t xml:space="preserve">Pověřená osoba k </w:t>
      </w:r>
      <w:proofErr w:type="spellStart"/>
      <w:r>
        <w:rPr>
          <w:rFonts w:ascii="Arial" w:eastAsia="Arial Unicode MS" w:hAnsi="Arial" w:cs="Arial"/>
          <w:kern w:val="2"/>
          <w:sz w:val="22"/>
          <w:szCs w:val="22"/>
        </w:rPr>
        <w:t>jednání</w:t>
      </w:r>
      <w:permStart w:id="1529697641" w:edGrp="everyone"/>
      <w:r w:rsidR="00027391">
        <w:rPr>
          <w:rFonts w:ascii="Arial" w:eastAsia="Arial Unicode MS" w:hAnsi="Arial" w:cs="Arial"/>
          <w:kern w:val="2"/>
          <w:sz w:val="22"/>
          <w:szCs w:val="22"/>
        </w:rPr>
        <w:t>xxxxxxxxxxxxxxxxxxxxx</w:t>
      </w:r>
      <w:proofErr w:type="spellEnd"/>
      <w:r w:rsidR="006F7249">
        <w:rPr>
          <w:rFonts w:ascii="Arial" w:eastAsia="Arial Unicode MS" w:hAnsi="Arial" w:cs="Arial"/>
          <w:i/>
          <w:kern w:val="2"/>
          <w:sz w:val="22"/>
          <w:szCs w:val="22"/>
        </w:rPr>
        <w:t xml:space="preserve"> </w:t>
      </w:r>
      <w:permEnd w:id="1529697641"/>
    </w:p>
    <w:p w:rsidR="00C7491C" w:rsidRDefault="003B2709">
      <w:pPr>
        <w:tabs>
          <w:tab w:val="left" w:pos="851"/>
        </w:tabs>
        <w:overflowPunct w:val="0"/>
        <w:spacing w:before="60" w:after="60"/>
        <w:ind w:left="851"/>
        <w:textAlignment w:val="baseline"/>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
    <w:p w:rsidR="00C7491C" w:rsidRDefault="003B2709">
      <w:pPr>
        <w:tabs>
          <w:tab w:val="left" w:pos="851"/>
        </w:tabs>
        <w:overflowPunct w:val="0"/>
        <w:spacing w:before="60" w:after="60"/>
        <w:ind w:left="851"/>
        <w:textAlignment w:val="baseline"/>
        <w:rPr>
          <w:rFonts w:ascii="Arial" w:hAnsi="Arial" w:cs="Arial"/>
          <w:bCs/>
          <w:sz w:val="22"/>
          <w:szCs w:val="22"/>
        </w:rPr>
      </w:pPr>
      <w:r>
        <w:rPr>
          <w:rFonts w:ascii="Arial" w:hAnsi="Arial" w:cs="Arial"/>
          <w:bCs/>
          <w:sz w:val="22"/>
          <w:szCs w:val="22"/>
        </w:rPr>
        <w:t>(dále jen „zhotovitel“, „Zhotovitel“ nebo „smluvní strana“)</w:t>
      </w:r>
    </w:p>
    <w:p w:rsidR="00C7491C" w:rsidRDefault="00C7491C">
      <w:pPr>
        <w:spacing w:before="60" w:after="60"/>
        <w:ind w:left="1276" w:firstLine="709"/>
        <w:rPr>
          <w:rFonts w:ascii="Arial" w:hAnsi="Arial" w:cs="Arial"/>
          <w:sz w:val="22"/>
          <w:szCs w:val="22"/>
        </w:rPr>
      </w:pPr>
    </w:p>
    <w:p w:rsidR="00C7491C" w:rsidRDefault="003B2709">
      <w:pPr>
        <w:spacing w:before="60" w:after="60"/>
        <w:jc w:val="center"/>
        <w:rPr>
          <w:rFonts w:ascii="Arial" w:hAnsi="Arial" w:cs="Arial"/>
          <w:b/>
          <w:sz w:val="22"/>
          <w:szCs w:val="22"/>
        </w:rPr>
      </w:pPr>
      <w:r>
        <w:rPr>
          <w:rFonts w:ascii="Arial" w:hAnsi="Arial" w:cs="Arial"/>
          <w:b/>
          <w:sz w:val="22"/>
          <w:szCs w:val="22"/>
        </w:rPr>
        <w:t>uzavřeli níže uvedeného dne, měsíce a roku tuto smlouvu o dílo na zhotovení projektové dokumentace v souladu s ustanovením § 2586 a násl. občanského zákoníku (dále jen „smlouva“)</w:t>
      </w:r>
    </w:p>
    <w:p w:rsidR="00C7491C" w:rsidRDefault="00C7491C">
      <w:pPr>
        <w:spacing w:before="60" w:after="60"/>
        <w:ind w:left="851"/>
        <w:jc w:val="both"/>
        <w:rPr>
          <w:rFonts w:ascii="Arial" w:hAnsi="Arial" w:cs="Arial"/>
          <w:b/>
          <w:sz w:val="22"/>
          <w:szCs w:val="22"/>
        </w:rPr>
      </w:pPr>
    </w:p>
    <w:p w:rsidR="00C7491C" w:rsidRDefault="003B2709">
      <w:pPr>
        <w:pStyle w:val="RLProhlensmluvnchstran"/>
        <w:rPr>
          <w:rFonts w:ascii="Arial" w:hAnsi="Arial" w:cs="Arial"/>
          <w:szCs w:val="22"/>
        </w:rPr>
      </w:pPr>
      <w:r>
        <w:rPr>
          <w:rFonts w:ascii="Arial" w:hAnsi="Arial" w:cs="Arial"/>
          <w:szCs w:val="22"/>
        </w:rPr>
        <w:t>Smluvní strany, vědomy si svých závazků v této Smlouvě obsažených a s úmyslem být touto Smlouvou vázány, dohodly se na následujícím znění Smlouvy:</w:t>
      </w:r>
    </w:p>
    <w:p w:rsidR="00C7491C" w:rsidRDefault="00C7491C">
      <w:pPr>
        <w:spacing w:before="60" w:after="60"/>
        <w:ind w:left="851"/>
        <w:jc w:val="both"/>
        <w:rPr>
          <w:rFonts w:ascii="Arial" w:hAnsi="Arial" w:cs="Arial"/>
          <w:b/>
          <w:sz w:val="22"/>
          <w:szCs w:val="22"/>
        </w:rPr>
      </w:pPr>
    </w:p>
    <w:p w:rsidR="00C7491C" w:rsidRDefault="00C7491C">
      <w:pPr>
        <w:spacing w:before="60" w:after="60"/>
        <w:rPr>
          <w:rFonts w:ascii="Arial" w:hAnsi="Arial" w:cs="Arial"/>
          <w:sz w:val="22"/>
          <w:szCs w:val="22"/>
        </w:rPr>
      </w:pPr>
    </w:p>
    <w:p w:rsidR="00C7491C" w:rsidRDefault="00C7491C">
      <w:pPr>
        <w:spacing w:before="60" w:after="60"/>
        <w:rPr>
          <w:rFonts w:ascii="Arial" w:hAnsi="Arial" w:cs="Arial"/>
          <w:sz w:val="22"/>
          <w:szCs w:val="22"/>
        </w:rPr>
      </w:pPr>
    </w:p>
    <w:p w:rsidR="00C7491C" w:rsidRDefault="003B2709">
      <w:pPr>
        <w:spacing w:before="60" w:after="60"/>
        <w:jc w:val="center"/>
        <w:rPr>
          <w:rFonts w:ascii="Arial" w:hAnsi="Arial" w:cs="Arial"/>
          <w:b/>
          <w:sz w:val="22"/>
          <w:szCs w:val="22"/>
        </w:rPr>
      </w:pPr>
      <w:r>
        <w:rPr>
          <w:rFonts w:ascii="Arial" w:hAnsi="Arial" w:cs="Arial"/>
          <w:b/>
          <w:sz w:val="22"/>
          <w:szCs w:val="22"/>
        </w:rPr>
        <w:t>I. Preambule</w:t>
      </w:r>
    </w:p>
    <w:p w:rsidR="00C7491C" w:rsidRDefault="003B2709">
      <w:pPr>
        <w:spacing w:before="60" w:after="60"/>
        <w:jc w:val="both"/>
        <w:rPr>
          <w:rFonts w:ascii="Arial" w:hAnsi="Arial" w:cs="Arial"/>
          <w:b/>
          <w:sz w:val="22"/>
          <w:szCs w:val="22"/>
        </w:rPr>
      </w:pPr>
      <w:r>
        <w:rPr>
          <w:rFonts w:ascii="Arial" w:hAnsi="Arial" w:cs="Arial"/>
          <w:sz w:val="22"/>
          <w:szCs w:val="22"/>
        </w:rPr>
        <w:lastRenderedPageBreak/>
        <w:t xml:space="preserve">Tato smlouva je uzavřena mezi objednatelem a zhotovitelem na základě zadávacího řízení pro plnění veřejné zakázky malého rozsahu s názvem </w:t>
      </w:r>
      <w:r>
        <w:rPr>
          <w:rFonts w:ascii="Arial" w:hAnsi="Arial" w:cs="Arial"/>
          <w:b/>
          <w:sz w:val="22"/>
          <w:szCs w:val="22"/>
        </w:rPr>
        <w:t>„</w:t>
      </w:r>
      <w:r w:rsidR="004D02DC">
        <w:rPr>
          <w:rFonts w:ascii="Arial" w:hAnsi="Arial" w:cs="Arial"/>
          <w:b/>
          <w:sz w:val="22"/>
          <w:szCs w:val="22"/>
        </w:rPr>
        <w:t xml:space="preserve">PD </w:t>
      </w:r>
      <w:r>
        <w:rPr>
          <w:rFonts w:ascii="Arial" w:hAnsi="Arial" w:cs="Arial"/>
          <w:b/>
          <w:sz w:val="22"/>
          <w:szCs w:val="22"/>
        </w:rPr>
        <w:t>O</w:t>
      </w:r>
      <w:r w:rsidR="00A67DA9">
        <w:rPr>
          <w:rFonts w:ascii="Arial" w:hAnsi="Arial" w:cs="Arial"/>
          <w:b/>
          <w:sz w:val="22"/>
          <w:szCs w:val="22"/>
        </w:rPr>
        <w:t>K</w:t>
      </w:r>
      <w:r>
        <w:rPr>
          <w:rFonts w:ascii="Arial" w:hAnsi="Arial" w:cs="Arial"/>
          <w:b/>
          <w:sz w:val="22"/>
          <w:szCs w:val="22"/>
        </w:rPr>
        <w:t xml:space="preserve"> </w:t>
      </w:r>
      <w:proofErr w:type="spellStart"/>
      <w:r>
        <w:rPr>
          <w:rFonts w:ascii="Arial" w:hAnsi="Arial" w:cs="Arial"/>
          <w:b/>
          <w:sz w:val="22"/>
          <w:szCs w:val="22"/>
        </w:rPr>
        <w:t>Corso</w:t>
      </w:r>
      <w:proofErr w:type="spellEnd"/>
      <w:r>
        <w:rPr>
          <w:rFonts w:ascii="Arial" w:hAnsi="Arial" w:cs="Arial"/>
          <w:b/>
          <w:sz w:val="22"/>
          <w:szCs w:val="22"/>
        </w:rPr>
        <w:t>“.</w:t>
      </w:r>
    </w:p>
    <w:p w:rsidR="00C7491C" w:rsidRDefault="00C7491C">
      <w:pPr>
        <w:spacing w:before="60" w:after="60"/>
        <w:jc w:val="both"/>
        <w:rPr>
          <w:rFonts w:ascii="Arial" w:hAnsi="Arial" w:cs="Arial"/>
          <w:b/>
          <w:sz w:val="22"/>
          <w:szCs w:val="22"/>
        </w:rPr>
      </w:pPr>
    </w:p>
    <w:p w:rsidR="00C7491C" w:rsidRDefault="003B2709">
      <w:pPr>
        <w:spacing w:before="60" w:after="60"/>
        <w:jc w:val="center"/>
        <w:rPr>
          <w:rFonts w:ascii="Arial" w:hAnsi="Arial" w:cs="Arial"/>
          <w:b/>
          <w:sz w:val="22"/>
          <w:szCs w:val="22"/>
        </w:rPr>
      </w:pPr>
      <w:r>
        <w:rPr>
          <w:rFonts w:ascii="Arial" w:hAnsi="Arial" w:cs="Arial"/>
          <w:b/>
          <w:sz w:val="22"/>
          <w:szCs w:val="22"/>
        </w:rPr>
        <w:t>II. Účel smlouvy</w:t>
      </w:r>
    </w:p>
    <w:p w:rsidR="00C7491C" w:rsidRDefault="003B2709">
      <w:pPr>
        <w:pStyle w:val="Odstavecseseznamem"/>
        <w:numPr>
          <w:ilvl w:val="0"/>
          <w:numId w:val="2"/>
        </w:numPr>
        <w:suppressAutoHyphens/>
        <w:spacing w:before="120" w:after="120"/>
        <w:ind w:left="426" w:hanging="426"/>
        <w:jc w:val="both"/>
      </w:pPr>
      <w:r>
        <w:rPr>
          <w:rFonts w:ascii="Arial" w:hAnsi="Arial" w:cs="Arial"/>
          <w:sz w:val="22"/>
          <w:szCs w:val="22"/>
        </w:rPr>
        <w:t>Účelem této Smlouvy je realizace Veřejné zakázky dle zadávací dokumentace a nabídky zhotovitele, které tvoří přílohu této Smlouvy (dále jen „Zadávací dokumentace“) dostupná na profilu zadavatele:</w:t>
      </w:r>
      <w:r w:rsidR="006B5111">
        <w:rPr>
          <w:rFonts w:ascii="Arial" w:hAnsi="Arial" w:cs="Arial"/>
          <w:sz w:val="22"/>
          <w:szCs w:val="22"/>
        </w:rPr>
        <w:t xml:space="preserve"> www.metropolnet.cz</w:t>
      </w:r>
      <w:r>
        <w:rPr>
          <w:rFonts w:ascii="Arial" w:hAnsi="Arial" w:cs="Arial"/>
          <w:sz w:val="22"/>
          <w:szCs w:val="22"/>
        </w:rPr>
        <w:t xml:space="preserve"> </w:t>
      </w:r>
    </w:p>
    <w:p w:rsidR="00C7491C" w:rsidRDefault="003B2709">
      <w:pPr>
        <w:pStyle w:val="Odstavecseseznamem"/>
        <w:numPr>
          <w:ilvl w:val="0"/>
          <w:numId w:val="2"/>
        </w:numPr>
        <w:suppressAutoHyphens/>
        <w:spacing w:before="120" w:after="120"/>
        <w:ind w:left="426" w:hanging="426"/>
        <w:jc w:val="both"/>
        <w:rPr>
          <w:rFonts w:ascii="Arial" w:hAnsi="Arial" w:cs="Arial"/>
          <w:sz w:val="22"/>
          <w:szCs w:val="22"/>
        </w:rPr>
      </w:pPr>
      <w:r>
        <w:rPr>
          <w:rFonts w:ascii="Arial" w:hAnsi="Arial" w:cs="Arial"/>
          <w:sz w:val="22"/>
          <w:szCs w:val="22"/>
        </w:rPr>
        <w:t>Zhotovitel touto Smlouvou garantuje Objednateli splnění zadání Veřejné zakázky a všech z toho vyplývajících podmínek a povinností podle Výzvy. Tato garance je nadřazena ostatním podmínkám a garancím uvedeným v této Smlouvě. Pro vyloučení jakýchkoliv pochybností to znamená, že:</w:t>
      </w:r>
    </w:p>
    <w:p w:rsidR="00C7491C" w:rsidRDefault="003B2709">
      <w:pPr>
        <w:pStyle w:val="Odstavecseseznamem"/>
        <w:numPr>
          <w:ilvl w:val="0"/>
          <w:numId w:val="3"/>
        </w:numPr>
        <w:suppressAutoHyphens/>
        <w:spacing w:before="120" w:after="120"/>
        <w:jc w:val="both"/>
        <w:rPr>
          <w:rFonts w:ascii="Arial" w:hAnsi="Arial" w:cs="Arial"/>
          <w:sz w:val="22"/>
          <w:szCs w:val="22"/>
        </w:rPr>
      </w:pPr>
      <w:r>
        <w:rPr>
          <w:rFonts w:ascii="Arial" w:hAnsi="Arial" w:cs="Arial"/>
          <w:sz w:val="22"/>
          <w:szCs w:val="22"/>
        </w:rPr>
        <w:t>v případě jakékoliv nejistoty ohledně výkladu ustanovení této Smlouvy budou tato ustanovení vykládána tak, aby v co nejširší míře zohledňovala účel Veřejné zakázky vyjádřený ve Výzvě,</w:t>
      </w:r>
    </w:p>
    <w:p w:rsidR="00C7491C" w:rsidRDefault="003B2709">
      <w:pPr>
        <w:pStyle w:val="Odstavecseseznamem"/>
        <w:numPr>
          <w:ilvl w:val="0"/>
          <w:numId w:val="3"/>
        </w:numPr>
        <w:suppressAutoHyphens/>
        <w:spacing w:before="120" w:after="120"/>
        <w:jc w:val="both"/>
        <w:rPr>
          <w:rFonts w:ascii="Arial" w:hAnsi="Arial" w:cs="Arial"/>
          <w:sz w:val="22"/>
          <w:szCs w:val="22"/>
        </w:rPr>
      </w:pPr>
      <w:r>
        <w:rPr>
          <w:rFonts w:ascii="Arial" w:hAnsi="Arial" w:cs="Arial"/>
          <w:sz w:val="22"/>
          <w:szCs w:val="22"/>
        </w:rPr>
        <w:t>v případě chybějících ustanovení této Smlouvy budou použita dostatečně konkrétní ustanovení Výzvy.</w:t>
      </w:r>
    </w:p>
    <w:p w:rsidR="00C7491C" w:rsidRDefault="003B2709">
      <w:pPr>
        <w:pStyle w:val="Odstavecseseznamem"/>
        <w:numPr>
          <w:ilvl w:val="0"/>
          <w:numId w:val="4"/>
        </w:numPr>
        <w:suppressAutoHyphens/>
        <w:spacing w:before="120" w:after="120"/>
        <w:ind w:left="426" w:hanging="426"/>
        <w:jc w:val="both"/>
        <w:rPr>
          <w:rFonts w:ascii="Arial" w:hAnsi="Arial" w:cs="Arial"/>
          <w:sz w:val="22"/>
          <w:szCs w:val="22"/>
        </w:rPr>
      </w:pPr>
      <w:r>
        <w:rPr>
          <w:rFonts w:ascii="Arial" w:hAnsi="Arial" w:cs="Arial"/>
          <w:sz w:val="22"/>
          <w:szCs w:val="22"/>
        </w:rPr>
        <w:t>Zhotovitel je vázán svou nabídkou předloženou Objednateli v rámci zadávacího řízení na zadání Veřejné zakázky, která se pro úpravu vzájemných vztahů vyplývajících z této Smlouvy použije subsidiárně.</w:t>
      </w:r>
    </w:p>
    <w:p w:rsidR="00C7491C" w:rsidRDefault="00C7491C">
      <w:pPr>
        <w:spacing w:before="60" w:after="60"/>
        <w:jc w:val="both"/>
        <w:rPr>
          <w:rFonts w:ascii="Arial" w:hAnsi="Arial" w:cs="Arial"/>
          <w:sz w:val="22"/>
          <w:szCs w:val="22"/>
        </w:rPr>
      </w:pPr>
    </w:p>
    <w:p w:rsidR="00C7491C" w:rsidRDefault="003B2709">
      <w:pPr>
        <w:spacing w:before="60" w:after="60"/>
        <w:jc w:val="center"/>
        <w:rPr>
          <w:rFonts w:ascii="Arial" w:hAnsi="Arial" w:cs="Arial"/>
          <w:b/>
          <w:sz w:val="22"/>
          <w:szCs w:val="22"/>
        </w:rPr>
      </w:pPr>
      <w:r>
        <w:rPr>
          <w:rFonts w:ascii="Arial" w:hAnsi="Arial" w:cs="Arial"/>
          <w:b/>
          <w:sz w:val="22"/>
          <w:szCs w:val="22"/>
        </w:rPr>
        <w:t>III. Předmět smlouvy</w:t>
      </w:r>
    </w:p>
    <w:p w:rsidR="00C7491C" w:rsidRDefault="003B2709">
      <w:pPr>
        <w:pStyle w:val="RLTextlnkuslovan"/>
        <w:numPr>
          <w:ilvl w:val="0"/>
          <w:numId w:val="5"/>
        </w:numPr>
        <w:spacing w:before="120" w:line="240" w:lineRule="auto"/>
        <w:ind w:left="426" w:hanging="426"/>
        <w:rPr>
          <w:rFonts w:ascii="Arial" w:hAnsi="Arial" w:cs="Arial"/>
          <w:lang w:eastAsia="en-US"/>
        </w:rPr>
      </w:pPr>
      <w:r>
        <w:rPr>
          <w:rFonts w:ascii="Arial" w:hAnsi="Arial" w:cs="Arial"/>
          <w:lang w:eastAsia="en-US"/>
        </w:rPr>
        <w:t xml:space="preserve">Předmětem této Smlouvy je úprava práv a povinností smluvních stran při poskytování a provádění díla spočívající ve zhotovení projektové dokumentace </w:t>
      </w:r>
      <w:r>
        <w:rPr>
          <w:rFonts w:ascii="Arial" w:hAnsi="Arial" w:cs="Arial"/>
        </w:rPr>
        <w:t>(dále jen „</w:t>
      </w:r>
      <w:r>
        <w:rPr>
          <w:rFonts w:ascii="Arial" w:hAnsi="Arial" w:cs="Arial"/>
          <w:b/>
        </w:rPr>
        <w:t>Dílo</w:t>
      </w:r>
      <w:r>
        <w:rPr>
          <w:rFonts w:ascii="Arial" w:hAnsi="Arial" w:cs="Arial"/>
        </w:rPr>
        <w:t>“ nebo „</w:t>
      </w:r>
      <w:r>
        <w:rPr>
          <w:rFonts w:ascii="Arial" w:hAnsi="Arial" w:cs="Arial"/>
          <w:b/>
        </w:rPr>
        <w:t>Díla</w:t>
      </w:r>
      <w:r>
        <w:rPr>
          <w:rFonts w:ascii="Arial" w:hAnsi="Arial" w:cs="Arial"/>
        </w:rPr>
        <w:t>“)</w:t>
      </w:r>
      <w:r>
        <w:rPr>
          <w:rFonts w:ascii="Arial" w:hAnsi="Arial" w:cs="Arial"/>
          <w:lang w:eastAsia="en-US"/>
        </w:rPr>
        <w:t>.</w:t>
      </w:r>
    </w:p>
    <w:p w:rsidR="00C7491C" w:rsidRDefault="003B2709">
      <w:pPr>
        <w:pStyle w:val="RLTextlnkuslovan"/>
        <w:numPr>
          <w:ilvl w:val="0"/>
          <w:numId w:val="5"/>
        </w:numPr>
        <w:spacing w:before="120" w:line="240" w:lineRule="auto"/>
        <w:ind w:left="426" w:hanging="426"/>
        <w:rPr>
          <w:rFonts w:ascii="Arial" w:hAnsi="Arial" w:cs="Arial"/>
          <w:lang w:eastAsia="en-US"/>
        </w:rPr>
      </w:pPr>
      <w:bookmarkStart w:id="0" w:name="_Ref371930189"/>
      <w:r>
        <w:rPr>
          <w:rFonts w:ascii="Arial" w:hAnsi="Arial" w:cs="Arial"/>
          <w:lang w:eastAsia="en-US"/>
        </w:rPr>
        <w:t>Rozsah a specifikace Díla zahrnující zejména věcné, místní a časové vymezení související s poskytováním konkrétních prací je vymezen v této smlouvě a ve Výzvě</w:t>
      </w:r>
      <w:r>
        <w:rPr>
          <w:rFonts w:ascii="Arial" w:hAnsi="Arial" w:cs="Arial"/>
          <w:i/>
          <w:lang w:eastAsia="en-US"/>
        </w:rPr>
        <w:t xml:space="preserve">, </w:t>
      </w:r>
      <w:r>
        <w:rPr>
          <w:rFonts w:ascii="Arial" w:hAnsi="Arial" w:cs="Arial"/>
          <w:lang w:eastAsia="en-US"/>
        </w:rPr>
        <w:t>které jsou nedílnou součástí této smlouvy</w:t>
      </w:r>
      <w:r>
        <w:rPr>
          <w:rFonts w:ascii="Arial" w:hAnsi="Arial" w:cs="Arial"/>
        </w:rPr>
        <w:t xml:space="preserve">. </w:t>
      </w:r>
      <w:bookmarkEnd w:id="0"/>
    </w:p>
    <w:p w:rsidR="00C7491C" w:rsidRDefault="003B2709">
      <w:pPr>
        <w:pStyle w:val="RLTextlnkuslovan"/>
        <w:numPr>
          <w:ilvl w:val="0"/>
          <w:numId w:val="5"/>
        </w:numPr>
        <w:spacing w:before="120"/>
        <w:ind w:left="426" w:hanging="426"/>
        <w:rPr>
          <w:rFonts w:ascii="Arial" w:hAnsi="Arial" w:cs="Arial"/>
          <w:lang w:eastAsia="en-US"/>
        </w:rPr>
      </w:pPr>
      <w:r>
        <w:rPr>
          <w:rFonts w:ascii="Arial" w:hAnsi="Arial" w:cs="Arial"/>
        </w:rPr>
        <w:t>Zhotovitel</w:t>
      </w:r>
      <w:r>
        <w:rPr>
          <w:rFonts w:ascii="Arial" w:hAnsi="Arial" w:cs="Arial"/>
          <w:lang w:eastAsia="en-US"/>
        </w:rPr>
        <w:t xml:space="preserve"> se zavazuje provést na svůj náklad a nebezpečí pro Objednatele dílo spočívající ve zhotovení projektové dokumentace pro provedení stavby, zajištění vyjádření, souhlasů a územních rozhodnutí a dalších dokumentů dle platné legislativy a smluv služebnosti pro </w:t>
      </w:r>
      <w:r w:rsidRPr="00347385">
        <w:rPr>
          <w:rFonts w:ascii="Arial" w:hAnsi="Arial" w:cs="Arial"/>
          <w:lang w:eastAsia="en-US"/>
        </w:rPr>
        <w:t>následnou realizaci připojení objektu CORSO k optické síti společnosti Metropolnet, a.s. dvěm</w:t>
      </w:r>
      <w:r w:rsidR="009E53B3">
        <w:rPr>
          <w:rFonts w:ascii="Arial" w:hAnsi="Arial" w:cs="Arial"/>
          <w:lang w:eastAsia="en-US"/>
        </w:rPr>
        <w:t>a</w:t>
      </w:r>
      <w:r>
        <w:rPr>
          <w:rFonts w:ascii="Arial" w:hAnsi="Arial" w:cs="Arial"/>
          <w:lang w:eastAsia="en-US"/>
        </w:rPr>
        <w:t xml:space="preserve"> nezávislými trasami v souladu se studií proveditelnosti (Studie připojení objektu CORSO na metropolitní optickou síť a touto smlouvou).</w:t>
      </w:r>
    </w:p>
    <w:p w:rsidR="00C7491C" w:rsidRDefault="003B2709">
      <w:pPr>
        <w:pStyle w:val="RLTextlnkuslovan"/>
        <w:numPr>
          <w:ilvl w:val="0"/>
          <w:numId w:val="5"/>
        </w:numPr>
        <w:spacing w:before="120"/>
        <w:ind w:left="426" w:hanging="426"/>
        <w:rPr>
          <w:rFonts w:ascii="Arial" w:hAnsi="Arial" w:cs="Arial"/>
          <w:szCs w:val="22"/>
          <w:lang w:eastAsia="en-US"/>
        </w:rPr>
      </w:pPr>
      <w:r>
        <w:rPr>
          <w:rFonts w:ascii="Arial" w:hAnsi="Arial" w:cs="Arial"/>
          <w:szCs w:val="22"/>
          <w:lang w:eastAsia="en-US"/>
        </w:rPr>
        <w:t xml:space="preserve">Možnost třetí nezávislé trasy není součástí studie proveditelnosti dle bodu III/3. Tuto trasu musí zhotovitel kompletně nově navrhnout, projednat a dopracovat, a to v koordinaci s odborem dopravy a majetku Magistrátu města Ústí nad Labem. </w:t>
      </w:r>
    </w:p>
    <w:p w:rsidR="00C7491C" w:rsidRDefault="003B2709">
      <w:pPr>
        <w:pStyle w:val="RLTextlnkuslovan"/>
        <w:numPr>
          <w:ilvl w:val="0"/>
          <w:numId w:val="5"/>
        </w:numPr>
        <w:spacing w:before="120"/>
        <w:ind w:left="426" w:hanging="426"/>
        <w:rPr>
          <w:rFonts w:ascii="Arial" w:hAnsi="Arial" w:cs="Arial"/>
          <w:szCs w:val="22"/>
          <w:lang w:eastAsia="en-US"/>
        </w:rPr>
      </w:pPr>
      <w:r>
        <w:rPr>
          <w:rFonts w:ascii="Arial" w:hAnsi="Arial" w:cs="Arial"/>
          <w:szCs w:val="22"/>
          <w:lang w:eastAsia="en-US"/>
        </w:rPr>
        <w:t>Studii proveditelnosti třetí nezávislé trasy musí zhotovitel provést do 2 týdnů od uzavření této smlouvy dle bodu III/3 a předložit objednateli ke schválení.</w:t>
      </w:r>
    </w:p>
    <w:p w:rsidR="00C7491C" w:rsidRDefault="003B2709">
      <w:pPr>
        <w:pStyle w:val="RLTextlnkuslovan"/>
        <w:numPr>
          <w:ilvl w:val="0"/>
          <w:numId w:val="5"/>
        </w:numPr>
        <w:spacing w:before="120"/>
        <w:ind w:left="426" w:hanging="426"/>
        <w:rPr>
          <w:rFonts w:ascii="Arial" w:hAnsi="Arial" w:cs="Arial"/>
          <w:szCs w:val="22"/>
          <w:lang w:eastAsia="en-US"/>
        </w:rPr>
      </w:pPr>
      <w:r>
        <w:rPr>
          <w:rFonts w:ascii="Arial" w:hAnsi="Arial" w:cs="Arial"/>
          <w:szCs w:val="22"/>
        </w:rPr>
        <w:t xml:space="preserve">V souvislosti s plánovanou rekonstrukcí ulice Výstupní (zejména vozovka a chodník) pro roky 2020-2021 připravit </w:t>
      </w:r>
      <w:r>
        <w:rPr>
          <w:rFonts w:ascii="Arial" w:hAnsi="Arial" w:cs="Arial"/>
          <w:szCs w:val="22"/>
          <w:lang w:eastAsia="en-US"/>
        </w:rPr>
        <w:t>projektov</w:t>
      </w:r>
      <w:r>
        <w:rPr>
          <w:rFonts w:ascii="Arial" w:hAnsi="Arial" w:cs="Arial"/>
          <w:szCs w:val="22"/>
        </w:rPr>
        <w:t>ou</w:t>
      </w:r>
      <w:r>
        <w:rPr>
          <w:rFonts w:ascii="Arial" w:hAnsi="Arial" w:cs="Arial"/>
          <w:szCs w:val="22"/>
          <w:lang w:eastAsia="en-US"/>
        </w:rPr>
        <w:t xml:space="preserve"> dokumentac</w:t>
      </w:r>
      <w:r>
        <w:rPr>
          <w:rFonts w:ascii="Arial" w:hAnsi="Arial" w:cs="Arial"/>
          <w:szCs w:val="22"/>
        </w:rPr>
        <w:t>i</w:t>
      </w:r>
      <w:r>
        <w:rPr>
          <w:rFonts w:ascii="Arial" w:hAnsi="Arial" w:cs="Arial"/>
          <w:szCs w:val="22"/>
          <w:lang w:eastAsia="en-US"/>
        </w:rPr>
        <w:t xml:space="preserve"> pro provedení stavby, zajištění vyjádření, souhlasů a územních rozhodnutí a dalších dokumentů dle platné legislativy a smluv služebnosti pro následnou realizaci</w:t>
      </w:r>
      <w:r>
        <w:rPr>
          <w:rFonts w:ascii="Arial" w:hAnsi="Arial" w:cs="Arial"/>
          <w:szCs w:val="22"/>
        </w:rPr>
        <w:t xml:space="preserve"> pro položení dvou HDPE telekomunikačních trubek v koordinaci s rekonstrukcí chodníku Výstupní (tzn. propoj do trasy Hoření/ZOO a od křižovatky Penny nová dostavba do </w:t>
      </w:r>
      <w:proofErr w:type="spellStart"/>
      <w:r>
        <w:rPr>
          <w:rFonts w:ascii="Arial" w:hAnsi="Arial" w:cs="Arial"/>
          <w:szCs w:val="22"/>
        </w:rPr>
        <w:t>Corso</w:t>
      </w:r>
      <w:proofErr w:type="spellEnd"/>
      <w:r>
        <w:rPr>
          <w:rFonts w:ascii="Arial" w:hAnsi="Arial" w:cs="Arial"/>
          <w:szCs w:val="22"/>
        </w:rPr>
        <w:t>) dle bodu III/5.</w:t>
      </w:r>
    </w:p>
    <w:p w:rsidR="00C7491C" w:rsidRDefault="003B2709">
      <w:pPr>
        <w:pStyle w:val="RLTextlnkuslovan"/>
        <w:numPr>
          <w:ilvl w:val="0"/>
          <w:numId w:val="5"/>
        </w:numPr>
        <w:spacing w:before="120"/>
        <w:ind w:left="426" w:hanging="426"/>
        <w:rPr>
          <w:rFonts w:ascii="Arial" w:hAnsi="Arial" w:cs="Arial"/>
          <w:szCs w:val="22"/>
          <w:lang w:eastAsia="en-US"/>
        </w:rPr>
      </w:pPr>
      <w:r>
        <w:rPr>
          <w:rFonts w:ascii="Arial" w:hAnsi="Arial" w:cs="Arial"/>
          <w:szCs w:val="22"/>
          <w:lang w:eastAsia="en-US"/>
        </w:rPr>
        <w:t>Objednatel se za řádné provedení díla zavazuje zaplatit cenu dle čl. V. této Smlouvy.</w:t>
      </w:r>
    </w:p>
    <w:p w:rsidR="00C7491C" w:rsidRDefault="003B2709">
      <w:pPr>
        <w:pStyle w:val="RLTextlnkuslovan"/>
        <w:numPr>
          <w:ilvl w:val="0"/>
          <w:numId w:val="5"/>
        </w:numPr>
        <w:spacing w:before="120" w:line="240" w:lineRule="auto"/>
        <w:ind w:left="426" w:hanging="426"/>
        <w:rPr>
          <w:rFonts w:ascii="Arial" w:hAnsi="Arial" w:cs="Arial"/>
          <w:lang w:eastAsia="en-US"/>
        </w:rPr>
      </w:pPr>
      <w:r>
        <w:rPr>
          <w:rFonts w:ascii="Arial" w:hAnsi="Arial" w:cs="Arial"/>
          <w:szCs w:val="22"/>
        </w:rPr>
        <w:t>Zhotovitel provede dílo dle této smlouvy tím, že řádně a včas vypracuje kompletní</w:t>
      </w:r>
      <w:r>
        <w:rPr>
          <w:rFonts w:ascii="Arial" w:hAnsi="Arial" w:cs="Arial"/>
          <w:bCs/>
          <w:szCs w:val="22"/>
        </w:rPr>
        <w:t xml:space="preserve"> projektovou dokumentaci pro provádění stavby a zajistí vydání územních rozhodnutí, a to v souladu s veškerými pokyny a podklady předanými Objednatelem v rozsahu předložené cenové nabídky, případnými pozdějšími změnami, které byly vyvolány potřebami či opatření orgánu veřejné správy či jinými nepředvídanými okolnostmi, rozhodnutími, resp. Vyjádřeními </w:t>
      </w:r>
      <w:r>
        <w:rPr>
          <w:rFonts w:ascii="Arial" w:hAnsi="Arial" w:cs="Arial"/>
          <w:bCs/>
          <w:szCs w:val="22"/>
        </w:rPr>
        <w:lastRenderedPageBreak/>
        <w:t xml:space="preserve">veřejnoprávních orgánů, a dle obecné závazných právních předpisů, ČSN, ČN, EN a ostatních norem pro přípravu a realizaci „Optika </w:t>
      </w:r>
      <w:proofErr w:type="spellStart"/>
      <w:r>
        <w:rPr>
          <w:rFonts w:ascii="Arial" w:hAnsi="Arial" w:cs="Arial"/>
          <w:bCs/>
          <w:szCs w:val="22"/>
        </w:rPr>
        <w:t>Corso</w:t>
      </w:r>
      <w:proofErr w:type="spellEnd"/>
      <w:r>
        <w:rPr>
          <w:rFonts w:ascii="Arial" w:hAnsi="Arial" w:cs="Arial"/>
          <w:bCs/>
          <w:szCs w:val="22"/>
        </w:rPr>
        <w:t xml:space="preserve">“ – PD (dále jen „stavba“). </w:t>
      </w:r>
    </w:p>
    <w:p w:rsidR="00C7491C" w:rsidRDefault="003B2709">
      <w:pPr>
        <w:pStyle w:val="Odstavecseseznamem"/>
        <w:numPr>
          <w:ilvl w:val="0"/>
          <w:numId w:val="5"/>
        </w:numPr>
        <w:ind w:left="0" w:right="-113" w:firstLine="0"/>
        <w:contextualSpacing/>
        <w:jc w:val="both"/>
      </w:pPr>
      <w:r>
        <w:rPr>
          <w:rFonts w:ascii="Arial" w:hAnsi="Arial" w:cs="Arial"/>
          <w:sz w:val="22"/>
          <w:szCs w:val="22"/>
        </w:rPr>
        <w:t>Provedením díla se rozumí úplné, funkční a bezvadné provedení p</w:t>
      </w:r>
      <w:permStart w:id="1532302355" w:edGrp="everyone"/>
      <w:r>
        <w:rPr>
          <w:rFonts w:ascii="Arial" w:hAnsi="Arial" w:cs="Arial"/>
          <w:sz w:val="22"/>
          <w:szCs w:val="22"/>
        </w:rPr>
        <w:t>rací a činností nezbytných pro řádné dokončení díla, dále provedení všech činností souvisejících s provedením díla, které jsou pro řádné dokončení díla nezbytné, jakož i hmotné zachycení těch částí díla, u kterých je to obvyklé a jejich předání Objednateli</w:t>
      </w:r>
      <w:permEnd w:id="1532302355"/>
      <w:r>
        <w:rPr>
          <w:rFonts w:ascii="Arial" w:hAnsi="Arial" w:cs="Arial"/>
          <w:sz w:val="22"/>
          <w:szCs w:val="22"/>
        </w:rPr>
        <w:t>. Provedení díla bude spočívat zejména v těchto činnostech:</w:t>
      </w:r>
    </w:p>
    <w:p w:rsidR="00C7491C" w:rsidRDefault="00C7491C">
      <w:pPr>
        <w:pStyle w:val="Odstavecseseznamem"/>
        <w:ind w:left="0" w:right="-113"/>
        <w:jc w:val="both"/>
        <w:rPr>
          <w:rFonts w:ascii="Arial" w:hAnsi="Arial" w:cs="Arial"/>
          <w:sz w:val="22"/>
          <w:szCs w:val="22"/>
        </w:rPr>
      </w:pPr>
    </w:p>
    <w:p w:rsidR="00C7491C" w:rsidRDefault="003B2709">
      <w:pPr>
        <w:numPr>
          <w:ilvl w:val="0"/>
          <w:numId w:val="25"/>
        </w:numPr>
        <w:tabs>
          <w:tab w:val="clear" w:pos="720"/>
          <w:tab w:val="left" w:pos="-3544"/>
        </w:tabs>
        <w:ind w:left="0" w:right="-113" w:firstLine="0"/>
        <w:jc w:val="both"/>
        <w:rPr>
          <w:rFonts w:ascii="Arial" w:hAnsi="Arial" w:cs="Arial"/>
          <w:b/>
          <w:color w:val="000000"/>
          <w:sz w:val="22"/>
          <w:szCs w:val="22"/>
        </w:rPr>
      </w:pPr>
      <w:r>
        <w:rPr>
          <w:rFonts w:ascii="Arial" w:hAnsi="Arial" w:cs="Arial"/>
          <w:b/>
          <w:color w:val="000000"/>
          <w:sz w:val="22"/>
          <w:szCs w:val="22"/>
        </w:rPr>
        <w:t>Zabezpečení vstupních podkladů</w:t>
      </w:r>
    </w:p>
    <w:p w:rsidR="00C7491C" w:rsidRDefault="003B2709">
      <w:pPr>
        <w:pStyle w:val="Zkladntext1"/>
        <w:numPr>
          <w:ilvl w:val="0"/>
          <w:numId w:val="29"/>
        </w:numPr>
        <w:spacing w:line="240" w:lineRule="auto"/>
        <w:ind w:left="0" w:right="-113" w:firstLine="0"/>
        <w:jc w:val="both"/>
        <w:rPr>
          <w:rFonts w:ascii="Arial" w:hAnsi="Arial" w:cs="Arial"/>
          <w:sz w:val="22"/>
          <w:szCs w:val="22"/>
        </w:rPr>
      </w:pPr>
      <w:r>
        <w:rPr>
          <w:rFonts w:ascii="Arial" w:hAnsi="Arial" w:cs="Arial"/>
          <w:color w:val="000000"/>
          <w:sz w:val="22"/>
          <w:szCs w:val="22"/>
        </w:rPr>
        <w:t xml:space="preserve">zabezpečení vstupních podkladů potřebných pro zpracování projektu: zaměření skutečného stavu, provozní vazby, napojení inženýrských sítí, </w:t>
      </w:r>
      <w:r w:rsidR="009779A1">
        <w:rPr>
          <w:rFonts w:ascii="Arial" w:hAnsi="Arial" w:cs="Arial"/>
          <w:color w:val="000000"/>
          <w:sz w:val="22"/>
          <w:szCs w:val="22"/>
        </w:rPr>
        <w:t xml:space="preserve">studie, </w:t>
      </w:r>
      <w:r>
        <w:rPr>
          <w:rFonts w:ascii="Arial" w:hAnsi="Arial" w:cs="Arial"/>
          <w:color w:val="000000"/>
          <w:sz w:val="22"/>
          <w:szCs w:val="22"/>
        </w:rPr>
        <w:t xml:space="preserve">apod </w:t>
      </w:r>
    </w:p>
    <w:p w:rsidR="00C7491C" w:rsidRDefault="003B2709">
      <w:pPr>
        <w:ind w:right="-113"/>
        <w:jc w:val="both"/>
        <w:rPr>
          <w:rFonts w:ascii="Arial" w:hAnsi="Arial" w:cs="Arial"/>
          <w:b/>
          <w:color w:val="000000"/>
          <w:sz w:val="22"/>
          <w:szCs w:val="22"/>
        </w:rPr>
      </w:pPr>
      <w:r>
        <w:rPr>
          <w:rFonts w:ascii="Arial" w:hAnsi="Arial" w:cs="Arial"/>
          <w:b/>
          <w:sz w:val="22"/>
          <w:szCs w:val="22"/>
        </w:rPr>
        <w:t xml:space="preserve"> </w:t>
      </w:r>
    </w:p>
    <w:p w:rsidR="00C7491C" w:rsidRDefault="003B2709">
      <w:pPr>
        <w:pStyle w:val="Zkladntext2"/>
        <w:numPr>
          <w:ilvl w:val="0"/>
          <w:numId w:val="25"/>
        </w:numPr>
        <w:spacing w:line="240" w:lineRule="auto"/>
        <w:ind w:left="0" w:right="-113" w:firstLine="0"/>
        <w:jc w:val="both"/>
        <w:rPr>
          <w:rFonts w:ascii="Arial" w:hAnsi="Arial" w:cs="Arial"/>
          <w:b/>
          <w:color w:val="000000"/>
          <w:sz w:val="22"/>
          <w:szCs w:val="22"/>
        </w:rPr>
      </w:pPr>
      <w:r>
        <w:rPr>
          <w:rFonts w:ascii="Arial" w:hAnsi="Arial" w:cs="Arial"/>
          <w:b/>
          <w:color w:val="000000"/>
          <w:sz w:val="22"/>
          <w:szCs w:val="22"/>
        </w:rPr>
        <w:t xml:space="preserve">Projektová dokumentace pro provádění stavby (dále jen „DPS“) </w:t>
      </w:r>
    </w:p>
    <w:p w:rsidR="00C7491C" w:rsidRDefault="003B2709">
      <w:pPr>
        <w:pStyle w:val="Zkladntext2"/>
        <w:numPr>
          <w:ilvl w:val="0"/>
          <w:numId w:val="27"/>
        </w:numPr>
        <w:spacing w:line="240" w:lineRule="auto"/>
        <w:ind w:left="0" w:right="-113" w:firstLine="0"/>
        <w:jc w:val="both"/>
        <w:rPr>
          <w:rFonts w:ascii="Arial" w:hAnsi="Arial" w:cs="Arial"/>
          <w:color w:val="000000"/>
          <w:sz w:val="22"/>
          <w:szCs w:val="22"/>
        </w:rPr>
      </w:pPr>
      <w:r>
        <w:rPr>
          <w:rFonts w:ascii="Arial" w:hAnsi="Arial" w:cs="Arial"/>
          <w:color w:val="000000"/>
          <w:sz w:val="22"/>
          <w:szCs w:val="22"/>
        </w:rPr>
        <w:t xml:space="preserve">Dokumentace pro provádění stavby (DPS) bude vypracována jako podklad pro zadávací řízení dle zákona č.134/2016 Sb., o zadávání veřejných zakázek, ve znění pozdějších předpisů, a stavebního zákona. </w:t>
      </w:r>
    </w:p>
    <w:p w:rsidR="00C7491C" w:rsidRDefault="003B2709">
      <w:pPr>
        <w:pStyle w:val="Zkladntext2"/>
        <w:numPr>
          <w:ilvl w:val="0"/>
          <w:numId w:val="27"/>
        </w:numPr>
        <w:spacing w:line="240" w:lineRule="auto"/>
        <w:ind w:left="0" w:right="-113" w:firstLine="0"/>
        <w:jc w:val="both"/>
        <w:rPr>
          <w:rFonts w:ascii="Arial" w:hAnsi="Arial" w:cs="Arial"/>
          <w:color w:val="000000"/>
          <w:sz w:val="22"/>
          <w:szCs w:val="22"/>
        </w:rPr>
      </w:pPr>
      <w:r>
        <w:rPr>
          <w:rFonts w:ascii="Arial" w:hAnsi="Arial" w:cs="Arial"/>
          <w:color w:val="000000"/>
          <w:sz w:val="22"/>
          <w:szCs w:val="22"/>
        </w:rPr>
        <w:t xml:space="preserve">Součástí dokumentace bude grafická a textová část, vč. soupisu prací, položkového výkazu výměr, a srovnávacího položkového rozpočtu v aktuální cenové úrovni vypracované ÚRS Praha a.s. členěného dle jednotlivých stavebních objektů a souhrnný rozpočet, a to vše v rozsahu stanoveném příslušnými právními předpisy, zejména vyhláškou č. 499/2006 Sb., o dokumentaci staveb, ve znění pozdějších předpisů, a vyhláškou č. 169/2016 o stanovení rozsahu dokumentace veřejné zakázky na stavební práce a soupisu stavebních prací a dodávek, dodávek a služeb s výkazem výměr. </w:t>
      </w:r>
    </w:p>
    <w:p w:rsidR="00C7491C" w:rsidRDefault="003B2709">
      <w:pPr>
        <w:pStyle w:val="Zkladntext2"/>
        <w:numPr>
          <w:ilvl w:val="0"/>
          <w:numId w:val="27"/>
        </w:numPr>
        <w:spacing w:line="240" w:lineRule="auto"/>
        <w:ind w:left="0" w:right="-113" w:firstLine="0"/>
        <w:jc w:val="both"/>
        <w:rPr>
          <w:rFonts w:ascii="Arial" w:hAnsi="Arial" w:cs="Arial"/>
          <w:color w:val="000000"/>
          <w:sz w:val="22"/>
          <w:szCs w:val="22"/>
        </w:rPr>
      </w:pPr>
      <w:r>
        <w:rPr>
          <w:rFonts w:ascii="Arial" w:hAnsi="Arial" w:cs="Arial"/>
          <w:color w:val="000000"/>
          <w:sz w:val="22"/>
          <w:szCs w:val="22"/>
        </w:rPr>
        <w:t>V rozpočtu bude uváděna cena bez DPH a včetně DPH.</w:t>
      </w:r>
    </w:p>
    <w:p w:rsidR="00C7491C" w:rsidRDefault="003B2709">
      <w:pPr>
        <w:pStyle w:val="Zkladntext2"/>
        <w:numPr>
          <w:ilvl w:val="0"/>
          <w:numId w:val="27"/>
        </w:numPr>
        <w:spacing w:line="240" w:lineRule="auto"/>
        <w:ind w:left="0" w:right="-113" w:firstLine="0"/>
        <w:jc w:val="both"/>
        <w:rPr>
          <w:rFonts w:ascii="Arial" w:hAnsi="Arial" w:cs="Arial"/>
          <w:color w:val="000000"/>
          <w:sz w:val="22"/>
          <w:szCs w:val="22"/>
        </w:rPr>
      </w:pPr>
      <w:r>
        <w:rPr>
          <w:rFonts w:ascii="Arial" w:hAnsi="Arial" w:cs="Arial"/>
          <w:color w:val="000000"/>
          <w:sz w:val="22"/>
          <w:szCs w:val="22"/>
        </w:rPr>
        <w:t>Podrobné rozpočty, DPS a další dokumenty budou odděleny na samostatně oddělené etapy č.1, č.2 a č.3.</w:t>
      </w:r>
    </w:p>
    <w:p w:rsidR="00C7491C" w:rsidRDefault="003B2709">
      <w:pPr>
        <w:pStyle w:val="Zkladntext2"/>
        <w:numPr>
          <w:ilvl w:val="0"/>
          <w:numId w:val="27"/>
        </w:numPr>
        <w:spacing w:line="240" w:lineRule="auto"/>
        <w:ind w:left="0" w:right="-113" w:firstLine="0"/>
        <w:jc w:val="both"/>
        <w:rPr>
          <w:rFonts w:ascii="Arial" w:hAnsi="Arial" w:cs="Arial"/>
          <w:color w:val="000000"/>
          <w:sz w:val="22"/>
          <w:szCs w:val="22"/>
        </w:rPr>
      </w:pPr>
      <w:r>
        <w:rPr>
          <w:rFonts w:ascii="Arial" w:hAnsi="Arial" w:cs="Arial"/>
          <w:color w:val="000000"/>
          <w:sz w:val="22"/>
          <w:szCs w:val="22"/>
        </w:rPr>
        <w:t>Výkon autorského dozoru bude na základě jiné smlouvy.</w:t>
      </w:r>
    </w:p>
    <w:p w:rsidR="00C7491C" w:rsidRDefault="00C7491C">
      <w:pPr>
        <w:ind w:right="-113"/>
        <w:jc w:val="both"/>
        <w:rPr>
          <w:rFonts w:ascii="Arial" w:hAnsi="Arial" w:cs="Arial"/>
          <w:color w:val="000000"/>
          <w:sz w:val="22"/>
          <w:szCs w:val="22"/>
        </w:rPr>
      </w:pPr>
    </w:p>
    <w:p w:rsidR="00C7491C" w:rsidRDefault="003B2709">
      <w:pPr>
        <w:pStyle w:val="Zkladntext20"/>
        <w:numPr>
          <w:ilvl w:val="0"/>
          <w:numId w:val="5"/>
        </w:numPr>
        <w:spacing w:after="0" w:line="240" w:lineRule="auto"/>
        <w:ind w:left="0" w:firstLine="0"/>
        <w:jc w:val="both"/>
        <w:rPr>
          <w:rFonts w:ascii="Arial" w:hAnsi="Arial" w:cs="Arial"/>
          <w:sz w:val="22"/>
          <w:szCs w:val="22"/>
        </w:rPr>
      </w:pPr>
      <w:r>
        <w:rPr>
          <w:rFonts w:ascii="Arial" w:hAnsi="Arial" w:cs="Arial"/>
          <w:sz w:val="22"/>
          <w:szCs w:val="22"/>
        </w:rPr>
        <w:t>Počet vyhotovení dokumentace:</w:t>
      </w:r>
    </w:p>
    <w:p w:rsidR="00C7491C" w:rsidRDefault="003B2709">
      <w:pPr>
        <w:jc w:val="both"/>
        <w:rPr>
          <w:rFonts w:ascii="Arial" w:hAnsi="Arial" w:cs="Arial"/>
          <w:bCs/>
          <w:sz w:val="22"/>
          <w:szCs w:val="22"/>
        </w:rPr>
      </w:pPr>
      <w:r>
        <w:rPr>
          <w:rFonts w:ascii="Arial" w:hAnsi="Arial" w:cs="Arial"/>
          <w:bCs/>
          <w:sz w:val="22"/>
          <w:szCs w:val="22"/>
        </w:rPr>
        <w:t xml:space="preserve">DPS - 6 </w:t>
      </w:r>
      <w:proofErr w:type="spellStart"/>
      <w:r>
        <w:rPr>
          <w:rFonts w:ascii="Arial" w:hAnsi="Arial" w:cs="Arial"/>
          <w:bCs/>
          <w:sz w:val="22"/>
          <w:szCs w:val="22"/>
        </w:rPr>
        <w:t>paré</w:t>
      </w:r>
      <w:proofErr w:type="spellEnd"/>
      <w:r>
        <w:rPr>
          <w:rFonts w:ascii="Arial" w:hAnsi="Arial" w:cs="Arial"/>
          <w:bCs/>
          <w:sz w:val="22"/>
          <w:szCs w:val="22"/>
        </w:rPr>
        <w:t xml:space="preserve"> v listinné podobě, 3x v elektronické podobě (např. v programu </w:t>
      </w:r>
      <w:proofErr w:type="spellStart"/>
      <w:r>
        <w:rPr>
          <w:rFonts w:ascii="Arial" w:hAnsi="Arial" w:cs="Arial"/>
          <w:bCs/>
          <w:sz w:val="22"/>
          <w:szCs w:val="22"/>
        </w:rPr>
        <w:t>AutoCAD</w:t>
      </w:r>
      <w:proofErr w:type="spellEnd"/>
      <w:r>
        <w:rPr>
          <w:rFonts w:ascii="Arial" w:hAnsi="Arial" w:cs="Arial"/>
          <w:bCs/>
          <w:sz w:val="22"/>
          <w:szCs w:val="22"/>
        </w:rPr>
        <w:t xml:space="preserve"> nebo </w:t>
      </w:r>
      <w:proofErr w:type="spellStart"/>
      <w:r>
        <w:rPr>
          <w:rFonts w:ascii="Arial" w:hAnsi="Arial" w:cs="Arial"/>
          <w:bCs/>
          <w:sz w:val="22"/>
          <w:szCs w:val="22"/>
        </w:rPr>
        <w:t>Microstation</w:t>
      </w:r>
      <w:proofErr w:type="spellEnd"/>
      <w:r>
        <w:rPr>
          <w:rFonts w:ascii="Arial" w:hAnsi="Arial" w:cs="Arial"/>
          <w:bCs/>
          <w:sz w:val="22"/>
          <w:szCs w:val="22"/>
        </w:rPr>
        <w:t>),3x v elektronické podobě ve formátu PDF, 3x kontrolní rozpočet v listinné i elektronické podobě</w:t>
      </w:r>
    </w:p>
    <w:p w:rsidR="00C7491C" w:rsidRDefault="003B2709">
      <w:pPr>
        <w:pStyle w:val="Zkladntext20"/>
        <w:spacing w:after="0" w:line="240" w:lineRule="auto"/>
        <w:jc w:val="both"/>
        <w:rPr>
          <w:rFonts w:ascii="Arial" w:hAnsi="Arial" w:cs="Arial"/>
          <w:sz w:val="22"/>
          <w:szCs w:val="22"/>
        </w:rPr>
      </w:pPr>
      <w:r>
        <w:rPr>
          <w:rFonts w:ascii="Arial" w:hAnsi="Arial" w:cs="Arial"/>
          <w:sz w:val="22"/>
          <w:szCs w:val="22"/>
        </w:rPr>
        <w:t>Projektové dokumentace budou autorizovány oprávněnou osobou a budou konzultovány v rozpracovanosti.</w:t>
      </w:r>
    </w:p>
    <w:p w:rsidR="00C7491C" w:rsidRDefault="003B2709">
      <w:pPr>
        <w:pStyle w:val="Zkladntext20"/>
        <w:numPr>
          <w:ilvl w:val="0"/>
          <w:numId w:val="5"/>
        </w:numPr>
        <w:spacing w:before="60" w:after="60" w:line="240" w:lineRule="auto"/>
        <w:ind w:left="426" w:hanging="426"/>
        <w:jc w:val="both"/>
        <w:rPr>
          <w:rFonts w:ascii="Arial" w:hAnsi="Arial" w:cs="Arial"/>
          <w:sz w:val="22"/>
          <w:szCs w:val="22"/>
        </w:rPr>
      </w:pPr>
      <w:r>
        <w:rPr>
          <w:rFonts w:ascii="Arial" w:hAnsi="Arial" w:cs="Arial"/>
          <w:sz w:val="22"/>
          <w:szCs w:val="22"/>
        </w:rPr>
        <w:t>Projekt bude členěn na jednotlivé stavební objekty včetně dílčích rozpočtů a všech dokumentů dle platné legislativy takto:</w:t>
      </w:r>
    </w:p>
    <w:p w:rsidR="00C7491C" w:rsidRDefault="003B2709">
      <w:pPr>
        <w:pStyle w:val="Zkladntext20"/>
        <w:numPr>
          <w:ilvl w:val="0"/>
          <w:numId w:val="28"/>
        </w:numPr>
        <w:spacing w:before="60" w:after="60" w:line="240" w:lineRule="auto"/>
        <w:ind w:left="1134" w:hanging="425"/>
        <w:jc w:val="both"/>
        <w:rPr>
          <w:rFonts w:ascii="Arial" w:hAnsi="Arial" w:cs="Arial"/>
          <w:sz w:val="22"/>
          <w:szCs w:val="22"/>
        </w:rPr>
      </w:pPr>
      <w:r>
        <w:rPr>
          <w:rFonts w:ascii="Arial" w:hAnsi="Arial" w:cs="Arial"/>
          <w:sz w:val="22"/>
          <w:szCs w:val="22"/>
        </w:rPr>
        <w:t xml:space="preserve">První trasa optické přípojky </w:t>
      </w:r>
    </w:p>
    <w:p w:rsidR="00C7491C" w:rsidRDefault="003B2709">
      <w:pPr>
        <w:pStyle w:val="Zkladntext20"/>
        <w:numPr>
          <w:ilvl w:val="0"/>
          <w:numId w:val="28"/>
        </w:numPr>
        <w:spacing w:before="60" w:after="60" w:line="240" w:lineRule="auto"/>
        <w:ind w:left="1134" w:hanging="425"/>
        <w:jc w:val="both"/>
        <w:rPr>
          <w:rFonts w:ascii="Arial" w:hAnsi="Arial" w:cs="Arial"/>
          <w:sz w:val="22"/>
          <w:szCs w:val="22"/>
        </w:rPr>
      </w:pPr>
      <w:r>
        <w:rPr>
          <w:rFonts w:ascii="Arial" w:hAnsi="Arial" w:cs="Arial"/>
          <w:sz w:val="22"/>
          <w:szCs w:val="22"/>
        </w:rPr>
        <w:t>Druhá trasa optické přípojky</w:t>
      </w:r>
    </w:p>
    <w:p w:rsidR="00C7491C" w:rsidRDefault="003B2709">
      <w:pPr>
        <w:pStyle w:val="Zkladntext20"/>
        <w:numPr>
          <w:ilvl w:val="0"/>
          <w:numId w:val="28"/>
        </w:numPr>
        <w:spacing w:before="60" w:after="60" w:line="240" w:lineRule="auto"/>
        <w:ind w:left="1134" w:hanging="425"/>
        <w:jc w:val="both"/>
        <w:rPr>
          <w:rFonts w:ascii="Arial" w:hAnsi="Arial" w:cs="Arial"/>
          <w:sz w:val="22"/>
          <w:szCs w:val="22"/>
        </w:rPr>
      </w:pPr>
      <w:r>
        <w:rPr>
          <w:rFonts w:ascii="Arial" w:hAnsi="Arial" w:cs="Arial"/>
          <w:sz w:val="22"/>
          <w:szCs w:val="22"/>
        </w:rPr>
        <w:t>Třetí trasa optické přípojky</w:t>
      </w:r>
    </w:p>
    <w:p w:rsidR="00C7491C" w:rsidRDefault="003B2709">
      <w:pPr>
        <w:pStyle w:val="Zkladntext20"/>
        <w:numPr>
          <w:ilvl w:val="0"/>
          <w:numId w:val="5"/>
        </w:numPr>
        <w:spacing w:before="60" w:after="60" w:line="240" w:lineRule="auto"/>
        <w:ind w:left="426" w:hanging="426"/>
        <w:jc w:val="both"/>
        <w:rPr>
          <w:rFonts w:ascii="Arial" w:hAnsi="Arial" w:cs="Arial"/>
          <w:sz w:val="22"/>
          <w:szCs w:val="22"/>
        </w:rPr>
      </w:pPr>
      <w:r>
        <w:rPr>
          <w:rFonts w:ascii="Arial" w:hAnsi="Arial" w:cs="Arial"/>
          <w:sz w:val="22"/>
          <w:szCs w:val="22"/>
        </w:rPr>
        <w:t>Výkazy výměr všech 3 tras, které budou součástí předmětu plnění a budou přílohou zadávací dokumentace pro výběr zhotovitele (budou obsahovat všechny položky a nebudou obsahovat komplety) musí být zpracovány takto:</w:t>
      </w:r>
    </w:p>
    <w:p w:rsidR="00C7491C" w:rsidRDefault="003B2709">
      <w:pPr>
        <w:pStyle w:val="Zkladntext20"/>
        <w:numPr>
          <w:ilvl w:val="2"/>
          <w:numId w:val="21"/>
        </w:numPr>
        <w:spacing w:before="60" w:after="60" w:line="240" w:lineRule="auto"/>
        <w:ind w:left="851" w:hanging="425"/>
        <w:jc w:val="both"/>
        <w:rPr>
          <w:rFonts w:ascii="Arial" w:hAnsi="Arial" w:cs="Arial"/>
          <w:sz w:val="22"/>
          <w:szCs w:val="22"/>
        </w:rPr>
      </w:pPr>
      <w:r>
        <w:rPr>
          <w:rFonts w:ascii="Arial" w:hAnsi="Arial" w:cs="Arial"/>
          <w:sz w:val="22"/>
          <w:szCs w:val="22"/>
        </w:rPr>
        <w:t>Buňky, které nesmí být uchazeči změněny, budou uzamčeny proti možnému přepisu.</w:t>
      </w:r>
    </w:p>
    <w:p w:rsidR="00C7491C" w:rsidRDefault="003B2709">
      <w:pPr>
        <w:pStyle w:val="Zkladntext20"/>
        <w:numPr>
          <w:ilvl w:val="2"/>
          <w:numId w:val="21"/>
        </w:numPr>
        <w:spacing w:before="60" w:after="60" w:line="240" w:lineRule="auto"/>
        <w:ind w:left="851" w:hanging="425"/>
        <w:jc w:val="both"/>
        <w:rPr>
          <w:rFonts w:ascii="Arial" w:hAnsi="Arial" w:cs="Arial"/>
          <w:sz w:val="22"/>
          <w:szCs w:val="22"/>
        </w:rPr>
      </w:pPr>
      <w:r>
        <w:rPr>
          <w:rFonts w:ascii="Arial" w:hAnsi="Arial" w:cs="Arial"/>
          <w:sz w:val="22"/>
          <w:szCs w:val="22"/>
        </w:rPr>
        <w:t>Buňky, které mají uchazeči vyplnit, budou odemčeny a budou barevně označeny, aby uchazečům bylo hned jasné, které buňky budou vyplňovat.</w:t>
      </w:r>
    </w:p>
    <w:p w:rsidR="00C7491C" w:rsidRDefault="003B2709">
      <w:pPr>
        <w:pStyle w:val="Zkladntext20"/>
        <w:numPr>
          <w:ilvl w:val="2"/>
          <w:numId w:val="21"/>
        </w:numPr>
        <w:spacing w:before="60" w:after="60" w:line="240" w:lineRule="auto"/>
        <w:ind w:left="851" w:hanging="425"/>
        <w:jc w:val="both"/>
        <w:rPr>
          <w:rFonts w:ascii="Arial" w:hAnsi="Arial" w:cs="Arial"/>
          <w:sz w:val="22"/>
          <w:szCs w:val="22"/>
        </w:rPr>
      </w:pPr>
      <w:r>
        <w:rPr>
          <w:rFonts w:ascii="Arial" w:hAnsi="Arial" w:cs="Arial"/>
          <w:sz w:val="22"/>
          <w:szCs w:val="22"/>
        </w:rPr>
        <w:t>V konkrétních buňkách budou vloženy potřebné vzorce, které se budou automaticky dopočítávat a tyto vzorce budou také uzamčeny proti možné změně.</w:t>
      </w:r>
    </w:p>
    <w:p w:rsidR="00C7491C" w:rsidRDefault="003B2709">
      <w:pPr>
        <w:pStyle w:val="Zkladntext20"/>
        <w:numPr>
          <w:ilvl w:val="0"/>
          <w:numId w:val="5"/>
        </w:numPr>
        <w:spacing w:before="60" w:after="60" w:line="240" w:lineRule="auto"/>
        <w:ind w:left="426" w:hanging="426"/>
        <w:jc w:val="both"/>
        <w:rPr>
          <w:rFonts w:ascii="Arial" w:hAnsi="Arial" w:cs="Arial"/>
          <w:sz w:val="22"/>
          <w:szCs w:val="22"/>
        </w:rPr>
      </w:pPr>
      <w:r>
        <w:rPr>
          <w:rFonts w:ascii="Arial" w:hAnsi="Arial" w:cs="Arial"/>
          <w:sz w:val="22"/>
          <w:szCs w:val="22"/>
        </w:rPr>
        <w:t xml:space="preserve">Dílo bude zpracováno v podrobnostech, umožňujících jeho využití pro změnu stavby před dokončením i pro výběr zhotovitele a vlastní realizaci (tj. vč. podrobného položkového soupisu prací a orientačního rozpočtu stavby) dle této smlouvy. </w:t>
      </w:r>
    </w:p>
    <w:p w:rsidR="00C7491C" w:rsidRDefault="003B2709">
      <w:pPr>
        <w:pStyle w:val="Odstavecseseznamem"/>
        <w:numPr>
          <w:ilvl w:val="0"/>
          <w:numId w:val="5"/>
        </w:numPr>
        <w:suppressAutoHyphens/>
        <w:spacing w:before="60" w:after="60"/>
        <w:ind w:left="426" w:hanging="426"/>
        <w:contextualSpacing/>
        <w:jc w:val="both"/>
        <w:rPr>
          <w:rFonts w:ascii="Arial" w:hAnsi="Arial" w:cs="Arial"/>
          <w:sz w:val="22"/>
          <w:szCs w:val="22"/>
        </w:rPr>
      </w:pPr>
      <w:r>
        <w:rPr>
          <w:rFonts w:ascii="Arial" w:hAnsi="Arial" w:cs="Arial"/>
          <w:sz w:val="22"/>
          <w:szCs w:val="22"/>
        </w:rPr>
        <w:t xml:space="preserve">Součástí řešení nejsou případně požadovaná umělecká díla, drobná architektura či spolupráce s architektem. Vznikne-li takový požadavek, bude řešen oběma smluvními stranami zvlášť. Dílo musí být zhotoveno tak, aby stavba realizovaná na jeho základě splňovala všechny základní požadavky na územně technické, účelové a stavebně technické řešení staveb stanovené obecně závaznými právními předpisy. Právními předpisy stanovujícími výše uvedené požadavky na danou stavbu jsou zejména zákon č. 183/2006 Sb., stavební zákon, ve znění pozdějších předpisů, vyhláška č. 499/2006 Sb., o dokumentaci </w:t>
      </w:r>
      <w:r>
        <w:rPr>
          <w:rFonts w:ascii="Arial" w:hAnsi="Arial" w:cs="Arial"/>
          <w:sz w:val="22"/>
          <w:szCs w:val="22"/>
        </w:rPr>
        <w:lastRenderedPageBreak/>
        <w:t>staveb, ve znění pozdějších předpisů, vyhláška č. 268/2009 Sb., o technických požadavcích na stavby, ve znění pozdějších předpisů.</w:t>
      </w:r>
    </w:p>
    <w:p w:rsidR="00C7491C" w:rsidRDefault="003B2709">
      <w:pPr>
        <w:pStyle w:val="Zkladntext20"/>
        <w:numPr>
          <w:ilvl w:val="0"/>
          <w:numId w:val="5"/>
        </w:numPr>
        <w:spacing w:before="60" w:after="60" w:line="240" w:lineRule="auto"/>
        <w:ind w:left="426" w:hanging="426"/>
        <w:jc w:val="both"/>
        <w:rPr>
          <w:rFonts w:ascii="Arial" w:hAnsi="Arial" w:cs="Arial"/>
          <w:sz w:val="22"/>
          <w:szCs w:val="22"/>
        </w:rPr>
      </w:pPr>
      <w:r>
        <w:rPr>
          <w:rFonts w:ascii="Arial" w:hAnsi="Arial" w:cs="Arial"/>
          <w:sz w:val="22"/>
          <w:szCs w:val="22"/>
        </w:rPr>
        <w:t>Zhotovitel zhotoví dílo dle příslušných platných ČSN (tj. ČSN, ČSN EN, ČSN EN ISO) v částech závazných i směrných. Odchylky technického charakteru, které nejsou v rozporu s požadavky právních předpisů, musí být vždy písemně odsouhlaseny objednatelem, resp. příslušným orgánem.</w:t>
      </w:r>
    </w:p>
    <w:p w:rsidR="00C7491C" w:rsidRDefault="003B2709">
      <w:pPr>
        <w:pStyle w:val="Zkladntext20"/>
        <w:numPr>
          <w:ilvl w:val="0"/>
          <w:numId w:val="5"/>
        </w:numPr>
        <w:spacing w:before="60" w:after="60" w:line="240" w:lineRule="auto"/>
        <w:ind w:left="426" w:hanging="426"/>
        <w:jc w:val="both"/>
        <w:rPr>
          <w:rFonts w:ascii="Arial" w:hAnsi="Arial" w:cs="Arial"/>
          <w:sz w:val="22"/>
          <w:szCs w:val="22"/>
        </w:rPr>
      </w:pPr>
      <w:r>
        <w:rPr>
          <w:rFonts w:ascii="Arial" w:hAnsi="Arial" w:cs="Arial"/>
          <w:sz w:val="22"/>
          <w:szCs w:val="22"/>
        </w:rPr>
        <w:t>Dílo musí být provedeno tak, aby stavba realizovaná na jeho základě splňovala následující základní souhrnné požadavky konkretizované příslušnými platnými ČSN v částech závazných i směrných, a to za podmínek běžné údržby, působení běžně předvídatelných vlivů a po dobu předpokládané existence stavby:</w:t>
      </w:r>
    </w:p>
    <w:p w:rsidR="00C7491C" w:rsidRDefault="003B2709">
      <w:pPr>
        <w:pStyle w:val="Zkladntext20"/>
        <w:numPr>
          <w:ilvl w:val="0"/>
          <w:numId w:val="23"/>
        </w:numPr>
        <w:spacing w:before="60" w:after="60" w:line="240" w:lineRule="auto"/>
        <w:ind w:left="709" w:hanging="283"/>
        <w:jc w:val="both"/>
        <w:rPr>
          <w:rFonts w:ascii="Arial" w:hAnsi="Arial" w:cs="Arial"/>
          <w:sz w:val="22"/>
          <w:szCs w:val="22"/>
        </w:rPr>
      </w:pPr>
      <w:r>
        <w:rPr>
          <w:rFonts w:ascii="Arial" w:hAnsi="Arial" w:cs="Arial"/>
          <w:sz w:val="22"/>
          <w:szCs w:val="22"/>
        </w:rPr>
        <w:t xml:space="preserve">mechanickou odolnost a stabilitu, jak je tento požadavek stanoven v ustanovení § 9 </w:t>
      </w:r>
      <w:proofErr w:type="spellStart"/>
      <w:r>
        <w:rPr>
          <w:rFonts w:ascii="Arial" w:hAnsi="Arial" w:cs="Arial"/>
          <w:sz w:val="22"/>
          <w:szCs w:val="22"/>
        </w:rPr>
        <w:t>vyhl</w:t>
      </w:r>
      <w:proofErr w:type="spellEnd"/>
      <w:r>
        <w:rPr>
          <w:rFonts w:ascii="Arial" w:hAnsi="Arial" w:cs="Arial"/>
          <w:sz w:val="22"/>
          <w:szCs w:val="22"/>
        </w:rPr>
        <w:t>. č. 268/2009 Sb., o technických požadavcích na stavby a konkretizován příslušnými platnými ČSN,</w:t>
      </w:r>
    </w:p>
    <w:p w:rsidR="00C7491C" w:rsidRDefault="003B2709">
      <w:pPr>
        <w:pStyle w:val="Zkladntext20"/>
        <w:numPr>
          <w:ilvl w:val="0"/>
          <w:numId w:val="23"/>
        </w:numPr>
        <w:spacing w:before="60" w:after="60" w:line="240" w:lineRule="auto"/>
        <w:ind w:left="709" w:hanging="283"/>
        <w:jc w:val="both"/>
        <w:rPr>
          <w:rFonts w:ascii="Arial" w:hAnsi="Arial" w:cs="Arial"/>
          <w:sz w:val="22"/>
          <w:szCs w:val="22"/>
        </w:rPr>
      </w:pPr>
      <w:r>
        <w:rPr>
          <w:rFonts w:ascii="Arial" w:hAnsi="Arial" w:cs="Arial"/>
          <w:sz w:val="22"/>
          <w:szCs w:val="22"/>
        </w:rPr>
        <w:t xml:space="preserve">všeobecné požadavky pro ochranu zdraví, zdravých životních podmínek a životního prostředí, jak je tento požadavek stanoven v ustanovení § 10 až 13 </w:t>
      </w:r>
      <w:proofErr w:type="spellStart"/>
      <w:r>
        <w:rPr>
          <w:rFonts w:ascii="Arial" w:hAnsi="Arial" w:cs="Arial"/>
          <w:sz w:val="22"/>
          <w:szCs w:val="22"/>
        </w:rPr>
        <w:t>vyhl</w:t>
      </w:r>
      <w:proofErr w:type="spellEnd"/>
      <w:r>
        <w:rPr>
          <w:rFonts w:ascii="Arial" w:hAnsi="Arial" w:cs="Arial"/>
          <w:sz w:val="22"/>
          <w:szCs w:val="22"/>
        </w:rPr>
        <w:t>. č. 268/2009 Sb., o technických požadavcích na stavby a konkretizován příslušnými platnými ČSN,</w:t>
      </w:r>
    </w:p>
    <w:p w:rsidR="00C7491C" w:rsidRDefault="003B2709">
      <w:pPr>
        <w:pStyle w:val="Zkladntext20"/>
        <w:numPr>
          <w:ilvl w:val="0"/>
          <w:numId w:val="23"/>
        </w:numPr>
        <w:spacing w:before="60" w:after="60" w:line="240" w:lineRule="auto"/>
        <w:ind w:left="709" w:hanging="283"/>
        <w:jc w:val="both"/>
        <w:rPr>
          <w:rFonts w:ascii="Arial" w:hAnsi="Arial" w:cs="Arial"/>
          <w:sz w:val="22"/>
          <w:szCs w:val="22"/>
        </w:rPr>
      </w:pPr>
      <w:r>
        <w:rPr>
          <w:rFonts w:ascii="Arial" w:hAnsi="Arial" w:cs="Arial"/>
          <w:sz w:val="22"/>
          <w:szCs w:val="22"/>
        </w:rPr>
        <w:t xml:space="preserve">bezpečnost při provádění a užívání staveb, jak je tento požadavek stanoven v ustanovení § 15 a 17 </w:t>
      </w:r>
      <w:proofErr w:type="spellStart"/>
      <w:r>
        <w:rPr>
          <w:rFonts w:ascii="Arial" w:hAnsi="Arial" w:cs="Arial"/>
          <w:sz w:val="22"/>
          <w:szCs w:val="22"/>
        </w:rPr>
        <w:t>vyhl</w:t>
      </w:r>
      <w:proofErr w:type="spellEnd"/>
      <w:r>
        <w:rPr>
          <w:rFonts w:ascii="Arial" w:hAnsi="Arial" w:cs="Arial"/>
          <w:sz w:val="22"/>
          <w:szCs w:val="22"/>
        </w:rPr>
        <w:t>. č. 268/2009 Sb., o technických požadavcích na stavby a konkretizován příslušnými platnými ČSN.</w:t>
      </w:r>
    </w:p>
    <w:p w:rsidR="00C7491C" w:rsidRDefault="003B2709">
      <w:pPr>
        <w:pStyle w:val="Zkladntext20"/>
        <w:numPr>
          <w:ilvl w:val="0"/>
          <w:numId w:val="5"/>
        </w:numPr>
        <w:spacing w:before="60" w:after="60" w:line="240" w:lineRule="auto"/>
        <w:ind w:left="426" w:hanging="426"/>
        <w:jc w:val="both"/>
        <w:rPr>
          <w:rFonts w:ascii="Arial" w:hAnsi="Arial" w:cs="Arial"/>
          <w:sz w:val="22"/>
          <w:szCs w:val="22"/>
        </w:rPr>
      </w:pPr>
      <w:r>
        <w:rPr>
          <w:rFonts w:ascii="Arial" w:hAnsi="Arial" w:cs="Arial"/>
          <w:sz w:val="22"/>
          <w:szCs w:val="22"/>
        </w:rPr>
        <w:t>Součástí předmětu díla je jeho projednání v konceptu s veškerými dotčenými orgány státní správy, správci sítí, budoucím vlastníkem a uživatelem stavby, smluv o služebnosti, vlastníky sousedních nemovitých věcí a zapracování jejich připomínek do konečného vyhotovení díla. Na dopad připomínek orgánů státní správy, správců sítí, stavebníka (investora), budoucího uživatele, apod. je zhotovitel povinen bezodkladně písemně upozornit objednatele a projednat je s ním.</w:t>
      </w:r>
    </w:p>
    <w:p w:rsidR="00C7491C" w:rsidRDefault="003B2709">
      <w:pPr>
        <w:pStyle w:val="Zkladntext20"/>
        <w:numPr>
          <w:ilvl w:val="0"/>
          <w:numId w:val="5"/>
        </w:numPr>
        <w:spacing w:before="60" w:after="60" w:line="240" w:lineRule="auto"/>
        <w:ind w:left="426" w:hanging="426"/>
        <w:jc w:val="both"/>
      </w:pPr>
      <w:r>
        <w:rPr>
          <w:rFonts w:ascii="Arial" w:hAnsi="Arial" w:cs="Arial"/>
          <w:sz w:val="22"/>
          <w:szCs w:val="22"/>
        </w:rPr>
        <w:t>Zhotovitel se zavazuje, že bez písemného souhlasu objednatele neposkytne výsledek ani dílčí výsledky činnosti, jež je předmětem plnění dle této smlouvy, jiné osobě než objednateli.</w:t>
      </w:r>
    </w:p>
    <w:p w:rsidR="00C7491C" w:rsidRDefault="003B2709">
      <w:pPr>
        <w:pStyle w:val="Zkladntext20"/>
        <w:numPr>
          <w:ilvl w:val="0"/>
          <w:numId w:val="5"/>
        </w:numPr>
        <w:spacing w:before="60" w:after="60" w:line="240" w:lineRule="auto"/>
        <w:ind w:left="426" w:hanging="426"/>
        <w:jc w:val="both"/>
        <w:rPr>
          <w:rFonts w:ascii="Arial" w:hAnsi="Arial" w:cs="Arial"/>
          <w:sz w:val="22"/>
          <w:szCs w:val="22"/>
        </w:rPr>
      </w:pPr>
      <w:r>
        <w:rPr>
          <w:rFonts w:ascii="Arial" w:hAnsi="Arial" w:cs="Arial"/>
          <w:sz w:val="22"/>
          <w:szCs w:val="22"/>
        </w:rPr>
        <w:t>Objednatel se zavazuje, že zpracované dílo užije pouze k předmětu svého určení a neposkytne jej bez písemného souhlasu zhotovitele třetím osobám s výjimkou statutárního města Ústí nad Labem.</w:t>
      </w:r>
    </w:p>
    <w:p w:rsidR="00C7491C" w:rsidRDefault="003B2709">
      <w:pPr>
        <w:pStyle w:val="RLTextlnkuslovan"/>
        <w:numPr>
          <w:ilvl w:val="0"/>
          <w:numId w:val="5"/>
        </w:numPr>
        <w:spacing w:before="120" w:line="240" w:lineRule="auto"/>
        <w:ind w:left="426" w:hanging="426"/>
        <w:rPr>
          <w:rFonts w:ascii="Arial" w:hAnsi="Arial" w:cs="Arial"/>
          <w:lang w:eastAsia="en-US"/>
        </w:rPr>
      </w:pPr>
      <w:r>
        <w:rPr>
          <w:rFonts w:ascii="Arial" w:hAnsi="Arial" w:cs="Arial"/>
          <w:szCs w:val="22"/>
        </w:rPr>
        <w:t>Zhotovitel splní svou povinnost provést Dílo jeho  řádným ukončením a předáním Díla v sídle objednatele. </w:t>
      </w:r>
    </w:p>
    <w:p w:rsidR="00C7491C" w:rsidRDefault="003B2709">
      <w:pPr>
        <w:pStyle w:val="Zkladntext20"/>
        <w:tabs>
          <w:tab w:val="left" w:pos="851"/>
        </w:tabs>
        <w:spacing w:before="60" w:after="60"/>
        <w:jc w:val="center"/>
        <w:rPr>
          <w:rFonts w:ascii="Arial" w:hAnsi="Arial" w:cs="Arial"/>
          <w:b/>
          <w:sz w:val="22"/>
          <w:szCs w:val="22"/>
        </w:rPr>
      </w:pPr>
      <w:r>
        <w:rPr>
          <w:rFonts w:ascii="Arial" w:hAnsi="Arial" w:cs="Arial"/>
          <w:b/>
          <w:sz w:val="22"/>
          <w:szCs w:val="22"/>
        </w:rPr>
        <w:t>IV. Místo a čas předání díla</w:t>
      </w:r>
    </w:p>
    <w:p w:rsidR="00C7491C" w:rsidRDefault="003B2709">
      <w:pPr>
        <w:pStyle w:val="Zkladntext20"/>
        <w:numPr>
          <w:ilvl w:val="0"/>
          <w:numId w:val="6"/>
        </w:numPr>
        <w:tabs>
          <w:tab w:val="left" w:pos="851"/>
        </w:tabs>
        <w:spacing w:before="60" w:after="60" w:line="240" w:lineRule="auto"/>
        <w:ind w:left="426" w:hanging="426"/>
        <w:jc w:val="both"/>
        <w:rPr>
          <w:rFonts w:ascii="Arial" w:hAnsi="Arial" w:cs="Arial"/>
          <w:sz w:val="22"/>
          <w:szCs w:val="22"/>
        </w:rPr>
      </w:pPr>
      <w:r>
        <w:rPr>
          <w:rFonts w:ascii="Arial" w:hAnsi="Arial" w:cs="Arial"/>
          <w:sz w:val="22"/>
          <w:szCs w:val="22"/>
        </w:rPr>
        <w:t xml:space="preserve">Místem předání Díla je sídlo společnosti </w:t>
      </w:r>
      <w:proofErr w:type="spellStart"/>
      <w:r>
        <w:rPr>
          <w:rFonts w:ascii="Arial" w:hAnsi="Arial" w:cs="Arial"/>
          <w:sz w:val="22"/>
          <w:szCs w:val="22"/>
        </w:rPr>
        <w:t>Metropolnet</w:t>
      </w:r>
      <w:proofErr w:type="spellEnd"/>
      <w:r>
        <w:rPr>
          <w:rFonts w:ascii="Arial" w:hAnsi="Arial" w:cs="Arial"/>
          <w:sz w:val="22"/>
          <w:szCs w:val="22"/>
        </w:rPr>
        <w:t>, a.s.</w:t>
      </w:r>
    </w:p>
    <w:p w:rsidR="00C7491C" w:rsidRDefault="003B2709">
      <w:pPr>
        <w:pStyle w:val="Zkladntext20"/>
        <w:numPr>
          <w:ilvl w:val="0"/>
          <w:numId w:val="6"/>
        </w:numPr>
        <w:tabs>
          <w:tab w:val="left" w:pos="851"/>
        </w:tabs>
        <w:spacing w:before="60" w:after="60" w:line="240" w:lineRule="auto"/>
        <w:ind w:left="426" w:hanging="426"/>
        <w:jc w:val="both"/>
      </w:pPr>
      <w:r>
        <w:rPr>
          <w:rFonts w:ascii="Arial" w:hAnsi="Arial" w:cs="Arial"/>
          <w:sz w:val="22"/>
          <w:szCs w:val="22"/>
        </w:rPr>
        <w:t>Zhotovitel je povinen zahájit práce na díle po nabytí účinnosti této smlouvy. Zhotovitel se zavazuje, že dílo bude provedeno nejpozději v těchto postupných termínech:</w:t>
      </w:r>
    </w:p>
    <w:p w:rsidR="00C7491C" w:rsidRDefault="003B2709">
      <w:pPr>
        <w:pStyle w:val="Odstavecseseznamem"/>
        <w:numPr>
          <w:ilvl w:val="0"/>
          <w:numId w:val="26"/>
        </w:numPr>
        <w:contextualSpacing/>
        <w:jc w:val="both"/>
        <w:rPr>
          <w:rFonts w:ascii="Arial" w:hAnsi="Arial" w:cs="Arial"/>
          <w:sz w:val="22"/>
          <w:szCs w:val="22"/>
        </w:rPr>
      </w:pPr>
      <w:r>
        <w:rPr>
          <w:rFonts w:ascii="Arial" w:hAnsi="Arial" w:cs="Arial"/>
          <w:b/>
          <w:sz w:val="22"/>
          <w:szCs w:val="22"/>
        </w:rPr>
        <w:t xml:space="preserve">Zabezpečení vstupních podkladů </w:t>
      </w:r>
      <w:r>
        <w:rPr>
          <w:rFonts w:ascii="Arial" w:hAnsi="Arial" w:cs="Arial"/>
          <w:sz w:val="22"/>
          <w:szCs w:val="22"/>
        </w:rPr>
        <w:t>- do 1 měsíce od účinnosti smlouvy, pokud smlouvou není stanoveno jinak</w:t>
      </w:r>
    </w:p>
    <w:p w:rsidR="00C7491C" w:rsidRDefault="003B2709">
      <w:pPr>
        <w:pStyle w:val="Odstavecseseznamem"/>
        <w:numPr>
          <w:ilvl w:val="0"/>
          <w:numId w:val="26"/>
        </w:numPr>
        <w:contextualSpacing/>
        <w:jc w:val="both"/>
        <w:rPr>
          <w:rFonts w:ascii="Arial" w:hAnsi="Arial" w:cs="Arial"/>
          <w:sz w:val="22"/>
          <w:szCs w:val="22"/>
        </w:rPr>
      </w:pPr>
      <w:r>
        <w:rPr>
          <w:rFonts w:ascii="Arial" w:hAnsi="Arial" w:cs="Arial"/>
          <w:b/>
          <w:sz w:val="22"/>
          <w:szCs w:val="22"/>
        </w:rPr>
        <w:t xml:space="preserve">Projektová dokumentace </w:t>
      </w:r>
      <w:r>
        <w:rPr>
          <w:rFonts w:ascii="Arial" w:hAnsi="Arial" w:cs="Arial"/>
          <w:sz w:val="22"/>
          <w:szCs w:val="22"/>
        </w:rPr>
        <w:t xml:space="preserve">- do </w:t>
      </w:r>
      <w:r w:rsidR="009779A1">
        <w:rPr>
          <w:rFonts w:ascii="Arial" w:hAnsi="Arial" w:cs="Arial"/>
          <w:sz w:val="22"/>
          <w:szCs w:val="22"/>
        </w:rPr>
        <w:t>7</w:t>
      </w:r>
      <w:r>
        <w:rPr>
          <w:rFonts w:ascii="Arial" w:hAnsi="Arial" w:cs="Arial"/>
          <w:sz w:val="22"/>
          <w:szCs w:val="22"/>
        </w:rPr>
        <w:t xml:space="preserve"> měsíců od zabezpečení vstupních podkladů</w:t>
      </w:r>
    </w:p>
    <w:p w:rsidR="00C7491C" w:rsidRDefault="003B2709">
      <w:pPr>
        <w:pStyle w:val="Odstavecseseznamem"/>
        <w:numPr>
          <w:ilvl w:val="0"/>
          <w:numId w:val="26"/>
        </w:numPr>
        <w:contextualSpacing/>
        <w:jc w:val="both"/>
        <w:rPr>
          <w:rFonts w:ascii="Arial" w:hAnsi="Arial" w:cs="Arial"/>
          <w:b/>
          <w:sz w:val="22"/>
        </w:rPr>
      </w:pPr>
      <w:r>
        <w:rPr>
          <w:rFonts w:ascii="Arial" w:hAnsi="Arial" w:cs="Arial"/>
          <w:b/>
          <w:sz w:val="22"/>
          <w:szCs w:val="22"/>
        </w:rPr>
        <w:t xml:space="preserve">Územní rozhodnutí a další případné souhlasy </w:t>
      </w:r>
      <w:r>
        <w:rPr>
          <w:rFonts w:ascii="Arial" w:hAnsi="Arial" w:cs="Arial"/>
          <w:sz w:val="22"/>
          <w:szCs w:val="22"/>
        </w:rPr>
        <w:t>- do 9 měsíců od nabytí účinnosti smlouvy,</w:t>
      </w:r>
    </w:p>
    <w:p w:rsidR="00C7491C" w:rsidRDefault="003B2709">
      <w:pPr>
        <w:pStyle w:val="Odstavecseseznamem"/>
        <w:numPr>
          <w:ilvl w:val="0"/>
          <w:numId w:val="6"/>
        </w:numPr>
        <w:suppressAutoHyphens/>
        <w:ind w:left="426" w:hanging="426"/>
        <w:contextualSpacing/>
        <w:jc w:val="both"/>
      </w:pPr>
      <w:r>
        <w:rPr>
          <w:rFonts w:ascii="Arial" w:hAnsi="Arial" w:cs="Arial"/>
          <w:sz w:val="22"/>
          <w:szCs w:val="22"/>
        </w:rPr>
        <w:t>Zhotovitel je povinen předat zhotovené dílo Objednateli v termínu stanoveném v odst. 2 tohoto článku této smlouvy. O předání a převzetí díla bude sepsán předávací protokol.</w:t>
      </w:r>
    </w:p>
    <w:p w:rsidR="00C7491C" w:rsidRDefault="003B2709">
      <w:pPr>
        <w:numPr>
          <w:ilvl w:val="0"/>
          <w:numId w:val="6"/>
        </w:numPr>
        <w:spacing w:before="60" w:after="60"/>
        <w:ind w:left="426" w:hanging="426"/>
        <w:jc w:val="both"/>
        <w:rPr>
          <w:rFonts w:ascii="Arial" w:hAnsi="Arial" w:cs="Arial"/>
          <w:sz w:val="22"/>
          <w:szCs w:val="22"/>
        </w:rPr>
      </w:pPr>
      <w:r>
        <w:rPr>
          <w:rFonts w:ascii="Arial" w:hAnsi="Arial" w:cs="Arial"/>
          <w:sz w:val="22"/>
          <w:szCs w:val="22"/>
        </w:rPr>
        <w:t>Při předání a převzetí díla je zhotovitel povinen předat objednateli veškeré dokumenty, plány a jiné listiny, které zhotovitel získal nebo měl získat v souvislosti s dílem či jeho provedením.</w:t>
      </w:r>
    </w:p>
    <w:p w:rsidR="00C7491C" w:rsidRDefault="003B2709">
      <w:pPr>
        <w:pStyle w:val="Odstavecseseznamem"/>
        <w:numPr>
          <w:ilvl w:val="0"/>
          <w:numId w:val="6"/>
        </w:numPr>
        <w:ind w:left="426" w:hanging="426"/>
        <w:contextualSpacing/>
        <w:jc w:val="both"/>
        <w:rPr>
          <w:rFonts w:ascii="Arial" w:hAnsi="Arial" w:cs="Arial"/>
          <w:sz w:val="22"/>
          <w:szCs w:val="22"/>
        </w:rPr>
      </w:pPr>
      <w:r>
        <w:rPr>
          <w:rFonts w:ascii="Arial" w:hAnsi="Arial" w:cs="Arial"/>
          <w:sz w:val="22"/>
          <w:szCs w:val="22"/>
        </w:rPr>
        <w:t>Řádné dokončení díla je závislé na řádném a včasném splnění součinnosti smluvních stran uvedené v čl. VII této smlouvy. Po dobu prodlení Objednatele s poskytnutím sjednaných součinností není Zhotovitel v prodlení s plněním předmětu této smlouvy. Nedojde-li mezi stranami k jiné dohodě a prokáže-li Zhotovitel, že ani při vynaložení veškerého úsilí nemohl dílo v důsledku prodlení Objednatele dokončit, je možné s výslovným souhlasem objednatele prodloužit stanovený termín dokončení díla o dobu shodnou s prodlením Objednatele v plnění jeho součinností.</w:t>
      </w:r>
    </w:p>
    <w:p w:rsidR="00C7491C" w:rsidRDefault="003B2709">
      <w:pPr>
        <w:pStyle w:val="Odstavecseseznamem"/>
        <w:numPr>
          <w:ilvl w:val="0"/>
          <w:numId w:val="6"/>
        </w:numPr>
        <w:ind w:left="426" w:hanging="426"/>
        <w:contextualSpacing/>
        <w:jc w:val="both"/>
        <w:rPr>
          <w:rFonts w:ascii="Arial" w:hAnsi="Arial" w:cs="Arial"/>
          <w:sz w:val="22"/>
          <w:szCs w:val="22"/>
        </w:rPr>
      </w:pPr>
      <w:r>
        <w:rPr>
          <w:rFonts w:ascii="Arial" w:hAnsi="Arial" w:cs="Arial"/>
          <w:sz w:val="22"/>
          <w:szCs w:val="22"/>
        </w:rPr>
        <w:lastRenderedPageBreak/>
        <w:t>Při předání a převzetí díla bude na základě kontroly provedené objednatelem ověřeno, zda poskytnuté plnění dle této Smlouvy vedlo k výsledku, ke kterému se smluvní strany zavázaly touto Smlouvou, a to porovnáním skutečného rozsahu a kvality provedeného díla a jeho vlastností se závaznou specifikací uvedenou v této Smlouvě.</w:t>
      </w:r>
    </w:p>
    <w:p w:rsidR="00C7491C" w:rsidRDefault="00C7491C">
      <w:pPr>
        <w:pStyle w:val="Zkladntext20"/>
        <w:tabs>
          <w:tab w:val="left" w:pos="851"/>
        </w:tabs>
        <w:spacing w:before="60" w:after="60"/>
        <w:rPr>
          <w:rFonts w:ascii="Arial" w:hAnsi="Arial" w:cs="Arial"/>
          <w:sz w:val="22"/>
          <w:szCs w:val="22"/>
        </w:rPr>
      </w:pPr>
    </w:p>
    <w:p w:rsidR="00C7491C" w:rsidRDefault="003B2709">
      <w:pPr>
        <w:pStyle w:val="Zkladntext20"/>
        <w:tabs>
          <w:tab w:val="left" w:pos="851"/>
        </w:tabs>
        <w:spacing w:before="60" w:after="60"/>
        <w:ind w:left="426"/>
        <w:jc w:val="center"/>
        <w:rPr>
          <w:rFonts w:ascii="Arial" w:hAnsi="Arial" w:cs="Arial"/>
          <w:b/>
          <w:sz w:val="22"/>
          <w:szCs w:val="22"/>
        </w:rPr>
      </w:pPr>
      <w:r>
        <w:rPr>
          <w:rFonts w:ascii="Arial" w:hAnsi="Arial" w:cs="Arial"/>
          <w:b/>
          <w:sz w:val="22"/>
          <w:szCs w:val="22"/>
        </w:rPr>
        <w:t>V. Cena a platební podmínky</w:t>
      </w:r>
    </w:p>
    <w:p w:rsidR="00C7491C" w:rsidRDefault="003B2709">
      <w:pPr>
        <w:pStyle w:val="Odstavecseseznamem"/>
        <w:numPr>
          <w:ilvl w:val="0"/>
          <w:numId w:val="1"/>
        </w:numPr>
        <w:spacing w:before="60" w:after="60"/>
        <w:ind w:left="426" w:hanging="426"/>
        <w:contextualSpacing/>
        <w:jc w:val="both"/>
      </w:pPr>
      <w:r>
        <w:rPr>
          <w:rFonts w:ascii="Arial" w:hAnsi="Arial" w:cs="Arial"/>
          <w:sz w:val="22"/>
          <w:szCs w:val="22"/>
        </w:rPr>
        <w:t xml:space="preserve">Objednatel se zavazuje zaplatit zhotoviteli za dílo provedené v souladu s touto smlouvou cenu v celkové </w:t>
      </w:r>
      <w:proofErr w:type="gramStart"/>
      <w:r>
        <w:rPr>
          <w:rFonts w:ascii="Arial" w:hAnsi="Arial" w:cs="Arial"/>
          <w:sz w:val="22"/>
          <w:szCs w:val="22"/>
        </w:rPr>
        <w:t>výši :</w:t>
      </w:r>
      <w:proofErr w:type="gramEnd"/>
    </w:p>
    <w:p w:rsidR="00C7491C" w:rsidRDefault="00C7491C">
      <w:pPr>
        <w:pStyle w:val="Odstavecseseznamem"/>
        <w:spacing w:before="60" w:after="60"/>
        <w:ind w:left="284"/>
        <w:jc w:val="both"/>
        <w:rPr>
          <w:rFonts w:ascii="Arial" w:hAnsi="Arial" w:cs="Arial"/>
          <w:sz w:val="22"/>
          <w:szCs w:val="22"/>
        </w:rPr>
      </w:pPr>
    </w:p>
    <w:p w:rsidR="00C7491C" w:rsidRDefault="003B2709">
      <w:pPr>
        <w:tabs>
          <w:tab w:val="left" w:pos="426"/>
        </w:tabs>
        <w:spacing w:before="60" w:after="60"/>
        <w:ind w:left="426"/>
        <w:jc w:val="both"/>
        <w:rPr>
          <w:rFonts w:ascii="Arial" w:hAnsi="Arial" w:cs="Arial"/>
          <w:sz w:val="22"/>
          <w:szCs w:val="22"/>
        </w:rPr>
      </w:pPr>
      <w:r>
        <w:rPr>
          <w:rFonts w:ascii="Arial" w:hAnsi="Arial" w:cs="Arial"/>
          <w:sz w:val="22"/>
          <w:szCs w:val="22"/>
        </w:rPr>
        <w:t>Cena bez DPH (ZD pro 21 % DPH)</w:t>
      </w:r>
      <w:r>
        <w:rPr>
          <w:rFonts w:ascii="Arial" w:hAnsi="Arial" w:cs="Arial"/>
          <w:sz w:val="22"/>
          <w:szCs w:val="22"/>
        </w:rPr>
        <w:tab/>
        <w:t xml:space="preserve">             </w:t>
      </w:r>
      <w:r w:rsidR="00347385">
        <w:rPr>
          <w:rFonts w:ascii="Arial" w:hAnsi="Arial" w:cs="Arial"/>
          <w:sz w:val="22"/>
          <w:szCs w:val="22"/>
        </w:rPr>
        <w:t>784</w:t>
      </w:r>
      <w:r w:rsidR="009B7311">
        <w:rPr>
          <w:rFonts w:ascii="Arial" w:hAnsi="Arial" w:cs="Arial"/>
          <w:sz w:val="22"/>
          <w:szCs w:val="22"/>
        </w:rPr>
        <w:t> 000,-</w:t>
      </w:r>
      <w:r>
        <w:rPr>
          <w:rFonts w:ascii="Arial" w:hAnsi="Arial" w:cs="Arial"/>
          <w:sz w:val="22"/>
          <w:szCs w:val="22"/>
        </w:rPr>
        <w:t xml:space="preserve"> Kč</w:t>
      </w:r>
    </w:p>
    <w:p w:rsidR="00C7491C" w:rsidRDefault="003B2709">
      <w:pPr>
        <w:tabs>
          <w:tab w:val="left" w:pos="426"/>
        </w:tabs>
        <w:spacing w:before="60" w:after="60"/>
        <w:ind w:left="426"/>
        <w:jc w:val="both"/>
        <w:rPr>
          <w:rFonts w:ascii="Arial" w:hAnsi="Arial" w:cs="Arial"/>
          <w:sz w:val="22"/>
          <w:szCs w:val="22"/>
        </w:rPr>
      </w:pPr>
      <w:r>
        <w:rPr>
          <w:rFonts w:ascii="Arial" w:hAnsi="Arial" w:cs="Arial"/>
          <w:sz w:val="22"/>
          <w:szCs w:val="22"/>
        </w:rPr>
        <w:t xml:space="preserve">DPH 21 %                                                           </w:t>
      </w:r>
      <w:r w:rsidR="009B7311">
        <w:rPr>
          <w:rFonts w:ascii="Arial" w:hAnsi="Arial" w:cs="Arial"/>
          <w:sz w:val="22"/>
          <w:szCs w:val="22"/>
        </w:rPr>
        <w:t>164 640,-</w:t>
      </w:r>
      <w:r>
        <w:rPr>
          <w:rFonts w:ascii="Arial" w:hAnsi="Arial" w:cs="Arial"/>
          <w:sz w:val="22"/>
          <w:szCs w:val="22"/>
        </w:rPr>
        <w:t xml:space="preserve"> Kč</w:t>
      </w:r>
    </w:p>
    <w:p w:rsidR="00C7491C" w:rsidRDefault="003B2709">
      <w:pPr>
        <w:tabs>
          <w:tab w:val="left" w:pos="426"/>
        </w:tabs>
        <w:spacing w:before="60" w:after="60"/>
        <w:ind w:left="426"/>
        <w:jc w:val="both"/>
        <w:rPr>
          <w:rFonts w:ascii="Arial" w:hAnsi="Arial" w:cs="Arial"/>
          <w:sz w:val="22"/>
          <w:szCs w:val="22"/>
        </w:rPr>
      </w:pPr>
      <w:r>
        <w:rPr>
          <w:rFonts w:ascii="Arial" w:hAnsi="Arial" w:cs="Arial"/>
          <w:sz w:val="22"/>
          <w:szCs w:val="22"/>
        </w:rPr>
        <w:t>-------------------------------------------------------------------------------------------------</w:t>
      </w:r>
    </w:p>
    <w:p w:rsidR="00C7491C" w:rsidRDefault="003B2709">
      <w:pPr>
        <w:tabs>
          <w:tab w:val="left" w:pos="284"/>
        </w:tabs>
        <w:spacing w:before="60" w:after="60"/>
        <w:ind w:left="284"/>
        <w:jc w:val="both"/>
        <w:rPr>
          <w:rFonts w:ascii="Arial" w:hAnsi="Arial" w:cs="Arial"/>
          <w:sz w:val="22"/>
          <w:szCs w:val="22"/>
        </w:rPr>
      </w:pPr>
      <w:r>
        <w:rPr>
          <w:rFonts w:ascii="Arial" w:hAnsi="Arial" w:cs="Arial"/>
          <w:sz w:val="22"/>
          <w:szCs w:val="22"/>
        </w:rPr>
        <w:tab/>
      </w:r>
      <w:r>
        <w:rPr>
          <w:rFonts w:ascii="Arial" w:hAnsi="Arial" w:cs="Arial"/>
          <w:sz w:val="22"/>
          <w:szCs w:val="22"/>
        </w:rPr>
        <w:tab/>
        <w:t xml:space="preserve">Cena celkem včetně DPH                   </w:t>
      </w:r>
      <w:r w:rsidR="009B7311">
        <w:rPr>
          <w:rFonts w:ascii="Arial" w:hAnsi="Arial" w:cs="Arial"/>
          <w:sz w:val="22"/>
          <w:szCs w:val="22"/>
        </w:rPr>
        <w:t>948 640,-</w:t>
      </w:r>
      <w:r>
        <w:rPr>
          <w:rFonts w:ascii="Arial" w:hAnsi="Arial" w:cs="Arial"/>
          <w:sz w:val="22"/>
          <w:szCs w:val="22"/>
        </w:rPr>
        <w:t xml:space="preserve"> Kč</w:t>
      </w:r>
    </w:p>
    <w:p w:rsidR="00C7491C" w:rsidRDefault="003B2709">
      <w:pPr>
        <w:tabs>
          <w:tab w:val="left" w:pos="0"/>
          <w:tab w:val="left" w:pos="300"/>
        </w:tabs>
        <w:spacing w:before="60" w:after="60"/>
        <w:ind w:left="284"/>
        <w:jc w:val="both"/>
        <w:rPr>
          <w:rFonts w:ascii="Arial" w:hAnsi="Arial" w:cs="Arial"/>
          <w:sz w:val="22"/>
          <w:szCs w:val="22"/>
        </w:rPr>
      </w:pPr>
      <w:r>
        <w:rPr>
          <w:rFonts w:ascii="Arial" w:hAnsi="Arial" w:cs="Arial"/>
          <w:sz w:val="22"/>
          <w:szCs w:val="22"/>
        </w:rPr>
        <w:t xml:space="preserve"> (Slovy: „</w:t>
      </w:r>
      <w:proofErr w:type="spellStart"/>
      <w:r w:rsidR="009B7311">
        <w:rPr>
          <w:rFonts w:ascii="Arial" w:hAnsi="Arial" w:cs="Arial"/>
          <w:sz w:val="22"/>
          <w:szCs w:val="22"/>
        </w:rPr>
        <w:t>děvětsetčtyřicetosmtisícšestsetčtyřicet</w:t>
      </w:r>
      <w:proofErr w:type="spellEnd"/>
      <w:r>
        <w:rPr>
          <w:rFonts w:ascii="Arial" w:hAnsi="Arial" w:cs="Arial"/>
          <w:sz w:val="22"/>
          <w:szCs w:val="22"/>
        </w:rPr>
        <w:t>“)</w:t>
      </w:r>
    </w:p>
    <w:p w:rsidR="00C7491C" w:rsidRDefault="00C7491C">
      <w:pPr>
        <w:tabs>
          <w:tab w:val="left" w:pos="0"/>
          <w:tab w:val="left" w:pos="300"/>
        </w:tabs>
        <w:spacing w:before="60" w:after="60"/>
        <w:ind w:left="284"/>
        <w:jc w:val="both"/>
        <w:rPr>
          <w:rFonts w:ascii="Arial" w:hAnsi="Arial" w:cs="Arial"/>
          <w:sz w:val="22"/>
          <w:szCs w:val="22"/>
        </w:rPr>
      </w:pPr>
    </w:p>
    <w:p w:rsidR="00C7491C" w:rsidRDefault="003B2709">
      <w:pPr>
        <w:tabs>
          <w:tab w:val="left" w:pos="0"/>
          <w:tab w:val="left" w:pos="300"/>
        </w:tabs>
        <w:spacing w:before="60" w:after="60"/>
        <w:ind w:left="284"/>
        <w:jc w:val="both"/>
        <w:rPr>
          <w:rFonts w:ascii="Arial" w:hAnsi="Arial" w:cs="Arial"/>
          <w:sz w:val="22"/>
          <w:szCs w:val="22"/>
        </w:rPr>
      </w:pPr>
      <w:r>
        <w:rPr>
          <w:rFonts w:ascii="Arial" w:hAnsi="Arial" w:cs="Arial"/>
          <w:sz w:val="22"/>
          <w:szCs w:val="22"/>
        </w:rPr>
        <w:t>Z celkové ceny díla činí:</w:t>
      </w:r>
    </w:p>
    <w:p w:rsidR="00C7491C" w:rsidRDefault="00C7491C">
      <w:pPr>
        <w:tabs>
          <w:tab w:val="left" w:pos="0"/>
          <w:tab w:val="left" w:pos="300"/>
        </w:tabs>
        <w:spacing w:before="60" w:after="60"/>
        <w:jc w:val="both"/>
        <w:rPr>
          <w:rFonts w:ascii="Arial" w:hAnsi="Arial" w:cs="Arial"/>
          <w:sz w:val="22"/>
          <w:szCs w:val="22"/>
        </w:rPr>
      </w:pPr>
    </w:p>
    <w:p w:rsidR="00C7491C" w:rsidRDefault="003B2709">
      <w:pPr>
        <w:pStyle w:val="Odstavecseseznamem"/>
        <w:numPr>
          <w:ilvl w:val="0"/>
          <w:numId w:val="22"/>
        </w:numPr>
        <w:tabs>
          <w:tab w:val="left" w:pos="0"/>
          <w:tab w:val="left" w:pos="300"/>
        </w:tabs>
        <w:spacing w:before="60" w:after="60"/>
        <w:contextualSpacing/>
        <w:jc w:val="both"/>
        <w:rPr>
          <w:rFonts w:ascii="Arial" w:hAnsi="Arial" w:cs="Arial"/>
          <w:sz w:val="22"/>
          <w:szCs w:val="22"/>
        </w:rPr>
      </w:pPr>
      <w:r>
        <w:rPr>
          <w:rFonts w:ascii="Arial" w:hAnsi="Arial" w:cs="Arial"/>
          <w:b/>
          <w:sz w:val="22"/>
          <w:szCs w:val="22"/>
        </w:rPr>
        <w:t>Cena za provedení projektové dokumentace pro provádění stavby</w:t>
      </w:r>
      <w:r>
        <w:rPr>
          <w:rFonts w:ascii="Arial" w:hAnsi="Arial" w:cs="Arial"/>
          <w:sz w:val="22"/>
          <w:szCs w:val="22"/>
        </w:rPr>
        <w:t>:</w:t>
      </w:r>
    </w:p>
    <w:p w:rsidR="00C7491C" w:rsidRDefault="00C7491C">
      <w:pPr>
        <w:tabs>
          <w:tab w:val="left" w:pos="0"/>
          <w:tab w:val="left" w:pos="300"/>
        </w:tabs>
        <w:spacing w:before="60" w:after="60"/>
        <w:ind w:left="284"/>
        <w:jc w:val="both"/>
        <w:rPr>
          <w:rFonts w:ascii="Arial" w:hAnsi="Arial" w:cs="Arial"/>
          <w:sz w:val="22"/>
          <w:szCs w:val="22"/>
        </w:rPr>
      </w:pPr>
    </w:p>
    <w:p w:rsidR="009B7311" w:rsidRDefault="009B7311" w:rsidP="009B7311">
      <w:pPr>
        <w:tabs>
          <w:tab w:val="left" w:pos="426"/>
        </w:tabs>
        <w:spacing w:before="60" w:after="60"/>
        <w:ind w:left="426"/>
        <w:jc w:val="both"/>
        <w:rPr>
          <w:rFonts w:ascii="Arial" w:hAnsi="Arial" w:cs="Arial"/>
          <w:sz w:val="22"/>
          <w:szCs w:val="22"/>
        </w:rPr>
      </w:pPr>
      <w:r>
        <w:rPr>
          <w:rFonts w:ascii="Arial" w:hAnsi="Arial" w:cs="Arial"/>
          <w:sz w:val="22"/>
          <w:szCs w:val="22"/>
        </w:rPr>
        <w:t>Cena bez DPH (ZD pro 21 % DPH)</w:t>
      </w:r>
      <w:r>
        <w:rPr>
          <w:rFonts w:ascii="Arial" w:hAnsi="Arial" w:cs="Arial"/>
          <w:sz w:val="22"/>
          <w:szCs w:val="22"/>
        </w:rPr>
        <w:tab/>
        <w:t xml:space="preserve">             376 000,- Kč</w:t>
      </w:r>
    </w:p>
    <w:p w:rsidR="009B7311" w:rsidRDefault="009B7311" w:rsidP="009B7311">
      <w:pPr>
        <w:tabs>
          <w:tab w:val="left" w:pos="426"/>
        </w:tabs>
        <w:spacing w:before="60" w:after="60"/>
        <w:ind w:left="426"/>
        <w:jc w:val="both"/>
        <w:rPr>
          <w:rFonts w:ascii="Arial" w:hAnsi="Arial" w:cs="Arial"/>
          <w:sz w:val="22"/>
          <w:szCs w:val="22"/>
        </w:rPr>
      </w:pPr>
      <w:r>
        <w:rPr>
          <w:rFonts w:ascii="Arial" w:hAnsi="Arial" w:cs="Arial"/>
          <w:sz w:val="22"/>
          <w:szCs w:val="22"/>
        </w:rPr>
        <w:t xml:space="preserve">DPH 21 %                                                             </w:t>
      </w:r>
      <w:r w:rsidR="0044201F">
        <w:rPr>
          <w:rFonts w:ascii="Arial" w:hAnsi="Arial" w:cs="Arial"/>
          <w:sz w:val="22"/>
          <w:szCs w:val="22"/>
        </w:rPr>
        <w:t>78 96</w:t>
      </w:r>
      <w:r>
        <w:rPr>
          <w:rFonts w:ascii="Arial" w:hAnsi="Arial" w:cs="Arial"/>
          <w:sz w:val="22"/>
          <w:szCs w:val="22"/>
        </w:rPr>
        <w:t>0,- Kč</w:t>
      </w:r>
    </w:p>
    <w:p w:rsidR="009B7311" w:rsidRDefault="009B7311" w:rsidP="009B7311">
      <w:pPr>
        <w:tabs>
          <w:tab w:val="left" w:pos="426"/>
        </w:tabs>
        <w:spacing w:before="60" w:after="60"/>
        <w:ind w:left="426"/>
        <w:jc w:val="both"/>
        <w:rPr>
          <w:rFonts w:ascii="Arial" w:hAnsi="Arial" w:cs="Arial"/>
          <w:sz w:val="22"/>
          <w:szCs w:val="22"/>
        </w:rPr>
      </w:pPr>
      <w:r>
        <w:rPr>
          <w:rFonts w:ascii="Arial" w:hAnsi="Arial" w:cs="Arial"/>
          <w:sz w:val="22"/>
          <w:szCs w:val="22"/>
        </w:rPr>
        <w:t>-------------------------------------------------------------------------------------------------</w:t>
      </w:r>
    </w:p>
    <w:p w:rsidR="009B7311" w:rsidRDefault="009B7311" w:rsidP="009B7311">
      <w:pPr>
        <w:tabs>
          <w:tab w:val="left" w:pos="284"/>
        </w:tabs>
        <w:spacing w:before="60" w:after="60"/>
        <w:ind w:left="284"/>
        <w:jc w:val="both"/>
        <w:rPr>
          <w:rFonts w:ascii="Arial" w:hAnsi="Arial" w:cs="Arial"/>
          <w:sz w:val="22"/>
          <w:szCs w:val="22"/>
        </w:rPr>
      </w:pPr>
      <w:r>
        <w:rPr>
          <w:rFonts w:ascii="Arial" w:hAnsi="Arial" w:cs="Arial"/>
          <w:sz w:val="22"/>
          <w:szCs w:val="22"/>
        </w:rPr>
        <w:tab/>
      </w:r>
      <w:r>
        <w:rPr>
          <w:rFonts w:ascii="Arial" w:hAnsi="Arial" w:cs="Arial"/>
          <w:sz w:val="22"/>
          <w:szCs w:val="22"/>
        </w:rPr>
        <w:tab/>
        <w:t xml:space="preserve">Cena celkem včetně DPH                   </w:t>
      </w:r>
      <w:r w:rsidR="0044201F">
        <w:rPr>
          <w:rFonts w:ascii="Arial" w:hAnsi="Arial" w:cs="Arial"/>
          <w:sz w:val="22"/>
          <w:szCs w:val="22"/>
        </w:rPr>
        <w:t>454 960</w:t>
      </w:r>
      <w:r>
        <w:rPr>
          <w:rFonts w:ascii="Arial" w:hAnsi="Arial" w:cs="Arial"/>
          <w:sz w:val="22"/>
          <w:szCs w:val="22"/>
        </w:rPr>
        <w:t>,- Kč</w:t>
      </w:r>
    </w:p>
    <w:p w:rsidR="009B7311" w:rsidRDefault="009B7311" w:rsidP="009B7311">
      <w:pPr>
        <w:tabs>
          <w:tab w:val="left" w:pos="0"/>
          <w:tab w:val="left" w:pos="300"/>
        </w:tabs>
        <w:spacing w:before="60" w:after="60"/>
        <w:ind w:left="284"/>
        <w:jc w:val="both"/>
        <w:rPr>
          <w:rFonts w:ascii="Arial" w:hAnsi="Arial" w:cs="Arial"/>
          <w:sz w:val="22"/>
          <w:szCs w:val="22"/>
        </w:rPr>
      </w:pPr>
      <w:r>
        <w:rPr>
          <w:rFonts w:ascii="Arial" w:hAnsi="Arial" w:cs="Arial"/>
          <w:sz w:val="22"/>
          <w:szCs w:val="22"/>
        </w:rPr>
        <w:t xml:space="preserve"> (Slovy: „</w:t>
      </w:r>
      <w:proofErr w:type="spellStart"/>
      <w:r w:rsidR="0044201F">
        <w:rPr>
          <w:rFonts w:ascii="Arial" w:hAnsi="Arial" w:cs="Arial"/>
          <w:sz w:val="22"/>
          <w:szCs w:val="22"/>
        </w:rPr>
        <w:t>čtyřistapadesátčtyřitisícdevětsetšedesát</w:t>
      </w:r>
      <w:proofErr w:type="spellEnd"/>
      <w:r>
        <w:rPr>
          <w:rFonts w:ascii="Arial" w:hAnsi="Arial" w:cs="Arial"/>
          <w:sz w:val="22"/>
          <w:szCs w:val="22"/>
        </w:rPr>
        <w:t>“)</w:t>
      </w:r>
    </w:p>
    <w:p w:rsidR="00C7491C" w:rsidRDefault="00C7491C">
      <w:pPr>
        <w:tabs>
          <w:tab w:val="left" w:pos="0"/>
          <w:tab w:val="left" w:pos="300"/>
        </w:tabs>
        <w:spacing w:before="60" w:after="60"/>
        <w:ind w:left="284"/>
        <w:jc w:val="both"/>
        <w:rPr>
          <w:rFonts w:ascii="Arial" w:hAnsi="Arial" w:cs="Arial"/>
          <w:sz w:val="22"/>
          <w:szCs w:val="22"/>
        </w:rPr>
      </w:pPr>
    </w:p>
    <w:p w:rsidR="00C7491C" w:rsidRDefault="003B2709">
      <w:pPr>
        <w:pStyle w:val="Odstavecseseznamem"/>
        <w:numPr>
          <w:ilvl w:val="0"/>
          <w:numId w:val="22"/>
        </w:numPr>
        <w:tabs>
          <w:tab w:val="left" w:pos="0"/>
          <w:tab w:val="left" w:pos="300"/>
        </w:tabs>
        <w:spacing w:before="60" w:after="60"/>
        <w:jc w:val="both"/>
        <w:rPr>
          <w:rFonts w:ascii="Arial" w:hAnsi="Arial" w:cs="Arial"/>
          <w:b/>
          <w:sz w:val="22"/>
          <w:szCs w:val="22"/>
        </w:rPr>
      </w:pPr>
      <w:r>
        <w:rPr>
          <w:rFonts w:ascii="Arial" w:hAnsi="Arial" w:cs="Arial"/>
          <w:b/>
          <w:sz w:val="22"/>
          <w:szCs w:val="22"/>
        </w:rPr>
        <w:t>Cena za provedení územní rozhodnutí a další souhlasy:</w:t>
      </w:r>
    </w:p>
    <w:p w:rsidR="00C7491C" w:rsidRDefault="00C7491C">
      <w:pPr>
        <w:tabs>
          <w:tab w:val="left" w:pos="0"/>
          <w:tab w:val="left" w:pos="300"/>
        </w:tabs>
        <w:spacing w:before="60" w:after="60"/>
        <w:ind w:left="284"/>
        <w:jc w:val="both"/>
        <w:rPr>
          <w:rFonts w:ascii="Arial" w:hAnsi="Arial" w:cs="Arial"/>
          <w:sz w:val="22"/>
          <w:szCs w:val="22"/>
        </w:rPr>
      </w:pPr>
    </w:p>
    <w:p w:rsidR="009B7311" w:rsidRDefault="009B7311" w:rsidP="009B7311">
      <w:pPr>
        <w:tabs>
          <w:tab w:val="left" w:pos="426"/>
        </w:tabs>
        <w:spacing w:before="60" w:after="60"/>
        <w:ind w:left="426"/>
        <w:jc w:val="both"/>
        <w:rPr>
          <w:rFonts w:ascii="Arial" w:hAnsi="Arial" w:cs="Arial"/>
          <w:sz w:val="22"/>
          <w:szCs w:val="22"/>
        </w:rPr>
      </w:pPr>
      <w:r>
        <w:rPr>
          <w:rFonts w:ascii="Arial" w:hAnsi="Arial" w:cs="Arial"/>
          <w:sz w:val="22"/>
          <w:szCs w:val="22"/>
        </w:rPr>
        <w:t>Cena bez DPH (ZD pro 21 % DPH)</w:t>
      </w:r>
      <w:r>
        <w:rPr>
          <w:rFonts w:ascii="Arial" w:hAnsi="Arial" w:cs="Arial"/>
          <w:sz w:val="22"/>
          <w:szCs w:val="22"/>
        </w:rPr>
        <w:tab/>
        <w:t xml:space="preserve">             408 000,- Kč</w:t>
      </w:r>
    </w:p>
    <w:p w:rsidR="009B7311" w:rsidRDefault="009B7311" w:rsidP="009B7311">
      <w:pPr>
        <w:tabs>
          <w:tab w:val="left" w:pos="426"/>
        </w:tabs>
        <w:spacing w:before="60" w:after="60"/>
        <w:ind w:left="426"/>
        <w:jc w:val="both"/>
        <w:rPr>
          <w:rFonts w:ascii="Arial" w:hAnsi="Arial" w:cs="Arial"/>
          <w:sz w:val="22"/>
          <w:szCs w:val="22"/>
        </w:rPr>
      </w:pPr>
      <w:r>
        <w:rPr>
          <w:rFonts w:ascii="Arial" w:hAnsi="Arial" w:cs="Arial"/>
          <w:sz w:val="22"/>
          <w:szCs w:val="22"/>
        </w:rPr>
        <w:t xml:space="preserve">DPH 21 %                                                             </w:t>
      </w:r>
      <w:r w:rsidR="0044201F">
        <w:rPr>
          <w:rFonts w:ascii="Arial" w:hAnsi="Arial" w:cs="Arial"/>
          <w:sz w:val="22"/>
          <w:szCs w:val="22"/>
        </w:rPr>
        <w:t>85 680</w:t>
      </w:r>
      <w:r>
        <w:rPr>
          <w:rFonts w:ascii="Arial" w:hAnsi="Arial" w:cs="Arial"/>
          <w:sz w:val="22"/>
          <w:szCs w:val="22"/>
        </w:rPr>
        <w:t>,- Kč</w:t>
      </w:r>
    </w:p>
    <w:p w:rsidR="009B7311" w:rsidRDefault="009B7311" w:rsidP="009B7311">
      <w:pPr>
        <w:tabs>
          <w:tab w:val="left" w:pos="426"/>
        </w:tabs>
        <w:spacing w:before="60" w:after="60"/>
        <w:ind w:left="426"/>
        <w:jc w:val="both"/>
        <w:rPr>
          <w:rFonts w:ascii="Arial" w:hAnsi="Arial" w:cs="Arial"/>
          <w:sz w:val="22"/>
          <w:szCs w:val="22"/>
        </w:rPr>
      </w:pPr>
      <w:r>
        <w:rPr>
          <w:rFonts w:ascii="Arial" w:hAnsi="Arial" w:cs="Arial"/>
          <w:sz w:val="22"/>
          <w:szCs w:val="22"/>
        </w:rPr>
        <w:t>-------------------------------------------------------------------------------------------------</w:t>
      </w:r>
    </w:p>
    <w:p w:rsidR="009B7311" w:rsidRDefault="009B7311" w:rsidP="009B7311">
      <w:pPr>
        <w:tabs>
          <w:tab w:val="left" w:pos="284"/>
        </w:tabs>
        <w:spacing w:before="60" w:after="60"/>
        <w:ind w:left="284"/>
        <w:jc w:val="both"/>
        <w:rPr>
          <w:rFonts w:ascii="Arial" w:hAnsi="Arial" w:cs="Arial"/>
          <w:sz w:val="22"/>
          <w:szCs w:val="22"/>
        </w:rPr>
      </w:pPr>
      <w:r>
        <w:rPr>
          <w:rFonts w:ascii="Arial" w:hAnsi="Arial" w:cs="Arial"/>
          <w:sz w:val="22"/>
          <w:szCs w:val="22"/>
        </w:rPr>
        <w:tab/>
      </w:r>
      <w:r>
        <w:rPr>
          <w:rFonts w:ascii="Arial" w:hAnsi="Arial" w:cs="Arial"/>
          <w:sz w:val="22"/>
          <w:szCs w:val="22"/>
        </w:rPr>
        <w:tab/>
        <w:t xml:space="preserve">Cena celkem včetně DPH                   </w:t>
      </w:r>
      <w:r w:rsidR="0044201F">
        <w:rPr>
          <w:rFonts w:ascii="Arial" w:hAnsi="Arial" w:cs="Arial"/>
          <w:sz w:val="22"/>
          <w:szCs w:val="22"/>
        </w:rPr>
        <w:t>493 68</w:t>
      </w:r>
      <w:r>
        <w:rPr>
          <w:rFonts w:ascii="Arial" w:hAnsi="Arial" w:cs="Arial"/>
          <w:sz w:val="22"/>
          <w:szCs w:val="22"/>
        </w:rPr>
        <w:t>0,- Kč</w:t>
      </w:r>
    </w:p>
    <w:p w:rsidR="009B7311" w:rsidRDefault="009B7311" w:rsidP="009B7311">
      <w:pPr>
        <w:tabs>
          <w:tab w:val="left" w:pos="0"/>
          <w:tab w:val="left" w:pos="300"/>
        </w:tabs>
        <w:spacing w:before="60" w:after="60"/>
        <w:ind w:left="284"/>
        <w:jc w:val="both"/>
        <w:rPr>
          <w:rFonts w:ascii="Arial" w:hAnsi="Arial" w:cs="Arial"/>
          <w:sz w:val="22"/>
          <w:szCs w:val="22"/>
        </w:rPr>
      </w:pPr>
      <w:r>
        <w:rPr>
          <w:rFonts w:ascii="Arial" w:hAnsi="Arial" w:cs="Arial"/>
          <w:sz w:val="22"/>
          <w:szCs w:val="22"/>
        </w:rPr>
        <w:t xml:space="preserve"> (Slovy: „</w:t>
      </w:r>
      <w:proofErr w:type="spellStart"/>
      <w:r w:rsidR="0044201F">
        <w:rPr>
          <w:rFonts w:ascii="Arial" w:hAnsi="Arial" w:cs="Arial"/>
          <w:sz w:val="22"/>
          <w:szCs w:val="22"/>
        </w:rPr>
        <w:t>čtyřistadevadesáttřitisícšestsetosmdesát</w:t>
      </w:r>
      <w:proofErr w:type="spellEnd"/>
      <w:r>
        <w:rPr>
          <w:rFonts w:ascii="Arial" w:hAnsi="Arial" w:cs="Arial"/>
          <w:sz w:val="22"/>
          <w:szCs w:val="22"/>
        </w:rPr>
        <w:t>“)</w:t>
      </w:r>
    </w:p>
    <w:p w:rsidR="00C7491C" w:rsidRDefault="00C7491C">
      <w:pPr>
        <w:tabs>
          <w:tab w:val="left" w:pos="0"/>
          <w:tab w:val="left" w:pos="300"/>
        </w:tabs>
        <w:spacing w:before="60" w:after="60"/>
        <w:ind w:left="284"/>
        <w:jc w:val="both"/>
        <w:rPr>
          <w:rFonts w:ascii="Arial" w:hAnsi="Arial" w:cs="Arial"/>
          <w:sz w:val="22"/>
          <w:szCs w:val="22"/>
          <w:highlight w:val="yellow"/>
        </w:rPr>
      </w:pPr>
    </w:p>
    <w:p w:rsidR="00C7491C" w:rsidRDefault="003B2709">
      <w:pPr>
        <w:pStyle w:val="Zkladntext20"/>
        <w:numPr>
          <w:ilvl w:val="0"/>
          <w:numId w:val="1"/>
        </w:numPr>
        <w:tabs>
          <w:tab w:val="left" w:pos="426"/>
        </w:tabs>
        <w:spacing w:before="60" w:after="60" w:line="240" w:lineRule="auto"/>
        <w:ind w:left="426" w:hanging="426"/>
        <w:jc w:val="both"/>
        <w:rPr>
          <w:rFonts w:ascii="Arial" w:hAnsi="Arial" w:cs="Arial"/>
          <w:sz w:val="22"/>
          <w:szCs w:val="22"/>
        </w:rPr>
      </w:pPr>
      <w:r>
        <w:rPr>
          <w:rFonts w:ascii="Arial" w:hAnsi="Arial" w:cs="Arial"/>
          <w:sz w:val="22"/>
          <w:szCs w:val="22"/>
        </w:rPr>
        <w:t>Celková cena za provedení díla je nejvýše přípustná a nepřekročitelná a obsahuje veškeré náklady spojené s provedením díla</w:t>
      </w:r>
      <w:r>
        <w:rPr>
          <w:rFonts w:ascii="Arial" w:hAnsi="Arial" w:cs="Arial"/>
          <w:i/>
          <w:sz w:val="22"/>
          <w:szCs w:val="22"/>
        </w:rPr>
        <w:t>.</w:t>
      </w:r>
      <w:r>
        <w:rPr>
          <w:rFonts w:ascii="Arial" w:hAnsi="Arial" w:cs="Arial"/>
          <w:sz w:val="22"/>
          <w:szCs w:val="22"/>
        </w:rPr>
        <w:t xml:space="preserve"> Nad rámec této ceny nepřísluší zhotoviteli za provedení prací na díle žádná jiná odměna.</w:t>
      </w:r>
    </w:p>
    <w:p w:rsidR="00C7491C" w:rsidRDefault="003B2709">
      <w:pPr>
        <w:pStyle w:val="Zkladntext20"/>
        <w:numPr>
          <w:ilvl w:val="0"/>
          <w:numId w:val="1"/>
        </w:numPr>
        <w:tabs>
          <w:tab w:val="left" w:pos="426"/>
        </w:tabs>
        <w:spacing w:before="60" w:after="60" w:line="240" w:lineRule="auto"/>
        <w:ind w:left="426" w:hanging="426"/>
        <w:jc w:val="both"/>
      </w:pPr>
      <w:r>
        <w:rPr>
          <w:rFonts w:ascii="Arial" w:hAnsi="Arial" w:cs="Arial"/>
          <w:sz w:val="22"/>
          <w:szCs w:val="22"/>
        </w:rPr>
        <w:t>Celková sjednaná c</w:t>
      </w:r>
      <w:bookmarkStart w:id="1" w:name="_Ref357012682"/>
      <w:r>
        <w:rPr>
          <w:rFonts w:ascii="Arial" w:hAnsi="Arial" w:cs="Arial"/>
          <w:sz w:val="22"/>
          <w:szCs w:val="22"/>
        </w:rPr>
        <w:t>ena za provedení díla je splatná na základě daňového dokladu (faktury) vystaveného zhotovitelem a doručeného na adresu Objednatele v listinné či elektronické formě. K ceně bude při fakturaci připočtena DPH v zákonné výši. Faktura musí obsahovat náležitosti daňového dokladu v souladu s ustanovením § 29 zákona č. 235/2004 Sb., o dani z přidané hodnoty, ve znění pozdějších předpisů (dále jen „</w:t>
      </w:r>
      <w:r>
        <w:rPr>
          <w:rFonts w:ascii="Arial" w:hAnsi="Arial" w:cs="Arial"/>
          <w:b/>
          <w:sz w:val="22"/>
          <w:szCs w:val="22"/>
        </w:rPr>
        <w:t>ZDPH</w:t>
      </w:r>
      <w:r>
        <w:rPr>
          <w:rFonts w:ascii="Arial" w:hAnsi="Arial" w:cs="Arial"/>
          <w:sz w:val="22"/>
          <w:szCs w:val="22"/>
        </w:rPr>
        <w:t>“) a zákona č. 563/1991 Sb., o účetnictví, ve znění pozdějších předpisů (dále jen „</w:t>
      </w:r>
      <w:r>
        <w:rPr>
          <w:rFonts w:ascii="Arial" w:hAnsi="Arial" w:cs="Arial"/>
          <w:b/>
          <w:sz w:val="22"/>
          <w:szCs w:val="22"/>
        </w:rPr>
        <w:t>ZOÚ</w:t>
      </w:r>
      <w:r>
        <w:rPr>
          <w:rFonts w:ascii="Arial" w:hAnsi="Arial" w:cs="Arial"/>
          <w:sz w:val="22"/>
          <w:szCs w:val="22"/>
        </w:rPr>
        <w:t xml:space="preserve">“). </w:t>
      </w:r>
      <w:bookmarkEnd w:id="1"/>
    </w:p>
    <w:p w:rsidR="00C7491C" w:rsidRDefault="003B2709">
      <w:pPr>
        <w:pStyle w:val="Zkladntext20"/>
        <w:numPr>
          <w:ilvl w:val="0"/>
          <w:numId w:val="1"/>
        </w:numPr>
        <w:tabs>
          <w:tab w:val="left" w:pos="426"/>
        </w:tabs>
        <w:spacing w:before="60" w:after="60" w:line="240" w:lineRule="auto"/>
        <w:ind w:left="426" w:hanging="426"/>
        <w:jc w:val="both"/>
        <w:rPr>
          <w:rFonts w:ascii="Arial" w:hAnsi="Arial" w:cs="Arial"/>
          <w:sz w:val="22"/>
          <w:szCs w:val="22"/>
        </w:rPr>
      </w:pPr>
      <w:r>
        <w:rPr>
          <w:rFonts w:ascii="Arial" w:hAnsi="Arial" w:cs="Arial"/>
          <w:sz w:val="22"/>
          <w:szCs w:val="22"/>
        </w:rPr>
        <w:t>Fakturace bude provedena na základě faktury, která bude Objednatelem odsouhlasena. Zhotovitel je povinen vystavit fakturu po konečném předání a akceptaci díla</w:t>
      </w:r>
    </w:p>
    <w:p w:rsidR="00C7491C" w:rsidRDefault="003B2709">
      <w:pPr>
        <w:pStyle w:val="Zkladntext20"/>
        <w:numPr>
          <w:ilvl w:val="0"/>
          <w:numId w:val="1"/>
        </w:numPr>
        <w:tabs>
          <w:tab w:val="left" w:pos="426"/>
        </w:tabs>
        <w:spacing w:before="60" w:after="60" w:line="240" w:lineRule="auto"/>
        <w:ind w:left="426" w:hanging="426"/>
        <w:jc w:val="both"/>
        <w:rPr>
          <w:rFonts w:ascii="Arial" w:hAnsi="Arial" w:cs="Arial"/>
          <w:sz w:val="22"/>
          <w:szCs w:val="22"/>
        </w:rPr>
      </w:pPr>
      <w:r>
        <w:rPr>
          <w:rFonts w:ascii="Arial" w:hAnsi="Arial" w:cs="Arial"/>
          <w:sz w:val="22"/>
          <w:szCs w:val="22"/>
        </w:rPr>
        <w:t xml:space="preserve">V případě, že Zhotovitelem vystavená faktura nebude obsahovat všechny náležitosti dle odst. 3 této Smlouvy nebo nebude splňovat náležitosti daňového dokladu, je Objednatel oprávněn ve lhůtě do deseti pracovních dnů od jejího obdržení fakturu vrátit Zhotoviteli k opravě či doplnění. Lhůta splatnosti ceny za provedené dílo v takovémto případě počíná běžet ode dne </w:t>
      </w:r>
      <w:r>
        <w:rPr>
          <w:rFonts w:ascii="Arial" w:hAnsi="Arial" w:cs="Arial"/>
          <w:sz w:val="22"/>
          <w:szCs w:val="22"/>
        </w:rPr>
        <w:lastRenderedPageBreak/>
        <w:t>doručení opravené nebo doplněné faktury Objednateli. Nevrátí-li Objednatel Zhotoviteli fakturu ve lhůtě specifikované v tomto odstavci, má se za to, že k faktuře Objednatel nemá výhrady.</w:t>
      </w:r>
    </w:p>
    <w:p w:rsidR="00C7491C" w:rsidRDefault="003B2709">
      <w:pPr>
        <w:pStyle w:val="Zkladntext20"/>
        <w:numPr>
          <w:ilvl w:val="0"/>
          <w:numId w:val="1"/>
        </w:numPr>
        <w:tabs>
          <w:tab w:val="left" w:pos="426"/>
        </w:tabs>
        <w:spacing w:before="60" w:after="60" w:line="240" w:lineRule="auto"/>
        <w:ind w:left="426" w:hanging="426"/>
        <w:jc w:val="both"/>
        <w:rPr>
          <w:rFonts w:ascii="Arial" w:hAnsi="Arial" w:cs="Arial"/>
          <w:sz w:val="22"/>
          <w:szCs w:val="22"/>
        </w:rPr>
      </w:pPr>
      <w:r>
        <w:rPr>
          <w:rFonts w:ascii="Arial" w:hAnsi="Arial" w:cs="Arial"/>
          <w:sz w:val="22"/>
          <w:szCs w:val="22"/>
        </w:rPr>
        <w:t>Splatnost faktury činí 30 dnů ode dne jejího doručení objednateli.</w:t>
      </w:r>
    </w:p>
    <w:p w:rsidR="00C7491C" w:rsidRDefault="003B2709">
      <w:pPr>
        <w:pStyle w:val="Zkladntext20"/>
        <w:numPr>
          <w:ilvl w:val="0"/>
          <w:numId w:val="1"/>
        </w:numPr>
        <w:tabs>
          <w:tab w:val="left" w:pos="426"/>
        </w:tabs>
        <w:spacing w:before="60" w:after="60" w:line="240" w:lineRule="auto"/>
        <w:ind w:left="426" w:hanging="426"/>
        <w:jc w:val="both"/>
        <w:rPr>
          <w:rFonts w:ascii="Arial" w:hAnsi="Arial" w:cs="Arial"/>
          <w:sz w:val="22"/>
          <w:szCs w:val="22"/>
        </w:rPr>
      </w:pPr>
      <w:r>
        <w:rPr>
          <w:rFonts w:ascii="Arial" w:hAnsi="Arial" w:cs="Arial"/>
          <w:sz w:val="22"/>
          <w:szCs w:val="22"/>
        </w:rPr>
        <w:t>Zhotovitel není oprávněn požadovat zálohové platby.</w:t>
      </w:r>
    </w:p>
    <w:p w:rsidR="00C7491C" w:rsidRDefault="003B2709">
      <w:pPr>
        <w:pStyle w:val="Zkladntext20"/>
        <w:numPr>
          <w:ilvl w:val="0"/>
          <w:numId w:val="1"/>
        </w:numPr>
        <w:tabs>
          <w:tab w:val="left" w:pos="426"/>
        </w:tabs>
        <w:spacing w:before="60" w:after="60" w:line="240" w:lineRule="auto"/>
        <w:ind w:left="426" w:hanging="426"/>
        <w:jc w:val="both"/>
        <w:rPr>
          <w:rFonts w:ascii="Arial" w:hAnsi="Arial" w:cs="Arial"/>
          <w:sz w:val="22"/>
          <w:szCs w:val="22"/>
        </w:rPr>
      </w:pPr>
      <w:r>
        <w:rPr>
          <w:rFonts w:ascii="Arial" w:hAnsi="Arial" w:cs="Arial"/>
          <w:sz w:val="22"/>
          <w:szCs w:val="22"/>
        </w:rPr>
        <w:t xml:space="preserve">V případě, že některé ze stran této Smlouvy vznikne nárok na zaplacení smluvní pokuty, zašle tato smluvní strana společně s výzvou k uhrazení pokuty dle této Smlouvy fakturu na částku ve výši smluvní pokuty splňující náležitosti daňového dokladu podle ZDPH a účetního dokladu podle ZOÚ druhé smluvní straně. Smluvní pokuta je splatná do 30 dnů ode dne doručení faktury smluvní straně povinné k její úhradě. </w:t>
      </w:r>
    </w:p>
    <w:p w:rsidR="00C7491C" w:rsidRDefault="003B2709">
      <w:pPr>
        <w:pStyle w:val="Zkladntext20"/>
        <w:numPr>
          <w:ilvl w:val="0"/>
          <w:numId w:val="1"/>
        </w:numPr>
        <w:tabs>
          <w:tab w:val="left" w:pos="426"/>
        </w:tabs>
        <w:spacing w:before="60" w:after="60" w:line="240" w:lineRule="auto"/>
        <w:ind w:left="426" w:hanging="426"/>
        <w:jc w:val="both"/>
        <w:rPr>
          <w:rFonts w:ascii="Arial" w:hAnsi="Arial" w:cs="Arial"/>
          <w:sz w:val="22"/>
          <w:szCs w:val="22"/>
        </w:rPr>
      </w:pPr>
      <w:r>
        <w:rPr>
          <w:rFonts w:ascii="Arial" w:hAnsi="Arial" w:cs="Arial"/>
          <w:sz w:val="22"/>
          <w:szCs w:val="22"/>
        </w:rPr>
        <w:t>V případě, že některé ze smluvních stran vznikne nárok na náhradu škody, zašle druhé smluvní straně písemné vyúčtování - fakturu s náležitostmi účetního dokladu podle ZDPH a ZOÚ s přesnou výší požadované náhrady, popisem vady popř. jiné události, jíž škoda vznikla a odkazem na konkrétní povinnost druhé smluvní strany, jejíž porušení způsobilo vznik škody. Náhrada škody je splatná do 30 dnů ode dne doručení řádného vyúčtování druhé smluvní straně.</w:t>
      </w:r>
    </w:p>
    <w:p w:rsidR="00C7491C" w:rsidRDefault="003B2709">
      <w:pPr>
        <w:pStyle w:val="Zkladntext20"/>
        <w:numPr>
          <w:ilvl w:val="0"/>
          <w:numId w:val="1"/>
        </w:numPr>
        <w:tabs>
          <w:tab w:val="left" w:pos="426"/>
        </w:tabs>
        <w:spacing w:before="60" w:after="60" w:line="240" w:lineRule="auto"/>
        <w:ind w:left="426" w:hanging="426"/>
        <w:jc w:val="both"/>
        <w:rPr>
          <w:rFonts w:ascii="Arial" w:hAnsi="Arial" w:cs="Arial"/>
          <w:sz w:val="22"/>
          <w:szCs w:val="22"/>
        </w:rPr>
      </w:pPr>
      <w:r>
        <w:rPr>
          <w:rFonts w:ascii="Arial" w:hAnsi="Arial" w:cs="Arial"/>
          <w:sz w:val="22"/>
          <w:szCs w:val="22"/>
        </w:rPr>
        <w:t>Objednatel bude hradit přijatou fakturu</w:t>
      </w:r>
      <w:r>
        <w:rPr>
          <w:rFonts w:ascii="Arial" w:hAnsi="Arial" w:cs="Arial"/>
          <w:i/>
          <w:sz w:val="22"/>
          <w:szCs w:val="22"/>
        </w:rPr>
        <w:t xml:space="preserve"> </w:t>
      </w:r>
      <w:r>
        <w:rPr>
          <w:rFonts w:ascii="Arial" w:hAnsi="Arial" w:cs="Arial"/>
          <w:sz w:val="22"/>
          <w:szCs w:val="22"/>
        </w:rPr>
        <w:t xml:space="preserve">pouze bankovním převodem na bankovní účet uvedený v záhlaví této smlouvy. </w:t>
      </w:r>
    </w:p>
    <w:p w:rsidR="00C7491C" w:rsidRDefault="003B2709">
      <w:pPr>
        <w:pStyle w:val="Zkladntext20"/>
        <w:numPr>
          <w:ilvl w:val="0"/>
          <w:numId w:val="1"/>
        </w:numPr>
        <w:tabs>
          <w:tab w:val="left" w:pos="426"/>
        </w:tabs>
        <w:spacing w:before="60" w:after="60" w:line="240" w:lineRule="auto"/>
        <w:ind w:left="426" w:hanging="426"/>
        <w:jc w:val="both"/>
        <w:rPr>
          <w:rFonts w:ascii="Arial" w:hAnsi="Arial" w:cs="Arial"/>
          <w:sz w:val="22"/>
          <w:szCs w:val="22"/>
        </w:rPr>
      </w:pPr>
      <w:r>
        <w:rPr>
          <w:rFonts w:ascii="Arial" w:hAnsi="Arial" w:cs="Arial"/>
          <w:sz w:val="22"/>
          <w:szCs w:val="22"/>
        </w:rPr>
        <w:t>Stane-li se Zhotovitel nespolehlivým plátcem ve smyslu ZDPH, zaplatí Objednatel pouze základ daně. Příslušná výše DPH bude uhrazena až po písemném doložení Zhotovitele o jeho úhradě příslušnému správci daně.</w:t>
      </w:r>
    </w:p>
    <w:p w:rsidR="00C7491C" w:rsidRDefault="00C7491C">
      <w:pPr>
        <w:pStyle w:val="Zkladntext20"/>
        <w:tabs>
          <w:tab w:val="left" w:pos="851"/>
        </w:tabs>
        <w:spacing w:before="60" w:after="60"/>
        <w:jc w:val="center"/>
      </w:pPr>
    </w:p>
    <w:p w:rsidR="00C7491C" w:rsidRDefault="003B2709">
      <w:pPr>
        <w:pStyle w:val="Zkladntext20"/>
        <w:tabs>
          <w:tab w:val="left" w:pos="851"/>
        </w:tabs>
        <w:spacing w:before="60" w:after="60"/>
        <w:jc w:val="center"/>
        <w:rPr>
          <w:rFonts w:ascii="Arial" w:hAnsi="Arial" w:cs="Arial"/>
          <w:b/>
          <w:sz w:val="22"/>
          <w:szCs w:val="22"/>
        </w:rPr>
      </w:pPr>
      <w:bookmarkStart w:id="2" w:name="_Ref404264162"/>
      <w:r>
        <w:rPr>
          <w:rFonts w:ascii="Arial" w:hAnsi="Arial" w:cs="Arial"/>
          <w:b/>
          <w:sz w:val="22"/>
          <w:szCs w:val="22"/>
        </w:rPr>
        <w:t xml:space="preserve">VI. </w:t>
      </w:r>
      <w:bookmarkEnd w:id="2"/>
      <w:r>
        <w:rPr>
          <w:rFonts w:ascii="Arial" w:hAnsi="Arial" w:cs="Arial"/>
          <w:b/>
          <w:sz w:val="22"/>
          <w:szCs w:val="22"/>
        </w:rPr>
        <w:t>Práva a povinnosti smluvních stran při provádění díla</w:t>
      </w:r>
    </w:p>
    <w:p w:rsidR="00C7491C" w:rsidRDefault="003B2709">
      <w:pPr>
        <w:pStyle w:val="Zkladntext20"/>
        <w:numPr>
          <w:ilvl w:val="0"/>
          <w:numId w:val="7"/>
        </w:numPr>
        <w:tabs>
          <w:tab w:val="left" w:pos="426"/>
        </w:tabs>
        <w:spacing w:before="60" w:after="60" w:line="240" w:lineRule="auto"/>
        <w:ind w:left="426" w:hanging="426"/>
        <w:jc w:val="both"/>
        <w:rPr>
          <w:rFonts w:ascii="Arial" w:hAnsi="Arial" w:cs="Arial"/>
          <w:sz w:val="22"/>
          <w:szCs w:val="22"/>
        </w:rPr>
      </w:pPr>
      <w:r>
        <w:rPr>
          <w:rFonts w:ascii="Arial" w:hAnsi="Arial" w:cs="Arial"/>
          <w:sz w:val="22"/>
          <w:szCs w:val="22"/>
        </w:rPr>
        <w:t>Zhotovitel je povinen provést dílo v rozsahu vyplývajícím z této smlouvy.</w:t>
      </w:r>
    </w:p>
    <w:p w:rsidR="00C7491C" w:rsidRDefault="003B2709">
      <w:pPr>
        <w:pStyle w:val="Zkladntext20"/>
        <w:numPr>
          <w:ilvl w:val="0"/>
          <w:numId w:val="7"/>
        </w:numPr>
        <w:tabs>
          <w:tab w:val="left" w:pos="426"/>
        </w:tabs>
        <w:spacing w:before="60" w:after="60" w:line="240" w:lineRule="auto"/>
        <w:ind w:left="426" w:hanging="426"/>
        <w:jc w:val="both"/>
        <w:rPr>
          <w:rFonts w:ascii="Arial" w:hAnsi="Arial" w:cs="Arial"/>
          <w:sz w:val="22"/>
          <w:szCs w:val="22"/>
        </w:rPr>
      </w:pPr>
      <w:r>
        <w:rPr>
          <w:rFonts w:ascii="Arial" w:hAnsi="Arial" w:cs="Arial"/>
          <w:sz w:val="22"/>
          <w:szCs w:val="22"/>
        </w:rPr>
        <w:t xml:space="preserve">Zhotovitel se zavazuje provést dílo v souladu s obecně závaznými právními předpisy, normami a technickými podmínkami, platnými pro prováděné dílo. Zhotovitel odpovídá za dodržení veškerých obecně závazných právních předpisů rovněž ze strany všech osob, které se budou fyzicky podílet na provedení díla. </w:t>
      </w:r>
      <w:bookmarkStart w:id="3" w:name="_Ref371958959"/>
      <w:bookmarkEnd w:id="3"/>
    </w:p>
    <w:p w:rsidR="00C7491C" w:rsidRDefault="003B2709">
      <w:pPr>
        <w:pStyle w:val="Zkladntext20"/>
        <w:numPr>
          <w:ilvl w:val="0"/>
          <w:numId w:val="7"/>
        </w:numPr>
        <w:tabs>
          <w:tab w:val="left" w:pos="426"/>
        </w:tabs>
        <w:spacing w:before="60" w:after="60" w:line="240" w:lineRule="auto"/>
        <w:ind w:left="426" w:hanging="426"/>
        <w:jc w:val="both"/>
        <w:rPr>
          <w:rFonts w:ascii="Arial" w:hAnsi="Arial" w:cs="Arial"/>
          <w:sz w:val="22"/>
          <w:szCs w:val="22"/>
        </w:rPr>
      </w:pPr>
      <w:r>
        <w:rPr>
          <w:rFonts w:ascii="Arial" w:hAnsi="Arial" w:cs="Arial"/>
          <w:sz w:val="22"/>
          <w:szCs w:val="22"/>
        </w:rPr>
        <w:t xml:space="preserve">Zhotovitel je povinen po dobu plnění této Smlouvy splňovat veškeré základní kvalifikační předpoklady či obdobné předpoklady nebo podmínky stanovené v zadávací dokumentaci. V případě, že Zhotovitel přestane splňovat jakýkoliv z těchto předpokladů, je povinen nejpozději do 7 pracovních dnů tuto skutečnost Objednateli ohlásit s tím, že do </w:t>
      </w:r>
      <w:proofErr w:type="gramStart"/>
      <w:r>
        <w:rPr>
          <w:rFonts w:ascii="Arial" w:hAnsi="Arial" w:cs="Arial"/>
          <w:sz w:val="22"/>
          <w:szCs w:val="22"/>
        </w:rPr>
        <w:t>10ti</w:t>
      </w:r>
      <w:proofErr w:type="gramEnd"/>
      <w:r>
        <w:rPr>
          <w:rFonts w:ascii="Arial" w:hAnsi="Arial" w:cs="Arial"/>
          <w:sz w:val="22"/>
          <w:szCs w:val="22"/>
        </w:rPr>
        <w:t xml:space="preserve"> pracovních dnů od oznámení této skutečnosti doloží veškeré potřebné doklady k opětovnému prokázání splnění těchto předpokladů. </w:t>
      </w:r>
    </w:p>
    <w:p w:rsidR="00C7491C" w:rsidRDefault="003B2709">
      <w:pPr>
        <w:pStyle w:val="Zkladntext20"/>
        <w:numPr>
          <w:ilvl w:val="0"/>
          <w:numId w:val="7"/>
        </w:numPr>
        <w:tabs>
          <w:tab w:val="left" w:pos="426"/>
        </w:tabs>
        <w:spacing w:before="60" w:after="60" w:line="240" w:lineRule="auto"/>
        <w:ind w:left="426" w:hanging="426"/>
        <w:jc w:val="both"/>
        <w:rPr>
          <w:rFonts w:ascii="Arial" w:hAnsi="Arial" w:cs="Arial"/>
          <w:sz w:val="22"/>
          <w:szCs w:val="22"/>
        </w:rPr>
      </w:pPr>
      <w:bookmarkStart w:id="4" w:name="_Ref357067939"/>
      <w:r>
        <w:rPr>
          <w:rFonts w:ascii="Arial" w:hAnsi="Arial" w:cs="Arial"/>
          <w:sz w:val="22"/>
          <w:szCs w:val="22"/>
        </w:rPr>
        <w:t>Zhotovitel se zavazuje při provádění díla řídit pokyny Objednatele. Zhotovitel je povinen upozornit Objednatele na nevhodnost pokynů či návrhů daných mu Objednatelem, na rizika vyplývající z Objednatelem požadovaných prací na díle, pokud neodpovídají obvyklým postupům předmětného plnění či podmínkám bezpečnosti práce, včetně důsledků pro kvalitu a termín poskytnutí příslušných prací na díle, jestliže Zhotovitel mohl tuto nevhodnost zjistit při vynaložení své odborné péče.</w:t>
      </w:r>
      <w:bookmarkEnd w:id="4"/>
    </w:p>
    <w:p w:rsidR="00C7491C" w:rsidRDefault="003B2709">
      <w:pPr>
        <w:pStyle w:val="Zkladntext20"/>
        <w:numPr>
          <w:ilvl w:val="0"/>
          <w:numId w:val="7"/>
        </w:numPr>
        <w:tabs>
          <w:tab w:val="left" w:pos="426"/>
        </w:tabs>
        <w:spacing w:before="60" w:after="60" w:line="240" w:lineRule="auto"/>
        <w:ind w:left="426" w:hanging="426"/>
        <w:jc w:val="both"/>
        <w:rPr>
          <w:rFonts w:ascii="Arial" w:hAnsi="Arial" w:cs="Arial"/>
          <w:sz w:val="22"/>
          <w:szCs w:val="22"/>
        </w:rPr>
      </w:pPr>
      <w:r>
        <w:rPr>
          <w:rFonts w:ascii="Arial" w:hAnsi="Arial" w:cs="Arial"/>
          <w:sz w:val="22"/>
          <w:szCs w:val="22"/>
        </w:rPr>
        <w:t>Zhotovitel je povinen objednatele průběžně informovat o stavu rozpracovaného díla, na žádost předkládat objednateli k nahlédnutí dosud realizovanou část díla a průběžně s ním rozpracované dílo konzultovat.</w:t>
      </w:r>
    </w:p>
    <w:p w:rsidR="00C7491C" w:rsidRDefault="003B2709">
      <w:pPr>
        <w:pStyle w:val="Zkladntext20"/>
        <w:numPr>
          <w:ilvl w:val="0"/>
          <w:numId w:val="7"/>
        </w:numPr>
        <w:tabs>
          <w:tab w:val="left" w:pos="426"/>
        </w:tabs>
        <w:spacing w:before="60" w:after="60" w:line="240" w:lineRule="auto"/>
        <w:ind w:left="426" w:hanging="426"/>
        <w:jc w:val="both"/>
        <w:rPr>
          <w:rFonts w:ascii="Arial" w:hAnsi="Arial" w:cs="Arial"/>
          <w:sz w:val="22"/>
          <w:szCs w:val="22"/>
        </w:rPr>
      </w:pPr>
      <w:r>
        <w:rPr>
          <w:rFonts w:ascii="Arial" w:hAnsi="Arial" w:cs="Arial"/>
          <w:sz w:val="22"/>
          <w:szCs w:val="22"/>
        </w:rPr>
        <w:t>Zhotovitel se zavazuje před zahájením projektových prací důsledně prověřit veškeré situace související s daným objektem a zahrnout všechny vlivy budoucí stavby a kalkulace, které lze předpokládat, do projektové dokumentace tak, aby se snížil vznik možných víceprací.</w:t>
      </w:r>
    </w:p>
    <w:p w:rsidR="00C7491C" w:rsidRDefault="003B2709">
      <w:pPr>
        <w:pStyle w:val="Zkladntext20"/>
        <w:numPr>
          <w:ilvl w:val="0"/>
          <w:numId w:val="7"/>
        </w:numPr>
        <w:tabs>
          <w:tab w:val="left" w:pos="426"/>
        </w:tabs>
        <w:spacing w:before="60" w:after="60" w:line="240" w:lineRule="auto"/>
        <w:ind w:left="426" w:hanging="426"/>
        <w:jc w:val="both"/>
        <w:rPr>
          <w:rFonts w:ascii="Arial" w:hAnsi="Arial" w:cs="Arial"/>
          <w:sz w:val="22"/>
          <w:szCs w:val="22"/>
        </w:rPr>
      </w:pPr>
      <w:r>
        <w:rPr>
          <w:rFonts w:ascii="Arial" w:hAnsi="Arial" w:cs="Arial"/>
          <w:sz w:val="22"/>
          <w:szCs w:val="22"/>
        </w:rPr>
        <w:t>Objednatel si vyhrazuje právo měnit, doplňovat či rozšiřovat návrh stavebních úprav a dispozičního uspořádání a zhotovitel je povinen tyto úpravy zapracovat, případně navrhnout svou alternativu za účelem získání optimálního řešení. Po odsouhlasení finálního návrhu projektové dokumentace objednatelem je možné vyhotovit čistopis projektové dokumentace.</w:t>
      </w:r>
    </w:p>
    <w:p w:rsidR="00C7491C" w:rsidRDefault="003B2709">
      <w:pPr>
        <w:pStyle w:val="Zkladntext20"/>
        <w:numPr>
          <w:ilvl w:val="0"/>
          <w:numId w:val="7"/>
        </w:numPr>
        <w:tabs>
          <w:tab w:val="left" w:pos="426"/>
        </w:tabs>
        <w:spacing w:before="60" w:after="60" w:line="240" w:lineRule="auto"/>
        <w:ind w:left="426" w:hanging="426"/>
        <w:jc w:val="both"/>
        <w:rPr>
          <w:rFonts w:ascii="Arial" w:hAnsi="Arial" w:cs="Arial"/>
          <w:sz w:val="22"/>
          <w:szCs w:val="22"/>
        </w:rPr>
      </w:pPr>
      <w:r>
        <w:rPr>
          <w:rFonts w:ascii="Arial" w:hAnsi="Arial" w:cs="Arial"/>
          <w:sz w:val="22"/>
          <w:szCs w:val="22"/>
        </w:rPr>
        <w:t xml:space="preserve">Zhotovitel odpovídá za správnost, celistvost a úplnost jím zpracovaného díla, zejména za respektování požadavků z hlediska ochrany veřejných zájmů a za jejich koordinaci, a je </w:t>
      </w:r>
      <w:r>
        <w:rPr>
          <w:rFonts w:ascii="Arial" w:hAnsi="Arial" w:cs="Arial"/>
          <w:sz w:val="22"/>
          <w:szCs w:val="22"/>
        </w:rPr>
        <w:lastRenderedPageBreak/>
        <w:t>povinen doložit kontrolovatelným způsobem splnění všech základních požadavků na dílo dle ustanovení § 8 vyhlášky č. 268/2009 Sb., o technických požadavcích na stavby.</w:t>
      </w:r>
    </w:p>
    <w:p w:rsidR="00C7491C" w:rsidRDefault="003B2709">
      <w:pPr>
        <w:pStyle w:val="Zkladntext20"/>
        <w:numPr>
          <w:ilvl w:val="0"/>
          <w:numId w:val="7"/>
        </w:numPr>
        <w:tabs>
          <w:tab w:val="left" w:pos="426"/>
        </w:tabs>
        <w:spacing w:before="60" w:after="60" w:line="240" w:lineRule="auto"/>
        <w:ind w:left="426" w:hanging="426"/>
        <w:jc w:val="both"/>
        <w:rPr>
          <w:rFonts w:ascii="Arial" w:hAnsi="Arial" w:cs="Arial"/>
          <w:sz w:val="22"/>
          <w:szCs w:val="22"/>
        </w:rPr>
      </w:pPr>
      <w:r>
        <w:rPr>
          <w:rFonts w:ascii="Arial" w:hAnsi="Arial" w:cs="Arial"/>
          <w:sz w:val="22"/>
          <w:szCs w:val="22"/>
        </w:rPr>
        <w:t>Pro stavbu realizovanou na základě díla mohou být v díle navrženy jen takové výrobky a konstrukce, které splňují všechny vlastnosti a technické požadavky kladené na tyto výrobky a konstrukce platnými právními předpisy. Těmito právními předpisy jsou zejména zákon č. 183/2006 Sb. a zákon č. 22/1997 Sb., především ve spojení s nařízením vlády č. 163/2002 Sb., a nařízení Evropského parlamentu a rady (EU) č. 305/2011. Vlastnosti výrobků navržených v díle musí být ověřeny v souladu s ustanoveními uvedených právních předpisů.</w:t>
      </w:r>
    </w:p>
    <w:p w:rsidR="00C7491C" w:rsidRDefault="003B2709">
      <w:pPr>
        <w:pStyle w:val="Zkladntext20"/>
        <w:numPr>
          <w:ilvl w:val="0"/>
          <w:numId w:val="7"/>
        </w:numPr>
        <w:tabs>
          <w:tab w:val="left" w:pos="426"/>
        </w:tabs>
        <w:spacing w:before="60" w:after="60" w:line="240" w:lineRule="auto"/>
        <w:ind w:left="426" w:hanging="426"/>
        <w:jc w:val="both"/>
        <w:rPr>
          <w:rFonts w:ascii="Arial" w:hAnsi="Arial" w:cs="Arial"/>
          <w:sz w:val="22"/>
          <w:szCs w:val="22"/>
        </w:rPr>
      </w:pPr>
      <w:r>
        <w:rPr>
          <w:rFonts w:ascii="Arial" w:hAnsi="Arial" w:cs="Arial"/>
          <w:sz w:val="22"/>
          <w:szCs w:val="22"/>
        </w:rPr>
        <w:t>U stavebních výrobků navržených v díle musí zhotovitel uvést specifikaci jejich vlastností. U stavebních výrobků navržených v díle, na něž se vztahuje právní úprava obsažená v nařízení vlády č. 163/2002 Sb., musí zhotovitel uvést specifikaci jejich vlastností dle ČSN vycházejících ze zpracované projektové dokumentace. U stavebních výrobků navržených v díle, na něž se vztahuje právní úprava obsažená v nařízení Evropského parlamentu a Rady (EU) č. 305/2011 musí zhotovitel uvést specifikaci jejich stavebně technických vlastností dle požadavků harmonizovaných evropských norem ČSN EN (Normy výrobků) vycházejících ze zpracované projektové dokumentace.</w:t>
      </w:r>
    </w:p>
    <w:p w:rsidR="00C7491C" w:rsidRDefault="003B2709">
      <w:pPr>
        <w:pStyle w:val="Zkladntext20"/>
        <w:numPr>
          <w:ilvl w:val="0"/>
          <w:numId w:val="7"/>
        </w:numPr>
        <w:tabs>
          <w:tab w:val="left" w:pos="426"/>
        </w:tabs>
        <w:spacing w:before="60" w:after="60" w:line="240" w:lineRule="auto"/>
        <w:ind w:left="426" w:hanging="426"/>
        <w:jc w:val="both"/>
        <w:rPr>
          <w:rFonts w:ascii="Arial" w:hAnsi="Arial" w:cs="Arial"/>
          <w:sz w:val="22"/>
          <w:szCs w:val="22"/>
        </w:rPr>
      </w:pPr>
      <w:r>
        <w:rPr>
          <w:rFonts w:ascii="Arial" w:hAnsi="Arial" w:cs="Arial"/>
          <w:sz w:val="22"/>
          <w:szCs w:val="22"/>
        </w:rPr>
        <w:t>Není-li zhotovitel způsobilý některou část díla vypracovat sám, je povinen přizvat ke spolupráci na vypracování této části příslušně specializovanou a autorizovanou osobu, a to vždy s předchozím souhlasem objednatele. Vypracování části díla přizvanou specializovanou a autorizovanou osobou nemá vliv na odpovědnost zhotovitele za správnost, celistvost, úplnost a proveditelnost celého díla.</w:t>
      </w:r>
    </w:p>
    <w:p w:rsidR="00C7491C" w:rsidRDefault="003B2709">
      <w:pPr>
        <w:pStyle w:val="Zkladntext20"/>
        <w:numPr>
          <w:ilvl w:val="0"/>
          <w:numId w:val="7"/>
        </w:numPr>
        <w:tabs>
          <w:tab w:val="left" w:pos="426"/>
        </w:tabs>
        <w:spacing w:before="60" w:after="60" w:line="240" w:lineRule="auto"/>
        <w:ind w:left="426" w:hanging="426"/>
        <w:jc w:val="both"/>
        <w:rPr>
          <w:rFonts w:ascii="Arial" w:hAnsi="Arial" w:cs="Arial"/>
          <w:sz w:val="22"/>
          <w:szCs w:val="22"/>
        </w:rPr>
      </w:pPr>
      <w:r>
        <w:rPr>
          <w:rFonts w:ascii="Arial" w:hAnsi="Arial" w:cs="Arial"/>
          <w:sz w:val="22"/>
          <w:szCs w:val="22"/>
        </w:rPr>
        <w:t>Jednotlivé části díla musí mít náležitosti a údaje o konkrétní osobě, která jednotlivé části díla vypracovala, a která je k těmto činnostem autorizovaná a má dostatečnou a prokazatelnou zkušenost. Těmito náležitostmi a údaji jsou vlastnoruční podpis, otisk razítka se státním znakem České republiky a jméno této osoby, včetně čísla, pod nímž je zapsána v seznamu autorizovaných osob a vyznačení jejího oboru, popř. specializace a její autorizace.</w:t>
      </w:r>
    </w:p>
    <w:p w:rsidR="00C7491C" w:rsidRDefault="003B2709">
      <w:pPr>
        <w:pStyle w:val="Zkladntext20"/>
        <w:numPr>
          <w:ilvl w:val="0"/>
          <w:numId w:val="7"/>
        </w:numPr>
        <w:tabs>
          <w:tab w:val="left" w:pos="426"/>
        </w:tabs>
        <w:spacing w:before="60" w:after="60" w:line="240" w:lineRule="auto"/>
        <w:ind w:left="426" w:hanging="426"/>
        <w:jc w:val="both"/>
        <w:rPr>
          <w:rFonts w:ascii="Arial" w:hAnsi="Arial" w:cs="Arial"/>
          <w:i/>
          <w:sz w:val="22"/>
          <w:szCs w:val="22"/>
        </w:rPr>
      </w:pPr>
      <w:r>
        <w:rPr>
          <w:rFonts w:ascii="Arial" w:hAnsi="Arial" w:cs="Arial"/>
          <w:sz w:val="22"/>
          <w:szCs w:val="22"/>
        </w:rPr>
        <w:t>Na požádání objednatele je zhotovitel povinen poskytnout objednateli podklady potřebné pro</w:t>
      </w:r>
      <w:r>
        <w:rPr>
          <w:rFonts w:ascii="Arial" w:hAnsi="Arial" w:cs="Arial"/>
          <w:i/>
          <w:sz w:val="22"/>
          <w:szCs w:val="22"/>
        </w:rPr>
        <w:t xml:space="preserve"> </w:t>
      </w:r>
      <w:r>
        <w:rPr>
          <w:rFonts w:ascii="Arial" w:hAnsi="Arial" w:cs="Arial"/>
          <w:sz w:val="22"/>
          <w:szCs w:val="22"/>
        </w:rPr>
        <w:t>organizaci zadávacích či výběrových řízení pro dodavatele stavebních prací, a to v rozsahu</w:t>
      </w:r>
      <w:r>
        <w:rPr>
          <w:rFonts w:ascii="Arial" w:hAnsi="Arial" w:cs="Arial"/>
          <w:i/>
          <w:sz w:val="22"/>
          <w:szCs w:val="22"/>
        </w:rPr>
        <w:t xml:space="preserve"> </w:t>
      </w:r>
      <w:r>
        <w:rPr>
          <w:rFonts w:ascii="Arial" w:hAnsi="Arial" w:cs="Arial"/>
          <w:sz w:val="22"/>
          <w:szCs w:val="22"/>
        </w:rPr>
        <w:t>stanoveném zvláštními právními předpisy. Zhotovitel je rovněž povinen poskytovat objednateli</w:t>
      </w:r>
      <w:r>
        <w:rPr>
          <w:rFonts w:ascii="Arial" w:hAnsi="Arial" w:cs="Arial"/>
          <w:i/>
          <w:sz w:val="22"/>
          <w:szCs w:val="22"/>
        </w:rPr>
        <w:t xml:space="preserve"> </w:t>
      </w:r>
      <w:r>
        <w:rPr>
          <w:rFonts w:ascii="Arial" w:hAnsi="Arial" w:cs="Arial"/>
          <w:sz w:val="22"/>
          <w:szCs w:val="22"/>
        </w:rPr>
        <w:t>nezbytnou konzultační činnost v případě výskytu dotazů k zadávacím podmínkám směřujícím do</w:t>
      </w:r>
      <w:r>
        <w:rPr>
          <w:rFonts w:ascii="Arial" w:hAnsi="Arial" w:cs="Arial"/>
          <w:i/>
          <w:sz w:val="22"/>
          <w:szCs w:val="22"/>
        </w:rPr>
        <w:t xml:space="preserve"> </w:t>
      </w:r>
      <w:r>
        <w:rPr>
          <w:rFonts w:ascii="Arial" w:hAnsi="Arial" w:cs="Arial"/>
          <w:sz w:val="22"/>
          <w:szCs w:val="22"/>
        </w:rPr>
        <w:t>oblasti zhotovitelem provedeného díla.</w:t>
      </w:r>
      <w:bookmarkStart w:id="5" w:name="_Toc357079845"/>
    </w:p>
    <w:p w:rsidR="00C7491C" w:rsidRDefault="00C7491C">
      <w:pPr>
        <w:pStyle w:val="Zkladntext20"/>
        <w:tabs>
          <w:tab w:val="left" w:pos="426"/>
        </w:tabs>
        <w:spacing w:before="60" w:after="60"/>
        <w:jc w:val="center"/>
        <w:rPr>
          <w:rFonts w:ascii="Arial" w:hAnsi="Arial" w:cs="Arial"/>
          <w:b/>
          <w:sz w:val="22"/>
          <w:szCs w:val="22"/>
        </w:rPr>
      </w:pPr>
    </w:p>
    <w:p w:rsidR="00C7491C" w:rsidRDefault="003B2709">
      <w:pPr>
        <w:pStyle w:val="Zkladntext20"/>
        <w:tabs>
          <w:tab w:val="left" w:pos="426"/>
        </w:tabs>
        <w:spacing w:before="60" w:after="60"/>
        <w:jc w:val="center"/>
        <w:rPr>
          <w:rFonts w:ascii="Arial" w:hAnsi="Arial" w:cs="Arial"/>
          <w:b/>
          <w:sz w:val="22"/>
          <w:szCs w:val="22"/>
        </w:rPr>
      </w:pPr>
      <w:r>
        <w:rPr>
          <w:rFonts w:ascii="Arial" w:hAnsi="Arial" w:cs="Arial"/>
          <w:b/>
          <w:sz w:val="22"/>
          <w:szCs w:val="22"/>
        </w:rPr>
        <w:t>VII. Součinnost a komunikace smluvních stran</w:t>
      </w:r>
      <w:bookmarkEnd w:id="5"/>
      <w:r>
        <w:rPr>
          <w:rFonts w:ascii="Arial" w:hAnsi="Arial" w:cs="Arial"/>
          <w:b/>
          <w:sz w:val="22"/>
          <w:szCs w:val="22"/>
        </w:rPr>
        <w:t>, podklady určené k provedení díla</w:t>
      </w:r>
    </w:p>
    <w:p w:rsidR="00C7491C" w:rsidRDefault="003B2709">
      <w:pPr>
        <w:pStyle w:val="Zkladntext20"/>
        <w:numPr>
          <w:ilvl w:val="0"/>
          <w:numId w:val="8"/>
        </w:numPr>
        <w:tabs>
          <w:tab w:val="left" w:pos="426"/>
        </w:tabs>
        <w:spacing w:before="60" w:after="60" w:line="240" w:lineRule="auto"/>
        <w:ind w:left="426" w:hanging="426"/>
        <w:jc w:val="both"/>
        <w:rPr>
          <w:rFonts w:ascii="Arial" w:hAnsi="Arial" w:cs="Arial"/>
          <w:b/>
          <w:sz w:val="22"/>
          <w:szCs w:val="22"/>
        </w:rPr>
      </w:pPr>
      <w:r>
        <w:rPr>
          <w:rFonts w:ascii="Arial" w:hAnsi="Arial" w:cs="Arial"/>
          <w:sz w:val="22"/>
          <w:szCs w:val="22"/>
        </w:rPr>
        <w:t>Smluvní strany se zavazují vzájemně spolupracovat a poskytovat si veškeré informace nezbytné pro řádné a včasné plnění svých závazků.</w:t>
      </w:r>
    </w:p>
    <w:p w:rsidR="00C7491C" w:rsidRDefault="003B2709">
      <w:pPr>
        <w:pStyle w:val="Zkladntext20"/>
        <w:numPr>
          <w:ilvl w:val="0"/>
          <w:numId w:val="8"/>
        </w:numPr>
        <w:tabs>
          <w:tab w:val="left" w:pos="426"/>
        </w:tabs>
        <w:spacing w:before="60" w:after="60" w:line="240" w:lineRule="auto"/>
        <w:ind w:left="426" w:hanging="426"/>
        <w:jc w:val="both"/>
        <w:rPr>
          <w:rFonts w:ascii="Arial" w:hAnsi="Arial" w:cs="Arial"/>
          <w:b/>
          <w:sz w:val="22"/>
          <w:szCs w:val="22"/>
        </w:rPr>
      </w:pPr>
      <w:r>
        <w:rPr>
          <w:rFonts w:ascii="Arial" w:hAnsi="Arial" w:cs="Arial"/>
          <w:sz w:val="22"/>
          <w:szCs w:val="22"/>
        </w:rPr>
        <w:t>Smluvní strany jsou povinny informovat druhou smluvní stranu o veškerých skutečnostech, které jsou nebo mohou být důležité pro řádné a včasné plnění jejich závazků, pokud takové skutečnosti již nebyly či neměly být známy druhé smluvní straně.</w:t>
      </w:r>
    </w:p>
    <w:p w:rsidR="00C7491C" w:rsidRDefault="003B2709">
      <w:pPr>
        <w:pStyle w:val="Odstavecseseznamem"/>
        <w:numPr>
          <w:ilvl w:val="0"/>
          <w:numId w:val="8"/>
        </w:numPr>
        <w:suppressAutoHyphens/>
        <w:ind w:left="426" w:hanging="426"/>
        <w:contextualSpacing/>
        <w:jc w:val="both"/>
        <w:rPr>
          <w:rFonts w:ascii="Arial" w:hAnsi="Arial" w:cs="Arial"/>
          <w:sz w:val="22"/>
          <w:szCs w:val="22"/>
        </w:rPr>
      </w:pPr>
      <w:r>
        <w:rPr>
          <w:rFonts w:ascii="Arial" w:hAnsi="Arial" w:cs="Arial"/>
          <w:sz w:val="22"/>
          <w:szCs w:val="22"/>
        </w:rPr>
        <w:t xml:space="preserve">V případě potřeby Objednatele poskytne zhotovitel nezbytnou součinnost v podobě dílčích osobních porad, konzultací, operativních vyjádření, stanovisek, vypořádání připomínek ke zhotovovanému dílu </w:t>
      </w:r>
      <w:proofErr w:type="gramStart"/>
      <w:r>
        <w:rPr>
          <w:rFonts w:ascii="Arial" w:hAnsi="Arial" w:cs="Arial"/>
          <w:sz w:val="22"/>
          <w:szCs w:val="22"/>
        </w:rPr>
        <w:t>apod..</w:t>
      </w:r>
      <w:proofErr w:type="gramEnd"/>
    </w:p>
    <w:p w:rsidR="00C7491C" w:rsidRDefault="003B2709">
      <w:pPr>
        <w:pStyle w:val="Zkladntext20"/>
        <w:numPr>
          <w:ilvl w:val="0"/>
          <w:numId w:val="8"/>
        </w:numPr>
        <w:tabs>
          <w:tab w:val="left" w:pos="426"/>
        </w:tabs>
        <w:spacing w:before="60" w:after="60" w:line="240" w:lineRule="auto"/>
        <w:ind w:left="426" w:hanging="426"/>
        <w:jc w:val="both"/>
        <w:rPr>
          <w:rFonts w:ascii="Arial" w:hAnsi="Arial" w:cs="Arial"/>
          <w:b/>
          <w:sz w:val="22"/>
          <w:szCs w:val="22"/>
        </w:rPr>
      </w:pPr>
      <w:bookmarkStart w:id="6" w:name="_Ref372050290"/>
      <w:r>
        <w:rPr>
          <w:rFonts w:ascii="Arial" w:hAnsi="Arial" w:cs="Arial"/>
          <w:sz w:val="22"/>
          <w:szCs w:val="22"/>
        </w:rPr>
        <w:t>Zhotovitel je oprávněn požadovat součinnost Objednatele, pokud je tato součinnost nezbytná k odstranění překážek na straně Objednatele, které objektivně brání řádnému  provedení díla. V takovém případě lze tuto součinnost požadovat kdykoliv v průběhu plnění této Smlouvy, přičemž však taková součinnost musí být specifikována dostatečně předem.</w:t>
      </w:r>
      <w:bookmarkEnd w:id="6"/>
    </w:p>
    <w:p w:rsidR="00C7491C" w:rsidRDefault="003B2709">
      <w:pPr>
        <w:pStyle w:val="Zkladntext20"/>
        <w:numPr>
          <w:ilvl w:val="0"/>
          <w:numId w:val="8"/>
        </w:numPr>
        <w:tabs>
          <w:tab w:val="left" w:pos="426"/>
        </w:tabs>
        <w:spacing w:before="60" w:after="60" w:line="240" w:lineRule="auto"/>
        <w:ind w:left="426" w:hanging="426"/>
        <w:jc w:val="both"/>
        <w:rPr>
          <w:rFonts w:ascii="Arial" w:hAnsi="Arial" w:cs="Arial"/>
          <w:b/>
          <w:sz w:val="22"/>
          <w:szCs w:val="22"/>
        </w:rPr>
      </w:pPr>
      <w:bookmarkStart w:id="7" w:name="_Ref371943977"/>
      <w:r>
        <w:rPr>
          <w:rFonts w:ascii="Arial" w:hAnsi="Arial" w:cs="Arial"/>
          <w:sz w:val="22"/>
          <w:szCs w:val="22"/>
        </w:rPr>
        <w:t xml:space="preserve">Objednatel bude Zhotoviteli zejména poskytovat potřebnou součinnost při plnění povinností dle čl. VI. této Smlouvy. Objednatel se zavazuje bezdůvodně neodmítnout poskytnutí součinnosti Zhotoviteli dle </w:t>
      </w:r>
      <w:bookmarkEnd w:id="7"/>
      <w:r>
        <w:rPr>
          <w:rFonts w:ascii="Arial" w:hAnsi="Arial" w:cs="Arial"/>
          <w:sz w:val="22"/>
          <w:szCs w:val="22"/>
        </w:rPr>
        <w:t>této Smlouvy.</w:t>
      </w:r>
    </w:p>
    <w:p w:rsidR="00C7491C" w:rsidRDefault="003B2709">
      <w:pPr>
        <w:pStyle w:val="Zkladntext20"/>
        <w:numPr>
          <w:ilvl w:val="0"/>
          <w:numId w:val="8"/>
        </w:numPr>
        <w:tabs>
          <w:tab w:val="left" w:pos="426"/>
        </w:tabs>
        <w:spacing w:before="60" w:after="60" w:line="240" w:lineRule="auto"/>
        <w:ind w:left="426" w:hanging="426"/>
        <w:jc w:val="both"/>
        <w:rPr>
          <w:rFonts w:ascii="Arial" w:hAnsi="Arial" w:cs="Arial"/>
          <w:sz w:val="22"/>
          <w:szCs w:val="22"/>
        </w:rPr>
      </w:pPr>
      <w:r>
        <w:rPr>
          <w:rFonts w:ascii="Arial" w:hAnsi="Arial" w:cs="Arial"/>
          <w:sz w:val="22"/>
          <w:szCs w:val="22"/>
        </w:rPr>
        <w:t>Zhotovitel je povinen upozornit objednatele bez zbytečného odkladu na nevhodnou povahu předaných podkladů ve smyslu ustanovení § 2594 občanského zákoníku.</w:t>
      </w:r>
    </w:p>
    <w:p w:rsidR="00C7491C" w:rsidRDefault="003B2709">
      <w:pPr>
        <w:pStyle w:val="Zkladntext20"/>
        <w:numPr>
          <w:ilvl w:val="0"/>
          <w:numId w:val="8"/>
        </w:numPr>
        <w:tabs>
          <w:tab w:val="left" w:pos="426"/>
        </w:tabs>
        <w:spacing w:before="60" w:after="60" w:line="240" w:lineRule="auto"/>
        <w:ind w:left="426" w:hanging="426"/>
        <w:jc w:val="both"/>
        <w:rPr>
          <w:rFonts w:ascii="Arial" w:hAnsi="Arial" w:cs="Arial"/>
          <w:b/>
          <w:sz w:val="22"/>
          <w:szCs w:val="22"/>
        </w:rPr>
      </w:pPr>
      <w:bookmarkStart w:id="8" w:name="_Ref372050297"/>
      <w:r>
        <w:rPr>
          <w:rFonts w:ascii="Arial" w:hAnsi="Arial" w:cs="Arial"/>
          <w:sz w:val="22"/>
          <w:szCs w:val="22"/>
        </w:rPr>
        <w:t>Veškerá komunikace mezi smluvními stranami bude probíhat prostřednictvím oprávněných osob dle čl. XIII této Smlouvy.</w:t>
      </w:r>
      <w:bookmarkEnd w:id="8"/>
    </w:p>
    <w:p w:rsidR="00C7491C" w:rsidRDefault="003B2709">
      <w:pPr>
        <w:pStyle w:val="Zkladntext20"/>
        <w:numPr>
          <w:ilvl w:val="0"/>
          <w:numId w:val="8"/>
        </w:numPr>
        <w:tabs>
          <w:tab w:val="left" w:pos="426"/>
        </w:tabs>
        <w:spacing w:before="60" w:after="60" w:line="240" w:lineRule="auto"/>
        <w:ind w:left="426" w:hanging="426"/>
        <w:jc w:val="both"/>
        <w:rPr>
          <w:rFonts w:ascii="Arial" w:hAnsi="Arial" w:cs="Arial"/>
          <w:b/>
          <w:sz w:val="22"/>
          <w:szCs w:val="22"/>
        </w:rPr>
      </w:pPr>
      <w:r>
        <w:rPr>
          <w:rFonts w:ascii="Arial" w:hAnsi="Arial" w:cs="Arial"/>
          <w:sz w:val="22"/>
          <w:szCs w:val="22"/>
        </w:rPr>
        <w:lastRenderedPageBreak/>
        <w:t>Písemnost, která má být dle této Smlouvy doručena druhé smluvní straně, musí být doručena buď osobně, prostřednictvím držitele poštovní licence nebo elektronicky, a to vždy alespoň oprávněné osobě dle čl. XIII této Smlouvy. V případě, že taková písemnost může mít přímý vliv na účinnost této Smlouvy, musí být doručena buď osobně, nebo prostřednictvím držitele poštovní licence či datovou schránkou do sídla této smluvní strany zásilkou doručovanou do vlastních rukou, a to vždy osobě oprávněné k zastupování druhé smluvní strany dle zápisu v obchodním rejstříku, resp. na základě obecně závazných právních předpisů.</w:t>
      </w:r>
    </w:p>
    <w:p w:rsidR="00C7491C" w:rsidRDefault="00C7491C">
      <w:pPr>
        <w:pStyle w:val="Zkladntext20"/>
        <w:tabs>
          <w:tab w:val="left" w:pos="426"/>
        </w:tabs>
        <w:spacing w:before="60" w:after="60"/>
        <w:rPr>
          <w:rFonts w:ascii="Arial" w:hAnsi="Arial" w:cs="Arial"/>
          <w:b/>
          <w:sz w:val="22"/>
          <w:szCs w:val="22"/>
        </w:rPr>
      </w:pPr>
    </w:p>
    <w:p w:rsidR="00C7491C" w:rsidRDefault="003B2709">
      <w:pPr>
        <w:pStyle w:val="Zkladntext20"/>
        <w:tabs>
          <w:tab w:val="left" w:pos="426"/>
        </w:tabs>
        <w:spacing w:before="60" w:after="60"/>
        <w:jc w:val="center"/>
        <w:rPr>
          <w:rFonts w:ascii="Arial" w:hAnsi="Arial" w:cs="Arial"/>
          <w:b/>
          <w:sz w:val="22"/>
          <w:szCs w:val="22"/>
        </w:rPr>
      </w:pPr>
      <w:r>
        <w:rPr>
          <w:rFonts w:ascii="Arial" w:hAnsi="Arial" w:cs="Arial"/>
          <w:b/>
          <w:sz w:val="22"/>
          <w:szCs w:val="22"/>
        </w:rPr>
        <w:t>VIII. Poddodavatelé</w:t>
      </w:r>
    </w:p>
    <w:p w:rsidR="00C7491C" w:rsidRDefault="003B2709">
      <w:pPr>
        <w:pStyle w:val="Zkladntext20"/>
        <w:numPr>
          <w:ilvl w:val="0"/>
          <w:numId w:val="9"/>
        </w:numPr>
        <w:tabs>
          <w:tab w:val="left" w:pos="426"/>
        </w:tabs>
        <w:spacing w:before="60" w:after="60" w:line="240" w:lineRule="auto"/>
        <w:ind w:left="426" w:hanging="426"/>
        <w:jc w:val="both"/>
        <w:rPr>
          <w:rFonts w:ascii="Arial" w:hAnsi="Arial" w:cs="Arial"/>
          <w:sz w:val="22"/>
          <w:szCs w:val="22"/>
        </w:rPr>
      </w:pPr>
      <w:r>
        <w:rPr>
          <w:rFonts w:ascii="Arial" w:hAnsi="Arial" w:cs="Arial"/>
          <w:sz w:val="22"/>
          <w:szCs w:val="22"/>
        </w:rPr>
        <w:t>Plnění povinností Zhotovitele stanovených v čl. VI. této Smlouvy je Zhotovitel povinen zabezpečit ve vztahu k poddodavatelům obdobně jako ke svým zaměstnancům nebo jiným svým pracovníkům podílejícím se na provedení díla. Tím však není dotčena skutečnost, že za veškeré činnosti poddodavatelů, vykonávané v souvislosti s  provedením díla, odpovídá Zhotovitel tak, jako by tyto činnosti vykonával sám.</w:t>
      </w:r>
    </w:p>
    <w:p w:rsidR="00C7491C" w:rsidRDefault="003B2709">
      <w:pPr>
        <w:pStyle w:val="Zkladntext20"/>
        <w:numPr>
          <w:ilvl w:val="0"/>
          <w:numId w:val="9"/>
        </w:numPr>
        <w:tabs>
          <w:tab w:val="left" w:pos="426"/>
        </w:tabs>
        <w:spacing w:before="60" w:after="60" w:line="240" w:lineRule="auto"/>
        <w:ind w:left="426" w:hanging="426"/>
        <w:jc w:val="both"/>
        <w:rPr>
          <w:rFonts w:ascii="Arial" w:hAnsi="Arial" w:cs="Arial"/>
          <w:sz w:val="22"/>
          <w:szCs w:val="22"/>
        </w:rPr>
      </w:pPr>
      <w:r>
        <w:rPr>
          <w:rFonts w:ascii="Arial" w:hAnsi="Arial" w:cs="Arial"/>
          <w:sz w:val="22"/>
          <w:szCs w:val="22"/>
        </w:rPr>
        <w:t>Veškeré žádosti nebo požadavky poddodavatelů na poskytnutí součinnosti Objednatele dle čl. VII této Smlouvy budou Objednateli předávány prostřednictvím Zhotovitele. Objednatel není povinen tuto součinnost poskytnout, bude-li o ni požádán přímo poddodavatelem Zhotovitele.</w:t>
      </w:r>
    </w:p>
    <w:p w:rsidR="00C7491C" w:rsidRDefault="00C7491C">
      <w:pPr>
        <w:pStyle w:val="Zkladntext20"/>
        <w:tabs>
          <w:tab w:val="left" w:pos="426"/>
        </w:tabs>
        <w:spacing w:before="60" w:after="60"/>
        <w:rPr>
          <w:rFonts w:ascii="Arial" w:hAnsi="Arial" w:cs="Arial"/>
          <w:b/>
          <w:sz w:val="22"/>
          <w:szCs w:val="22"/>
        </w:rPr>
      </w:pPr>
    </w:p>
    <w:p w:rsidR="00C7491C" w:rsidRDefault="003B2709">
      <w:pPr>
        <w:pStyle w:val="Zkladntext20"/>
        <w:tabs>
          <w:tab w:val="left" w:pos="426"/>
        </w:tabs>
        <w:spacing w:before="60" w:after="60"/>
        <w:jc w:val="center"/>
        <w:rPr>
          <w:rFonts w:ascii="Arial" w:hAnsi="Arial" w:cs="Arial"/>
          <w:b/>
          <w:sz w:val="22"/>
          <w:szCs w:val="22"/>
        </w:rPr>
      </w:pPr>
      <w:r>
        <w:rPr>
          <w:rFonts w:ascii="Arial" w:hAnsi="Arial" w:cs="Arial"/>
          <w:b/>
          <w:sz w:val="22"/>
          <w:szCs w:val="22"/>
        </w:rPr>
        <w:t>IX. Náhrada škody a prodlení</w:t>
      </w:r>
    </w:p>
    <w:p w:rsidR="00C7491C" w:rsidRDefault="003B2709">
      <w:pPr>
        <w:pStyle w:val="Zkladntext20"/>
        <w:numPr>
          <w:ilvl w:val="0"/>
          <w:numId w:val="10"/>
        </w:numPr>
        <w:tabs>
          <w:tab w:val="left" w:pos="426"/>
        </w:tabs>
        <w:spacing w:before="60" w:after="60" w:line="240" w:lineRule="auto"/>
        <w:ind w:left="426" w:hanging="426"/>
        <w:jc w:val="both"/>
        <w:rPr>
          <w:rFonts w:ascii="Arial" w:hAnsi="Arial" w:cs="Arial"/>
          <w:sz w:val="22"/>
          <w:szCs w:val="22"/>
        </w:rPr>
      </w:pPr>
      <w:r>
        <w:rPr>
          <w:rFonts w:ascii="Arial" w:hAnsi="Arial" w:cs="Arial"/>
          <w:sz w:val="22"/>
          <w:szCs w:val="22"/>
        </w:rPr>
        <w:t>Každá ze smluvních stran nese odpovědnost za způsobenou škodu v rámci platných právních předpisů a této Smlouvy. Za škodu se v tomto smyslu považuje i pokuta či jiná sankce uložená za správní delikt Objednateli v případě, že příčinou uložení takové sankce bylo porušení povinností Zhotovitel dle této Smlouvy. Obě smluvní strany se zavazují k vyvinutí maximálního úsilí k předcházení škodám a k minimalizaci vzniklých škod. Smluvní strany jsou povinny nahradit způsobenou škodu za porušení povinností stanovených platnými právními předpisy, a dále stanovených v této Smlouvě.</w:t>
      </w:r>
    </w:p>
    <w:p w:rsidR="00C7491C" w:rsidRDefault="003B2709">
      <w:pPr>
        <w:pStyle w:val="Zkladntext20"/>
        <w:numPr>
          <w:ilvl w:val="0"/>
          <w:numId w:val="10"/>
        </w:numPr>
        <w:tabs>
          <w:tab w:val="left" w:pos="426"/>
        </w:tabs>
        <w:spacing w:before="60" w:after="60" w:line="240" w:lineRule="auto"/>
        <w:ind w:left="426" w:hanging="426"/>
        <w:jc w:val="both"/>
        <w:rPr>
          <w:rFonts w:ascii="Arial" w:hAnsi="Arial" w:cs="Arial"/>
          <w:sz w:val="22"/>
          <w:szCs w:val="22"/>
        </w:rPr>
      </w:pPr>
      <w:r>
        <w:rPr>
          <w:rFonts w:ascii="Arial" w:hAnsi="Arial" w:cs="Arial"/>
          <w:sz w:val="22"/>
          <w:szCs w:val="22"/>
        </w:rPr>
        <w:t>Žádná ze smluvních stran nemá povinnost nahradit škodu způsobenou porušením svých povinností vyplývajících z této Smlouvy a není v prodlení, bránila-li jí v jejich splnění některá z překážek vylučujících povinnost k náhradě škody ve smyslu ustanovení § 2913 odst. 2 občanského zákoníku.</w:t>
      </w:r>
    </w:p>
    <w:p w:rsidR="00C7491C" w:rsidRDefault="003B2709">
      <w:pPr>
        <w:pStyle w:val="Zkladntext20"/>
        <w:numPr>
          <w:ilvl w:val="0"/>
          <w:numId w:val="10"/>
        </w:numPr>
        <w:tabs>
          <w:tab w:val="left" w:pos="426"/>
        </w:tabs>
        <w:spacing w:before="60" w:after="60" w:line="240" w:lineRule="auto"/>
        <w:ind w:left="426" w:hanging="426"/>
        <w:jc w:val="both"/>
        <w:rPr>
          <w:rFonts w:ascii="Arial" w:hAnsi="Arial" w:cs="Arial"/>
          <w:sz w:val="22"/>
          <w:szCs w:val="22"/>
        </w:rPr>
      </w:pPr>
      <w:r>
        <w:rPr>
          <w:rFonts w:ascii="Arial" w:hAnsi="Arial" w:cs="Arial"/>
          <w:sz w:val="22"/>
          <w:szCs w:val="22"/>
        </w:rPr>
        <w:t>Každá ze smluvních stran se zavazuje upozornit druhou smluvní stranu bez zbytečného odkladu na vzniklé okolnosti vylučující povinnost k náhradě škody bránící řádnému plnění této Smlouvy. Smluvní strany se zavazují k vyvinutí maximálního úsilí k odvrácení a překonání okolností vylučujících povinnost k náhradě škody.</w:t>
      </w:r>
    </w:p>
    <w:p w:rsidR="00C7491C" w:rsidRDefault="003B2709">
      <w:pPr>
        <w:pStyle w:val="Zkladntext20"/>
        <w:numPr>
          <w:ilvl w:val="0"/>
          <w:numId w:val="10"/>
        </w:numPr>
        <w:tabs>
          <w:tab w:val="left" w:pos="426"/>
        </w:tabs>
        <w:spacing w:before="60" w:after="60" w:line="240" w:lineRule="auto"/>
        <w:ind w:left="426" w:hanging="426"/>
        <w:jc w:val="both"/>
        <w:rPr>
          <w:rFonts w:ascii="Arial" w:hAnsi="Arial" w:cs="Arial"/>
          <w:sz w:val="22"/>
          <w:szCs w:val="22"/>
        </w:rPr>
      </w:pPr>
      <w:r>
        <w:rPr>
          <w:rFonts w:ascii="Arial" w:hAnsi="Arial" w:cs="Arial"/>
          <w:sz w:val="22"/>
          <w:szCs w:val="22"/>
        </w:rPr>
        <w:t>Žádná ze smluvních stran není v prodlení, pokud toto prodlení mělo jednoznačnou a bezprostřední příčinu v prodlení druhé smluvní strany.</w:t>
      </w:r>
    </w:p>
    <w:p w:rsidR="00C7491C" w:rsidRDefault="003B2709">
      <w:pPr>
        <w:pStyle w:val="Zkladntext20"/>
        <w:numPr>
          <w:ilvl w:val="0"/>
          <w:numId w:val="10"/>
        </w:numPr>
        <w:tabs>
          <w:tab w:val="left" w:pos="426"/>
        </w:tabs>
        <w:spacing w:before="60" w:after="60" w:line="240" w:lineRule="auto"/>
        <w:ind w:left="426" w:hanging="426"/>
        <w:jc w:val="both"/>
        <w:rPr>
          <w:rFonts w:ascii="Arial" w:hAnsi="Arial" w:cs="Arial"/>
          <w:sz w:val="22"/>
          <w:szCs w:val="22"/>
        </w:rPr>
      </w:pPr>
      <w:r>
        <w:rPr>
          <w:rFonts w:ascii="Arial" w:hAnsi="Arial" w:cs="Arial"/>
          <w:sz w:val="22"/>
          <w:szCs w:val="22"/>
        </w:rPr>
        <w:t xml:space="preserve">Zhotovitel není povinen nahradit škodu, která vznikla v důsledku věcně nesprávného nebo jinak chybného pokynu Objednatele v případě, že na nesprávnost takového pokynu Objednatele upozornil v souladu s čl. VI odst. 4 této Smlouvy. </w:t>
      </w:r>
    </w:p>
    <w:p w:rsidR="00C7491C" w:rsidRDefault="00C7491C">
      <w:pPr>
        <w:pStyle w:val="Zkladntext20"/>
        <w:tabs>
          <w:tab w:val="left" w:pos="426"/>
        </w:tabs>
        <w:spacing w:before="60" w:after="60"/>
        <w:jc w:val="center"/>
        <w:rPr>
          <w:rFonts w:ascii="Arial" w:hAnsi="Arial" w:cs="Arial"/>
          <w:b/>
          <w:sz w:val="22"/>
          <w:szCs w:val="22"/>
        </w:rPr>
      </w:pPr>
    </w:p>
    <w:p w:rsidR="00C7491C" w:rsidRDefault="003B2709">
      <w:pPr>
        <w:pStyle w:val="Zkladntext20"/>
        <w:tabs>
          <w:tab w:val="left" w:pos="426"/>
        </w:tabs>
        <w:spacing w:before="60" w:after="60"/>
        <w:jc w:val="center"/>
        <w:rPr>
          <w:rFonts w:ascii="Arial" w:hAnsi="Arial" w:cs="Arial"/>
          <w:b/>
          <w:sz w:val="22"/>
          <w:szCs w:val="22"/>
        </w:rPr>
      </w:pPr>
      <w:r>
        <w:rPr>
          <w:rFonts w:ascii="Arial" w:hAnsi="Arial" w:cs="Arial"/>
          <w:b/>
          <w:sz w:val="22"/>
          <w:szCs w:val="22"/>
        </w:rPr>
        <w:t>X. Jakost díla, záruka, odpovědnost za vady a za škodu</w:t>
      </w:r>
    </w:p>
    <w:p w:rsidR="00C7491C" w:rsidRDefault="003B2709">
      <w:pPr>
        <w:pStyle w:val="Zkladntext20"/>
        <w:numPr>
          <w:ilvl w:val="0"/>
          <w:numId w:val="11"/>
        </w:numPr>
        <w:tabs>
          <w:tab w:val="left" w:pos="426"/>
        </w:tabs>
        <w:spacing w:before="60" w:after="60" w:line="240" w:lineRule="auto"/>
        <w:ind w:left="426" w:hanging="426"/>
        <w:jc w:val="both"/>
        <w:rPr>
          <w:rFonts w:ascii="Arial" w:hAnsi="Arial" w:cs="Arial"/>
          <w:sz w:val="22"/>
          <w:szCs w:val="22"/>
        </w:rPr>
      </w:pPr>
      <w:r>
        <w:rPr>
          <w:rFonts w:ascii="Arial" w:hAnsi="Arial" w:cs="Arial"/>
          <w:sz w:val="22"/>
          <w:szCs w:val="22"/>
        </w:rPr>
        <w:t>Zhotovitel především odpovídá za správnost a úplnost provedení předmětu díla, za správnost a úplnost provedení všech prací na díle uvedených ve smlouvě včetně veškerých příloh, technologických předpisů a postupů, veškerých platných norem a souvisejících platných předpisů.</w:t>
      </w:r>
      <w:bookmarkStart w:id="9" w:name="_Ref417495639"/>
      <w:bookmarkEnd w:id="9"/>
    </w:p>
    <w:p w:rsidR="00C7491C" w:rsidRDefault="003B2709">
      <w:pPr>
        <w:pStyle w:val="Zkladntext20"/>
        <w:numPr>
          <w:ilvl w:val="0"/>
          <w:numId w:val="11"/>
        </w:numPr>
        <w:tabs>
          <w:tab w:val="left" w:pos="426"/>
        </w:tabs>
        <w:spacing w:before="60" w:after="60" w:line="240" w:lineRule="auto"/>
        <w:ind w:left="426" w:hanging="426"/>
        <w:jc w:val="both"/>
        <w:rPr>
          <w:rFonts w:ascii="Arial" w:hAnsi="Arial" w:cs="Arial"/>
          <w:sz w:val="22"/>
          <w:szCs w:val="22"/>
        </w:rPr>
      </w:pPr>
      <w:r>
        <w:rPr>
          <w:rFonts w:ascii="Arial" w:hAnsi="Arial" w:cs="Arial"/>
          <w:sz w:val="22"/>
          <w:szCs w:val="22"/>
        </w:rPr>
        <w:t xml:space="preserve">Zhotovitel dále odpovídá za to, že celé dílo, i každá jeho jednotlivá část, bude bez jakýchkoliv vad, ať už věcných, právních nebo ostatních. Dílo nebo jeho část má vady, jestliže zejména neodpovídá výsledku určenému ve smlouvě, neodpovídá účelu jeho využití, případně nemá </w:t>
      </w:r>
      <w:r>
        <w:rPr>
          <w:rFonts w:ascii="Arial" w:hAnsi="Arial" w:cs="Arial"/>
          <w:sz w:val="22"/>
          <w:szCs w:val="22"/>
        </w:rPr>
        <w:lastRenderedPageBreak/>
        <w:t>vlastnosti výslovně stanovené smlouvou, dokumentací, objednatelem, platnými předpisy nebo nemá vlastnosti obvyklé.</w:t>
      </w:r>
    </w:p>
    <w:p w:rsidR="00C7491C" w:rsidRDefault="003B2709">
      <w:pPr>
        <w:pStyle w:val="Zkladntext20"/>
        <w:numPr>
          <w:ilvl w:val="0"/>
          <w:numId w:val="11"/>
        </w:numPr>
        <w:tabs>
          <w:tab w:val="left" w:pos="426"/>
        </w:tabs>
        <w:spacing w:before="60" w:after="60" w:line="240" w:lineRule="auto"/>
        <w:ind w:left="426" w:hanging="426"/>
        <w:jc w:val="both"/>
        <w:rPr>
          <w:rFonts w:ascii="Arial" w:hAnsi="Arial" w:cs="Arial"/>
          <w:sz w:val="22"/>
          <w:szCs w:val="22"/>
        </w:rPr>
      </w:pPr>
      <w:r>
        <w:rPr>
          <w:rFonts w:ascii="Arial" w:hAnsi="Arial" w:cs="Arial"/>
          <w:sz w:val="22"/>
          <w:szCs w:val="22"/>
        </w:rPr>
        <w:t>Záruční lhůta na provedené dílo počíná běžet ode dne jeho protokolárního předání a převzetí a trvá po dobu výkonu autorského dozoru, maximálně však 10 let ode dne jeho protokolárního předání a převzetí.</w:t>
      </w:r>
    </w:p>
    <w:p w:rsidR="00C7491C" w:rsidRDefault="003B2709">
      <w:pPr>
        <w:pStyle w:val="Zkladntext20"/>
        <w:numPr>
          <w:ilvl w:val="0"/>
          <w:numId w:val="11"/>
        </w:numPr>
        <w:tabs>
          <w:tab w:val="left" w:pos="426"/>
        </w:tabs>
        <w:spacing w:before="60" w:after="60" w:line="240" w:lineRule="auto"/>
        <w:ind w:left="426" w:hanging="426"/>
        <w:jc w:val="both"/>
        <w:rPr>
          <w:rFonts w:ascii="Arial" w:hAnsi="Arial" w:cs="Arial"/>
          <w:sz w:val="22"/>
          <w:szCs w:val="22"/>
        </w:rPr>
      </w:pPr>
      <w:r>
        <w:rPr>
          <w:rFonts w:ascii="Arial" w:hAnsi="Arial" w:cs="Arial"/>
          <w:sz w:val="22"/>
          <w:szCs w:val="22"/>
        </w:rPr>
        <w:t>Zhotovitel po uvedenou záruční dobu také odpovídá za bezvadnost předmětu díla, tj. odpovídá za všechny vlastnosti, které má mít předmět díla zejména dle smlouvy, dle jednotlivých požadavků a pokynů objednatele, případně ostatních pověřených osob, dle dokumentace, norem a ostatních předpisů, pokud se na prováděný předmět díla, jeho části a příslušenství vztahují.</w:t>
      </w:r>
    </w:p>
    <w:p w:rsidR="00C7491C" w:rsidRDefault="003B2709">
      <w:pPr>
        <w:pStyle w:val="Zkladntext20"/>
        <w:numPr>
          <w:ilvl w:val="0"/>
          <w:numId w:val="11"/>
        </w:numPr>
        <w:tabs>
          <w:tab w:val="left" w:pos="426"/>
        </w:tabs>
        <w:spacing w:before="60" w:after="60" w:line="240" w:lineRule="auto"/>
        <w:ind w:left="426" w:hanging="426"/>
        <w:jc w:val="both"/>
        <w:rPr>
          <w:rFonts w:ascii="Arial" w:hAnsi="Arial" w:cs="Arial"/>
          <w:sz w:val="22"/>
          <w:szCs w:val="22"/>
        </w:rPr>
      </w:pPr>
      <w:r>
        <w:rPr>
          <w:rFonts w:ascii="Arial" w:hAnsi="Arial" w:cs="Arial"/>
          <w:sz w:val="22"/>
          <w:szCs w:val="22"/>
        </w:rPr>
        <w:t>Jakákoliv vada na díle, která se vyskytne v průběhu záruční doby, bude objednatelem oznámena bez zbytečného odkladu písemně zhotoviteli a tento odstraní závadu na své vlastní náklady, neprodleně, nejpozději však ve lhůtě 10 pracovních dnů, pokud se objednatel se zhotovitelem nedohodnou písemně jinak. Neodstraní-li zhotovitel vady díla ve lhůtě nebo oznámí-li před jejím uplynutím, že vady neodstraní, může objednatel požadovat přiměřenou slevu z ceny díla nebo po předchozím vyrozumění zhotovitele vadu odstranit sám nebo ji nechat odstranit, a to na náklady zhotovitele. Zhotovitel je povinen nahradit objednateli výdaje a ušlý zisk, které souvisejí s odstraněním vad zajišťovaných objednatelem. Zhotovitel je povinen nahradit tyto náklady do 30 dnů po obdržení příslušného platebního dokladu objednatele.</w:t>
      </w:r>
    </w:p>
    <w:p w:rsidR="00C7491C" w:rsidRDefault="003B2709">
      <w:pPr>
        <w:pStyle w:val="Zkladntext20"/>
        <w:numPr>
          <w:ilvl w:val="0"/>
          <w:numId w:val="11"/>
        </w:numPr>
        <w:tabs>
          <w:tab w:val="left" w:pos="426"/>
        </w:tabs>
        <w:spacing w:before="60" w:after="60" w:line="240" w:lineRule="auto"/>
        <w:ind w:left="426" w:hanging="426"/>
        <w:jc w:val="both"/>
        <w:rPr>
          <w:rFonts w:ascii="Arial" w:hAnsi="Arial" w:cs="Arial"/>
          <w:sz w:val="22"/>
          <w:szCs w:val="22"/>
        </w:rPr>
      </w:pPr>
      <w:r>
        <w:rPr>
          <w:rFonts w:ascii="Arial" w:hAnsi="Arial" w:cs="Arial"/>
          <w:sz w:val="22"/>
          <w:szCs w:val="22"/>
        </w:rPr>
        <w:t>V případě opravy nebo výměny vadných částí díla se záruční doba díla nebo jeho části prodlouží o dobu, po kterou nemohlo být dílo nebo jeho část v důsledku zjištěné vady užíváno vůbec nebo mohlo být užíváno jen v omezeném rozsahu.</w:t>
      </w:r>
    </w:p>
    <w:p w:rsidR="00C7491C" w:rsidRDefault="003B2709">
      <w:pPr>
        <w:pStyle w:val="Zkladntext20"/>
        <w:numPr>
          <w:ilvl w:val="0"/>
          <w:numId w:val="11"/>
        </w:numPr>
        <w:tabs>
          <w:tab w:val="left" w:pos="426"/>
        </w:tabs>
        <w:spacing w:before="60" w:after="60" w:line="240" w:lineRule="auto"/>
        <w:ind w:left="426" w:hanging="426"/>
        <w:jc w:val="both"/>
        <w:rPr>
          <w:rFonts w:ascii="Arial" w:hAnsi="Arial" w:cs="Arial"/>
          <w:sz w:val="22"/>
          <w:szCs w:val="22"/>
        </w:rPr>
      </w:pPr>
      <w:r>
        <w:rPr>
          <w:rFonts w:ascii="Arial" w:hAnsi="Arial" w:cs="Arial"/>
          <w:sz w:val="22"/>
          <w:szCs w:val="22"/>
        </w:rPr>
        <w:t>Reklamaci lze uplatnit do posledního dne záruční doby, přičemž i reklamace odeslaná objednatelem v poslední den záruční doby se považuje za včas uplatněnou.</w:t>
      </w:r>
    </w:p>
    <w:p w:rsidR="00C7491C" w:rsidRDefault="003B2709">
      <w:pPr>
        <w:pStyle w:val="Zkladntext20"/>
        <w:numPr>
          <w:ilvl w:val="0"/>
          <w:numId w:val="11"/>
        </w:numPr>
        <w:tabs>
          <w:tab w:val="left" w:pos="426"/>
        </w:tabs>
        <w:spacing w:before="60" w:after="60" w:line="240" w:lineRule="auto"/>
        <w:ind w:left="426" w:hanging="426"/>
        <w:jc w:val="both"/>
        <w:rPr>
          <w:rFonts w:ascii="Arial" w:hAnsi="Arial" w:cs="Arial"/>
          <w:sz w:val="22"/>
          <w:szCs w:val="22"/>
        </w:rPr>
      </w:pPr>
      <w:r>
        <w:rPr>
          <w:rFonts w:ascii="Arial" w:hAnsi="Arial" w:cs="Arial"/>
          <w:sz w:val="22"/>
          <w:szCs w:val="22"/>
        </w:rPr>
        <w:t>Odstranění vady nemá vliv na nárok objednatele vůči zhotoviteli na zaplacení smluvních pokut a náhradu škod souvisejících s vadami díla.</w:t>
      </w:r>
    </w:p>
    <w:p w:rsidR="00C7491C" w:rsidRDefault="003B2709">
      <w:pPr>
        <w:pStyle w:val="Zkladntext20"/>
        <w:numPr>
          <w:ilvl w:val="0"/>
          <w:numId w:val="11"/>
        </w:numPr>
        <w:tabs>
          <w:tab w:val="left" w:pos="426"/>
        </w:tabs>
        <w:spacing w:before="60" w:after="60" w:line="240" w:lineRule="auto"/>
        <w:ind w:left="426" w:hanging="426"/>
        <w:jc w:val="both"/>
        <w:rPr>
          <w:rFonts w:ascii="Arial" w:hAnsi="Arial" w:cs="Arial"/>
          <w:sz w:val="22"/>
          <w:szCs w:val="22"/>
        </w:rPr>
      </w:pPr>
      <w:r>
        <w:rPr>
          <w:rFonts w:ascii="Arial" w:hAnsi="Arial" w:cs="Arial"/>
          <w:sz w:val="22"/>
          <w:szCs w:val="22"/>
        </w:rPr>
        <w:t>Zhotovitel je rovněž odpovědný za jakékoliv ztráty nebo škody na díle či majetku objednatele jakož i třetích osob způsobené zhotovitelem nebo jeho subdodavateli v průběhu provádění jakýchkoliv prací a služeb při plnění nebo v souvislosti s plněním povinností podle této smlouvy.</w:t>
      </w:r>
    </w:p>
    <w:p w:rsidR="00C7491C" w:rsidRDefault="003B2709">
      <w:pPr>
        <w:pStyle w:val="Zkladntext20"/>
        <w:numPr>
          <w:ilvl w:val="0"/>
          <w:numId w:val="11"/>
        </w:numPr>
        <w:tabs>
          <w:tab w:val="left" w:pos="426"/>
        </w:tabs>
        <w:spacing w:before="60" w:after="60" w:line="240" w:lineRule="auto"/>
        <w:ind w:left="426" w:hanging="426"/>
        <w:jc w:val="both"/>
        <w:rPr>
          <w:rFonts w:ascii="Arial" w:hAnsi="Arial" w:cs="Arial"/>
          <w:sz w:val="22"/>
          <w:szCs w:val="22"/>
        </w:rPr>
      </w:pPr>
      <w:r>
        <w:rPr>
          <w:rFonts w:ascii="Arial" w:hAnsi="Arial" w:cs="Arial"/>
          <w:sz w:val="22"/>
          <w:szCs w:val="22"/>
        </w:rPr>
        <w:t>Případné nároky z nedodržení či porušení povinností Zhotovitele dle odst. 1 tohoto článku této Smlouvy Objednatel uplatní zejména při předání a převzetí díla. Tím však není dotčeno právo Objednatele uplatnit tyto své nároky později, pokud Objednatel prokáže, že je objektivně nemohl uplatnit již v rámci předání a převzetí díla.</w:t>
      </w:r>
    </w:p>
    <w:p w:rsidR="00C7491C" w:rsidRDefault="00C7491C">
      <w:pPr>
        <w:pStyle w:val="Zkladntext20"/>
        <w:tabs>
          <w:tab w:val="left" w:pos="426"/>
        </w:tabs>
        <w:spacing w:before="60" w:after="60"/>
        <w:rPr>
          <w:rFonts w:ascii="Arial" w:hAnsi="Arial" w:cs="Arial"/>
          <w:sz w:val="22"/>
          <w:szCs w:val="22"/>
        </w:rPr>
      </w:pPr>
    </w:p>
    <w:p w:rsidR="00C7491C" w:rsidRDefault="003B2709">
      <w:pPr>
        <w:pStyle w:val="Zkladntext20"/>
        <w:tabs>
          <w:tab w:val="left" w:pos="426"/>
        </w:tabs>
        <w:spacing w:before="60" w:after="60"/>
        <w:jc w:val="center"/>
        <w:rPr>
          <w:rFonts w:ascii="Arial" w:hAnsi="Arial" w:cs="Arial"/>
          <w:b/>
          <w:sz w:val="22"/>
          <w:szCs w:val="22"/>
        </w:rPr>
      </w:pPr>
      <w:bookmarkStart w:id="10" w:name="_Ref417505607"/>
      <w:r>
        <w:rPr>
          <w:rFonts w:ascii="Arial" w:hAnsi="Arial" w:cs="Arial"/>
          <w:b/>
          <w:sz w:val="22"/>
          <w:szCs w:val="22"/>
        </w:rPr>
        <w:t xml:space="preserve">XI. </w:t>
      </w:r>
      <w:bookmarkEnd w:id="10"/>
      <w:r>
        <w:rPr>
          <w:rFonts w:ascii="Arial" w:hAnsi="Arial" w:cs="Arial"/>
          <w:b/>
          <w:sz w:val="22"/>
          <w:szCs w:val="22"/>
        </w:rPr>
        <w:t>Sankce</w:t>
      </w:r>
    </w:p>
    <w:p w:rsidR="00C7491C" w:rsidRDefault="003B2709">
      <w:pPr>
        <w:pStyle w:val="Zkladntext20"/>
        <w:numPr>
          <w:ilvl w:val="0"/>
          <w:numId w:val="12"/>
        </w:numPr>
        <w:tabs>
          <w:tab w:val="left" w:pos="426"/>
        </w:tabs>
        <w:spacing w:before="60" w:after="60" w:line="240" w:lineRule="auto"/>
        <w:ind w:left="426" w:hanging="426"/>
        <w:jc w:val="both"/>
        <w:rPr>
          <w:rFonts w:ascii="Arial" w:hAnsi="Arial" w:cs="Arial"/>
          <w:sz w:val="22"/>
          <w:szCs w:val="22"/>
        </w:rPr>
      </w:pPr>
      <w:r>
        <w:rPr>
          <w:rFonts w:ascii="Arial" w:hAnsi="Arial" w:cs="Arial"/>
          <w:sz w:val="22"/>
          <w:szCs w:val="22"/>
        </w:rPr>
        <w:t>V případě, že je zhotovitel v prodlení se splněním díla či termínů jednotlivých samostatně předávaných částí díla dle této smlouvy, se Zhotovitel zavazuje zaplatit Objednateli smluvní pokutu ve výši 0,5 % z příslušné nesplněné části díla sjednané touto smlouvou, s jehož plněním je Zhotovitel v prodlení, za každý i započatý den prodlení, pokud pozdější plnění nebylo předem písemně odsouhlaseno Objednatelem formou dodatku ke smlouvě.</w:t>
      </w:r>
    </w:p>
    <w:p w:rsidR="00C7491C" w:rsidRDefault="003B2709">
      <w:pPr>
        <w:pStyle w:val="Zkladntext20"/>
        <w:numPr>
          <w:ilvl w:val="0"/>
          <w:numId w:val="12"/>
        </w:numPr>
        <w:tabs>
          <w:tab w:val="left" w:pos="426"/>
        </w:tabs>
        <w:spacing w:before="60" w:after="60" w:line="240" w:lineRule="auto"/>
        <w:ind w:left="426" w:hanging="426"/>
        <w:jc w:val="both"/>
      </w:pPr>
      <w:r>
        <w:rPr>
          <w:rFonts w:ascii="Arial" w:hAnsi="Arial" w:cs="Arial"/>
          <w:sz w:val="22"/>
          <w:szCs w:val="22"/>
        </w:rPr>
        <w:t xml:space="preserve">V případě, že bude Zhotovitel v prodlení s plněním jiných svých povinností (poruší své smluvní povinnosti) z této Smlouvy, na které se nevztahuje sankce dle odstavce 1 tohoto článku výše, zavazuje se Objednateli uhradit smluvní pokutu ve výši </w:t>
      </w:r>
      <w:r w:rsidR="002C3EE0">
        <w:rPr>
          <w:rFonts w:ascii="Arial" w:hAnsi="Arial" w:cs="Arial"/>
          <w:sz w:val="22"/>
          <w:szCs w:val="22"/>
        </w:rPr>
        <w:t>6</w:t>
      </w:r>
      <w:r>
        <w:rPr>
          <w:rFonts w:ascii="Arial" w:hAnsi="Arial" w:cs="Arial"/>
          <w:sz w:val="22"/>
          <w:szCs w:val="22"/>
        </w:rPr>
        <w:t>.000,- Kč za každé jednotlivé porušení povinnosti.</w:t>
      </w:r>
    </w:p>
    <w:p w:rsidR="00C7491C" w:rsidRDefault="003B2709">
      <w:pPr>
        <w:pStyle w:val="Zkladntext20"/>
        <w:numPr>
          <w:ilvl w:val="0"/>
          <w:numId w:val="12"/>
        </w:numPr>
        <w:tabs>
          <w:tab w:val="left" w:pos="426"/>
        </w:tabs>
        <w:spacing w:before="60" w:after="60" w:line="240" w:lineRule="auto"/>
        <w:ind w:left="426" w:hanging="426"/>
        <w:jc w:val="both"/>
        <w:rPr>
          <w:rFonts w:ascii="Arial" w:hAnsi="Arial" w:cs="Arial"/>
          <w:sz w:val="22"/>
          <w:szCs w:val="22"/>
        </w:rPr>
      </w:pPr>
      <w:r>
        <w:rPr>
          <w:rFonts w:ascii="Arial" w:hAnsi="Arial" w:cs="Arial"/>
          <w:sz w:val="22"/>
          <w:szCs w:val="22"/>
        </w:rPr>
        <w:t>V případě, že Objednatel neuhradí ve lhůtě splatnosti předloženou fakturu, se Objednatel zavazuje zaplatit smluvní pokutu ve výši 0,05 % z fakturované částky včetně DPH za každý i započatý den prodlení.</w:t>
      </w:r>
    </w:p>
    <w:p w:rsidR="00C7491C" w:rsidRDefault="003B2709">
      <w:pPr>
        <w:pStyle w:val="Zkladntext20"/>
        <w:numPr>
          <w:ilvl w:val="0"/>
          <w:numId w:val="12"/>
        </w:numPr>
        <w:tabs>
          <w:tab w:val="left" w:pos="426"/>
        </w:tabs>
        <w:spacing w:before="60" w:after="60" w:line="240" w:lineRule="auto"/>
        <w:ind w:left="426" w:hanging="426"/>
        <w:jc w:val="both"/>
        <w:rPr>
          <w:rFonts w:ascii="Arial" w:hAnsi="Arial" w:cs="Arial"/>
          <w:sz w:val="22"/>
          <w:szCs w:val="22"/>
        </w:rPr>
      </w:pPr>
      <w:r>
        <w:rPr>
          <w:rFonts w:ascii="Arial" w:hAnsi="Arial" w:cs="Arial"/>
          <w:sz w:val="22"/>
          <w:szCs w:val="22"/>
        </w:rPr>
        <w:t>Zaplacením smluvní pokuty není dotčeno právo druhé smluvní strany na náhradu škody zvlášť a v plné výši.</w:t>
      </w:r>
    </w:p>
    <w:p w:rsidR="00C7491C" w:rsidRDefault="003B2709">
      <w:pPr>
        <w:pStyle w:val="Zkladntext20"/>
        <w:numPr>
          <w:ilvl w:val="0"/>
          <w:numId w:val="12"/>
        </w:numPr>
        <w:tabs>
          <w:tab w:val="left" w:pos="426"/>
        </w:tabs>
        <w:spacing w:before="60" w:after="60" w:line="240" w:lineRule="auto"/>
        <w:ind w:left="426" w:hanging="426"/>
        <w:jc w:val="both"/>
      </w:pPr>
      <w:r>
        <w:rPr>
          <w:rFonts w:ascii="Arial" w:hAnsi="Arial" w:cs="Arial"/>
          <w:sz w:val="22"/>
          <w:szCs w:val="22"/>
        </w:rPr>
        <w:lastRenderedPageBreak/>
        <w:t xml:space="preserve"> Dojde-li k podstatnému porušení smlouvy ze strany Zhotovitele je objednatel oprávněn od této smlouvy odstoupit a požadovat na Zhotoviteli náhradu vzniklé újmy poté, co zhotovitel upozornil Objednatele na porušení smlouvy a ten závadný stav neodstranil ani v přiměřené náhradní lhůtě. Smluvní strany se dohodly, že za podstatné porušení smlouvy se považuje zejména nedodržení dohodnuté specifikace předmětu plnění a prodlení v postupu prací, ze kterého bude rozumně možné předpokládat, že zhotovitel nebude schopen dodržet sjednaný termín dokončení a předání (zhotovení) díla. Objednatel je dále oprávněn od této smlouvy odstoupit, je-li na zhotovitele podán oprávněný insolvenční návrh podle zákona č. 182/2006 Sb., insolvenční zákon, ve znění pozdějších předpisů nebo podá-li takový návrh Zhotovitel sám.</w:t>
      </w:r>
    </w:p>
    <w:p w:rsidR="00C7491C" w:rsidRDefault="003B2709">
      <w:pPr>
        <w:pStyle w:val="Zkladntext20"/>
        <w:numPr>
          <w:ilvl w:val="0"/>
          <w:numId w:val="12"/>
        </w:numPr>
        <w:tabs>
          <w:tab w:val="left" w:pos="426"/>
        </w:tabs>
        <w:spacing w:before="60" w:after="60" w:line="240" w:lineRule="auto"/>
        <w:ind w:left="426" w:hanging="426"/>
        <w:jc w:val="both"/>
        <w:rPr>
          <w:rFonts w:ascii="Arial" w:hAnsi="Arial" w:cs="Arial"/>
          <w:sz w:val="22"/>
          <w:szCs w:val="22"/>
        </w:rPr>
      </w:pPr>
      <w:r>
        <w:rPr>
          <w:rFonts w:ascii="Arial" w:hAnsi="Arial" w:cs="Arial"/>
          <w:color w:val="000000" w:themeColor="text1"/>
          <w:sz w:val="22"/>
          <w:szCs w:val="22"/>
        </w:rPr>
        <w:t xml:space="preserve">Odstoupení od smlouvy musí být provedeno písemnou formou a účinky odstoupení nastávají dnem doručení odstoupení zhotoviteli. </w:t>
      </w:r>
    </w:p>
    <w:p w:rsidR="00C7491C" w:rsidRDefault="003B2709">
      <w:pPr>
        <w:pStyle w:val="Zkladntext20"/>
        <w:numPr>
          <w:ilvl w:val="0"/>
          <w:numId w:val="12"/>
        </w:numPr>
        <w:tabs>
          <w:tab w:val="left" w:pos="426"/>
        </w:tabs>
        <w:spacing w:before="60" w:after="60" w:line="240" w:lineRule="auto"/>
        <w:ind w:left="426" w:hanging="426"/>
        <w:jc w:val="both"/>
      </w:pPr>
      <w:r>
        <w:rPr>
          <w:rFonts w:ascii="Arial" w:hAnsi="Arial" w:cs="Arial"/>
          <w:color w:val="000000" w:themeColor="text1"/>
          <w:sz w:val="22"/>
          <w:szCs w:val="22"/>
        </w:rPr>
        <w:t>Zhotovitel je povinen účastnit se kontrolních dnů</w:t>
      </w:r>
      <w:r w:rsidR="002E4E5B">
        <w:rPr>
          <w:rFonts w:ascii="Arial" w:hAnsi="Arial" w:cs="Arial"/>
          <w:color w:val="000000" w:themeColor="text1"/>
          <w:sz w:val="22"/>
          <w:szCs w:val="22"/>
        </w:rPr>
        <w:t xml:space="preserve"> projektu CORSO bez rozlišení obsahu kontrolního dne</w:t>
      </w:r>
      <w:r>
        <w:rPr>
          <w:rFonts w:ascii="Arial" w:hAnsi="Arial" w:cs="Arial"/>
          <w:color w:val="000000" w:themeColor="text1"/>
          <w:sz w:val="22"/>
          <w:szCs w:val="22"/>
        </w:rPr>
        <w:t xml:space="preserve">, svolaných Objednatelem. V případě neúčasti na jakémkoli kontrolním dnu bez předchozího písemného souhlasu Objednatele je povinen zhotovitel uhradit </w:t>
      </w:r>
      <w:r>
        <w:rPr>
          <w:rFonts w:ascii="Arial" w:hAnsi="Arial" w:cs="Arial"/>
          <w:sz w:val="22"/>
          <w:szCs w:val="22"/>
        </w:rPr>
        <w:t xml:space="preserve"> smluvní  pokutu ve </w:t>
      </w:r>
      <w:proofErr w:type="gramStart"/>
      <w:r>
        <w:rPr>
          <w:rFonts w:ascii="Arial" w:hAnsi="Arial" w:cs="Arial"/>
          <w:sz w:val="22"/>
          <w:szCs w:val="22"/>
        </w:rPr>
        <w:t>výši  1</w:t>
      </w:r>
      <w:r w:rsidR="002C3EE0">
        <w:rPr>
          <w:rFonts w:ascii="Arial" w:hAnsi="Arial" w:cs="Arial"/>
          <w:sz w:val="22"/>
          <w:szCs w:val="22"/>
        </w:rPr>
        <w:t>1</w:t>
      </w:r>
      <w:r>
        <w:rPr>
          <w:rFonts w:ascii="Arial" w:hAnsi="Arial" w:cs="Arial"/>
          <w:sz w:val="22"/>
          <w:szCs w:val="22"/>
        </w:rPr>
        <w:t>.000,</w:t>
      </w:r>
      <w:proofErr w:type="gramEnd"/>
      <w:r>
        <w:rPr>
          <w:rFonts w:ascii="Arial" w:hAnsi="Arial" w:cs="Arial"/>
          <w:sz w:val="22"/>
          <w:szCs w:val="22"/>
        </w:rPr>
        <w:t>-Kč za každý jednotlivý případ.</w:t>
      </w:r>
    </w:p>
    <w:p w:rsidR="00C7491C" w:rsidRDefault="003B2709">
      <w:pPr>
        <w:pStyle w:val="Zkladntext20"/>
        <w:numPr>
          <w:ilvl w:val="0"/>
          <w:numId w:val="12"/>
        </w:numPr>
        <w:tabs>
          <w:tab w:val="left" w:pos="426"/>
        </w:tabs>
        <w:spacing w:before="60" w:after="60" w:line="240" w:lineRule="auto"/>
        <w:ind w:left="426" w:hanging="426"/>
        <w:jc w:val="both"/>
      </w:pPr>
      <w:r>
        <w:rPr>
          <w:rFonts w:ascii="Arial" w:hAnsi="Arial" w:cs="Arial"/>
          <w:sz w:val="22"/>
          <w:szCs w:val="22"/>
        </w:rPr>
        <w:t xml:space="preserve">V případě opakovaného nesplnění jednotlivého </w:t>
      </w:r>
      <w:r w:rsidR="002C3EE0">
        <w:rPr>
          <w:rFonts w:ascii="Arial" w:hAnsi="Arial" w:cs="Arial"/>
          <w:sz w:val="22"/>
          <w:szCs w:val="22"/>
        </w:rPr>
        <w:t xml:space="preserve">nebo jeho části </w:t>
      </w:r>
      <w:r>
        <w:rPr>
          <w:rFonts w:ascii="Arial" w:hAnsi="Arial" w:cs="Arial"/>
          <w:sz w:val="22"/>
          <w:szCs w:val="22"/>
        </w:rPr>
        <w:t xml:space="preserve">oprávněného konkrétního úkolu </w:t>
      </w:r>
      <w:r w:rsidR="002C3EE0">
        <w:rPr>
          <w:rFonts w:ascii="Arial" w:hAnsi="Arial" w:cs="Arial"/>
          <w:sz w:val="22"/>
          <w:szCs w:val="22"/>
        </w:rPr>
        <w:t xml:space="preserve">či termínu či stanoveného milníku </w:t>
      </w:r>
      <w:r>
        <w:rPr>
          <w:rFonts w:ascii="Arial" w:hAnsi="Arial" w:cs="Arial"/>
          <w:sz w:val="22"/>
          <w:szCs w:val="22"/>
        </w:rPr>
        <w:t xml:space="preserve">z kontrolního dne se sjednává pokuta </w:t>
      </w:r>
      <w:r w:rsidR="002C3EE0">
        <w:rPr>
          <w:rFonts w:ascii="Arial" w:hAnsi="Arial" w:cs="Arial"/>
          <w:sz w:val="22"/>
          <w:szCs w:val="22"/>
        </w:rPr>
        <w:t>8</w:t>
      </w:r>
      <w:r>
        <w:rPr>
          <w:rFonts w:ascii="Arial" w:hAnsi="Arial" w:cs="Arial"/>
          <w:sz w:val="22"/>
          <w:szCs w:val="22"/>
        </w:rPr>
        <w:t>.000,-Kč za každý jednotlivý případ takového porušení povinnosti</w:t>
      </w:r>
    </w:p>
    <w:p w:rsidR="00C7491C" w:rsidRDefault="003B2709">
      <w:pPr>
        <w:pStyle w:val="Zkladntext20"/>
        <w:numPr>
          <w:ilvl w:val="0"/>
          <w:numId w:val="12"/>
        </w:numPr>
        <w:tabs>
          <w:tab w:val="left" w:pos="426"/>
        </w:tabs>
        <w:spacing w:before="60" w:after="60" w:line="240" w:lineRule="auto"/>
        <w:ind w:left="426" w:hanging="426"/>
        <w:jc w:val="both"/>
        <w:rPr>
          <w:rFonts w:ascii="Arial" w:hAnsi="Arial" w:cs="Arial"/>
          <w:sz w:val="22"/>
          <w:szCs w:val="22"/>
        </w:rPr>
      </w:pPr>
      <w:r>
        <w:rPr>
          <w:rFonts w:ascii="Arial" w:hAnsi="Arial" w:cs="Arial"/>
          <w:sz w:val="22"/>
          <w:szCs w:val="22"/>
        </w:rPr>
        <w:t xml:space="preserve">V případě jakékoli chyby navrženého a zpracovaného technického a technologického řešení, které vyplynou z aktuální platné legislativy nebo </w:t>
      </w:r>
      <w:proofErr w:type="spellStart"/>
      <w:r w:rsidR="002E4E5B">
        <w:rPr>
          <w:rFonts w:ascii="Arial" w:hAnsi="Arial" w:cs="Arial"/>
          <w:sz w:val="22"/>
          <w:szCs w:val="22"/>
        </w:rPr>
        <w:t>jakkékoli</w:t>
      </w:r>
      <w:proofErr w:type="spellEnd"/>
      <w:r w:rsidR="002E4E5B">
        <w:rPr>
          <w:rFonts w:ascii="Arial" w:hAnsi="Arial" w:cs="Arial"/>
          <w:sz w:val="22"/>
          <w:szCs w:val="22"/>
        </w:rPr>
        <w:t xml:space="preserve"> </w:t>
      </w:r>
      <w:r>
        <w:rPr>
          <w:rFonts w:ascii="Arial" w:hAnsi="Arial" w:cs="Arial"/>
          <w:sz w:val="22"/>
          <w:szCs w:val="22"/>
        </w:rPr>
        <w:t xml:space="preserve">chyby navzdory odborným zkušenostem zhotovitele a současně ve smyslu bodu </w:t>
      </w:r>
      <w:proofErr w:type="spellStart"/>
      <w:r>
        <w:rPr>
          <w:rFonts w:ascii="Arial" w:hAnsi="Arial" w:cs="Arial"/>
          <w:sz w:val="22"/>
          <w:szCs w:val="22"/>
        </w:rPr>
        <w:t>bodu</w:t>
      </w:r>
      <w:proofErr w:type="spellEnd"/>
      <w:r>
        <w:rPr>
          <w:rFonts w:ascii="Arial" w:hAnsi="Arial" w:cs="Arial"/>
          <w:sz w:val="22"/>
          <w:szCs w:val="22"/>
        </w:rPr>
        <w:t xml:space="preserve"> IV této smlouvy </w:t>
      </w:r>
      <w:r>
        <w:rPr>
          <w:rFonts w:ascii="Arial" w:hAnsi="Arial" w:cs="Arial"/>
          <w:color w:val="000000" w:themeColor="text1"/>
          <w:sz w:val="22"/>
          <w:szCs w:val="22"/>
        </w:rPr>
        <w:t xml:space="preserve">se </w:t>
      </w:r>
      <w:r>
        <w:rPr>
          <w:rFonts w:ascii="Arial" w:hAnsi="Arial" w:cs="Arial"/>
          <w:sz w:val="22"/>
          <w:szCs w:val="22"/>
        </w:rPr>
        <w:t>sjednává pokuta 1</w:t>
      </w:r>
      <w:r w:rsidR="002C3EE0">
        <w:rPr>
          <w:rFonts w:ascii="Arial" w:hAnsi="Arial" w:cs="Arial"/>
          <w:sz w:val="22"/>
          <w:szCs w:val="22"/>
        </w:rPr>
        <w:t>2</w:t>
      </w:r>
      <w:r>
        <w:rPr>
          <w:rFonts w:ascii="Arial" w:hAnsi="Arial" w:cs="Arial"/>
          <w:sz w:val="22"/>
          <w:szCs w:val="22"/>
        </w:rPr>
        <w:t>.000,-Kč za každý jednotlivý případ.</w:t>
      </w:r>
    </w:p>
    <w:p w:rsidR="00C7491C" w:rsidRDefault="00C7491C">
      <w:pPr>
        <w:pStyle w:val="Zkladntext20"/>
        <w:tabs>
          <w:tab w:val="left" w:pos="426"/>
        </w:tabs>
        <w:spacing w:before="60" w:after="60"/>
        <w:rPr>
          <w:rFonts w:ascii="Arial" w:hAnsi="Arial" w:cs="Arial"/>
          <w:sz w:val="22"/>
          <w:szCs w:val="22"/>
        </w:rPr>
      </w:pPr>
    </w:p>
    <w:p w:rsidR="00C7491C" w:rsidRDefault="003B2709">
      <w:pPr>
        <w:pStyle w:val="Zkladntext20"/>
        <w:tabs>
          <w:tab w:val="left" w:pos="426"/>
        </w:tabs>
        <w:spacing w:before="60" w:after="60"/>
        <w:jc w:val="center"/>
        <w:rPr>
          <w:rFonts w:ascii="Arial" w:hAnsi="Arial" w:cs="Arial"/>
          <w:b/>
          <w:sz w:val="22"/>
          <w:szCs w:val="22"/>
        </w:rPr>
      </w:pPr>
      <w:bookmarkStart w:id="11" w:name="_Ref417505740"/>
      <w:r>
        <w:rPr>
          <w:rFonts w:ascii="Arial" w:hAnsi="Arial" w:cs="Arial"/>
          <w:b/>
          <w:sz w:val="22"/>
          <w:szCs w:val="22"/>
        </w:rPr>
        <w:t>XIII. Oprávněné osoby</w:t>
      </w:r>
      <w:bookmarkEnd w:id="11"/>
    </w:p>
    <w:p w:rsidR="00C7491C" w:rsidRDefault="003B2709">
      <w:pPr>
        <w:pStyle w:val="Zkladntext20"/>
        <w:numPr>
          <w:ilvl w:val="0"/>
          <w:numId w:val="13"/>
        </w:numPr>
        <w:tabs>
          <w:tab w:val="left" w:pos="426"/>
        </w:tabs>
        <w:spacing w:before="60" w:after="60" w:line="240" w:lineRule="auto"/>
        <w:ind w:left="426" w:hanging="426"/>
        <w:jc w:val="both"/>
        <w:rPr>
          <w:rFonts w:ascii="Arial" w:hAnsi="Arial" w:cs="Arial"/>
          <w:sz w:val="22"/>
          <w:szCs w:val="22"/>
        </w:rPr>
      </w:pPr>
      <w:r>
        <w:rPr>
          <w:rFonts w:ascii="Arial" w:hAnsi="Arial" w:cs="Arial"/>
          <w:sz w:val="22"/>
          <w:szCs w:val="22"/>
        </w:rPr>
        <w:t>Každá smluvní strana jmenuje oprávněné osoby, které jsou uvedeny v záhlaví této smlouvy</w:t>
      </w:r>
      <w:r>
        <w:rPr>
          <w:rFonts w:ascii="Arial" w:hAnsi="Arial" w:cs="Arial"/>
          <w:i/>
          <w:sz w:val="22"/>
          <w:szCs w:val="22"/>
        </w:rPr>
        <w:t>.</w:t>
      </w:r>
      <w:r>
        <w:rPr>
          <w:rFonts w:ascii="Arial" w:hAnsi="Arial" w:cs="Arial"/>
          <w:sz w:val="22"/>
          <w:szCs w:val="22"/>
        </w:rPr>
        <w:t xml:space="preserve"> Oprávněné osoby budou zastupovat smluvní stranu v záležitostech souvisejících s plněním dle této Smlouvy. Oprávněná osoba si může stanovit svého zástupce. Vystupuje-li zástupce za oprávněnou osobu, má stejné pravomoci jako oprávněná osoba.</w:t>
      </w:r>
    </w:p>
    <w:p w:rsidR="00C7491C" w:rsidRDefault="003B2709">
      <w:pPr>
        <w:pStyle w:val="Zkladntext20"/>
        <w:numPr>
          <w:ilvl w:val="0"/>
          <w:numId w:val="13"/>
        </w:numPr>
        <w:tabs>
          <w:tab w:val="left" w:pos="426"/>
        </w:tabs>
        <w:spacing w:before="60" w:after="60" w:line="240" w:lineRule="auto"/>
        <w:ind w:left="426" w:hanging="426"/>
        <w:jc w:val="both"/>
        <w:rPr>
          <w:rFonts w:ascii="Arial" w:hAnsi="Arial" w:cs="Arial"/>
          <w:sz w:val="22"/>
          <w:szCs w:val="22"/>
        </w:rPr>
      </w:pPr>
      <w:r>
        <w:rPr>
          <w:rFonts w:ascii="Arial" w:hAnsi="Arial" w:cs="Arial"/>
          <w:sz w:val="22"/>
          <w:szCs w:val="22"/>
        </w:rPr>
        <w:t>Obě smluvní strany jsou oprávněny změnit jimi jmenované oprávněné osoby nebo jejich zástupce, jsou však povinny na takovou změnu druhou smluvní stranu písemně upozornit (doporučeným dopisem nebo elektronicky). Tato změna je účinná, až když se o ní druhá smluvní strana dozví.</w:t>
      </w:r>
    </w:p>
    <w:p w:rsidR="00C7491C" w:rsidRDefault="003B2709">
      <w:pPr>
        <w:pStyle w:val="Zkladntext20"/>
        <w:numPr>
          <w:ilvl w:val="0"/>
          <w:numId w:val="13"/>
        </w:numPr>
        <w:tabs>
          <w:tab w:val="left" w:pos="426"/>
        </w:tabs>
        <w:spacing w:before="60" w:after="60" w:line="240" w:lineRule="auto"/>
        <w:ind w:left="426" w:hanging="426"/>
        <w:jc w:val="both"/>
        <w:rPr>
          <w:rFonts w:ascii="Arial" w:hAnsi="Arial" w:cs="Arial"/>
          <w:sz w:val="22"/>
          <w:szCs w:val="22"/>
        </w:rPr>
      </w:pPr>
      <w:r>
        <w:rPr>
          <w:rFonts w:ascii="Arial" w:hAnsi="Arial" w:cs="Arial"/>
          <w:sz w:val="22"/>
          <w:szCs w:val="22"/>
        </w:rPr>
        <w:t>Ustanovením tohoto článku Smlouvy není dotčeno postavení osob oprávněných zastupovat smluvní strany.</w:t>
      </w:r>
    </w:p>
    <w:p w:rsidR="00C7491C" w:rsidRDefault="00C7491C">
      <w:pPr>
        <w:pStyle w:val="Zkladntext20"/>
        <w:tabs>
          <w:tab w:val="left" w:pos="426"/>
        </w:tabs>
        <w:spacing w:before="60" w:after="60"/>
        <w:ind w:left="426"/>
        <w:rPr>
          <w:rFonts w:ascii="Arial" w:hAnsi="Arial" w:cs="Arial"/>
          <w:sz w:val="22"/>
          <w:szCs w:val="22"/>
        </w:rPr>
      </w:pPr>
    </w:p>
    <w:p w:rsidR="00C7491C" w:rsidRDefault="003B2709">
      <w:pPr>
        <w:pStyle w:val="Zkladntext20"/>
        <w:tabs>
          <w:tab w:val="left" w:pos="426"/>
        </w:tabs>
        <w:spacing w:before="60" w:after="60"/>
        <w:jc w:val="center"/>
        <w:rPr>
          <w:rFonts w:ascii="Arial" w:hAnsi="Arial" w:cs="Arial"/>
          <w:b/>
          <w:sz w:val="22"/>
          <w:szCs w:val="22"/>
        </w:rPr>
      </w:pPr>
      <w:r>
        <w:rPr>
          <w:rFonts w:ascii="Arial" w:hAnsi="Arial" w:cs="Arial"/>
          <w:b/>
          <w:sz w:val="22"/>
          <w:szCs w:val="22"/>
        </w:rPr>
        <w:t xml:space="preserve">XIV. Vlastnické právo a užití díla </w:t>
      </w:r>
    </w:p>
    <w:p w:rsidR="00C7491C" w:rsidRDefault="003B2709">
      <w:pPr>
        <w:pStyle w:val="Zkladntext20"/>
        <w:numPr>
          <w:ilvl w:val="0"/>
          <w:numId w:val="24"/>
        </w:numPr>
        <w:tabs>
          <w:tab w:val="left" w:pos="426"/>
        </w:tabs>
        <w:spacing w:before="60" w:after="60" w:line="240" w:lineRule="auto"/>
        <w:ind w:left="426" w:hanging="426"/>
        <w:jc w:val="both"/>
        <w:rPr>
          <w:rFonts w:ascii="Arial" w:hAnsi="Arial" w:cs="Arial"/>
          <w:sz w:val="22"/>
          <w:szCs w:val="22"/>
        </w:rPr>
      </w:pPr>
      <w:r>
        <w:rPr>
          <w:rFonts w:ascii="Arial" w:hAnsi="Arial" w:cs="Arial"/>
          <w:sz w:val="22"/>
          <w:szCs w:val="22"/>
        </w:rPr>
        <w:t>Vlastnické právo k předmětu díla a nebezpečí škody na něm přechází na objednatele dnem převzetí předmětu díla, autorská práva zhotovitele dle zákona č. 121/2000 Sb. nejsou tímto aktem dotčena.</w:t>
      </w:r>
    </w:p>
    <w:p w:rsidR="00C7491C" w:rsidRDefault="003B2709">
      <w:pPr>
        <w:pStyle w:val="Odstavecseseznamem"/>
        <w:numPr>
          <w:ilvl w:val="0"/>
          <w:numId w:val="24"/>
        </w:numPr>
        <w:suppressAutoHyphens/>
        <w:ind w:left="426" w:hanging="426"/>
        <w:contextualSpacing/>
        <w:jc w:val="both"/>
        <w:rPr>
          <w:rFonts w:ascii="Arial" w:hAnsi="Arial" w:cs="Arial"/>
          <w:sz w:val="22"/>
          <w:szCs w:val="22"/>
        </w:rPr>
      </w:pPr>
      <w:r>
        <w:rPr>
          <w:rFonts w:ascii="Arial" w:hAnsi="Arial" w:cs="Arial"/>
          <w:sz w:val="22"/>
          <w:szCs w:val="22"/>
        </w:rPr>
        <w:t>Veškeré věci, podklady a další doklady, které byly objednatelem zhotoviteli předány,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w:t>
      </w:r>
    </w:p>
    <w:p w:rsidR="00C7491C" w:rsidRDefault="003B2709">
      <w:pPr>
        <w:pStyle w:val="Zkladntext20"/>
        <w:numPr>
          <w:ilvl w:val="0"/>
          <w:numId w:val="24"/>
        </w:numPr>
        <w:tabs>
          <w:tab w:val="left" w:pos="426"/>
        </w:tabs>
        <w:spacing w:before="60" w:after="60" w:line="240" w:lineRule="auto"/>
        <w:ind w:left="426" w:hanging="426"/>
        <w:jc w:val="both"/>
        <w:rPr>
          <w:rFonts w:ascii="Arial" w:hAnsi="Arial" w:cs="Arial"/>
          <w:sz w:val="22"/>
          <w:szCs w:val="22"/>
        </w:rPr>
      </w:pPr>
      <w:r>
        <w:rPr>
          <w:rFonts w:ascii="Arial" w:hAnsi="Arial" w:cs="Arial"/>
          <w:sz w:val="22"/>
          <w:szCs w:val="22"/>
        </w:rPr>
        <w:t>Vzhledem k té skutečnosti, že výsledkem činnosti Zhotovitele dle této Smlouvy může být plnění, které naplňuje znaky autorského díla dle zákona č. 121/2000 Sb., o právu autorském, o právech souvisejících s právem autorským a o změně některých zákonů (autorský zákon) ve znění pozdějších předpisů, (dále jen „autorské dílo“), smluvní strany se dohodly na následujícím:</w:t>
      </w:r>
    </w:p>
    <w:p w:rsidR="00C7491C" w:rsidRDefault="003B2709">
      <w:pPr>
        <w:pStyle w:val="Zkladntext20"/>
        <w:tabs>
          <w:tab w:val="left" w:pos="426"/>
        </w:tabs>
        <w:spacing w:before="60" w:after="60" w:line="240" w:lineRule="auto"/>
        <w:ind w:left="720"/>
        <w:jc w:val="both"/>
        <w:rPr>
          <w:rFonts w:ascii="Arial" w:hAnsi="Arial" w:cs="Arial"/>
          <w:sz w:val="22"/>
          <w:szCs w:val="22"/>
        </w:rPr>
      </w:pPr>
      <w:r>
        <w:rPr>
          <w:rFonts w:ascii="Arial" w:hAnsi="Arial" w:cs="Arial"/>
          <w:sz w:val="22"/>
          <w:szCs w:val="22"/>
        </w:rPr>
        <w:lastRenderedPageBreak/>
        <w:t>3.1. Zhotovitel prohlašuje, že bude nejpozději ke dni zahájení jakéhokoli užívání autorského díla Objednatelem oprávněn vykonávat svým jménem a na svůj účet majetková práva autorů k autorskému dílu a že má nebo bude mít nejpozději k uvedenému dni souhlas autorů k uzavření následujících licenčních ujednání; toto prohlášení zahrnuje i taková práva autorů, která by vytvořením autorského díla teprve vznikla. Pokud prohlášení dle předchozí věty nebude moci být dodrženo z důvodu, že část autorského díla byla provedena poddodavatelem Zhotovitele, je Zhotovitel povinen zajistit si od poddodavatele dostatečná práva k poskytnutí licence a souvisejících oprávnění Objednateli v souladu s ustanoveními této Smlouvy, a to nejpozději ke dni převzetí příslušné poddodávky; Zhotovitel poskytuje Objednateli (nabyvateli licence) nevypověditelné oprávnění ke všem v úvahu přicházejícím způsobům užití autorského díla a bez jakéhokoliv omezení, známým ke dni uzavření Smlouvy, zejména ke způsobům užití uvedeným v ustanovení § 12 zákona č. 121/2000 Sb., o právu autorském, o právech souvisejících s právem autorským a o změně některých zákonů (autorský zákon), ve znění pozdějších předpisů, a bez jakéhokoliv omezení, a to zejména pokud jde o územní, časový nebo množstevní rozsah užití;</w:t>
      </w:r>
    </w:p>
    <w:p w:rsidR="00C7491C" w:rsidRDefault="003B2709">
      <w:pPr>
        <w:pStyle w:val="Zkladntext20"/>
        <w:tabs>
          <w:tab w:val="left" w:pos="426"/>
        </w:tabs>
        <w:spacing w:before="60" w:after="60" w:line="240" w:lineRule="auto"/>
        <w:ind w:left="720"/>
        <w:jc w:val="both"/>
        <w:rPr>
          <w:rFonts w:ascii="Arial" w:hAnsi="Arial" w:cs="Arial"/>
          <w:sz w:val="22"/>
          <w:szCs w:val="22"/>
        </w:rPr>
      </w:pPr>
      <w:r>
        <w:rPr>
          <w:rFonts w:ascii="Arial" w:hAnsi="Arial" w:cs="Arial"/>
          <w:sz w:val="22"/>
          <w:szCs w:val="22"/>
        </w:rPr>
        <w:t>3.2. Smluvní strany se výslovně dohodly, že cena za poskytnutí této licence Zhotovitele, respektive práv dle tohoto článku, je již zahrnuta ve smluvní celkové ceně za Dílo podle čl. V. této Smlouvy;</w:t>
      </w:r>
    </w:p>
    <w:p w:rsidR="00C7491C" w:rsidRDefault="003B2709">
      <w:pPr>
        <w:pStyle w:val="Zkladntext20"/>
        <w:tabs>
          <w:tab w:val="left" w:pos="426"/>
        </w:tabs>
        <w:spacing w:before="60" w:after="60" w:line="240" w:lineRule="auto"/>
        <w:ind w:left="720"/>
        <w:jc w:val="both"/>
        <w:rPr>
          <w:rFonts w:ascii="Arial" w:hAnsi="Arial" w:cs="Arial"/>
          <w:sz w:val="22"/>
          <w:szCs w:val="22"/>
        </w:rPr>
      </w:pPr>
      <w:r>
        <w:rPr>
          <w:rFonts w:ascii="Arial" w:hAnsi="Arial" w:cs="Arial"/>
          <w:sz w:val="22"/>
          <w:szCs w:val="22"/>
        </w:rPr>
        <w:t>3.3 Zhotovitel poskytuje tuto licenci Objednateli (nabyvateli licence) jakožto výhradní podle ustanovení § 2360 odst. 1 občanského zákoníku. Zhotovitel je oprávněn k výkonu práva, ke kterému udělil výhradní licenci Objednateli, s výjimkou oprávnění udělit licenci či sublicenci třetímu subjektu.</w:t>
      </w:r>
    </w:p>
    <w:p w:rsidR="00C7491C" w:rsidRDefault="003B2709">
      <w:pPr>
        <w:pStyle w:val="Zkladntext20"/>
        <w:tabs>
          <w:tab w:val="left" w:pos="426"/>
        </w:tabs>
        <w:spacing w:before="60" w:after="60" w:line="240" w:lineRule="auto"/>
        <w:ind w:left="720"/>
        <w:jc w:val="both"/>
        <w:rPr>
          <w:rFonts w:ascii="Arial" w:hAnsi="Arial" w:cs="Arial"/>
          <w:sz w:val="22"/>
          <w:szCs w:val="22"/>
        </w:rPr>
      </w:pPr>
      <w:r>
        <w:rPr>
          <w:rFonts w:ascii="Arial" w:hAnsi="Arial" w:cs="Arial"/>
          <w:sz w:val="22"/>
          <w:szCs w:val="22"/>
        </w:rPr>
        <w:t>3.4. Objednatel (nabyvatel licence) není povinen licenci využít;</w:t>
      </w:r>
    </w:p>
    <w:p w:rsidR="00C7491C" w:rsidRDefault="003B2709">
      <w:pPr>
        <w:pStyle w:val="Zkladntext20"/>
        <w:tabs>
          <w:tab w:val="left" w:pos="426"/>
        </w:tabs>
        <w:spacing w:before="60" w:after="60" w:line="240" w:lineRule="auto"/>
        <w:ind w:left="720"/>
        <w:jc w:val="both"/>
        <w:rPr>
          <w:rFonts w:ascii="Arial" w:hAnsi="Arial" w:cs="Arial"/>
          <w:sz w:val="22"/>
          <w:szCs w:val="22"/>
        </w:rPr>
      </w:pPr>
      <w:r>
        <w:rPr>
          <w:rFonts w:ascii="Arial" w:hAnsi="Arial" w:cs="Arial"/>
          <w:sz w:val="22"/>
          <w:szCs w:val="22"/>
        </w:rPr>
        <w:t>3.5. Objednatel (nabyvatel licence) je oprávněn bez dalšího kdykoli upravit či jinak měnit autorské dílo, jeho název nebo označení autorů, stejně jako spojit autorské dílo nebo jeho část s jiným dílem nebo zařadit autorské dílo či jeho část do díla souborného nebo na jeho základě či při jeho využití vytvořit dílo nové, a to přímo nebo prostřednictvím třetích osob; Současně s tím je Objednatel oprávněn autorské dílo, resp. jeho dílčí část zveřejnit a to bez jakýchkoliv omezení.</w:t>
      </w:r>
    </w:p>
    <w:p w:rsidR="00C7491C" w:rsidRDefault="003B2709">
      <w:pPr>
        <w:pStyle w:val="Zkladntext20"/>
        <w:tabs>
          <w:tab w:val="left" w:pos="426"/>
        </w:tabs>
        <w:spacing w:before="60" w:after="60" w:line="240" w:lineRule="auto"/>
        <w:ind w:left="720"/>
        <w:jc w:val="both"/>
      </w:pPr>
      <w:r>
        <w:rPr>
          <w:rFonts w:ascii="Arial" w:hAnsi="Arial" w:cs="Arial"/>
          <w:sz w:val="22"/>
          <w:szCs w:val="22"/>
        </w:rPr>
        <w:t>3.6.Licence a související oprávnění jsou Objednateli poskytována s účinností ode dne dokončení díla, resp. dokončení dílčích částí díla. Licence a ostatní oprávnění dle tohoto článku jsou poskytovány na dobu neurčitou. Do doby poskytnutí licence je Objednatel oprávněn autorské dílo užívat pro účely akceptace a ověření výsledku plnění.</w:t>
      </w:r>
    </w:p>
    <w:p w:rsidR="00C7491C" w:rsidRDefault="003B2709">
      <w:pPr>
        <w:pStyle w:val="Zkladntext20"/>
        <w:tabs>
          <w:tab w:val="left" w:pos="426"/>
        </w:tabs>
        <w:spacing w:before="60" w:after="60" w:line="240" w:lineRule="auto"/>
        <w:ind w:left="720"/>
        <w:jc w:val="both"/>
        <w:rPr>
          <w:rFonts w:ascii="Arial" w:hAnsi="Arial" w:cs="Arial"/>
          <w:sz w:val="22"/>
          <w:szCs w:val="22"/>
        </w:rPr>
      </w:pPr>
      <w:r>
        <w:rPr>
          <w:rFonts w:ascii="Arial" w:hAnsi="Arial" w:cs="Arial"/>
          <w:sz w:val="22"/>
          <w:szCs w:val="22"/>
        </w:rPr>
        <w:t>3.7. Součástí oprávnění poskytnutých Objednateli společně s licencí je i právo provádět bez dalšího jakékoliv modifikace, úpravy, změny autorského díla tvořícího součást plnění a dle svého uvážení do něj zasahovat, zapracovávat do dalších autorských děl, zařazovat do databází či na jeho základě či s jeho použitím vytvořit nové autorské dílo či jiný předmět duševního vlastnictví apod., a to přímo nebo prostřednictvím třetích osob. Objednatel je bez dalšího oprávněn udělit třetí osobě podlicenci k výkonu práv duševního vlastnictví k autorskému dílu nebo svoje oprávnění k výkonu práv duševního vlastnictví k autorskému dílu třetí osobě postoupit.</w:t>
      </w:r>
    </w:p>
    <w:p w:rsidR="00C7491C" w:rsidRDefault="003B2709">
      <w:pPr>
        <w:pStyle w:val="Zkladntext20"/>
        <w:numPr>
          <w:ilvl w:val="0"/>
          <w:numId w:val="24"/>
        </w:numPr>
        <w:tabs>
          <w:tab w:val="left" w:pos="426"/>
        </w:tabs>
        <w:spacing w:before="60" w:after="60" w:line="240" w:lineRule="auto"/>
        <w:ind w:left="426" w:hanging="426"/>
        <w:jc w:val="both"/>
        <w:rPr>
          <w:rFonts w:ascii="Arial" w:hAnsi="Arial" w:cs="Arial"/>
          <w:sz w:val="22"/>
          <w:szCs w:val="22"/>
        </w:rPr>
      </w:pPr>
      <w:r>
        <w:rPr>
          <w:rFonts w:ascii="Arial" w:hAnsi="Arial" w:cs="Arial"/>
          <w:sz w:val="22"/>
          <w:szCs w:val="22"/>
        </w:rPr>
        <w:t>Smluvní strany se dohodly, že ve vztahu k jejich licenčním ujednáním dle tohoto článku je vyloučeno použití ustanovení § 2364, § 2370, § 2378 a § 2382 občanského zákoníku.</w:t>
      </w:r>
    </w:p>
    <w:p w:rsidR="00C7491C" w:rsidRDefault="003B2709">
      <w:pPr>
        <w:pStyle w:val="Zkladntext20"/>
        <w:numPr>
          <w:ilvl w:val="0"/>
          <w:numId w:val="24"/>
        </w:numPr>
        <w:tabs>
          <w:tab w:val="left" w:pos="426"/>
        </w:tabs>
        <w:spacing w:before="60" w:after="60" w:line="240" w:lineRule="auto"/>
        <w:ind w:left="426" w:hanging="426"/>
        <w:jc w:val="both"/>
        <w:rPr>
          <w:rFonts w:ascii="Arial" w:hAnsi="Arial" w:cs="Arial"/>
          <w:sz w:val="22"/>
          <w:szCs w:val="22"/>
        </w:rPr>
      </w:pPr>
      <w:r>
        <w:rPr>
          <w:rFonts w:ascii="Arial" w:hAnsi="Arial" w:cs="Arial"/>
          <w:sz w:val="22"/>
          <w:szCs w:val="22"/>
        </w:rPr>
        <w:t>Práva získaná v rámci plnění této Smlouvy přechází i na případného právního nástupce Objednatele. Případná změna v osobě Zhotovitele (např. právní nástupnictví) nebude mít vliv na oprávnění udělená v rámci této Smlouvy Zhotovitelem Objednateli.</w:t>
      </w:r>
    </w:p>
    <w:p w:rsidR="00C7491C" w:rsidRDefault="003B2709">
      <w:pPr>
        <w:pStyle w:val="Zkladntext20"/>
        <w:numPr>
          <w:ilvl w:val="0"/>
          <w:numId w:val="24"/>
        </w:numPr>
        <w:tabs>
          <w:tab w:val="left" w:pos="426"/>
        </w:tabs>
        <w:spacing w:before="60" w:after="60" w:line="240" w:lineRule="auto"/>
        <w:ind w:left="426" w:hanging="426"/>
        <w:jc w:val="both"/>
        <w:rPr>
          <w:rFonts w:ascii="Arial" w:hAnsi="Arial" w:cs="Arial"/>
          <w:sz w:val="22"/>
          <w:szCs w:val="22"/>
        </w:rPr>
      </w:pPr>
      <w:r>
        <w:rPr>
          <w:rFonts w:ascii="Arial" w:hAnsi="Arial" w:cs="Arial"/>
          <w:sz w:val="22"/>
          <w:szCs w:val="22"/>
        </w:rPr>
        <w:t>Zhotovitel poskytne Objednateli současně s licenčním oprávněním veškeré podklady a informace potřebné k výkonu licence.</w:t>
      </w:r>
    </w:p>
    <w:p w:rsidR="00C7491C" w:rsidRDefault="003B2709">
      <w:pPr>
        <w:pStyle w:val="Zkladntext20"/>
        <w:numPr>
          <w:ilvl w:val="0"/>
          <w:numId w:val="24"/>
        </w:numPr>
        <w:tabs>
          <w:tab w:val="left" w:pos="426"/>
        </w:tabs>
        <w:spacing w:before="60" w:after="60" w:line="240" w:lineRule="auto"/>
        <w:ind w:left="426" w:hanging="426"/>
        <w:jc w:val="both"/>
        <w:rPr>
          <w:rFonts w:ascii="Arial" w:hAnsi="Arial" w:cs="Arial"/>
          <w:sz w:val="22"/>
          <w:szCs w:val="22"/>
        </w:rPr>
      </w:pPr>
      <w:r>
        <w:rPr>
          <w:rFonts w:ascii="Arial" w:hAnsi="Arial" w:cs="Arial"/>
          <w:sz w:val="22"/>
          <w:szCs w:val="22"/>
        </w:rPr>
        <w:t>Zhotovitel odpovídá Objednateli za to, že při plnění předmětu této Smlouvy žádným způsobem neporušil ani nenarušil práva třetích osob, a to zejména práva autorská, a Zhotovitel odpovídá Objednateli za právní vady a zavazuje se Objednatele odškodnit v plném rozsahu, uplatní-li třetí osoba úspěšně a oprávněně proti Objednateli autorskoprávní nebo jiný právní nárok, který vyplývá z právní vady poskytnutého Díla.</w:t>
      </w:r>
    </w:p>
    <w:p w:rsidR="00C7491C" w:rsidRDefault="003B2709">
      <w:pPr>
        <w:pStyle w:val="Zkladntext20"/>
        <w:numPr>
          <w:ilvl w:val="0"/>
          <w:numId w:val="24"/>
        </w:numPr>
        <w:tabs>
          <w:tab w:val="left" w:pos="426"/>
        </w:tabs>
        <w:spacing w:before="60" w:after="60" w:line="240" w:lineRule="auto"/>
        <w:ind w:left="426" w:hanging="426"/>
        <w:jc w:val="both"/>
        <w:rPr>
          <w:rFonts w:ascii="Arial" w:hAnsi="Arial" w:cs="Arial"/>
          <w:sz w:val="22"/>
          <w:szCs w:val="22"/>
        </w:rPr>
      </w:pPr>
      <w:r>
        <w:rPr>
          <w:rFonts w:ascii="Arial" w:hAnsi="Arial" w:cs="Arial"/>
          <w:sz w:val="22"/>
          <w:szCs w:val="22"/>
        </w:rPr>
        <w:t xml:space="preserve">Objednatel je oprávněn upravit projektovou dokumentaci, popř. stavbu zhotovenou na základě této projektové dokumentace, v souladu se svými potřebami. Úpravy je oprávněn provést sám, </w:t>
      </w:r>
      <w:r>
        <w:rPr>
          <w:rFonts w:ascii="Arial" w:hAnsi="Arial" w:cs="Arial"/>
          <w:sz w:val="22"/>
          <w:szCs w:val="22"/>
        </w:rPr>
        <w:lastRenderedPageBreak/>
        <w:t>popř. zadat jejich provedení třetí osobě až poté, kdy na základě písemné výzvy zhotovitel objednateli v přiměřené době potřebné úpravy projektové dokumentace nedodá. V takovém případě je úpravy projektové dokumentace objednatel oprávněn provádět bez souhlasu, popř. i proti vůli zhotovitele. Při zásahu do projektové dokumentace třetími osobami na pokyn a přání objednatele se zhotovitel zprošťuje odpovědnosti za případné škody způsobené vadami vzniknuvšími zásahy do projektu při použití otevřených elektronických formátů projektové dokumentace.</w:t>
      </w:r>
    </w:p>
    <w:p w:rsidR="00C7491C" w:rsidRDefault="003B2709">
      <w:pPr>
        <w:pStyle w:val="Zkladntext20"/>
        <w:numPr>
          <w:ilvl w:val="0"/>
          <w:numId w:val="24"/>
        </w:numPr>
        <w:tabs>
          <w:tab w:val="left" w:pos="426"/>
        </w:tabs>
        <w:spacing w:before="60" w:after="60" w:line="240" w:lineRule="auto"/>
        <w:ind w:left="426" w:hanging="426"/>
        <w:jc w:val="both"/>
        <w:rPr>
          <w:rFonts w:ascii="Arial" w:hAnsi="Arial" w:cs="Arial"/>
          <w:sz w:val="22"/>
          <w:szCs w:val="22"/>
        </w:rPr>
      </w:pPr>
      <w:r>
        <w:rPr>
          <w:rFonts w:ascii="Arial" w:hAnsi="Arial" w:cs="Arial"/>
          <w:sz w:val="22"/>
          <w:szCs w:val="22"/>
        </w:rPr>
        <w:t>Zhotovitel není oprávněn projektovou dokumentaci dle této smlouvy poskytnout třetí osobě či využít jinak, než ve prospěch objednatele v souladu s touto smlouvou.</w:t>
      </w:r>
    </w:p>
    <w:p w:rsidR="00C7491C" w:rsidRDefault="00C7491C">
      <w:pPr>
        <w:pStyle w:val="Zkladntext20"/>
        <w:tabs>
          <w:tab w:val="left" w:pos="426"/>
        </w:tabs>
        <w:spacing w:before="60" w:after="60"/>
        <w:rPr>
          <w:rFonts w:ascii="Arial" w:hAnsi="Arial" w:cs="Arial"/>
          <w:b/>
          <w:sz w:val="22"/>
          <w:szCs w:val="22"/>
        </w:rPr>
      </w:pPr>
    </w:p>
    <w:p w:rsidR="00C7491C" w:rsidRDefault="00C7491C">
      <w:pPr>
        <w:pStyle w:val="Zkladntext20"/>
        <w:tabs>
          <w:tab w:val="left" w:pos="426"/>
        </w:tabs>
        <w:spacing w:before="60" w:after="60"/>
        <w:jc w:val="center"/>
        <w:rPr>
          <w:rFonts w:ascii="Arial" w:hAnsi="Arial" w:cs="Arial"/>
          <w:b/>
          <w:sz w:val="22"/>
          <w:szCs w:val="22"/>
        </w:rPr>
      </w:pPr>
    </w:p>
    <w:p w:rsidR="00C7491C" w:rsidRDefault="00C7491C">
      <w:pPr>
        <w:pStyle w:val="Zkladntext20"/>
        <w:tabs>
          <w:tab w:val="left" w:pos="426"/>
        </w:tabs>
        <w:spacing w:before="60" w:after="60"/>
        <w:jc w:val="center"/>
        <w:rPr>
          <w:rFonts w:ascii="Arial" w:hAnsi="Arial" w:cs="Arial"/>
          <w:b/>
          <w:sz w:val="22"/>
          <w:szCs w:val="22"/>
        </w:rPr>
      </w:pPr>
    </w:p>
    <w:p w:rsidR="00C7491C" w:rsidRDefault="003B2709">
      <w:pPr>
        <w:pStyle w:val="Zkladntext20"/>
        <w:tabs>
          <w:tab w:val="left" w:pos="426"/>
        </w:tabs>
        <w:spacing w:before="60" w:after="60"/>
        <w:jc w:val="center"/>
        <w:rPr>
          <w:rFonts w:ascii="Arial" w:hAnsi="Arial" w:cs="Arial"/>
          <w:b/>
          <w:sz w:val="22"/>
          <w:szCs w:val="22"/>
        </w:rPr>
      </w:pPr>
      <w:bookmarkStart w:id="12" w:name="_Toc357079848"/>
      <w:r>
        <w:rPr>
          <w:rFonts w:ascii="Arial" w:hAnsi="Arial" w:cs="Arial"/>
          <w:b/>
          <w:sz w:val="22"/>
          <w:szCs w:val="22"/>
        </w:rPr>
        <w:t>XV. Platnost a účinnost smlouvy, zánik smlouvy</w:t>
      </w:r>
      <w:bookmarkEnd w:id="12"/>
    </w:p>
    <w:p w:rsidR="00C7491C" w:rsidRDefault="003B2709">
      <w:pPr>
        <w:pStyle w:val="Zkladntext20"/>
        <w:numPr>
          <w:ilvl w:val="0"/>
          <w:numId w:val="14"/>
        </w:numPr>
        <w:tabs>
          <w:tab w:val="left" w:pos="426"/>
        </w:tabs>
        <w:spacing w:before="60" w:after="60" w:line="240" w:lineRule="auto"/>
        <w:ind w:left="426" w:hanging="426"/>
        <w:jc w:val="both"/>
        <w:rPr>
          <w:rFonts w:ascii="Arial" w:hAnsi="Arial" w:cs="Arial"/>
          <w:sz w:val="22"/>
          <w:szCs w:val="22"/>
        </w:rPr>
      </w:pPr>
      <w:r>
        <w:rPr>
          <w:rFonts w:ascii="Arial" w:hAnsi="Arial" w:cs="Arial"/>
          <w:sz w:val="22"/>
          <w:szCs w:val="22"/>
        </w:rPr>
        <w:t xml:space="preserve">Tato smlouva nabývá platnosti dnem jejího uzavření, tj. dnem jejího podpisu osobami oprávněnými zastupovat smluvní strany a nabývá účinnosti zveřejněním v registru smluv. </w:t>
      </w:r>
    </w:p>
    <w:p w:rsidR="00C7491C" w:rsidRDefault="003B2709">
      <w:pPr>
        <w:pStyle w:val="Zkladntext20"/>
        <w:numPr>
          <w:ilvl w:val="0"/>
          <w:numId w:val="14"/>
        </w:numPr>
        <w:tabs>
          <w:tab w:val="left" w:pos="426"/>
        </w:tabs>
        <w:spacing w:before="60" w:after="60" w:line="240" w:lineRule="auto"/>
        <w:ind w:left="426" w:hanging="426"/>
        <w:jc w:val="both"/>
        <w:rPr>
          <w:rFonts w:ascii="Arial" w:hAnsi="Arial" w:cs="Arial"/>
          <w:sz w:val="22"/>
          <w:szCs w:val="22"/>
        </w:rPr>
      </w:pPr>
      <w:r>
        <w:rPr>
          <w:rFonts w:ascii="Arial" w:hAnsi="Arial" w:cs="Arial"/>
          <w:sz w:val="22"/>
          <w:szCs w:val="22"/>
        </w:rPr>
        <w:t>Tato smlouva zaniká řádným splněním sjednaných závazků dle této smlouvy nebo za podmínek stanovených v následujících odstavcích tohoto článku.</w:t>
      </w:r>
    </w:p>
    <w:p w:rsidR="00C7491C" w:rsidRDefault="003B2709">
      <w:pPr>
        <w:pStyle w:val="Zkladntext20"/>
        <w:numPr>
          <w:ilvl w:val="0"/>
          <w:numId w:val="14"/>
        </w:numPr>
        <w:tabs>
          <w:tab w:val="left" w:pos="426"/>
        </w:tabs>
        <w:spacing w:before="60" w:after="60" w:line="240" w:lineRule="auto"/>
        <w:ind w:left="426" w:hanging="426"/>
        <w:jc w:val="both"/>
        <w:rPr>
          <w:rFonts w:ascii="Arial" w:hAnsi="Arial" w:cs="Arial"/>
          <w:sz w:val="22"/>
          <w:szCs w:val="22"/>
        </w:rPr>
      </w:pPr>
      <w:r>
        <w:rPr>
          <w:rFonts w:ascii="Arial" w:hAnsi="Arial" w:cs="Arial"/>
          <w:sz w:val="22"/>
          <w:szCs w:val="22"/>
        </w:rPr>
        <w:t>Tuto Smlouvu lze zrušit:</w:t>
      </w:r>
    </w:p>
    <w:p w:rsidR="00C7491C" w:rsidRDefault="003B2709">
      <w:pPr>
        <w:pStyle w:val="Zkladntext20"/>
        <w:numPr>
          <w:ilvl w:val="2"/>
          <w:numId w:val="15"/>
        </w:numPr>
        <w:tabs>
          <w:tab w:val="left" w:pos="426"/>
          <w:tab w:val="left" w:pos="851"/>
        </w:tabs>
        <w:spacing w:before="60" w:after="60" w:line="240" w:lineRule="auto"/>
        <w:ind w:left="851" w:hanging="425"/>
        <w:jc w:val="both"/>
        <w:rPr>
          <w:rFonts w:ascii="Arial" w:hAnsi="Arial" w:cs="Arial"/>
          <w:sz w:val="22"/>
          <w:szCs w:val="22"/>
        </w:rPr>
      </w:pPr>
      <w:r>
        <w:rPr>
          <w:rFonts w:ascii="Arial" w:hAnsi="Arial" w:cs="Arial"/>
          <w:sz w:val="22"/>
          <w:szCs w:val="22"/>
        </w:rPr>
        <w:t>dohodou smluvních stran, jejíž součástí je i vypořádání vzájemných závazků a pohledávek;</w:t>
      </w:r>
    </w:p>
    <w:p w:rsidR="00C7491C" w:rsidRDefault="003B2709">
      <w:pPr>
        <w:pStyle w:val="Zkladntext20"/>
        <w:numPr>
          <w:ilvl w:val="2"/>
          <w:numId w:val="15"/>
        </w:numPr>
        <w:tabs>
          <w:tab w:val="left" w:pos="426"/>
          <w:tab w:val="left" w:pos="851"/>
        </w:tabs>
        <w:spacing w:before="60" w:after="60" w:line="240" w:lineRule="auto"/>
        <w:ind w:left="851" w:hanging="425"/>
        <w:jc w:val="both"/>
      </w:pPr>
      <w:r>
        <w:rPr>
          <w:rFonts w:ascii="Arial" w:hAnsi="Arial" w:cs="Arial"/>
          <w:sz w:val="22"/>
          <w:szCs w:val="22"/>
        </w:rPr>
        <w:t>odstoupením od Smlouvy v případech uvedených v zákoně nebo v této Smlouvě.</w:t>
      </w:r>
      <w:bookmarkStart w:id="13" w:name="_Ref357073114"/>
    </w:p>
    <w:p w:rsidR="00C7491C" w:rsidRDefault="003B2709">
      <w:pPr>
        <w:pStyle w:val="Zkladntext20"/>
        <w:numPr>
          <w:ilvl w:val="0"/>
          <w:numId w:val="14"/>
        </w:numPr>
        <w:tabs>
          <w:tab w:val="left" w:pos="426"/>
        </w:tabs>
        <w:spacing w:before="60" w:after="60" w:line="240" w:lineRule="auto"/>
        <w:ind w:left="426" w:hanging="426"/>
        <w:jc w:val="both"/>
        <w:rPr>
          <w:rFonts w:ascii="Arial" w:hAnsi="Arial" w:cs="Arial"/>
          <w:sz w:val="22"/>
          <w:szCs w:val="22"/>
        </w:rPr>
      </w:pPr>
      <w:r>
        <w:rPr>
          <w:rFonts w:ascii="Arial" w:hAnsi="Arial" w:cs="Arial"/>
          <w:sz w:val="22"/>
          <w:szCs w:val="22"/>
        </w:rPr>
        <w:t>Objednatel je oprávněn odstoupit od Smlouvy mimo jiných sjednaných případů dle této smlouvy také v případě, že:</w:t>
      </w:r>
      <w:bookmarkEnd w:id="13"/>
    </w:p>
    <w:p w:rsidR="00C7491C" w:rsidRDefault="003B2709">
      <w:pPr>
        <w:pStyle w:val="Zkladntext20"/>
        <w:numPr>
          <w:ilvl w:val="2"/>
          <w:numId w:val="16"/>
        </w:numPr>
        <w:tabs>
          <w:tab w:val="left" w:pos="426"/>
          <w:tab w:val="left" w:pos="851"/>
        </w:tabs>
        <w:spacing w:before="60" w:after="60" w:line="240" w:lineRule="auto"/>
        <w:ind w:left="851" w:hanging="425"/>
        <w:jc w:val="both"/>
        <w:rPr>
          <w:rFonts w:ascii="Arial" w:hAnsi="Arial" w:cs="Arial"/>
          <w:sz w:val="22"/>
          <w:szCs w:val="22"/>
        </w:rPr>
      </w:pPr>
      <w:r>
        <w:rPr>
          <w:rFonts w:ascii="Arial" w:hAnsi="Arial" w:cs="Arial"/>
          <w:sz w:val="22"/>
          <w:szCs w:val="22"/>
        </w:rPr>
        <w:t xml:space="preserve">Zhotovitel nezahájí provádění díla v termínu, v němž mělo dojít k započetí provádění díla; </w:t>
      </w:r>
    </w:p>
    <w:p w:rsidR="00C7491C" w:rsidRDefault="003B2709">
      <w:pPr>
        <w:pStyle w:val="Zkladntext20"/>
        <w:numPr>
          <w:ilvl w:val="2"/>
          <w:numId w:val="16"/>
        </w:numPr>
        <w:tabs>
          <w:tab w:val="left" w:pos="426"/>
          <w:tab w:val="left" w:pos="851"/>
        </w:tabs>
        <w:spacing w:before="60" w:after="60" w:line="240" w:lineRule="auto"/>
        <w:ind w:left="851" w:hanging="425"/>
        <w:jc w:val="both"/>
      </w:pPr>
      <w:r>
        <w:rPr>
          <w:rFonts w:ascii="Arial" w:hAnsi="Arial" w:cs="Arial"/>
          <w:sz w:val="22"/>
          <w:szCs w:val="22"/>
        </w:rPr>
        <w:t>Zhotovitel je v prodlení s prováděním díla v úplném rozsahu dle Smlouvy po dobu delší než 5 dnů a nezjedná nápravu ani do 2 dnů od doručení písemného oznámení Objednatele o takovém prodlení;</w:t>
      </w:r>
    </w:p>
    <w:p w:rsidR="00C7491C" w:rsidRDefault="003B2709">
      <w:pPr>
        <w:pStyle w:val="Zkladntext20"/>
        <w:numPr>
          <w:ilvl w:val="2"/>
          <w:numId w:val="16"/>
        </w:numPr>
        <w:tabs>
          <w:tab w:val="left" w:pos="426"/>
          <w:tab w:val="left" w:pos="851"/>
        </w:tabs>
        <w:spacing w:before="60" w:after="60" w:line="240" w:lineRule="auto"/>
        <w:ind w:left="851" w:hanging="425"/>
        <w:jc w:val="both"/>
        <w:rPr>
          <w:rFonts w:ascii="Arial" w:hAnsi="Arial" w:cs="Arial"/>
          <w:sz w:val="22"/>
          <w:szCs w:val="22"/>
        </w:rPr>
      </w:pPr>
      <w:r>
        <w:rPr>
          <w:rFonts w:ascii="Arial" w:hAnsi="Arial" w:cs="Arial"/>
          <w:sz w:val="22"/>
          <w:szCs w:val="22"/>
        </w:rPr>
        <w:t>Zhotovitel plní závazek založený touto Smlouvou v rozporu se zadávacími podmínkami Veřejné zakázky nebo v přímém rozporu s pokyny Objednatele či platnými předpisy, normami a rozhodnutími příslušných orgánů, zejména orgánů státní správy, které je povinen při plnění závazku založeného touto Smlouvou dodržovat.</w:t>
      </w:r>
    </w:p>
    <w:p w:rsidR="00C7491C" w:rsidRDefault="003B2709">
      <w:pPr>
        <w:pStyle w:val="Zkladntext20"/>
        <w:numPr>
          <w:ilvl w:val="0"/>
          <w:numId w:val="14"/>
        </w:numPr>
        <w:tabs>
          <w:tab w:val="left" w:pos="426"/>
        </w:tabs>
        <w:spacing w:before="60" w:after="60" w:line="240" w:lineRule="auto"/>
        <w:ind w:left="426" w:hanging="426"/>
        <w:jc w:val="both"/>
        <w:rPr>
          <w:rFonts w:ascii="Arial" w:hAnsi="Arial" w:cs="Arial"/>
          <w:sz w:val="22"/>
          <w:szCs w:val="22"/>
        </w:rPr>
      </w:pPr>
      <w:r>
        <w:rPr>
          <w:rFonts w:ascii="Arial" w:hAnsi="Arial" w:cs="Arial"/>
          <w:sz w:val="22"/>
          <w:szCs w:val="22"/>
        </w:rPr>
        <w:t xml:space="preserve">Objednatel je oprávněn okamžitě odstoupit od Smlouvy bez předchozího oznámení Zhotoviteli nebo výzvy k sjednání nápravy v přiměřené lhůtě rovněž v těchto </w:t>
      </w:r>
      <w:proofErr w:type="gramStart"/>
      <w:r>
        <w:rPr>
          <w:rFonts w:ascii="Arial" w:hAnsi="Arial" w:cs="Arial"/>
          <w:sz w:val="22"/>
          <w:szCs w:val="22"/>
        </w:rPr>
        <w:t>případech :</w:t>
      </w:r>
      <w:proofErr w:type="gramEnd"/>
    </w:p>
    <w:p w:rsidR="00C7491C" w:rsidRDefault="003B2709">
      <w:pPr>
        <w:pStyle w:val="Zkladntext20"/>
        <w:numPr>
          <w:ilvl w:val="2"/>
          <w:numId w:val="17"/>
        </w:numPr>
        <w:tabs>
          <w:tab w:val="left" w:pos="426"/>
          <w:tab w:val="left" w:pos="851"/>
        </w:tabs>
        <w:spacing w:before="60" w:after="60" w:line="240" w:lineRule="auto"/>
        <w:ind w:left="851" w:hanging="425"/>
        <w:jc w:val="both"/>
        <w:rPr>
          <w:rFonts w:ascii="Arial" w:hAnsi="Arial" w:cs="Arial"/>
          <w:sz w:val="22"/>
          <w:szCs w:val="22"/>
        </w:rPr>
      </w:pPr>
      <w:r>
        <w:rPr>
          <w:rFonts w:ascii="Arial" w:hAnsi="Arial" w:cs="Arial"/>
          <w:sz w:val="22"/>
          <w:szCs w:val="22"/>
        </w:rPr>
        <w:t>bude-li soudem na majetek Zhotovitele prohlášen úpadek;</w:t>
      </w:r>
    </w:p>
    <w:p w:rsidR="00C7491C" w:rsidRDefault="003B2709">
      <w:pPr>
        <w:pStyle w:val="Zkladntext20"/>
        <w:numPr>
          <w:ilvl w:val="2"/>
          <w:numId w:val="17"/>
        </w:numPr>
        <w:tabs>
          <w:tab w:val="left" w:pos="426"/>
          <w:tab w:val="left" w:pos="851"/>
        </w:tabs>
        <w:spacing w:before="60" w:after="60" w:line="240" w:lineRule="auto"/>
        <w:ind w:left="851" w:hanging="425"/>
        <w:jc w:val="both"/>
        <w:rPr>
          <w:rFonts w:ascii="Arial" w:hAnsi="Arial" w:cs="Arial"/>
          <w:sz w:val="22"/>
          <w:szCs w:val="22"/>
        </w:rPr>
      </w:pPr>
      <w:r>
        <w:rPr>
          <w:rFonts w:ascii="Arial" w:hAnsi="Arial" w:cs="Arial"/>
          <w:sz w:val="22"/>
          <w:szCs w:val="22"/>
        </w:rPr>
        <w:t>vstoupí-li Zhotovitel do likvidace;</w:t>
      </w:r>
    </w:p>
    <w:p w:rsidR="00C7491C" w:rsidRDefault="003B2709">
      <w:pPr>
        <w:pStyle w:val="Zkladntext20"/>
        <w:numPr>
          <w:ilvl w:val="2"/>
          <w:numId w:val="17"/>
        </w:numPr>
        <w:tabs>
          <w:tab w:val="left" w:pos="426"/>
          <w:tab w:val="left" w:pos="851"/>
        </w:tabs>
        <w:spacing w:before="60" w:after="60" w:line="240" w:lineRule="auto"/>
        <w:ind w:left="851" w:hanging="425"/>
        <w:jc w:val="both"/>
        <w:rPr>
          <w:rFonts w:ascii="Arial" w:hAnsi="Arial" w:cs="Arial"/>
          <w:sz w:val="22"/>
          <w:szCs w:val="22"/>
        </w:rPr>
      </w:pPr>
      <w:r>
        <w:rPr>
          <w:rFonts w:ascii="Arial" w:hAnsi="Arial" w:cs="Arial"/>
          <w:sz w:val="22"/>
          <w:szCs w:val="22"/>
        </w:rPr>
        <w:t>pozbude-li Zhotovitel jakékoliv oprávnění vyžadované právními předpisy pro provádění činnosti, k níž se zavazuje touto Smlouvou.</w:t>
      </w:r>
    </w:p>
    <w:p w:rsidR="00C7491C" w:rsidRDefault="003B2709">
      <w:pPr>
        <w:pStyle w:val="Zkladntext20"/>
        <w:numPr>
          <w:ilvl w:val="0"/>
          <w:numId w:val="14"/>
        </w:numPr>
        <w:tabs>
          <w:tab w:val="left" w:pos="426"/>
        </w:tabs>
        <w:spacing w:before="60" w:after="60" w:line="240" w:lineRule="auto"/>
        <w:ind w:left="426" w:hanging="426"/>
        <w:jc w:val="both"/>
        <w:rPr>
          <w:rFonts w:ascii="Arial" w:hAnsi="Arial" w:cs="Arial"/>
          <w:sz w:val="22"/>
          <w:szCs w:val="22"/>
        </w:rPr>
      </w:pPr>
      <w:r>
        <w:rPr>
          <w:rFonts w:ascii="Arial" w:hAnsi="Arial" w:cs="Arial"/>
          <w:sz w:val="22"/>
          <w:szCs w:val="22"/>
        </w:rPr>
        <w:t>Zhotovitel je oprávněn odstoupit od Smlouvy v případě, že Objednatel je v prodlení s placením peněžitých částek Zhotoviteli dle této Smlouvy a toto prodlení trvá po dobu delší než 15 dnů a nezjedná nápravu ani do 15 dnů od doručení písemného oznámení Zhotovitele o takovém prodlení.</w:t>
      </w:r>
    </w:p>
    <w:p w:rsidR="00C7491C" w:rsidRDefault="003B2709">
      <w:pPr>
        <w:pStyle w:val="Zkladntext20"/>
        <w:numPr>
          <w:ilvl w:val="0"/>
          <w:numId w:val="14"/>
        </w:numPr>
        <w:tabs>
          <w:tab w:val="left" w:pos="426"/>
        </w:tabs>
        <w:spacing w:before="60" w:after="60" w:line="240" w:lineRule="auto"/>
        <w:ind w:left="426" w:hanging="426"/>
        <w:jc w:val="both"/>
        <w:rPr>
          <w:rFonts w:ascii="Arial" w:hAnsi="Arial" w:cs="Arial"/>
          <w:sz w:val="22"/>
          <w:szCs w:val="22"/>
        </w:rPr>
      </w:pPr>
      <w:r>
        <w:rPr>
          <w:rFonts w:ascii="Arial" w:hAnsi="Arial" w:cs="Arial"/>
          <w:sz w:val="22"/>
          <w:szCs w:val="22"/>
        </w:rPr>
        <w:t>Veškerá porušení povinností Zhotovitele, která mohou mít za následek odstoupení od této Smlouvy ze strany Objednatele, se bez dalšího považují za závažné pochybení při plnění smluvního vztahu.</w:t>
      </w:r>
    </w:p>
    <w:p w:rsidR="00C7491C" w:rsidRDefault="003B2709">
      <w:pPr>
        <w:pStyle w:val="Zkladntext20"/>
        <w:numPr>
          <w:ilvl w:val="0"/>
          <w:numId w:val="14"/>
        </w:numPr>
        <w:tabs>
          <w:tab w:val="left" w:pos="426"/>
        </w:tabs>
        <w:spacing w:before="60" w:after="60" w:line="240" w:lineRule="auto"/>
        <w:ind w:left="426" w:hanging="426"/>
        <w:jc w:val="both"/>
        <w:rPr>
          <w:rFonts w:ascii="Arial" w:hAnsi="Arial" w:cs="Arial"/>
          <w:sz w:val="22"/>
          <w:szCs w:val="22"/>
        </w:rPr>
      </w:pPr>
      <w:r>
        <w:rPr>
          <w:rFonts w:ascii="Arial" w:hAnsi="Arial" w:cs="Arial"/>
          <w:sz w:val="22"/>
          <w:szCs w:val="22"/>
        </w:rPr>
        <w:t>Tato Smlouva se dále v plném rozsahu celého díla ruší výpovědí Smlouvy Objednatelem, která může být učiněna i bez udání důvodu, a to s 1měsíční výpovědní dobou, jež počíná běžet prvním dnem měsíce následujícího po doručení výpovědi Zhotoviteli.</w:t>
      </w:r>
    </w:p>
    <w:p w:rsidR="00C7491C" w:rsidRDefault="003B2709">
      <w:pPr>
        <w:pStyle w:val="Zkladntext20"/>
        <w:numPr>
          <w:ilvl w:val="0"/>
          <w:numId w:val="14"/>
        </w:numPr>
        <w:tabs>
          <w:tab w:val="left" w:pos="426"/>
        </w:tabs>
        <w:spacing w:before="60" w:after="60" w:line="240" w:lineRule="auto"/>
        <w:ind w:left="426" w:hanging="426"/>
        <w:jc w:val="both"/>
        <w:rPr>
          <w:rFonts w:ascii="Arial" w:hAnsi="Arial" w:cs="Arial"/>
          <w:sz w:val="22"/>
          <w:szCs w:val="22"/>
        </w:rPr>
      </w:pPr>
      <w:r>
        <w:rPr>
          <w:rFonts w:ascii="Arial" w:hAnsi="Arial" w:cs="Arial"/>
          <w:sz w:val="22"/>
          <w:szCs w:val="22"/>
        </w:rPr>
        <w:lastRenderedPageBreak/>
        <w:t>Předčasné ukončení Smlouvy nemá vliv na ta práva a povinnosti smluvních stran, u nichž z jejich povahy či kontextu této Smlouvy vyplývá, že mají zůstat v účinnosti i po dni ukončení účinnosti Smlouvy nebo mají vzniknout ke dni ukončení účinnosti Smlouvy.</w:t>
      </w:r>
    </w:p>
    <w:p w:rsidR="00C7491C" w:rsidRDefault="00C7491C">
      <w:pPr>
        <w:pStyle w:val="Zkladntext20"/>
        <w:tabs>
          <w:tab w:val="left" w:pos="426"/>
        </w:tabs>
        <w:spacing w:before="60" w:after="60"/>
        <w:ind w:left="426"/>
        <w:rPr>
          <w:rFonts w:ascii="Arial" w:hAnsi="Arial" w:cs="Arial"/>
          <w:sz w:val="22"/>
          <w:szCs w:val="22"/>
        </w:rPr>
      </w:pPr>
    </w:p>
    <w:p w:rsidR="00C7491C" w:rsidRDefault="003B2709">
      <w:pPr>
        <w:pStyle w:val="Zkladntext20"/>
        <w:tabs>
          <w:tab w:val="left" w:pos="426"/>
        </w:tabs>
        <w:spacing w:before="60" w:after="60"/>
        <w:jc w:val="center"/>
        <w:rPr>
          <w:rFonts w:ascii="Arial" w:hAnsi="Arial" w:cs="Arial"/>
          <w:b/>
          <w:sz w:val="22"/>
          <w:szCs w:val="22"/>
        </w:rPr>
      </w:pPr>
      <w:r>
        <w:rPr>
          <w:rFonts w:ascii="Arial" w:hAnsi="Arial" w:cs="Arial"/>
          <w:b/>
          <w:sz w:val="22"/>
          <w:szCs w:val="22"/>
        </w:rPr>
        <w:t>XVI. Závěrečná ustanovení, prohlášení integrity</w:t>
      </w:r>
    </w:p>
    <w:p w:rsidR="00C7491C" w:rsidRDefault="003B2709">
      <w:pPr>
        <w:pStyle w:val="Zkladntext20"/>
        <w:numPr>
          <w:ilvl w:val="0"/>
          <w:numId w:val="18"/>
        </w:numPr>
        <w:tabs>
          <w:tab w:val="left" w:pos="426"/>
        </w:tabs>
        <w:spacing w:before="60" w:after="60" w:line="240" w:lineRule="auto"/>
        <w:ind w:left="426" w:hanging="426"/>
        <w:jc w:val="both"/>
        <w:rPr>
          <w:rFonts w:ascii="Arial" w:hAnsi="Arial" w:cs="Arial"/>
          <w:sz w:val="22"/>
          <w:szCs w:val="22"/>
        </w:rPr>
      </w:pPr>
      <w:r>
        <w:rPr>
          <w:rFonts w:ascii="Arial" w:hAnsi="Arial" w:cs="Arial"/>
          <w:sz w:val="22"/>
          <w:szCs w:val="22"/>
        </w:rPr>
        <w:t>Právní vztahy vzniklé z této Smlouvy a touto Smlouvou blíže neupravené se řídí platnými a účinnými právními předpisy České republiky, zejména občanským zákoníkem.</w:t>
      </w:r>
    </w:p>
    <w:p w:rsidR="00C7491C" w:rsidRDefault="003B2709">
      <w:pPr>
        <w:pStyle w:val="Zkladntext20"/>
        <w:numPr>
          <w:ilvl w:val="0"/>
          <w:numId w:val="18"/>
        </w:numPr>
        <w:tabs>
          <w:tab w:val="left" w:pos="426"/>
        </w:tabs>
        <w:spacing w:before="60" w:after="60" w:line="240" w:lineRule="auto"/>
        <w:ind w:left="426" w:hanging="426"/>
        <w:jc w:val="both"/>
        <w:rPr>
          <w:rFonts w:ascii="Arial" w:hAnsi="Arial" w:cs="Arial"/>
          <w:sz w:val="22"/>
          <w:szCs w:val="22"/>
        </w:rPr>
      </w:pPr>
      <w:r>
        <w:rPr>
          <w:rFonts w:ascii="Arial" w:hAnsi="Arial" w:cs="Arial"/>
          <w:sz w:val="22"/>
          <w:szCs w:val="22"/>
        </w:rPr>
        <w:t>Výrazům, které nejsou v této Smlouvě výslovně definovány, je třeba připisovat stejný význam, jako je jim připisován jejími přílohami.</w:t>
      </w:r>
    </w:p>
    <w:p w:rsidR="00C7491C" w:rsidRDefault="003B2709">
      <w:pPr>
        <w:pStyle w:val="Zkladntext20"/>
        <w:numPr>
          <w:ilvl w:val="0"/>
          <w:numId w:val="18"/>
        </w:numPr>
        <w:tabs>
          <w:tab w:val="left" w:pos="426"/>
        </w:tabs>
        <w:spacing w:before="60" w:after="60" w:line="240" w:lineRule="auto"/>
        <w:ind w:left="426" w:hanging="426"/>
        <w:jc w:val="both"/>
        <w:rPr>
          <w:rFonts w:ascii="Arial" w:hAnsi="Arial" w:cs="Arial"/>
          <w:sz w:val="22"/>
          <w:szCs w:val="22"/>
        </w:rPr>
      </w:pPr>
      <w:r>
        <w:rPr>
          <w:rFonts w:ascii="Arial" w:hAnsi="Arial" w:cs="Arial"/>
          <w:sz w:val="22"/>
          <w:szCs w:val="22"/>
        </w:rPr>
        <w:t>V případě rozporu mezi jednotlivými ustanoveními této Smlouvy se uplatní pro jejich výklad obecná interpretační pravidla.</w:t>
      </w:r>
    </w:p>
    <w:p w:rsidR="00C7491C" w:rsidRDefault="003B2709">
      <w:pPr>
        <w:pStyle w:val="Zkladntext20"/>
        <w:numPr>
          <w:ilvl w:val="0"/>
          <w:numId w:val="18"/>
        </w:numPr>
        <w:tabs>
          <w:tab w:val="left" w:pos="426"/>
        </w:tabs>
        <w:spacing w:before="60" w:after="60" w:line="240" w:lineRule="auto"/>
        <w:ind w:left="426" w:hanging="426"/>
        <w:jc w:val="both"/>
        <w:rPr>
          <w:rFonts w:ascii="Arial" w:hAnsi="Arial" w:cs="Arial"/>
          <w:sz w:val="22"/>
          <w:szCs w:val="22"/>
        </w:rPr>
      </w:pPr>
      <w:r>
        <w:rPr>
          <w:rFonts w:ascii="Arial" w:hAnsi="Arial" w:cs="Arial"/>
          <w:sz w:val="22"/>
          <w:szCs w:val="22"/>
        </w:rPr>
        <w:t xml:space="preserve">Pokud tato Smlouva neupravuje příslušná práva a povinnosti smluvních stran, pak jsou smluvní strany povinny respektovat znění občanského zákoníku. </w:t>
      </w:r>
    </w:p>
    <w:p w:rsidR="00C7491C" w:rsidRDefault="003B2709">
      <w:pPr>
        <w:pStyle w:val="Zkladntext20"/>
        <w:numPr>
          <w:ilvl w:val="0"/>
          <w:numId w:val="18"/>
        </w:numPr>
        <w:tabs>
          <w:tab w:val="left" w:pos="426"/>
        </w:tabs>
        <w:spacing w:before="60" w:after="60" w:line="240" w:lineRule="auto"/>
        <w:ind w:left="426" w:hanging="426"/>
        <w:jc w:val="both"/>
        <w:rPr>
          <w:rFonts w:ascii="Arial" w:hAnsi="Arial" w:cs="Arial"/>
          <w:sz w:val="22"/>
          <w:szCs w:val="22"/>
        </w:rPr>
      </w:pPr>
      <w:r>
        <w:rPr>
          <w:rFonts w:ascii="Arial" w:hAnsi="Arial" w:cs="Arial"/>
          <w:sz w:val="22"/>
          <w:szCs w:val="22"/>
        </w:rPr>
        <w:t xml:space="preserve">Dojde-li za dobu účinnosti této Smlouvy ke zrušení právního předpisu a jeho nahrazení novým právním předpisem věcně se dotýkajícím předmětu plnění dle této Smlouvy a bude-li mít tato změna podstatný dopad na podmínky plnění této Smlouvy, zavazují se smluvní strany zahájit jednání o uzavření dodatku, jehož předmětem bude úprava vzájemných smluvních vztahů tak, aby byl v maximální možné míře zachován předmět, účel a obsah této Smlouvy a aby bylo vyhověno podmínkám stanoveným navazující normou dle tohoto odstavce. V rámci tohoto jednání nebude Zhotovitel vznášet požadavky na navýšení Ceny za provedení díla s výjimkou případů, kdy takové navýšení bude objektivně a prokazatelně nezbytné k zachování předmětu, účelu a obsahu této Smlouvy. I v takovém případě však Zhotoviteli nevzniká bez dalšího nárok na sjednání navýšení jakékoli položky ceny za provedení díla. </w:t>
      </w:r>
    </w:p>
    <w:p w:rsidR="00C7491C" w:rsidRDefault="003B2709">
      <w:pPr>
        <w:pStyle w:val="Zkladntext20"/>
        <w:numPr>
          <w:ilvl w:val="0"/>
          <w:numId w:val="18"/>
        </w:numPr>
        <w:tabs>
          <w:tab w:val="left" w:pos="426"/>
        </w:tabs>
        <w:spacing w:before="60" w:after="60" w:line="240" w:lineRule="auto"/>
        <w:ind w:left="426" w:hanging="426"/>
        <w:jc w:val="both"/>
      </w:pPr>
      <w:r>
        <w:rPr>
          <w:rFonts w:ascii="Arial" w:hAnsi="Arial" w:cs="Arial"/>
          <w:sz w:val="22"/>
          <w:szCs w:val="22"/>
        </w:rPr>
        <w:t>Veškeré spory, které vzniknou ze Smlouvy nebo v souvislosti s ní, které se nepodaří vyřešit přednostně smírnou cestou, budou rozhodovány obecnými soudy v souladu se zákonem č. 99/1963 Sb., občanský soudní řád, ve znění pozdějších předpisů se sjednanou místní příslušností dle sídla Objednatele.</w:t>
      </w:r>
    </w:p>
    <w:p w:rsidR="00C7491C" w:rsidRDefault="003B2709">
      <w:pPr>
        <w:pStyle w:val="Zkladntext20"/>
        <w:numPr>
          <w:ilvl w:val="0"/>
          <w:numId w:val="18"/>
        </w:numPr>
        <w:tabs>
          <w:tab w:val="left" w:pos="426"/>
        </w:tabs>
        <w:spacing w:before="60" w:after="60" w:line="240" w:lineRule="auto"/>
        <w:ind w:left="426" w:hanging="426"/>
        <w:jc w:val="both"/>
        <w:rPr>
          <w:rFonts w:ascii="Arial" w:hAnsi="Arial" w:cs="Arial"/>
          <w:sz w:val="22"/>
          <w:szCs w:val="22"/>
        </w:rPr>
      </w:pPr>
      <w:r>
        <w:rPr>
          <w:rFonts w:ascii="Arial" w:hAnsi="Arial" w:cs="Arial"/>
          <w:sz w:val="22"/>
          <w:szCs w:val="22"/>
        </w:rPr>
        <w:t>Smluvní strany jsou seznámeny se skutečností, že Objednatel, jako orgán územní samosprávy, je povinen poskytovat informace vztahující se k jeho působnosti dle zákona č. 106/1999 Sb., o svobodném přístupu k informacím, ve znění pozdějších předpisů. Smluvní strany souhlasně prohlašují, že žádný údaj v této smlouvě, včetně jejích příloh, není označován za obchodní tajemství. Zhotovitel prohlašuje, že:</w:t>
      </w:r>
    </w:p>
    <w:p w:rsidR="00C7491C" w:rsidRDefault="003B2709">
      <w:pPr>
        <w:pStyle w:val="Zkladntext20"/>
        <w:numPr>
          <w:ilvl w:val="0"/>
          <w:numId w:val="20"/>
        </w:numPr>
        <w:tabs>
          <w:tab w:val="left" w:pos="426"/>
        </w:tabs>
        <w:spacing w:before="60" w:after="60" w:line="240" w:lineRule="auto"/>
        <w:jc w:val="both"/>
        <w:rPr>
          <w:rFonts w:ascii="Arial" w:hAnsi="Arial" w:cs="Arial"/>
          <w:sz w:val="22"/>
          <w:szCs w:val="22"/>
        </w:rPr>
      </w:pPr>
      <w:r>
        <w:rPr>
          <w:rFonts w:ascii="Arial" w:hAnsi="Arial" w:cs="Arial"/>
          <w:sz w:val="22"/>
          <w:szCs w:val="22"/>
        </w:rPr>
        <w:t>Objednatel je oprávněn, pokud postupuje dle zákona č. 106/1999 Sb., o svobodném přístupu k informacím, ve znění pozdějších předpisů, poskytovat veškeré informace o této smlouvě a o jiných údajích tohoto závazkového právního vztahu, pokud nejsou v této smlouvě uvedeny (např. o daňových dokladech, předávacích protokolech, nabídkách či jiných písemnostech),</w:t>
      </w:r>
    </w:p>
    <w:p w:rsidR="00C7491C" w:rsidRDefault="003B2709">
      <w:pPr>
        <w:pStyle w:val="Zkladntext20"/>
        <w:numPr>
          <w:ilvl w:val="0"/>
          <w:numId w:val="20"/>
        </w:numPr>
        <w:tabs>
          <w:tab w:val="left" w:pos="426"/>
        </w:tabs>
        <w:spacing w:before="60" w:after="60" w:line="240" w:lineRule="auto"/>
        <w:jc w:val="both"/>
        <w:rPr>
          <w:rFonts w:ascii="Arial" w:hAnsi="Arial" w:cs="Arial"/>
          <w:sz w:val="22"/>
          <w:szCs w:val="22"/>
        </w:rPr>
      </w:pPr>
      <w:r>
        <w:rPr>
          <w:rFonts w:ascii="Arial" w:hAnsi="Arial" w:cs="Arial"/>
          <w:sz w:val="22"/>
          <w:szCs w:val="22"/>
        </w:rPr>
        <w:t>veškeré údaje uvedené v této smlouvě, popř. které jsou použity v rámci tohoto závazkového právního vztahu, a to i pokud jsou získány od třetích osob, nepodléhají povinnosti mlčenlivosti nebo jinému postupu směřujícímu k ochraně před zneužitím a zveřejněním.</w:t>
      </w:r>
    </w:p>
    <w:p w:rsidR="00C7491C" w:rsidRDefault="003B2709">
      <w:pPr>
        <w:pStyle w:val="Zkladntext20"/>
        <w:numPr>
          <w:ilvl w:val="0"/>
          <w:numId w:val="18"/>
        </w:numPr>
        <w:tabs>
          <w:tab w:val="left" w:pos="426"/>
        </w:tabs>
        <w:spacing w:before="60" w:after="60" w:line="240" w:lineRule="auto"/>
        <w:ind w:left="426" w:hanging="426"/>
        <w:jc w:val="both"/>
        <w:rPr>
          <w:rFonts w:ascii="Arial" w:hAnsi="Arial" w:cs="Arial"/>
          <w:sz w:val="22"/>
          <w:szCs w:val="22"/>
        </w:rPr>
      </w:pPr>
      <w:r>
        <w:rPr>
          <w:rFonts w:ascii="Arial" w:hAnsi="Arial" w:cs="Arial"/>
          <w:sz w:val="22"/>
          <w:szCs w:val="22"/>
        </w:rPr>
        <w:t>Smluvní strany shodně prohlašují, že povinnost uveřejnění této smlouvy dle zákona č. 340/2015 Sb., o zvláštních podmínkách účinnosti některých smluv, uveřejňování těchto smluv a o registru smluv (zákon o registru smluv) bude splněna ze strany Objednatele.</w:t>
      </w:r>
    </w:p>
    <w:p w:rsidR="00C7491C" w:rsidRDefault="003B2709">
      <w:pPr>
        <w:pStyle w:val="Zkladntext20"/>
        <w:numPr>
          <w:ilvl w:val="0"/>
          <w:numId w:val="18"/>
        </w:numPr>
        <w:tabs>
          <w:tab w:val="left" w:pos="426"/>
        </w:tabs>
        <w:spacing w:before="60" w:after="60" w:line="240" w:lineRule="auto"/>
        <w:ind w:left="426" w:hanging="426"/>
        <w:jc w:val="both"/>
        <w:rPr>
          <w:rFonts w:ascii="Arial" w:hAnsi="Arial" w:cs="Arial"/>
          <w:sz w:val="22"/>
          <w:szCs w:val="22"/>
        </w:rPr>
      </w:pPr>
      <w:r>
        <w:rPr>
          <w:rFonts w:ascii="Arial" w:hAnsi="Arial" w:cs="Arial"/>
          <w:sz w:val="22"/>
          <w:szCs w:val="22"/>
        </w:rPr>
        <w:t xml:space="preserve">Zhotovitel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objednatel uzavřel smlouvu, a že se zejména ve vztahu k ostatním uchazečům nedopustil žádného jednání narušujícího hospodářskou soutěž, a současně dává záruku, že se ani po uzavření smlouvy s objednatelem žádného obdobného jednání nedopustí. V případě prokázaného porušení ustanovení XVI / 9 této smlouvy je možné odstoupit od smlouvy, stejně tak jako v případě, že </w:t>
      </w:r>
      <w:r>
        <w:rPr>
          <w:rFonts w:ascii="Arial" w:hAnsi="Arial" w:cs="Arial"/>
          <w:sz w:val="22"/>
          <w:szCs w:val="22"/>
        </w:rPr>
        <w:lastRenderedPageBreak/>
        <w:t>se prohlášení zhotovitele o integritě ukáže být nepravdivým nebo jestliže zhotovitel poruší záruku integrity po uzavření smlouvy s objednatelem.</w:t>
      </w:r>
    </w:p>
    <w:p w:rsidR="00C7491C" w:rsidRDefault="003B2709">
      <w:pPr>
        <w:pStyle w:val="Zkladntext20"/>
        <w:numPr>
          <w:ilvl w:val="0"/>
          <w:numId w:val="18"/>
        </w:numPr>
        <w:tabs>
          <w:tab w:val="left" w:pos="426"/>
        </w:tabs>
        <w:spacing w:before="60" w:after="60" w:line="240" w:lineRule="auto"/>
        <w:ind w:left="426" w:hanging="426"/>
        <w:jc w:val="both"/>
        <w:rPr>
          <w:rFonts w:ascii="Arial" w:hAnsi="Arial" w:cs="Arial"/>
          <w:sz w:val="22"/>
          <w:szCs w:val="22"/>
        </w:rPr>
      </w:pPr>
      <w:bookmarkStart w:id="14" w:name="_Ref417563925"/>
      <w:r>
        <w:rPr>
          <w:rFonts w:ascii="Arial" w:hAnsi="Arial" w:cs="Arial"/>
          <w:sz w:val="22"/>
          <w:szCs w:val="22"/>
        </w:rPr>
        <w:t>Tuto Smlouvu lze měnit, doplňovat nebo rušit pouze formou písemných vzestupně číslovaných dodatků podepsaných smluvními stranami. Dodatky nabývají platnosti a účinnosti nejdříve v den, kdy byly podepsány oběma smluvními stranami.</w:t>
      </w:r>
      <w:bookmarkEnd w:id="14"/>
      <w:r>
        <w:rPr>
          <w:rFonts w:ascii="Arial" w:hAnsi="Arial" w:cs="Arial"/>
          <w:sz w:val="22"/>
          <w:szCs w:val="22"/>
        </w:rPr>
        <w:t xml:space="preserve"> Dodatky nabývají platnosti v den, kdy byly podepsány oběma smluvními stranami a účinnosti v den, kdy byly zveřejněny v re</w:t>
      </w:r>
      <w:bookmarkStart w:id="15" w:name="_Ref210200068"/>
      <w:bookmarkStart w:id="16" w:name="_Ref212697317"/>
      <w:r>
        <w:rPr>
          <w:rFonts w:ascii="Arial" w:hAnsi="Arial" w:cs="Arial"/>
          <w:sz w:val="22"/>
          <w:szCs w:val="22"/>
        </w:rPr>
        <w:t xml:space="preserve">gistru smluv. </w:t>
      </w:r>
    </w:p>
    <w:p w:rsidR="00C7491C" w:rsidRDefault="003B2709">
      <w:pPr>
        <w:pStyle w:val="Zkladntext20"/>
        <w:numPr>
          <w:ilvl w:val="0"/>
          <w:numId w:val="18"/>
        </w:numPr>
        <w:tabs>
          <w:tab w:val="left" w:pos="426"/>
        </w:tabs>
        <w:spacing w:before="60" w:after="60" w:line="240" w:lineRule="auto"/>
        <w:ind w:left="426" w:hanging="426"/>
        <w:jc w:val="both"/>
        <w:rPr>
          <w:rFonts w:ascii="Arial" w:hAnsi="Arial" w:cs="Arial"/>
          <w:sz w:val="22"/>
          <w:szCs w:val="22"/>
        </w:rPr>
      </w:pPr>
      <w:r>
        <w:rPr>
          <w:rFonts w:ascii="Arial" w:hAnsi="Arial" w:cs="Arial"/>
          <w:sz w:val="22"/>
          <w:szCs w:val="22"/>
        </w:rPr>
        <w:t>Tato Smlouva představuje úplnou dohodu smluvních stran o předmětu této Smlouvy.</w:t>
      </w:r>
      <w:bookmarkEnd w:id="15"/>
      <w:bookmarkEnd w:id="16"/>
    </w:p>
    <w:p w:rsidR="00C7491C" w:rsidRDefault="003B2709">
      <w:pPr>
        <w:pStyle w:val="Zkladntext20"/>
        <w:numPr>
          <w:ilvl w:val="0"/>
          <w:numId w:val="18"/>
        </w:numPr>
        <w:tabs>
          <w:tab w:val="left" w:pos="426"/>
        </w:tabs>
        <w:spacing w:before="60" w:after="60" w:line="240" w:lineRule="auto"/>
        <w:ind w:left="426" w:hanging="426"/>
        <w:jc w:val="both"/>
        <w:rPr>
          <w:rFonts w:ascii="Arial" w:hAnsi="Arial" w:cs="Arial"/>
          <w:sz w:val="22"/>
          <w:szCs w:val="22"/>
        </w:rPr>
      </w:pPr>
      <w:r>
        <w:rPr>
          <w:rFonts w:ascii="Arial" w:hAnsi="Arial" w:cs="Arial"/>
          <w:sz w:val="22"/>
          <w:szCs w:val="22"/>
        </w:rPr>
        <w:t>Nedílnou součást Smlouvy tvoří tyto přílohy:</w:t>
      </w:r>
    </w:p>
    <w:p w:rsidR="00C7491C" w:rsidRDefault="003B2709">
      <w:pPr>
        <w:pStyle w:val="Zkladntext20"/>
        <w:numPr>
          <w:ilvl w:val="0"/>
          <w:numId w:val="19"/>
        </w:numPr>
        <w:tabs>
          <w:tab w:val="left" w:pos="426"/>
        </w:tabs>
        <w:spacing w:before="60" w:after="60" w:line="240" w:lineRule="auto"/>
        <w:jc w:val="both"/>
        <w:rPr>
          <w:rFonts w:ascii="Arial" w:hAnsi="Arial" w:cs="Arial"/>
          <w:sz w:val="22"/>
          <w:szCs w:val="22"/>
        </w:rPr>
      </w:pPr>
      <w:r>
        <w:rPr>
          <w:rFonts w:ascii="Arial" w:hAnsi="Arial" w:cs="Arial"/>
          <w:sz w:val="22"/>
          <w:szCs w:val="22"/>
        </w:rPr>
        <w:t>Nabídka zhotovitele</w:t>
      </w:r>
    </w:p>
    <w:p w:rsidR="00C7491C" w:rsidRDefault="003B2709">
      <w:pPr>
        <w:pStyle w:val="Zkladntext20"/>
        <w:numPr>
          <w:ilvl w:val="0"/>
          <w:numId w:val="19"/>
        </w:numPr>
        <w:tabs>
          <w:tab w:val="left" w:pos="426"/>
        </w:tabs>
        <w:spacing w:before="60" w:after="60" w:line="240" w:lineRule="auto"/>
        <w:jc w:val="both"/>
        <w:rPr>
          <w:rFonts w:ascii="Arial" w:hAnsi="Arial" w:cs="Arial"/>
          <w:sz w:val="22"/>
          <w:szCs w:val="22"/>
        </w:rPr>
      </w:pPr>
      <w:r>
        <w:rPr>
          <w:rFonts w:ascii="Arial" w:hAnsi="Arial" w:cs="Arial"/>
          <w:sz w:val="22"/>
          <w:szCs w:val="22"/>
        </w:rPr>
        <w:t>Studie připojení objektu CORSO na metropolitní optickou síť</w:t>
      </w:r>
      <w:r w:rsidR="00766C3A">
        <w:rPr>
          <w:rFonts w:ascii="Arial" w:hAnsi="Arial" w:cs="Arial"/>
          <w:sz w:val="22"/>
          <w:szCs w:val="22"/>
        </w:rPr>
        <w:t xml:space="preserve"> (1. a 2. trasa)</w:t>
      </w:r>
    </w:p>
    <w:p w:rsidR="001E5649" w:rsidRDefault="001E5649" w:rsidP="001E5649">
      <w:pPr>
        <w:pStyle w:val="Zkladntext20"/>
        <w:tabs>
          <w:tab w:val="left" w:pos="426"/>
        </w:tabs>
        <w:spacing w:before="60" w:after="60" w:line="240" w:lineRule="auto"/>
        <w:jc w:val="both"/>
        <w:rPr>
          <w:rFonts w:ascii="Arial" w:hAnsi="Arial" w:cs="Arial"/>
          <w:sz w:val="22"/>
          <w:szCs w:val="22"/>
        </w:rPr>
      </w:pPr>
      <w:r>
        <w:rPr>
          <w:rFonts w:ascii="Arial" w:hAnsi="Arial" w:cs="Arial"/>
          <w:sz w:val="22"/>
          <w:szCs w:val="22"/>
        </w:rPr>
        <w:t xml:space="preserve">13. Tato smlouva je vyhotovena ve </w:t>
      </w:r>
      <w:r w:rsidR="00531834">
        <w:rPr>
          <w:rFonts w:ascii="Arial" w:hAnsi="Arial" w:cs="Arial"/>
          <w:sz w:val="22"/>
          <w:szCs w:val="22"/>
        </w:rPr>
        <w:t>čtyřech</w:t>
      </w:r>
      <w:r>
        <w:rPr>
          <w:rFonts w:ascii="Arial" w:hAnsi="Arial" w:cs="Arial"/>
          <w:sz w:val="22"/>
          <w:szCs w:val="22"/>
        </w:rPr>
        <w:t xml:space="preserve"> stejnopisech, po dvou pro každou ze stran.</w:t>
      </w:r>
    </w:p>
    <w:p w:rsidR="00C7491C" w:rsidRDefault="00C7491C">
      <w:pPr>
        <w:pStyle w:val="Zkladntext20"/>
        <w:tabs>
          <w:tab w:val="left" w:pos="426"/>
        </w:tabs>
        <w:spacing w:before="60" w:after="60"/>
        <w:rPr>
          <w:rFonts w:ascii="Arial" w:hAnsi="Arial" w:cs="Arial"/>
          <w:b/>
          <w:sz w:val="22"/>
          <w:szCs w:val="22"/>
        </w:rPr>
      </w:pPr>
    </w:p>
    <w:p w:rsidR="00C7491C" w:rsidRDefault="003B2709">
      <w:pPr>
        <w:pStyle w:val="Zkladntext20"/>
        <w:tabs>
          <w:tab w:val="left" w:pos="426"/>
        </w:tabs>
        <w:spacing w:before="60" w:after="60"/>
        <w:rPr>
          <w:rFonts w:ascii="Arial" w:hAnsi="Arial" w:cs="Arial"/>
          <w:b/>
          <w:sz w:val="22"/>
          <w:szCs w:val="22"/>
        </w:rPr>
      </w:pPr>
      <w:r>
        <w:rPr>
          <w:rFonts w:ascii="Arial" w:hAnsi="Arial" w:cs="Arial"/>
          <w:b/>
          <w:sz w:val="22"/>
          <w:szCs w:val="22"/>
        </w:rPr>
        <w:t>Smluvní strany prohlašují, že si tuto Smlouvu přečetly, že s jejím obsahem souhlasí a na důkaz toho k ní připojují svoje podpisy.</w:t>
      </w:r>
    </w:p>
    <w:p w:rsidR="00C7491C" w:rsidRDefault="00C7491C">
      <w:pPr>
        <w:spacing w:before="60" w:after="60"/>
        <w:rPr>
          <w:rFonts w:ascii="Arial" w:hAnsi="Arial" w:cs="Arial"/>
          <w:b/>
          <w:sz w:val="22"/>
          <w:szCs w:val="22"/>
        </w:rPr>
      </w:pPr>
    </w:p>
    <w:p w:rsidR="00C7491C" w:rsidRDefault="003B2709">
      <w:pPr>
        <w:spacing w:before="60" w:after="60"/>
        <w:rPr>
          <w:rFonts w:ascii="Arial" w:hAnsi="Arial" w:cs="Arial"/>
          <w:sz w:val="22"/>
          <w:szCs w:val="22"/>
        </w:rPr>
      </w:pPr>
      <w:r w:rsidRPr="00C37C6D">
        <w:rPr>
          <w:rFonts w:ascii="Arial" w:hAnsi="Arial" w:cs="Arial"/>
          <w:sz w:val="22"/>
          <w:szCs w:val="22"/>
        </w:rPr>
        <w:t xml:space="preserve">V Ústí nad Labem dne </w:t>
      </w:r>
      <w:r w:rsidRPr="00C37C6D">
        <w:rPr>
          <w:rFonts w:ascii="Arial" w:hAnsi="Arial" w:cs="Arial"/>
          <w:sz w:val="22"/>
          <w:szCs w:val="22"/>
        </w:rPr>
        <w:tab/>
      </w:r>
      <w:r w:rsidRPr="00C37C6D">
        <w:rPr>
          <w:rFonts w:ascii="Arial" w:hAnsi="Arial" w:cs="Arial"/>
          <w:sz w:val="22"/>
          <w:szCs w:val="22"/>
        </w:rPr>
        <w:tab/>
      </w:r>
      <w:r w:rsidRPr="00C37C6D">
        <w:rPr>
          <w:rFonts w:ascii="Arial" w:hAnsi="Arial" w:cs="Arial"/>
          <w:sz w:val="22"/>
          <w:szCs w:val="22"/>
        </w:rPr>
        <w:tab/>
      </w:r>
      <w:r w:rsidR="009E53B3">
        <w:rPr>
          <w:rFonts w:ascii="Arial" w:hAnsi="Arial" w:cs="Arial"/>
          <w:sz w:val="22"/>
          <w:szCs w:val="22"/>
        </w:rPr>
        <w:t xml:space="preserve">        V Praze dne</w:t>
      </w:r>
    </w:p>
    <w:p w:rsidR="00C7491C" w:rsidRDefault="00C7491C">
      <w:pPr>
        <w:spacing w:before="60" w:after="60"/>
        <w:rPr>
          <w:rFonts w:ascii="Arial" w:hAnsi="Arial" w:cs="Arial"/>
          <w:sz w:val="22"/>
          <w:szCs w:val="22"/>
        </w:rPr>
      </w:pPr>
    </w:p>
    <w:p w:rsidR="00C7491C" w:rsidRDefault="003B2709">
      <w:pPr>
        <w:spacing w:before="60" w:after="60"/>
        <w:rPr>
          <w:rFonts w:ascii="Arial" w:hAnsi="Arial" w:cs="Arial"/>
          <w:sz w:val="22"/>
          <w:szCs w:val="22"/>
        </w:rPr>
      </w:pPr>
      <w:r>
        <w:rPr>
          <w:rFonts w:ascii="Arial" w:hAnsi="Arial" w:cs="Arial"/>
          <w:sz w:val="22"/>
          <w:szCs w:val="22"/>
        </w:rPr>
        <w:t>Objednatel: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Zhotovitel:</w:t>
      </w:r>
    </w:p>
    <w:p w:rsidR="00C7491C" w:rsidRDefault="00C7491C">
      <w:pPr>
        <w:spacing w:before="60" w:after="60"/>
        <w:rPr>
          <w:rFonts w:ascii="Arial" w:hAnsi="Arial" w:cs="Arial"/>
          <w:sz w:val="22"/>
          <w:szCs w:val="22"/>
        </w:rPr>
      </w:pPr>
    </w:p>
    <w:p w:rsidR="00C7491C" w:rsidRDefault="00C7491C">
      <w:pPr>
        <w:spacing w:before="60" w:after="60"/>
        <w:rPr>
          <w:rFonts w:ascii="Arial" w:hAnsi="Arial" w:cs="Arial"/>
          <w:sz w:val="22"/>
          <w:szCs w:val="22"/>
        </w:rPr>
      </w:pPr>
    </w:p>
    <w:p w:rsidR="00C7491C" w:rsidRDefault="00C7491C">
      <w:pPr>
        <w:spacing w:before="60" w:after="60"/>
        <w:rPr>
          <w:rFonts w:ascii="Arial" w:hAnsi="Arial" w:cs="Arial"/>
          <w:sz w:val="22"/>
          <w:szCs w:val="22"/>
        </w:rPr>
      </w:pPr>
    </w:p>
    <w:p w:rsidR="009E53B3" w:rsidRDefault="009E53B3">
      <w:pPr>
        <w:spacing w:before="60" w:after="60"/>
        <w:rPr>
          <w:rFonts w:ascii="Arial" w:hAnsi="Arial" w:cs="Arial"/>
          <w:sz w:val="22"/>
          <w:szCs w:val="22"/>
        </w:rPr>
      </w:pPr>
    </w:p>
    <w:p w:rsidR="00C7491C" w:rsidRPr="00C37C6D" w:rsidRDefault="009E53B3">
      <w:pPr>
        <w:spacing w:before="60" w:after="6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3B2709" w:rsidRPr="00C37C6D">
        <w:rPr>
          <w:rFonts w:ascii="Arial" w:hAnsi="Arial" w:cs="Arial"/>
          <w:sz w:val="22"/>
          <w:szCs w:val="22"/>
        </w:rPr>
        <w:tab/>
        <w:t xml:space="preserve">        </w:t>
      </w:r>
    </w:p>
    <w:p w:rsidR="009E53B3" w:rsidRDefault="009E53B3" w:rsidP="009E53B3">
      <w:pPr>
        <w:pStyle w:val="Zkladntext20"/>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t>…………………………………………</w:t>
      </w:r>
    </w:p>
    <w:p w:rsidR="009E53B3" w:rsidRDefault="009E53B3" w:rsidP="009E53B3">
      <w:pPr>
        <w:tabs>
          <w:tab w:val="center" w:pos="7371"/>
        </w:tabs>
        <w:rPr>
          <w:rFonts w:ascii="Arial" w:hAnsi="Arial" w:cs="Arial"/>
          <w:sz w:val="22"/>
          <w:szCs w:val="22"/>
        </w:rPr>
      </w:pPr>
      <w:r>
        <w:rPr>
          <w:rFonts w:ascii="Arial" w:hAnsi="Arial" w:cs="Arial"/>
          <w:sz w:val="22"/>
          <w:szCs w:val="22"/>
        </w:rPr>
        <w:t xml:space="preserve">Jiří Knápek, předseda </w:t>
      </w:r>
      <w:proofErr w:type="gramStart"/>
      <w:r>
        <w:rPr>
          <w:rFonts w:ascii="Arial" w:hAnsi="Arial" w:cs="Arial"/>
          <w:sz w:val="22"/>
          <w:szCs w:val="22"/>
        </w:rPr>
        <w:t xml:space="preserve">Představenstva                    </w:t>
      </w:r>
      <w:bookmarkStart w:id="17" w:name="_GoBack"/>
      <w:bookmarkEnd w:id="17"/>
      <w:r w:rsidR="00FF3D5E">
        <w:rPr>
          <w:rFonts w:ascii="Arial" w:hAnsi="Arial" w:cs="Arial"/>
          <w:sz w:val="22"/>
          <w:szCs w:val="22"/>
        </w:rPr>
        <w:t>xxxxxxxxxxxxxxxxxxxx</w:t>
      </w:r>
      <w:proofErr w:type="gramEnd"/>
    </w:p>
    <w:p w:rsidR="009E53B3" w:rsidRDefault="009E53B3" w:rsidP="009E53B3">
      <w:pPr>
        <w:tabs>
          <w:tab w:val="center" w:pos="7371"/>
        </w:tabs>
        <w:rPr>
          <w:rFonts w:ascii="Arial" w:hAnsi="Arial" w:cs="Arial"/>
          <w:sz w:val="22"/>
          <w:szCs w:val="22"/>
        </w:rPr>
      </w:pPr>
    </w:p>
    <w:p w:rsidR="009E53B3" w:rsidRDefault="009E53B3" w:rsidP="009E53B3">
      <w:pPr>
        <w:tabs>
          <w:tab w:val="center" w:pos="7371"/>
        </w:tabs>
        <w:rPr>
          <w:rFonts w:ascii="Arial" w:hAnsi="Arial" w:cs="Arial"/>
          <w:sz w:val="22"/>
          <w:szCs w:val="22"/>
        </w:rPr>
      </w:pPr>
    </w:p>
    <w:p w:rsidR="009E53B3" w:rsidRDefault="009E53B3" w:rsidP="009E53B3">
      <w:pPr>
        <w:tabs>
          <w:tab w:val="center" w:pos="7371"/>
        </w:tabs>
        <w:rPr>
          <w:rFonts w:ascii="Arial" w:hAnsi="Arial" w:cs="Arial"/>
          <w:sz w:val="22"/>
          <w:szCs w:val="22"/>
        </w:rPr>
      </w:pPr>
    </w:p>
    <w:p w:rsidR="009E53B3" w:rsidRDefault="009E53B3" w:rsidP="009E53B3">
      <w:pPr>
        <w:tabs>
          <w:tab w:val="center" w:pos="7371"/>
        </w:tabs>
        <w:rPr>
          <w:rFonts w:ascii="Arial" w:hAnsi="Arial" w:cs="Arial"/>
          <w:sz w:val="22"/>
          <w:szCs w:val="22"/>
        </w:rPr>
      </w:pPr>
    </w:p>
    <w:p w:rsidR="009E53B3" w:rsidRDefault="009E53B3" w:rsidP="009E53B3">
      <w:pPr>
        <w:tabs>
          <w:tab w:val="center" w:pos="7371"/>
        </w:tabs>
        <w:rPr>
          <w:rFonts w:ascii="Arial" w:hAnsi="Arial" w:cs="Arial"/>
          <w:sz w:val="22"/>
          <w:szCs w:val="22"/>
        </w:rPr>
      </w:pPr>
    </w:p>
    <w:p w:rsidR="009E53B3" w:rsidRDefault="009E53B3" w:rsidP="009E53B3">
      <w:pPr>
        <w:tabs>
          <w:tab w:val="center" w:pos="7371"/>
        </w:tabs>
        <w:rPr>
          <w:rFonts w:ascii="Arial" w:hAnsi="Arial" w:cs="Arial"/>
          <w:sz w:val="22"/>
          <w:szCs w:val="22"/>
        </w:rPr>
      </w:pPr>
    </w:p>
    <w:p w:rsidR="009E53B3" w:rsidRDefault="009E53B3" w:rsidP="009E53B3">
      <w:pPr>
        <w:tabs>
          <w:tab w:val="center" w:pos="7371"/>
        </w:tabs>
        <w:rPr>
          <w:rFonts w:ascii="Arial" w:hAnsi="Arial" w:cs="Arial"/>
          <w:sz w:val="22"/>
          <w:szCs w:val="22"/>
        </w:rPr>
      </w:pPr>
    </w:p>
    <w:p w:rsidR="009E53B3" w:rsidRDefault="009E53B3" w:rsidP="009E53B3">
      <w:pPr>
        <w:tabs>
          <w:tab w:val="center" w:pos="7371"/>
        </w:tabs>
        <w:rPr>
          <w:rFonts w:ascii="Arial" w:hAnsi="Arial" w:cs="Arial"/>
          <w:sz w:val="22"/>
          <w:szCs w:val="22"/>
        </w:rPr>
      </w:pPr>
    </w:p>
    <w:p w:rsidR="009E53B3" w:rsidRDefault="009E53B3" w:rsidP="009E53B3">
      <w:pPr>
        <w:tabs>
          <w:tab w:val="center" w:pos="7371"/>
        </w:tabs>
        <w:rPr>
          <w:rFonts w:ascii="Arial" w:hAnsi="Arial" w:cs="Arial"/>
          <w:sz w:val="22"/>
          <w:szCs w:val="22"/>
        </w:rPr>
      </w:pPr>
      <w:r>
        <w:rPr>
          <w:rFonts w:ascii="Arial" w:hAnsi="Arial" w:cs="Arial"/>
          <w:sz w:val="22"/>
          <w:szCs w:val="22"/>
        </w:rPr>
        <w:t>…………………………………………</w:t>
      </w:r>
      <w:r>
        <w:rPr>
          <w:rFonts w:ascii="Arial" w:hAnsi="Arial" w:cs="Arial"/>
          <w:sz w:val="22"/>
          <w:szCs w:val="22"/>
        </w:rPr>
        <w:tab/>
      </w:r>
    </w:p>
    <w:p w:rsidR="009E53B3" w:rsidRDefault="009E53B3" w:rsidP="009E53B3">
      <w:pPr>
        <w:tabs>
          <w:tab w:val="center" w:pos="7371"/>
        </w:tabs>
        <w:rPr>
          <w:rFonts w:ascii="Arial" w:hAnsi="Arial" w:cs="Arial"/>
          <w:sz w:val="22"/>
          <w:szCs w:val="22"/>
        </w:rPr>
      </w:pPr>
    </w:p>
    <w:p w:rsidR="00C7491C" w:rsidRDefault="009E53B3" w:rsidP="009E53B3">
      <w:pPr>
        <w:tabs>
          <w:tab w:val="center" w:pos="7371"/>
        </w:tabs>
        <w:rPr>
          <w:rFonts w:ascii="Arial" w:hAnsi="Arial" w:cs="Arial"/>
          <w:sz w:val="22"/>
          <w:szCs w:val="22"/>
        </w:rPr>
      </w:pPr>
      <w:r>
        <w:rPr>
          <w:rFonts w:ascii="Arial" w:hAnsi="Arial" w:cs="Arial"/>
          <w:sz w:val="22"/>
          <w:szCs w:val="22"/>
        </w:rPr>
        <w:t>Mgr. Jan Hofman, místopředseda představenstva</w:t>
      </w:r>
      <w:r>
        <w:rPr>
          <w:rFonts w:ascii="Arial" w:hAnsi="Arial" w:cs="Arial"/>
          <w:sz w:val="22"/>
          <w:szCs w:val="22"/>
        </w:rPr>
        <w:tab/>
      </w:r>
    </w:p>
    <w:sectPr w:rsidR="00C7491C">
      <w:footerReference w:type="default" r:id="rId8"/>
      <w:footerReference w:type="first" r:id="rId9"/>
      <w:pgSz w:w="11906" w:h="16838"/>
      <w:pgMar w:top="851" w:right="851" w:bottom="851" w:left="1418" w:header="720" w:footer="68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381A" w:rsidRDefault="0055381A">
      <w:r>
        <w:separator/>
      </w:r>
    </w:p>
  </w:endnote>
  <w:endnote w:type="continuationSeparator" w:id="0">
    <w:p w:rsidR="0055381A" w:rsidRDefault="00553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ws Cycle">
    <w:altName w:val="Cambria"/>
    <w:charset w:val="EE"/>
    <w:family w:val="roman"/>
    <w:pitch w:val="variable"/>
  </w:font>
  <w:font w:name="OpenSymbol">
    <w:altName w:val="Calibri"/>
    <w:charset w:val="01"/>
    <w:family w:val="auto"/>
    <w:pitch w:val="variable"/>
  </w:font>
  <w:font w:name="Liberation Sans">
    <w:altName w:val="Arial"/>
    <w:charset w:val="EE"/>
    <w:family w:val="roman"/>
    <w:pitch w:val="variable"/>
  </w:font>
  <w:font w:name="Microsoft YaHei">
    <w:panose1 w:val="020B0503020204020204"/>
    <w:charset w:val="86"/>
    <w:family w:val="swiss"/>
    <w:pitch w:val="variable"/>
    <w:sig w:usb0="80000287" w:usb1="28CF3C50"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91C" w:rsidRDefault="003B2709">
    <w:pPr>
      <w:tabs>
        <w:tab w:val="left" w:pos="4140"/>
        <w:tab w:val="right" w:pos="9180"/>
      </w:tabs>
      <w:ind w:right="-108"/>
      <w:rPr>
        <w:sz w:val="18"/>
      </w:rPr>
    </w:pPr>
    <w:r>
      <w:rPr>
        <w:noProof/>
        <w:sz w:val="18"/>
      </w:rPr>
      <mc:AlternateContent>
        <mc:Choice Requires="wps">
          <w:drawing>
            <wp:anchor distT="0" distB="0" distL="0" distR="0" simplePos="0" relativeHeight="14" behindDoc="1" locked="0" layoutInCell="1" allowOverlap="1" wp14:anchorId="7A6A8302">
              <wp:simplePos x="0" y="0"/>
              <wp:positionH relativeFrom="column">
                <wp:posOffset>0</wp:posOffset>
              </wp:positionH>
              <wp:positionV relativeFrom="paragraph">
                <wp:posOffset>121285</wp:posOffset>
              </wp:positionV>
              <wp:extent cx="4093845" cy="3810"/>
              <wp:effectExtent l="0" t="0" r="0" b="0"/>
              <wp:wrapNone/>
              <wp:docPr id="1" name="Přímá spojnice 2"/>
              <wp:cNvGraphicFramePr/>
              <a:graphic xmlns:a="http://schemas.openxmlformats.org/drawingml/2006/main">
                <a:graphicData uri="http://schemas.microsoft.com/office/word/2010/wordprocessingShape">
                  <wps:wsp>
                    <wps:cNvCnPr/>
                    <wps:spPr>
                      <a:xfrm>
                        <a:off x="0" y="0"/>
                        <a:ext cx="4093200" cy="1800"/>
                      </a:xfrm>
                      <a:prstGeom prst="line">
                        <a:avLst/>
                      </a:prstGeom>
                      <a:ln w="6480">
                        <a:solidFill>
                          <a:srgbClr val="333333"/>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2FC3055E" id="Přímá spojnice 2" o:spid="_x0000_s1026" style="position:absolute;z-index:-503316466;visibility:visible;mso-wrap-style:square;mso-wrap-distance-left:0;mso-wrap-distance-top:0;mso-wrap-distance-right:0;mso-wrap-distance-bottom:0;mso-position-horizontal:absolute;mso-position-horizontal-relative:text;mso-position-vertical:absolute;mso-position-vertical-relative:text" from="0,9.55pt" to="322.3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Clq3gEAAP8DAAAOAAAAZHJzL2Uyb0RvYy54bWysU8Fu2zAMvQ/YPwi6L3bSosiMOD206C7D&#10;FmzrByiylGiQRIFS4+RTdtwH7CuK/dco2XW79dRiPsiURD7yPVKry6Oz7KAwGvAtn89qzpSX0Bm/&#10;a/ntt5t3S85iEr4TFrxq+UlFfrl++2bVh0YtYA+2U8gIxMemDy3fpxSaqopyr5yIMwjK06UGdCLR&#10;FndVh6IndGerRV1fVD1gFxCkipFOr4dLvi74WiuZPmsdVWK25VRbKiuWdZvXar0SzQ5F2Bs5liFe&#10;UYUTxlPSCepaJMHu0DyDckYiRNBpJsFVoLWRqnAgNvP6HzZf9yKowoXEiWGSKf4/WPnpsEFmOuod&#10;Z144atHm94/7X+7+J4sBvnuqjy2yTH2IDXlf+Q2Ouxg2mDkfNbr8JzbsWKQ9TdKqY2KSDs/r92fU&#10;L84k3c2XZBFI9RgbMKYPChzLRsut8Zm4aMThY0yD64NLPrae9S2/OF/WxSuCNd2NsTbfRdxtryyy&#10;g6Cen5VvTPaXG8Kd7wZk66mWzG9gVKx0smrI9EVpEqgQK/ByxB+miMacWD3MEjGyngKyo6Z6Xhg7&#10;huRoVYb3hfFTUMkPPk3xznjAIsMTdtncQncqHS0C0JSVtowvIo/x032R6fHdrv8AAAD//wMAUEsD&#10;BBQABgAIAAAAIQC6bI0N2wAAAAYBAAAPAAAAZHJzL2Rvd25yZXYueG1sTI7LTsMwEEX3SPyDNUjs&#10;qFPUBw1xKlQFJFaoASGWk9hNIuxxZLtt+HumK1jOvVdnTrGdnBUnE+LgScF8loEw1Ho9UKfg4/35&#10;7gFETEgarSej4MdE2JbXVwXm2p9pb0516gRDKOaooE9pzKWMbW8cxpkfDXF38MFh4jN0Ugc8M9xZ&#10;eZ9lK+lwIP7Q42h2vWm/66NTkG1e3sJrVR2qOn3ZXfO5xL1fKnV7Mz09gkhmSn9juOizOpTs1Pgj&#10;6SgsM3jH6WYOgtvVYrEG0VyCNciykP/1y18AAAD//wMAUEsBAi0AFAAGAAgAAAAhALaDOJL+AAAA&#10;4QEAABMAAAAAAAAAAAAAAAAAAAAAAFtDb250ZW50X1R5cGVzXS54bWxQSwECLQAUAAYACAAAACEA&#10;OP0h/9YAAACUAQAACwAAAAAAAAAAAAAAAAAvAQAAX3JlbHMvLnJlbHNQSwECLQAUAAYACAAAACEA&#10;Mhgpat4BAAD/AwAADgAAAAAAAAAAAAAAAAAuAgAAZHJzL2Uyb0RvYy54bWxQSwECLQAUAAYACAAA&#10;ACEAumyNDdsAAAAGAQAADwAAAAAAAAAAAAAAAAA4BAAAZHJzL2Rvd25yZXYueG1sUEsFBgAAAAAE&#10;AAQA8wAAAEAFAAAAAA==&#10;" strokecolor="#333" strokeweight=".18mm"/>
          </w:pict>
        </mc:Fallback>
      </mc:AlternateContent>
    </w:r>
  </w:p>
  <w:p w:rsidR="00C7491C" w:rsidRDefault="00C7491C">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91C" w:rsidRDefault="003B2709">
    <w:pPr>
      <w:tabs>
        <w:tab w:val="left" w:pos="4140"/>
        <w:tab w:val="right" w:pos="9180"/>
      </w:tabs>
      <w:rPr>
        <w:sz w:val="18"/>
      </w:rPr>
    </w:pPr>
    <w:r>
      <w:rPr>
        <w:noProof/>
        <w:sz w:val="18"/>
      </w:rPr>
      <mc:AlternateContent>
        <mc:Choice Requires="wps">
          <w:drawing>
            <wp:anchor distT="0" distB="0" distL="0" distR="0" simplePos="0" relativeHeight="15" behindDoc="1" locked="0" layoutInCell="1" allowOverlap="1" wp14:anchorId="66A1E7D3">
              <wp:simplePos x="0" y="0"/>
              <wp:positionH relativeFrom="column">
                <wp:posOffset>-31115</wp:posOffset>
              </wp:positionH>
              <wp:positionV relativeFrom="paragraph">
                <wp:posOffset>88265</wp:posOffset>
              </wp:positionV>
              <wp:extent cx="4143375" cy="3810"/>
              <wp:effectExtent l="0" t="0" r="0" b="0"/>
              <wp:wrapNone/>
              <wp:docPr id="2" name="Přímá spojnice 1"/>
              <wp:cNvGraphicFramePr/>
              <a:graphic xmlns:a="http://schemas.openxmlformats.org/drawingml/2006/main">
                <a:graphicData uri="http://schemas.microsoft.com/office/word/2010/wordprocessingShape">
                  <wps:wsp>
                    <wps:cNvCnPr/>
                    <wps:spPr>
                      <a:xfrm>
                        <a:off x="0" y="0"/>
                        <a:ext cx="4142880" cy="1440"/>
                      </a:xfrm>
                      <a:prstGeom prst="line">
                        <a:avLst/>
                      </a:prstGeom>
                      <a:ln>
                        <a:noFill/>
                      </a:ln>
                    </wps:spPr>
                    <wps:style>
                      <a:lnRef idx="0">
                        <a:scrgbClr r="0" g="0" b="0"/>
                      </a:lnRef>
                      <a:fillRef idx="0">
                        <a:scrgbClr r="0" g="0" b="0"/>
                      </a:fillRef>
                      <a:effectRef idx="0">
                        <a:scrgbClr r="0" g="0" b="0"/>
                      </a:effectRef>
                      <a:fontRef idx="minor"/>
                    </wps:style>
                    <wps:bodyPr/>
                  </wps:wsp>
                </a:graphicData>
              </a:graphic>
            </wp:anchor>
          </w:drawing>
        </mc:Choice>
        <mc:Fallback>
          <w:pict>
            <v:line w14:anchorId="4F8C4461" id="Přímá spojnice 1" o:spid="_x0000_s1026" style="position:absolute;z-index:-503316465;visibility:visible;mso-wrap-style:square;mso-wrap-distance-left:0;mso-wrap-distance-top:0;mso-wrap-distance-right:0;mso-wrap-distance-bottom:0;mso-position-horizontal:absolute;mso-position-horizontal-relative:text;mso-position-vertical:absolute;mso-position-vertical-relative:text" from="-2.45pt,6.95pt" to="323.8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CGcxQEAAMMDAAAOAAAAZHJzL2Uyb0RvYy54bWysU82OEzEMviPxDlHuNJ2qQtWo0z3sarkg&#10;qPh5gDSTdIKSOHJCp30UjjwAT7HivXAy3VkEp0VcPIntz/4+x7O9OXvHThqThdDxZrHkTAcFvQ3H&#10;jn/+dP9qw1nKMvTSQdAdv+jEb3YvX2zH2OoVDOB6jYyKhNSOseNDzrEVIqlBe5kWEHWgoAH0MtMV&#10;j6JHOVJ178RquXwtRsA+IiidEnnvpiDf1frGaJXfG5N0Zq7jxC1Xi9UeihW7rWyPKONg1ZWG/AcW&#10;XtpATedSdzJL9hXtX6W8VQgJTF4o8AKMsUpXDaSmWf6h5uMgo65aaDgpzmNK/6+senfaI7N9x1ec&#10;BenpifY/vz388A/fWYrwJRA/1pQxjTG1lH0b9ni9pbjHovls0JcvqWHnOtrLPFp9zkyRc92sV5sN&#10;vYCiWLNe18mLJ2zElN9o8KwcOu5sKMJlK09vU6Z+lPqYUtwuFBvg3jo3RYtHFI4Tq3rKF6en7A/a&#10;kMhKrjiSwuPh1iGbNoFWlZg97gO1coEAJdFQ/Wdir5CC1nUBn4mfQbU/hDzjvQ2A5SkmnZO6IvQA&#10;/aW+Sg3QptR5Xbe6rOLv9wp/+vd2vwAAAP//AwBQSwMEFAAGAAgAAAAhACB7i1/fAAAACAEAAA8A&#10;AABkcnMvZG93bnJldi54bWxMj0FPwzAMhe9I/IfISNy2FFa6rTSdEAg4cGJDmrhljWnLGqdKsrb7&#10;95gTnCy/9/T8udhMthMD+tA6UnAzT0AgVc60VCv42D3PViBC1GR05wgVnDHApry8KHRu3EjvOGxj&#10;LbiEQq4VNDH2uZShatDqMHc9EntfzlsdefW1NF6PXG47eZskmbS6Jb7Q6B4fG6yO25NVEJ6Oe/f9&#10;Ob6uhrXf4dt5Xy1fFkpdX00P9yAiTvEvDL/4jA4lMx3ciUwQnYJZuuYk6wue7GfpMgNxYCG9A1kW&#10;8v8D5Q8AAAD//wMAUEsBAi0AFAAGAAgAAAAhALaDOJL+AAAA4QEAABMAAAAAAAAAAAAAAAAAAAAA&#10;AFtDb250ZW50X1R5cGVzXS54bWxQSwECLQAUAAYACAAAACEAOP0h/9YAAACUAQAACwAAAAAAAAAA&#10;AAAAAAAvAQAAX3JlbHMvLnJlbHNQSwECLQAUAAYACAAAACEAqqghnMUBAADDAwAADgAAAAAAAAAA&#10;AAAAAAAuAgAAZHJzL2Uyb0RvYy54bWxQSwECLQAUAAYACAAAACEAIHuLX98AAAAIAQAADwAAAAAA&#10;AAAAAAAAAAAfBAAAZHJzL2Rvd25yZXYueG1sUEsFBgAAAAAEAAQA8wAAACsFAAAAAA==&#10;" stroked="f"/>
          </w:pict>
        </mc:Fallback>
      </mc:AlternateContent>
    </w:r>
  </w:p>
  <w:p w:rsidR="00C7491C" w:rsidRDefault="00C7491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381A" w:rsidRDefault="0055381A">
      <w:r>
        <w:separator/>
      </w:r>
    </w:p>
  </w:footnote>
  <w:footnote w:type="continuationSeparator" w:id="0">
    <w:p w:rsidR="0055381A" w:rsidRDefault="005538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D1F7E"/>
    <w:multiLevelType w:val="multilevel"/>
    <w:tmpl w:val="979A6A06"/>
    <w:lvl w:ilvl="0">
      <w:start w:val="1"/>
      <w:numFmt w:val="bullet"/>
      <w:lvlText w:val=""/>
      <w:lvlJc w:val="left"/>
      <w:pPr>
        <w:ind w:left="1429" w:hanging="360"/>
      </w:pPr>
      <w:rPr>
        <w:rFonts w:ascii="Symbol" w:hAnsi="Symbol" w:cs="Symbol" w:hint="default"/>
        <w:sz w:val="22"/>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 w15:restartNumberingAfterBreak="0">
    <w:nsid w:val="0535669C"/>
    <w:multiLevelType w:val="multilevel"/>
    <w:tmpl w:val="9552ED3E"/>
    <w:lvl w:ilvl="0">
      <w:start w:val="1"/>
      <w:numFmt w:val="bullet"/>
      <w:lvlText w:val=""/>
      <w:lvlJc w:val="left"/>
      <w:pPr>
        <w:ind w:left="1440" w:hanging="360"/>
      </w:pPr>
      <w:rPr>
        <w:rFonts w:ascii="Symbol" w:hAnsi="Symbol" w:cs="Symbol" w:hint="default"/>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 w15:restartNumberingAfterBreak="0">
    <w:nsid w:val="079759E3"/>
    <w:multiLevelType w:val="multilevel"/>
    <w:tmpl w:val="5F86F124"/>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 w15:restartNumberingAfterBreak="0">
    <w:nsid w:val="09763009"/>
    <w:multiLevelType w:val="multilevel"/>
    <w:tmpl w:val="2E0249A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09B10E4B"/>
    <w:multiLevelType w:val="multilevel"/>
    <w:tmpl w:val="010A41F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0B4175F1"/>
    <w:multiLevelType w:val="multilevel"/>
    <w:tmpl w:val="C19AAC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FC3A40"/>
    <w:multiLevelType w:val="multilevel"/>
    <w:tmpl w:val="D902CADC"/>
    <w:lvl w:ilvl="0">
      <w:start w:val="1"/>
      <w:numFmt w:val="bullet"/>
      <w:lvlText w:val=""/>
      <w:lvlJc w:val="left"/>
      <w:pPr>
        <w:ind w:left="1080" w:hanging="360"/>
      </w:pPr>
      <w:rPr>
        <w:rFonts w:ascii="Symbol" w:hAnsi="Symbol" w:cs="Symbol" w:hint="default"/>
        <w:sz w:val="22"/>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7" w15:restartNumberingAfterBreak="0">
    <w:nsid w:val="0EFF7661"/>
    <w:multiLevelType w:val="multilevel"/>
    <w:tmpl w:val="5DDA0B0C"/>
    <w:lvl w:ilvl="0">
      <w:start w:val="1"/>
      <w:numFmt w:val="decimal"/>
      <w:lvlText w:val="%1."/>
      <w:lvlJc w:val="left"/>
      <w:pPr>
        <w:tabs>
          <w:tab w:val="num" w:pos="737"/>
        </w:tabs>
        <w:ind w:left="737" w:hanging="737"/>
      </w:pPr>
      <w:rPr>
        <w:b/>
        <w:i w:val="0"/>
        <w:caps/>
        <w:strike w:val="0"/>
        <w:dstrike w:val="0"/>
        <w:vanish w:val="0"/>
        <w:color w:val="auto"/>
        <w:position w:val="0"/>
        <w:sz w:val="22"/>
        <w:szCs w:val="24"/>
        <w:vertAlign w:val="baseline"/>
      </w:rPr>
    </w:lvl>
    <w:lvl w:ilvl="1">
      <w:start w:val="1"/>
      <w:numFmt w:val="decimal"/>
      <w:lvlText w:val="%1.%2"/>
      <w:lvlJc w:val="left"/>
      <w:pPr>
        <w:tabs>
          <w:tab w:val="num" w:pos="1474"/>
        </w:tabs>
        <w:ind w:left="1474" w:hanging="737"/>
      </w:pPr>
    </w:lvl>
    <w:lvl w:ilvl="2">
      <w:start w:val="1"/>
      <w:numFmt w:val="lowerLetter"/>
      <w:lvlText w:val="%3)"/>
      <w:lvlJc w:val="left"/>
      <w:pPr>
        <w:tabs>
          <w:tab w:val="num" w:pos="2211"/>
        </w:tabs>
        <w:ind w:left="2211" w:hanging="737"/>
      </w:pPr>
      <w:rPr>
        <w:rFonts w:ascii="Arial" w:hAnsi="Arial"/>
        <w:b w:val="0"/>
        <w:i w:val="0"/>
        <w:sz w:val="22"/>
      </w:rPr>
    </w:lvl>
    <w:lvl w:ilvl="3">
      <w:start w:val="5"/>
      <w:numFmt w:val="bullet"/>
      <w:lvlText w:val="-"/>
      <w:lvlJc w:val="left"/>
      <w:pPr>
        <w:tabs>
          <w:tab w:val="num" w:pos="3062"/>
        </w:tabs>
        <w:ind w:left="3062" w:hanging="851"/>
      </w:pPr>
      <w:rPr>
        <w:rFonts w:ascii="Times New Roman" w:hAnsi="Times New Roman" w:cs="Times New Roman" w:hint="default"/>
        <w:color w:val="394A58"/>
      </w:r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1A723042"/>
    <w:multiLevelType w:val="multilevel"/>
    <w:tmpl w:val="0BC0022C"/>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9" w15:restartNumberingAfterBreak="0">
    <w:nsid w:val="1D0C7E53"/>
    <w:multiLevelType w:val="multilevel"/>
    <w:tmpl w:val="1ED2ACD8"/>
    <w:lvl w:ilvl="0">
      <w:start w:val="1"/>
      <w:numFmt w:val="decimal"/>
      <w:lvlText w:val="%1."/>
      <w:lvlJc w:val="left"/>
      <w:pPr>
        <w:tabs>
          <w:tab w:val="num" w:pos="737"/>
        </w:tabs>
        <w:ind w:left="737" w:hanging="737"/>
      </w:pPr>
      <w:rPr>
        <w:b/>
        <w:i w:val="0"/>
        <w:caps/>
        <w:strike w:val="0"/>
        <w:dstrike w:val="0"/>
        <w:vanish w:val="0"/>
        <w:color w:val="auto"/>
        <w:position w:val="0"/>
        <w:sz w:val="22"/>
        <w:szCs w:val="24"/>
        <w:vertAlign w:val="baseline"/>
      </w:rPr>
    </w:lvl>
    <w:lvl w:ilvl="1">
      <w:start w:val="1"/>
      <w:numFmt w:val="decimal"/>
      <w:lvlText w:val="%1.%2"/>
      <w:lvlJc w:val="left"/>
      <w:pPr>
        <w:tabs>
          <w:tab w:val="num" w:pos="1474"/>
        </w:tabs>
        <w:ind w:left="1474" w:hanging="737"/>
      </w:pPr>
    </w:lvl>
    <w:lvl w:ilvl="2">
      <w:start w:val="1"/>
      <w:numFmt w:val="lowerLetter"/>
      <w:lvlText w:val="%3)"/>
      <w:lvlJc w:val="left"/>
      <w:pPr>
        <w:tabs>
          <w:tab w:val="num" w:pos="2211"/>
        </w:tabs>
        <w:ind w:left="2211" w:hanging="737"/>
      </w:pPr>
      <w:rPr>
        <w:rFonts w:ascii="Arial" w:hAnsi="Arial"/>
        <w:b w:val="0"/>
        <w:i w:val="0"/>
        <w:sz w:val="22"/>
      </w:rPr>
    </w:lvl>
    <w:lvl w:ilvl="3">
      <w:start w:val="5"/>
      <w:numFmt w:val="bullet"/>
      <w:lvlText w:val="-"/>
      <w:lvlJc w:val="left"/>
      <w:pPr>
        <w:tabs>
          <w:tab w:val="num" w:pos="3062"/>
        </w:tabs>
        <w:ind w:left="3062" w:hanging="851"/>
      </w:pPr>
      <w:rPr>
        <w:rFonts w:ascii="Times New Roman" w:hAnsi="Times New Roman" w:cs="Times New Roman" w:hint="default"/>
        <w:color w:val="394A58"/>
      </w:r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23A1198F"/>
    <w:multiLevelType w:val="multilevel"/>
    <w:tmpl w:val="63841BEC"/>
    <w:lvl w:ilvl="0">
      <w:start w:val="1"/>
      <w:numFmt w:val="decimal"/>
      <w:lvlText w:val="%1."/>
      <w:lvlJc w:val="left"/>
      <w:pPr>
        <w:tabs>
          <w:tab w:val="num" w:pos="737"/>
        </w:tabs>
        <w:ind w:left="737" w:hanging="737"/>
      </w:pPr>
      <w:rPr>
        <w:b/>
        <w:i w:val="0"/>
        <w:caps/>
        <w:strike w:val="0"/>
        <w:dstrike w:val="0"/>
        <w:vanish w:val="0"/>
        <w:color w:val="auto"/>
        <w:position w:val="0"/>
        <w:sz w:val="22"/>
        <w:szCs w:val="24"/>
        <w:vertAlign w:val="baseline"/>
      </w:rPr>
    </w:lvl>
    <w:lvl w:ilvl="1">
      <w:start w:val="1"/>
      <w:numFmt w:val="decimal"/>
      <w:lvlText w:val="%1.%2"/>
      <w:lvlJc w:val="left"/>
      <w:pPr>
        <w:tabs>
          <w:tab w:val="num" w:pos="1474"/>
        </w:tabs>
        <w:ind w:left="1474" w:hanging="737"/>
      </w:pPr>
    </w:lvl>
    <w:lvl w:ilvl="2">
      <w:start w:val="1"/>
      <w:numFmt w:val="lowerLetter"/>
      <w:lvlText w:val="%3)"/>
      <w:lvlJc w:val="left"/>
      <w:pPr>
        <w:tabs>
          <w:tab w:val="num" w:pos="2211"/>
        </w:tabs>
        <w:ind w:left="2211" w:hanging="737"/>
      </w:pPr>
      <w:rPr>
        <w:rFonts w:ascii="Arial" w:hAnsi="Arial"/>
        <w:b w:val="0"/>
        <w:i w:val="0"/>
        <w:sz w:val="22"/>
      </w:rPr>
    </w:lvl>
    <w:lvl w:ilvl="3">
      <w:start w:val="5"/>
      <w:numFmt w:val="bullet"/>
      <w:lvlText w:val="-"/>
      <w:lvlJc w:val="left"/>
      <w:pPr>
        <w:tabs>
          <w:tab w:val="num" w:pos="3062"/>
        </w:tabs>
        <w:ind w:left="3062" w:hanging="851"/>
      </w:pPr>
      <w:rPr>
        <w:rFonts w:ascii="Times New Roman" w:hAnsi="Times New Roman" w:cs="Times New Roman" w:hint="default"/>
        <w:color w:val="394A58"/>
      </w:r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2A7E5D25"/>
    <w:multiLevelType w:val="multilevel"/>
    <w:tmpl w:val="184EE3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FC30E45"/>
    <w:multiLevelType w:val="multilevel"/>
    <w:tmpl w:val="1FC8AB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4183EF9"/>
    <w:multiLevelType w:val="multilevel"/>
    <w:tmpl w:val="3E5A9652"/>
    <w:lvl w:ilvl="0">
      <w:start w:val="1"/>
      <w:numFmt w:val="decimal"/>
      <w:lvlText w:val="%1."/>
      <w:lvlJc w:val="left"/>
      <w:pPr>
        <w:ind w:left="720" w:hanging="360"/>
      </w:pPr>
      <w:rPr>
        <w:rFonts w:ascii="Arial" w:hAnsi="Arial"/>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914043D"/>
    <w:multiLevelType w:val="multilevel"/>
    <w:tmpl w:val="ADE6D1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FD46706"/>
    <w:multiLevelType w:val="multilevel"/>
    <w:tmpl w:val="5816CCF0"/>
    <w:lvl w:ilvl="0">
      <w:start w:val="1"/>
      <w:numFmt w:val="decimal"/>
      <w:lvlText w:val="%1."/>
      <w:lvlJc w:val="left"/>
      <w:pPr>
        <w:ind w:left="720" w:hanging="360"/>
      </w:pPr>
      <w:rPr>
        <w:i w:val="0"/>
      </w:rPr>
    </w:lvl>
    <w:lvl w:ilvl="1">
      <w:start w:val="2"/>
      <w:numFmt w:val="bullet"/>
      <w:lvlText w:val="-"/>
      <w:lvlJc w:val="left"/>
      <w:pPr>
        <w:ind w:left="1440" w:hanging="360"/>
      </w:pPr>
      <w:rPr>
        <w:rFonts w:ascii="Arial" w:hAnsi="Arial" w:cs="Arial" w:hint="default"/>
      </w:rPr>
    </w:lvl>
    <w:lvl w:ilvl="2">
      <w:start w:val="2"/>
      <w:numFmt w:val="bullet"/>
      <w:lvlText w:val="•"/>
      <w:lvlJc w:val="left"/>
      <w:pPr>
        <w:ind w:left="2340" w:hanging="360"/>
      </w:pPr>
      <w:rPr>
        <w:rFonts w:ascii="Arial" w:hAnsi="Arial" w:cs="Arial" w:hint="default"/>
        <w:sz w:val="2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1953305"/>
    <w:multiLevelType w:val="multilevel"/>
    <w:tmpl w:val="FE2A42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6C376D3"/>
    <w:multiLevelType w:val="multilevel"/>
    <w:tmpl w:val="9DBCD834"/>
    <w:lvl w:ilvl="0">
      <w:start w:val="1"/>
      <w:numFmt w:val="upperLetter"/>
      <w:lvlText w:val="%1)"/>
      <w:lvlJc w:val="left"/>
      <w:pPr>
        <w:tabs>
          <w:tab w:val="num" w:pos="720"/>
        </w:tabs>
        <w:ind w:left="720" w:hanging="360"/>
      </w:pPr>
      <w:rPr>
        <w:rFonts w:ascii="Arial" w:hAnsi="Arial"/>
        <w:b/>
        <w:sz w:val="22"/>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o"/>
      <w:lvlJc w:val="left"/>
      <w:pPr>
        <w:tabs>
          <w:tab w:val="num" w:pos="2340"/>
        </w:tabs>
        <w:ind w:left="2340" w:hanging="360"/>
      </w:pPr>
      <w:rPr>
        <w:rFonts w:ascii="Courier New" w:hAnsi="Courier New" w:cs="Courier New" w:hint="default"/>
      </w:rPr>
    </w:lvl>
    <w:lvl w:ilvl="3">
      <w:start w:val="5"/>
      <w:numFmt w:val="decimal"/>
      <w:lvlText w:val="%4."/>
      <w:lvlJc w:val="left"/>
      <w:pPr>
        <w:ind w:left="2880" w:hanging="360"/>
      </w:pPr>
      <w:rPr>
        <w:b/>
      </w:rPr>
    </w:lvl>
    <w:lvl w:ilvl="4">
      <w:start w:val="1"/>
      <w:numFmt w:val="decimal"/>
      <w:lvlText w:val="%5."/>
      <w:lvlJc w:val="left"/>
      <w:pPr>
        <w:ind w:left="3600" w:hanging="360"/>
      </w:pPr>
      <w:rPr>
        <w:b/>
      </w:rPr>
    </w:lvl>
    <w:lvl w:ilvl="5">
      <w:start w:val="4"/>
      <w:numFmt w:val="decimal"/>
      <w:lvlText w:val="%6"/>
      <w:lvlJc w:val="left"/>
      <w:pPr>
        <w:ind w:left="4500" w:hanging="36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9797174"/>
    <w:multiLevelType w:val="multilevel"/>
    <w:tmpl w:val="7632D358"/>
    <w:lvl w:ilvl="0">
      <w:start w:val="1"/>
      <w:numFmt w:val="decimal"/>
      <w:lvlText w:val="%1."/>
      <w:lvlJc w:val="left"/>
      <w:pPr>
        <w:ind w:left="1146" w:hanging="360"/>
      </w:pPr>
      <w:rPr>
        <w:rFonts w:ascii="Arial" w:hAnsi="Arial"/>
        <w:i w:val="0"/>
        <w:sz w:val="22"/>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9" w15:restartNumberingAfterBreak="0">
    <w:nsid w:val="4C8B2312"/>
    <w:multiLevelType w:val="multilevel"/>
    <w:tmpl w:val="5CB620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D480A92"/>
    <w:multiLevelType w:val="multilevel"/>
    <w:tmpl w:val="76B09D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DD35B8A"/>
    <w:multiLevelType w:val="multilevel"/>
    <w:tmpl w:val="EDC42E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05C1D63"/>
    <w:multiLevelType w:val="multilevel"/>
    <w:tmpl w:val="4CE6A2EE"/>
    <w:lvl w:ilvl="0">
      <w:start w:val="1"/>
      <w:numFmt w:val="upperLetter"/>
      <w:lvlText w:val="%1."/>
      <w:lvlJc w:val="left"/>
      <w:pPr>
        <w:ind w:left="928" w:hanging="360"/>
      </w:pPr>
      <w:rPr>
        <w:rFonts w:ascii="Arial" w:hAnsi="Arial"/>
        <w:b/>
        <w:i w:val="0"/>
        <w:sz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3" w15:restartNumberingAfterBreak="0">
    <w:nsid w:val="571339CB"/>
    <w:multiLevelType w:val="multilevel"/>
    <w:tmpl w:val="B99ACC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8E477CE"/>
    <w:multiLevelType w:val="multilevel"/>
    <w:tmpl w:val="B2922F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CD40040"/>
    <w:multiLevelType w:val="multilevel"/>
    <w:tmpl w:val="8B769726"/>
    <w:lvl w:ilvl="0">
      <w:start w:val="1"/>
      <w:numFmt w:val="decimal"/>
      <w:lvlText w:val="%1."/>
      <w:lvlJc w:val="left"/>
      <w:pPr>
        <w:ind w:left="720" w:hanging="360"/>
      </w:pPr>
    </w:lvl>
    <w:lvl w:ilvl="1">
      <w:start w:val="2"/>
      <w:numFmt w:val="decimal"/>
      <w:lvlText w:val="%1.%2"/>
      <w:lvlJc w:val="left"/>
      <w:pPr>
        <w:ind w:left="1065" w:hanging="70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6" w15:restartNumberingAfterBreak="0">
    <w:nsid w:val="5FE9295A"/>
    <w:multiLevelType w:val="multilevel"/>
    <w:tmpl w:val="5AC4790E"/>
    <w:lvl w:ilvl="0">
      <w:start w:val="3"/>
      <w:numFmt w:val="decimal"/>
      <w:lvlText w:val="%1."/>
      <w:lvlJc w:val="left"/>
      <w:pPr>
        <w:ind w:left="114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5634D9C"/>
    <w:multiLevelType w:val="multilevel"/>
    <w:tmpl w:val="41DE6F48"/>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8" w15:restartNumberingAfterBreak="0">
    <w:nsid w:val="68392D1A"/>
    <w:multiLevelType w:val="multilevel"/>
    <w:tmpl w:val="F6A81592"/>
    <w:lvl w:ilvl="0">
      <w:start w:val="1"/>
      <w:numFmt w:val="bullet"/>
      <w:lvlText w:val=""/>
      <w:lvlJc w:val="left"/>
      <w:pPr>
        <w:ind w:left="1146" w:hanging="360"/>
      </w:pPr>
      <w:rPr>
        <w:rFonts w:ascii="Symbol" w:hAnsi="Symbol" w:cs="Symbol" w:hint="default"/>
        <w:sz w:val="22"/>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29" w15:restartNumberingAfterBreak="0">
    <w:nsid w:val="775953D2"/>
    <w:multiLevelType w:val="multilevel"/>
    <w:tmpl w:val="F0D844C8"/>
    <w:lvl w:ilvl="0">
      <w:start w:val="1"/>
      <w:numFmt w:val="upperLetter"/>
      <w:lvlText w:val="%1)"/>
      <w:lvlJc w:val="left"/>
      <w:pPr>
        <w:ind w:left="927" w:hanging="360"/>
      </w:pPr>
      <w:rPr>
        <w:rFonts w:ascii="Arial" w:hAnsi="Arial"/>
        <w:b/>
        <w:sz w:val="22"/>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2"/>
  </w:num>
  <w:num w:numId="2">
    <w:abstractNumId w:val="25"/>
  </w:num>
  <w:num w:numId="3">
    <w:abstractNumId w:val="8"/>
  </w:num>
  <w:num w:numId="4">
    <w:abstractNumId w:val="26"/>
  </w:num>
  <w:num w:numId="5">
    <w:abstractNumId w:val="20"/>
  </w:num>
  <w:num w:numId="6">
    <w:abstractNumId w:val="23"/>
  </w:num>
  <w:num w:numId="7">
    <w:abstractNumId w:val="18"/>
  </w:num>
  <w:num w:numId="8">
    <w:abstractNumId w:val="13"/>
  </w:num>
  <w:num w:numId="9">
    <w:abstractNumId w:val="12"/>
  </w:num>
  <w:num w:numId="10">
    <w:abstractNumId w:val="14"/>
  </w:num>
  <w:num w:numId="11">
    <w:abstractNumId w:val="5"/>
  </w:num>
  <w:num w:numId="12">
    <w:abstractNumId w:val="11"/>
  </w:num>
  <w:num w:numId="13">
    <w:abstractNumId w:val="21"/>
  </w:num>
  <w:num w:numId="14">
    <w:abstractNumId w:val="16"/>
  </w:num>
  <w:num w:numId="15">
    <w:abstractNumId w:val="7"/>
  </w:num>
  <w:num w:numId="16">
    <w:abstractNumId w:val="9"/>
  </w:num>
  <w:num w:numId="17">
    <w:abstractNumId w:val="10"/>
  </w:num>
  <w:num w:numId="18">
    <w:abstractNumId w:val="24"/>
  </w:num>
  <w:num w:numId="19">
    <w:abstractNumId w:val="28"/>
  </w:num>
  <w:num w:numId="20">
    <w:abstractNumId w:val="27"/>
  </w:num>
  <w:num w:numId="21">
    <w:abstractNumId w:val="15"/>
  </w:num>
  <w:num w:numId="22">
    <w:abstractNumId w:val="22"/>
  </w:num>
  <w:num w:numId="23">
    <w:abstractNumId w:val="4"/>
  </w:num>
  <w:num w:numId="24">
    <w:abstractNumId w:val="19"/>
  </w:num>
  <w:num w:numId="25">
    <w:abstractNumId w:val="17"/>
  </w:num>
  <w:num w:numId="26">
    <w:abstractNumId w:val="29"/>
  </w:num>
  <w:num w:numId="27">
    <w:abstractNumId w:val="0"/>
  </w:num>
  <w:num w:numId="28">
    <w:abstractNumId w:val="1"/>
  </w:num>
  <w:num w:numId="29">
    <w:abstractNumId w:val="6"/>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91C"/>
    <w:rsid w:val="00027391"/>
    <w:rsid w:val="000D5C32"/>
    <w:rsid w:val="001B19DF"/>
    <w:rsid w:val="001E5649"/>
    <w:rsid w:val="002C3EE0"/>
    <w:rsid w:val="002E4E5B"/>
    <w:rsid w:val="00347385"/>
    <w:rsid w:val="003B2709"/>
    <w:rsid w:val="0044201F"/>
    <w:rsid w:val="004D02DC"/>
    <w:rsid w:val="005267E9"/>
    <w:rsid w:val="00531834"/>
    <w:rsid w:val="0055381A"/>
    <w:rsid w:val="006B5111"/>
    <w:rsid w:val="006F7249"/>
    <w:rsid w:val="00766C3A"/>
    <w:rsid w:val="00815808"/>
    <w:rsid w:val="00930DF0"/>
    <w:rsid w:val="009779A1"/>
    <w:rsid w:val="009B7311"/>
    <w:rsid w:val="009E53B3"/>
    <w:rsid w:val="00A67DA9"/>
    <w:rsid w:val="00BD563E"/>
    <w:rsid w:val="00C37C6D"/>
    <w:rsid w:val="00C7491C"/>
    <w:rsid w:val="00D2586E"/>
    <w:rsid w:val="00DE5ACE"/>
    <w:rsid w:val="00FF3D5E"/>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EB4EF0-F152-4B99-A7A4-F9043210F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E50B5"/>
    <w:rPr>
      <w:rFonts w:ascii="Times New Roman" w:eastAsia="Times New Roman" w:hAnsi="Times New Roman" w:cs="Times New Roman"/>
      <w:sz w:val="24"/>
      <w:szCs w:val="24"/>
      <w:lang w:eastAsia="cs-CZ"/>
    </w:rPr>
  </w:style>
  <w:style w:type="paragraph" w:styleId="Nadpis1">
    <w:name w:val="heading 1"/>
    <w:basedOn w:val="Normln"/>
    <w:link w:val="Nadpis1Char"/>
    <w:qFormat/>
    <w:rsid w:val="008E50B5"/>
    <w:pPr>
      <w:keepNext/>
      <w:outlineLvl w:val="0"/>
    </w:pPr>
    <w:rPr>
      <w:b/>
      <w:bCs/>
    </w:rPr>
  </w:style>
  <w:style w:type="paragraph" w:styleId="Nadpis3">
    <w:name w:val="heading 3"/>
    <w:basedOn w:val="Normln"/>
    <w:link w:val="Nadpis3Char"/>
    <w:qFormat/>
    <w:rsid w:val="008E50B5"/>
    <w:pPr>
      <w:keepNext/>
      <w:tabs>
        <w:tab w:val="left" w:pos="1440"/>
      </w:tabs>
      <w:outlineLvl w:val="2"/>
    </w:pPr>
    <w:rPr>
      <w:rFonts w:ascii="Arial" w:hAnsi="Arial" w:cs="Arial"/>
      <w:b/>
      <w:bCs/>
      <w:sz w:val="22"/>
    </w:rPr>
  </w:style>
  <w:style w:type="paragraph" w:styleId="Nadpis4">
    <w:name w:val="heading 4"/>
    <w:basedOn w:val="Normln"/>
    <w:link w:val="Nadpis4Char"/>
    <w:qFormat/>
    <w:rsid w:val="008E50B5"/>
    <w:pPr>
      <w:keepNext/>
      <w:jc w:val="right"/>
      <w:outlineLvl w:val="3"/>
    </w:pPr>
    <w:rPr>
      <w:b/>
      <w:sz w:val="18"/>
    </w:rPr>
  </w:style>
  <w:style w:type="paragraph" w:styleId="Nadpis5">
    <w:name w:val="heading 5"/>
    <w:basedOn w:val="Normln"/>
    <w:link w:val="Nadpis5Char"/>
    <w:qFormat/>
    <w:rsid w:val="008E50B5"/>
    <w:pPr>
      <w:keepNext/>
      <w:outlineLvl w:val="4"/>
    </w:pPr>
    <w:rPr>
      <w:b/>
      <w:sz w:val="18"/>
    </w:rPr>
  </w:style>
  <w:style w:type="paragraph" w:styleId="Nadpis6">
    <w:name w:val="heading 6"/>
    <w:basedOn w:val="Normln"/>
    <w:link w:val="Nadpis6Char"/>
    <w:qFormat/>
    <w:rsid w:val="008E50B5"/>
    <w:pPr>
      <w:keepNext/>
      <w:ind w:firstLine="360"/>
      <w:outlineLvl w:val="5"/>
    </w:pPr>
    <w:rPr>
      <w:b/>
      <w:bCs/>
    </w:rPr>
  </w:style>
  <w:style w:type="paragraph" w:styleId="Nadpis8">
    <w:name w:val="heading 8"/>
    <w:basedOn w:val="Normln"/>
    <w:link w:val="Nadpis8Char"/>
    <w:qFormat/>
    <w:rsid w:val="008E50B5"/>
    <w:pPr>
      <w:keepNext/>
      <w:jc w:val="right"/>
      <w:outlineLvl w:val="7"/>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qFormat/>
    <w:rsid w:val="008E50B5"/>
    <w:rPr>
      <w:rFonts w:ascii="Times New Roman" w:eastAsia="Times New Roman" w:hAnsi="Times New Roman" w:cs="Times New Roman"/>
      <w:b/>
      <w:bCs/>
      <w:sz w:val="24"/>
      <w:szCs w:val="24"/>
      <w:lang w:eastAsia="cs-CZ"/>
    </w:rPr>
  </w:style>
  <w:style w:type="character" w:customStyle="1" w:styleId="Nadpis3Char">
    <w:name w:val="Nadpis 3 Char"/>
    <w:basedOn w:val="Standardnpsmoodstavce"/>
    <w:link w:val="Nadpis3"/>
    <w:qFormat/>
    <w:rsid w:val="008E50B5"/>
    <w:rPr>
      <w:rFonts w:ascii="Arial" w:eastAsia="Times New Roman" w:hAnsi="Arial" w:cs="Arial"/>
      <w:b/>
      <w:bCs/>
      <w:szCs w:val="24"/>
      <w:lang w:eastAsia="cs-CZ"/>
    </w:rPr>
  </w:style>
  <w:style w:type="character" w:customStyle="1" w:styleId="Nadpis4Char">
    <w:name w:val="Nadpis 4 Char"/>
    <w:basedOn w:val="Standardnpsmoodstavce"/>
    <w:link w:val="Nadpis4"/>
    <w:qFormat/>
    <w:rsid w:val="008E50B5"/>
    <w:rPr>
      <w:rFonts w:ascii="Times New Roman" w:eastAsia="Times New Roman" w:hAnsi="Times New Roman" w:cs="Times New Roman"/>
      <w:b/>
      <w:sz w:val="18"/>
      <w:szCs w:val="24"/>
      <w:lang w:eastAsia="cs-CZ"/>
    </w:rPr>
  </w:style>
  <w:style w:type="character" w:customStyle="1" w:styleId="Nadpis5Char">
    <w:name w:val="Nadpis 5 Char"/>
    <w:basedOn w:val="Standardnpsmoodstavce"/>
    <w:link w:val="Nadpis5"/>
    <w:qFormat/>
    <w:rsid w:val="008E50B5"/>
    <w:rPr>
      <w:rFonts w:ascii="Times New Roman" w:eastAsia="Times New Roman" w:hAnsi="Times New Roman" w:cs="Times New Roman"/>
      <w:b/>
      <w:sz w:val="18"/>
      <w:szCs w:val="24"/>
      <w:lang w:eastAsia="cs-CZ"/>
    </w:rPr>
  </w:style>
  <w:style w:type="character" w:customStyle="1" w:styleId="Nadpis6Char">
    <w:name w:val="Nadpis 6 Char"/>
    <w:basedOn w:val="Standardnpsmoodstavce"/>
    <w:link w:val="Nadpis6"/>
    <w:qFormat/>
    <w:rsid w:val="008E50B5"/>
    <w:rPr>
      <w:rFonts w:ascii="Times New Roman" w:eastAsia="Times New Roman" w:hAnsi="Times New Roman" w:cs="Times New Roman"/>
      <w:b/>
      <w:bCs/>
      <w:sz w:val="24"/>
      <w:szCs w:val="24"/>
      <w:lang w:eastAsia="cs-CZ"/>
    </w:rPr>
  </w:style>
  <w:style w:type="character" w:customStyle="1" w:styleId="Nadpis8Char">
    <w:name w:val="Nadpis 8 Char"/>
    <w:basedOn w:val="Standardnpsmoodstavce"/>
    <w:link w:val="Nadpis8"/>
    <w:qFormat/>
    <w:rsid w:val="008E50B5"/>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qFormat/>
    <w:rsid w:val="008E50B5"/>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qFormat/>
    <w:rsid w:val="008E50B5"/>
    <w:rPr>
      <w:rFonts w:ascii="Times New Roman" w:eastAsia="Times New Roman" w:hAnsi="Times New Roman" w:cs="Times New Roman"/>
      <w:sz w:val="24"/>
      <w:szCs w:val="24"/>
    </w:rPr>
  </w:style>
  <w:style w:type="character" w:styleId="slostrnky">
    <w:name w:val="page number"/>
    <w:basedOn w:val="Standardnpsmoodstavce"/>
    <w:qFormat/>
    <w:rsid w:val="008E50B5"/>
  </w:style>
  <w:style w:type="character" w:customStyle="1" w:styleId="ZkladntextodsazenChar">
    <w:name w:val="Základní text odsazený Char"/>
    <w:basedOn w:val="Standardnpsmoodstavce"/>
    <w:link w:val="Zkladntextodsazen1"/>
    <w:qFormat/>
    <w:rsid w:val="008E50B5"/>
    <w:rPr>
      <w:rFonts w:ascii="Times New Roman" w:eastAsia="Times New Roman" w:hAnsi="Times New Roman" w:cs="Times New Roman"/>
      <w:sz w:val="24"/>
      <w:szCs w:val="24"/>
    </w:rPr>
  </w:style>
  <w:style w:type="character" w:customStyle="1" w:styleId="ZkladntextChar">
    <w:name w:val="Základní text Char"/>
    <w:basedOn w:val="Standardnpsmoodstavce"/>
    <w:link w:val="Zkladntext"/>
    <w:qFormat/>
    <w:rsid w:val="008E50B5"/>
    <w:rPr>
      <w:rFonts w:ascii="Times New Roman" w:eastAsia="Times New Roman" w:hAnsi="Times New Roman" w:cs="Times New Roman"/>
      <w:b/>
      <w:sz w:val="24"/>
      <w:szCs w:val="24"/>
      <w:lang w:eastAsia="cs-CZ"/>
    </w:rPr>
  </w:style>
  <w:style w:type="character" w:customStyle="1" w:styleId="NzevChar">
    <w:name w:val="Název Char"/>
    <w:basedOn w:val="Standardnpsmoodstavce"/>
    <w:link w:val="Nzev"/>
    <w:qFormat/>
    <w:rsid w:val="008E50B5"/>
    <w:rPr>
      <w:rFonts w:ascii="Times New Roman" w:eastAsia="Times New Roman" w:hAnsi="Times New Roman" w:cs="Times New Roman"/>
      <w:b/>
      <w:sz w:val="24"/>
      <w:szCs w:val="24"/>
    </w:rPr>
  </w:style>
  <w:style w:type="character" w:customStyle="1" w:styleId="TextnormlnslovanCharChar">
    <w:name w:val="Text normální číslovaný Char Char"/>
    <w:link w:val="TextnormlnslovanChar"/>
    <w:qFormat/>
    <w:rsid w:val="008E50B5"/>
    <w:rPr>
      <w:rFonts w:ascii="Arial" w:eastAsia="Times New Roman" w:hAnsi="Arial" w:cs="Times New Roman"/>
      <w:bCs/>
      <w:sz w:val="20"/>
      <w:szCs w:val="17"/>
    </w:rPr>
  </w:style>
  <w:style w:type="character" w:customStyle="1" w:styleId="TextbublinyChar">
    <w:name w:val="Text bubliny Char"/>
    <w:basedOn w:val="Standardnpsmoodstavce"/>
    <w:link w:val="Textbubliny"/>
    <w:uiPriority w:val="99"/>
    <w:semiHidden/>
    <w:qFormat/>
    <w:rsid w:val="00ED29AF"/>
    <w:rPr>
      <w:rFonts w:ascii="Tahoma" w:eastAsia="Times New Roman" w:hAnsi="Tahoma" w:cs="Tahoma"/>
      <w:sz w:val="16"/>
      <w:szCs w:val="16"/>
      <w:lang w:eastAsia="cs-CZ"/>
    </w:rPr>
  </w:style>
  <w:style w:type="character" w:customStyle="1" w:styleId="ListLabel1">
    <w:name w:val="ListLabel 1"/>
    <w:qFormat/>
    <w:rPr>
      <w:rFonts w:ascii="Arial" w:hAnsi="Arial"/>
      <w:b/>
      <w:sz w:val="22"/>
    </w:rPr>
  </w:style>
  <w:style w:type="character" w:customStyle="1" w:styleId="ListLabel2">
    <w:name w:val="ListLabel 2"/>
    <w:qFormat/>
    <w:rPr>
      <w:rFonts w:ascii="Arial" w:hAnsi="Arial"/>
      <w:b w:val="0"/>
      <w:sz w:val="22"/>
    </w:rPr>
  </w:style>
  <w:style w:type="character" w:customStyle="1" w:styleId="ListLabel3">
    <w:name w:val="ListLabel 3"/>
    <w:qFormat/>
    <w:rPr>
      <w:rFonts w:ascii="Arial" w:hAnsi="Arial"/>
      <w:b/>
      <w:i w:val="0"/>
      <w:sz w:val="22"/>
    </w:rPr>
  </w:style>
  <w:style w:type="character" w:customStyle="1" w:styleId="ListLabel4">
    <w:name w:val="ListLabel 4"/>
    <w:qFormat/>
    <w:rPr>
      <w:rFonts w:ascii="Arial" w:hAnsi="Arial"/>
      <w:b/>
      <w:i w:val="0"/>
      <w:sz w:val="22"/>
    </w:rPr>
  </w:style>
  <w:style w:type="character" w:customStyle="1" w:styleId="ListLabel5">
    <w:name w:val="ListLabel 5"/>
    <w:qFormat/>
    <w:rPr>
      <w:rFonts w:ascii="Arial" w:hAnsi="Arial"/>
      <w:b/>
      <w:i w:val="0"/>
      <w:sz w:val="22"/>
    </w:rPr>
  </w:style>
  <w:style w:type="character" w:customStyle="1" w:styleId="ListLabel6">
    <w:name w:val="ListLabel 6"/>
    <w:qFormat/>
    <w:rPr>
      <w:b w:val="0"/>
      <w:sz w:val="22"/>
      <w:szCs w:val="22"/>
    </w:rPr>
  </w:style>
  <w:style w:type="character" w:customStyle="1" w:styleId="ListLabel7">
    <w:name w:val="ListLabel 7"/>
    <w:qFormat/>
    <w:rPr>
      <w:rFonts w:ascii="Arial" w:hAnsi="Arial"/>
      <w:sz w:val="23"/>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rFonts w:ascii="News Cycle" w:hAnsi="News Cycle"/>
      <w:sz w:val="23"/>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TextkomenteChar">
    <w:name w:val="Text komentáře Char"/>
    <w:basedOn w:val="Standardnpsmoodstavce"/>
    <w:link w:val="Textkomente"/>
    <w:uiPriority w:val="99"/>
    <w:semiHidden/>
    <w:qFormat/>
    <w:rPr>
      <w:rFonts w:ascii="Times New Roman" w:eastAsia="Times New Roman" w:hAnsi="Times New Roman" w:cs="Times New Roman"/>
      <w:szCs w:val="20"/>
      <w:lang w:eastAsia="cs-CZ"/>
    </w:rPr>
  </w:style>
  <w:style w:type="character" w:styleId="Odkaznakoment">
    <w:name w:val="annotation reference"/>
    <w:basedOn w:val="Standardnpsmoodstavce"/>
    <w:uiPriority w:val="99"/>
    <w:semiHidden/>
    <w:unhideWhenUsed/>
    <w:qFormat/>
    <w:rPr>
      <w:sz w:val="16"/>
      <w:szCs w:val="16"/>
    </w:rPr>
  </w:style>
  <w:style w:type="character" w:customStyle="1" w:styleId="ListLabel37">
    <w:name w:val="ListLabel 37"/>
    <w:qFormat/>
    <w:rPr>
      <w:rFonts w:ascii="Arial" w:hAnsi="Arial"/>
      <w:b/>
      <w:sz w:val="22"/>
    </w:rPr>
  </w:style>
  <w:style w:type="character" w:customStyle="1" w:styleId="ListLabel38">
    <w:name w:val="ListLabel 38"/>
    <w:qFormat/>
    <w:rPr>
      <w:b w:val="0"/>
      <w:sz w:val="22"/>
    </w:rPr>
  </w:style>
  <w:style w:type="character" w:customStyle="1" w:styleId="ListLabel39">
    <w:name w:val="ListLabel 39"/>
    <w:qFormat/>
    <w:rPr>
      <w:rFonts w:ascii="Arial" w:hAnsi="Arial" w:cs="Symbol"/>
      <w:b/>
      <w:i w:val="0"/>
      <w:sz w:val="22"/>
    </w:rPr>
  </w:style>
  <w:style w:type="character" w:customStyle="1" w:styleId="ListLabel40">
    <w:name w:val="ListLabel 40"/>
    <w:qFormat/>
    <w:rPr>
      <w:rFonts w:ascii="Arial" w:hAnsi="Arial" w:cs="Symbol"/>
      <w:b/>
      <w:i w:val="0"/>
      <w:sz w:val="22"/>
    </w:rPr>
  </w:style>
  <w:style w:type="character" w:customStyle="1" w:styleId="ListLabel41">
    <w:name w:val="ListLabel 41"/>
    <w:qFormat/>
    <w:rPr>
      <w:rFonts w:ascii="Arial" w:hAnsi="Arial" w:cs="Symbol"/>
      <w:b/>
      <w:i w:val="0"/>
      <w:sz w:val="22"/>
    </w:rPr>
  </w:style>
  <w:style w:type="character" w:customStyle="1" w:styleId="ListLabel42">
    <w:name w:val="ListLabel 42"/>
    <w:qFormat/>
    <w:rPr>
      <w:b w:val="0"/>
      <w:sz w:val="22"/>
      <w:szCs w:val="22"/>
    </w:rPr>
  </w:style>
  <w:style w:type="character" w:customStyle="1" w:styleId="ListLabel43">
    <w:name w:val="ListLabel 43"/>
    <w:qFormat/>
    <w:rPr>
      <w:rFonts w:cs="Symbol"/>
      <w:sz w:val="23"/>
    </w:rPr>
  </w:style>
  <w:style w:type="character" w:customStyle="1" w:styleId="ListLabel44">
    <w:name w:val="ListLabel 44"/>
    <w:qFormat/>
    <w:rPr>
      <w:rFonts w:cs="Symbol"/>
      <w:sz w:val="20"/>
    </w:rPr>
  </w:style>
  <w:style w:type="character" w:customStyle="1" w:styleId="ListLabel45">
    <w:name w:val="ListLabel 45"/>
    <w:qFormat/>
    <w:rPr>
      <w:rFonts w:cs="Symbol"/>
      <w:sz w:val="20"/>
    </w:rPr>
  </w:style>
  <w:style w:type="character" w:customStyle="1" w:styleId="ListLabel46">
    <w:name w:val="ListLabel 46"/>
    <w:qFormat/>
    <w:rPr>
      <w:rFonts w:cs="Symbol"/>
      <w:sz w:val="20"/>
    </w:rPr>
  </w:style>
  <w:style w:type="character" w:customStyle="1" w:styleId="ListLabel47">
    <w:name w:val="ListLabel 47"/>
    <w:qFormat/>
    <w:rPr>
      <w:rFonts w:cs="Symbol"/>
      <w:sz w:val="20"/>
    </w:rPr>
  </w:style>
  <w:style w:type="character" w:customStyle="1" w:styleId="ListLabel48">
    <w:name w:val="ListLabel 48"/>
    <w:qFormat/>
    <w:rPr>
      <w:rFonts w:cs="Symbol"/>
      <w:sz w:val="20"/>
    </w:rPr>
  </w:style>
  <w:style w:type="character" w:customStyle="1" w:styleId="ListLabel49">
    <w:name w:val="ListLabel 49"/>
    <w:qFormat/>
    <w:rPr>
      <w:rFonts w:cs="Symbol"/>
      <w:sz w:val="20"/>
    </w:rPr>
  </w:style>
  <w:style w:type="character" w:customStyle="1" w:styleId="ListLabel50">
    <w:name w:val="ListLabel 50"/>
    <w:qFormat/>
    <w:rPr>
      <w:rFonts w:cs="Symbol"/>
      <w:sz w:val="20"/>
    </w:rPr>
  </w:style>
  <w:style w:type="character" w:customStyle="1" w:styleId="ListLabel51">
    <w:name w:val="ListLabel 51"/>
    <w:qFormat/>
    <w:rPr>
      <w:rFonts w:cs="Symbol"/>
      <w:sz w:val="20"/>
    </w:rPr>
  </w:style>
  <w:style w:type="character" w:customStyle="1" w:styleId="ListLabel52">
    <w:name w:val="ListLabel 52"/>
    <w:qFormat/>
    <w:rPr>
      <w:rFonts w:cs="Symbol"/>
      <w:sz w:val="23"/>
    </w:rPr>
  </w:style>
  <w:style w:type="character" w:customStyle="1" w:styleId="ListLabel53">
    <w:name w:val="ListLabel 53"/>
    <w:qFormat/>
    <w:rPr>
      <w:rFonts w:cs="Symbol"/>
      <w:sz w:val="20"/>
    </w:rPr>
  </w:style>
  <w:style w:type="character" w:customStyle="1" w:styleId="ListLabel54">
    <w:name w:val="ListLabel 54"/>
    <w:qFormat/>
    <w:rPr>
      <w:rFonts w:cs="Symbol"/>
      <w:sz w:val="20"/>
    </w:rPr>
  </w:style>
  <w:style w:type="character" w:customStyle="1" w:styleId="ListLabel55">
    <w:name w:val="ListLabel 55"/>
    <w:qFormat/>
    <w:rPr>
      <w:rFonts w:cs="Symbol"/>
      <w:sz w:val="20"/>
    </w:rPr>
  </w:style>
  <w:style w:type="character" w:customStyle="1" w:styleId="ListLabel56">
    <w:name w:val="ListLabel 56"/>
    <w:qFormat/>
    <w:rPr>
      <w:rFonts w:cs="Symbol"/>
      <w:sz w:val="20"/>
    </w:rPr>
  </w:style>
  <w:style w:type="character" w:customStyle="1" w:styleId="ListLabel57">
    <w:name w:val="ListLabel 57"/>
    <w:qFormat/>
    <w:rPr>
      <w:rFonts w:cs="Symbol"/>
      <w:sz w:val="20"/>
    </w:rPr>
  </w:style>
  <w:style w:type="character" w:customStyle="1" w:styleId="ListLabel58">
    <w:name w:val="ListLabel 58"/>
    <w:qFormat/>
    <w:rPr>
      <w:rFonts w:cs="Symbol"/>
      <w:sz w:val="20"/>
    </w:rPr>
  </w:style>
  <w:style w:type="character" w:customStyle="1" w:styleId="ListLabel59">
    <w:name w:val="ListLabel 59"/>
    <w:qFormat/>
    <w:rPr>
      <w:rFonts w:cs="Symbol"/>
      <w:sz w:val="20"/>
    </w:rPr>
  </w:style>
  <w:style w:type="character" w:customStyle="1" w:styleId="ListLabel60">
    <w:name w:val="ListLabel 60"/>
    <w:qFormat/>
    <w:rPr>
      <w:rFonts w:cs="Symbol"/>
      <w:sz w:val="20"/>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Symbol"/>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Symbol"/>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ascii="Arial" w:hAnsi="Arial" w:cs="Symbol"/>
      <w:b/>
      <w:sz w:val="22"/>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ascii="Arial" w:hAnsi="Arial" w:cs="OpenSymbol"/>
      <w:sz w:val="22"/>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Symbol"/>
      <w:b/>
      <w:sz w:val="22"/>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ZkladntextChar1">
    <w:name w:val="Základní text Char1"/>
    <w:basedOn w:val="Standardnpsmoodstavce"/>
    <w:qFormat/>
    <w:rsid w:val="00057B03"/>
    <w:rPr>
      <w:rFonts w:ascii="Times New Roman" w:eastAsia="Times New Roman" w:hAnsi="Times New Roman" w:cs="Times New Roman"/>
      <w:szCs w:val="20"/>
      <w:lang w:eastAsia="zh-CN"/>
    </w:rPr>
  </w:style>
  <w:style w:type="character" w:customStyle="1" w:styleId="ListLabel96">
    <w:name w:val="ListLabel 96"/>
    <w:qFormat/>
    <w:rPr>
      <w:rFonts w:ascii="Arial" w:hAnsi="Arial"/>
      <w:b/>
      <w:sz w:val="22"/>
    </w:rPr>
  </w:style>
  <w:style w:type="character" w:customStyle="1" w:styleId="ListLabel97">
    <w:name w:val="ListLabel 97"/>
    <w:qFormat/>
    <w:rPr>
      <w:rFonts w:cs="Symbol"/>
      <w:b/>
      <w:i w:val="0"/>
      <w:sz w:val="22"/>
    </w:rPr>
  </w:style>
  <w:style w:type="character" w:customStyle="1" w:styleId="ListLabel98">
    <w:name w:val="ListLabel 98"/>
    <w:qFormat/>
    <w:rPr>
      <w:rFonts w:cs="Symbol"/>
      <w:b/>
      <w:i w:val="0"/>
      <w:sz w:val="22"/>
    </w:rPr>
  </w:style>
  <w:style w:type="character" w:customStyle="1" w:styleId="ListLabel99">
    <w:name w:val="ListLabel 99"/>
    <w:qFormat/>
    <w:rPr>
      <w:rFonts w:cs="Symbol"/>
      <w:b/>
      <w:i w:val="0"/>
      <w:sz w:val="22"/>
    </w:rPr>
  </w:style>
  <w:style w:type="character" w:customStyle="1" w:styleId="ListLabel100">
    <w:name w:val="ListLabel 100"/>
    <w:qFormat/>
    <w:rPr>
      <w:b w:val="0"/>
      <w:sz w:val="22"/>
      <w:szCs w:val="22"/>
    </w:rPr>
  </w:style>
  <w:style w:type="character" w:customStyle="1" w:styleId="ListLabel101">
    <w:name w:val="ListLabel 101"/>
    <w:qFormat/>
    <w:rPr>
      <w:rFonts w:ascii="Arial" w:hAnsi="Arial" w:cs="Symbol"/>
      <w:b/>
      <w:sz w:val="22"/>
    </w:rPr>
  </w:style>
  <w:style w:type="character" w:customStyle="1" w:styleId="ListLabel102">
    <w:name w:val="ListLabel 102"/>
    <w:qFormat/>
    <w:rPr>
      <w:rFonts w:cs="Courier New"/>
    </w:rPr>
  </w:style>
  <w:style w:type="character" w:customStyle="1" w:styleId="ListLabel103">
    <w:name w:val="ListLabel 103"/>
    <w:qFormat/>
    <w:rPr>
      <w:rFonts w:cs="Wingdings"/>
    </w:rPr>
  </w:style>
  <w:style w:type="character" w:customStyle="1" w:styleId="ListLabel104">
    <w:name w:val="ListLabel 104"/>
    <w:qFormat/>
    <w:rPr>
      <w:rFonts w:cs="Symbol"/>
    </w:rPr>
  </w:style>
  <w:style w:type="character" w:customStyle="1" w:styleId="ListLabel105">
    <w:name w:val="ListLabel 105"/>
    <w:qFormat/>
    <w:rPr>
      <w:rFonts w:cs="Courier New"/>
    </w:rPr>
  </w:style>
  <w:style w:type="character" w:customStyle="1" w:styleId="ListLabel106">
    <w:name w:val="ListLabel 106"/>
    <w:qFormat/>
    <w:rPr>
      <w:rFonts w:cs="Wingdings"/>
    </w:rPr>
  </w:style>
  <w:style w:type="character" w:customStyle="1" w:styleId="ListLabel107">
    <w:name w:val="ListLabel 107"/>
    <w:qFormat/>
    <w:rPr>
      <w:rFonts w:cs="Symbol"/>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ascii="Arial" w:hAnsi="Arial" w:cs="OpenSymbol"/>
      <w:sz w:val="22"/>
    </w:rPr>
  </w:style>
  <w:style w:type="character" w:customStyle="1" w:styleId="ListLabel111">
    <w:name w:val="ListLabel 111"/>
    <w:qFormat/>
    <w:rPr>
      <w:rFonts w:cs="Symbol"/>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Symbol"/>
    </w:rPr>
  </w:style>
  <w:style w:type="character" w:customStyle="1" w:styleId="ListLabel115">
    <w:name w:val="ListLabel 115"/>
    <w:qFormat/>
    <w:rPr>
      <w:rFonts w:cs="Courier New"/>
    </w:rPr>
  </w:style>
  <w:style w:type="character" w:customStyle="1" w:styleId="ListLabel116">
    <w:name w:val="ListLabel 116"/>
    <w:qFormat/>
    <w:rPr>
      <w:rFonts w:cs="Wingdings"/>
    </w:rPr>
  </w:style>
  <w:style w:type="character" w:customStyle="1" w:styleId="ListLabel117">
    <w:name w:val="ListLabel 117"/>
    <w:qFormat/>
    <w:rPr>
      <w:rFonts w:cs="Symbol"/>
    </w:rPr>
  </w:style>
  <w:style w:type="character" w:customStyle="1" w:styleId="ListLabel118">
    <w:name w:val="ListLabel 118"/>
    <w:qFormat/>
    <w:rPr>
      <w:rFonts w:cs="Courier New"/>
    </w:rPr>
  </w:style>
  <w:style w:type="character" w:customStyle="1" w:styleId="ListLabel119">
    <w:name w:val="ListLabel 119"/>
    <w:qFormat/>
    <w:rPr>
      <w:rFonts w:cs="Wingdings"/>
    </w:rPr>
  </w:style>
  <w:style w:type="character" w:customStyle="1" w:styleId="ListLabel120">
    <w:name w:val="ListLabel 120"/>
    <w:qFormat/>
    <w:rPr>
      <w:rFonts w:cs="Symbol"/>
    </w:rPr>
  </w:style>
  <w:style w:type="character" w:customStyle="1" w:styleId="ListLabel121">
    <w:name w:val="ListLabel 121"/>
    <w:qFormat/>
    <w:rPr>
      <w:rFonts w:cs="Courier New"/>
    </w:rPr>
  </w:style>
  <w:style w:type="character" w:customStyle="1" w:styleId="ListLabel122">
    <w:name w:val="ListLabel 122"/>
    <w:qFormat/>
    <w:rPr>
      <w:rFonts w:cs="Wingdings"/>
    </w:rPr>
  </w:style>
  <w:style w:type="character" w:customStyle="1" w:styleId="ListLabel123">
    <w:name w:val="ListLabel 123"/>
    <w:qFormat/>
    <w:rPr>
      <w:rFonts w:cs="Symbol"/>
    </w:rPr>
  </w:style>
  <w:style w:type="character" w:customStyle="1" w:styleId="ListLabel124">
    <w:name w:val="ListLabel 124"/>
    <w:qFormat/>
    <w:rPr>
      <w:rFonts w:cs="Courier New"/>
    </w:rPr>
  </w:style>
  <w:style w:type="character" w:customStyle="1" w:styleId="ListLabel125">
    <w:name w:val="ListLabel 125"/>
    <w:qFormat/>
    <w:rPr>
      <w:rFonts w:cs="Wingdings"/>
    </w:rPr>
  </w:style>
  <w:style w:type="character" w:customStyle="1" w:styleId="ListLabel126">
    <w:name w:val="ListLabel 126"/>
    <w:qFormat/>
    <w:rPr>
      <w:rFonts w:cs="Symbol"/>
    </w:rPr>
  </w:style>
  <w:style w:type="character" w:customStyle="1" w:styleId="ListLabel127">
    <w:name w:val="ListLabel 127"/>
    <w:qFormat/>
    <w:rPr>
      <w:rFonts w:cs="Courier New"/>
    </w:rPr>
  </w:style>
  <w:style w:type="character" w:customStyle="1" w:styleId="ListLabel128">
    <w:name w:val="ListLabel 128"/>
    <w:qFormat/>
    <w:rPr>
      <w:rFonts w:cs="Wingdings"/>
    </w:rPr>
  </w:style>
  <w:style w:type="character" w:customStyle="1" w:styleId="ListLabel129">
    <w:name w:val="ListLabel 129"/>
    <w:qFormat/>
    <w:rPr>
      <w:rFonts w:cs="Courier New"/>
    </w:rPr>
  </w:style>
  <w:style w:type="character" w:customStyle="1" w:styleId="ListLabel130">
    <w:name w:val="ListLabel 130"/>
    <w:qFormat/>
    <w:rPr>
      <w:rFonts w:cs="Courier New"/>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rFonts w:cs="Courier New"/>
    </w:rPr>
  </w:style>
  <w:style w:type="character" w:customStyle="1" w:styleId="ListLabel134">
    <w:name w:val="ListLabel 134"/>
    <w:qFormat/>
    <w:rPr>
      <w:rFonts w:cs="Courier New"/>
    </w:rPr>
  </w:style>
  <w:style w:type="character" w:customStyle="1" w:styleId="ListLabel135">
    <w:name w:val="ListLabel 135"/>
    <w:qFormat/>
    <w:rPr>
      <w:rFonts w:ascii="Arial" w:hAnsi="Arial"/>
      <w:color w:val="000000"/>
      <w:sz w:val="24"/>
    </w:rPr>
  </w:style>
  <w:style w:type="character" w:customStyle="1" w:styleId="ListLabel136">
    <w:name w:val="ListLabel 136"/>
    <w:qFormat/>
    <w:rPr>
      <w:rFonts w:ascii="Arial" w:eastAsia="Times New Roman" w:hAnsi="Arial" w:cs="Times New Roman"/>
      <w:sz w:val="24"/>
    </w:rPr>
  </w:style>
  <w:style w:type="character" w:customStyle="1" w:styleId="ListLabel137">
    <w:name w:val="ListLabel 137"/>
    <w:qFormat/>
    <w:rPr>
      <w:rFonts w:ascii="Arial" w:hAnsi="Arial" w:cs="Times New Roman"/>
      <w:sz w:val="24"/>
    </w:rPr>
  </w:style>
  <w:style w:type="character" w:customStyle="1" w:styleId="ListLabel138">
    <w:name w:val="ListLabel 138"/>
    <w:qFormat/>
    <w:rPr>
      <w:rFonts w:eastAsia="Times New Roman" w:cs="Arial"/>
    </w:rPr>
  </w:style>
  <w:style w:type="character" w:customStyle="1" w:styleId="ListLabel139">
    <w:name w:val="ListLabel 139"/>
    <w:qFormat/>
    <w:rPr>
      <w:rFonts w:cs="Courier New"/>
    </w:rPr>
  </w:style>
  <w:style w:type="character" w:customStyle="1" w:styleId="ListLabel140">
    <w:name w:val="ListLabel 140"/>
    <w:qFormat/>
    <w:rPr>
      <w:rFonts w:cs="Courier New"/>
    </w:rPr>
  </w:style>
  <w:style w:type="character" w:customStyle="1" w:styleId="ListLabel141">
    <w:name w:val="ListLabel 141"/>
    <w:qFormat/>
    <w:rPr>
      <w:rFonts w:cs="Courier New"/>
    </w:rPr>
  </w:style>
  <w:style w:type="character" w:customStyle="1" w:styleId="ListLabel142">
    <w:name w:val="ListLabel 142"/>
    <w:qFormat/>
    <w:rPr>
      <w:rFonts w:ascii="Arial" w:hAnsi="Arial" w:cs="Courier New"/>
      <w:sz w:val="22"/>
    </w:rPr>
  </w:style>
  <w:style w:type="character" w:customStyle="1" w:styleId="ListLabel143">
    <w:name w:val="ListLabel 143"/>
    <w:qFormat/>
    <w:rPr>
      <w:rFonts w:cs="Courier New"/>
    </w:rPr>
  </w:style>
  <w:style w:type="character" w:customStyle="1" w:styleId="ListLabel144">
    <w:name w:val="ListLabel 144"/>
    <w:qFormat/>
    <w:rPr>
      <w:rFonts w:cs="Courier New"/>
    </w:rPr>
  </w:style>
  <w:style w:type="character" w:customStyle="1" w:styleId="ListLabel145">
    <w:name w:val="ListLabel 145"/>
    <w:qFormat/>
    <w:rPr>
      <w:rFonts w:cs="Courier New"/>
    </w:rPr>
  </w:style>
  <w:style w:type="character" w:customStyle="1" w:styleId="ListLabel146">
    <w:name w:val="ListLabel 146"/>
    <w:qFormat/>
    <w:rPr>
      <w:rFonts w:cs="Courier New"/>
    </w:rPr>
  </w:style>
  <w:style w:type="character" w:customStyle="1" w:styleId="ListLabel147">
    <w:name w:val="ListLabel 147"/>
    <w:qFormat/>
    <w:rPr>
      <w:rFonts w:cs="Courier New"/>
    </w:rPr>
  </w:style>
  <w:style w:type="character" w:customStyle="1" w:styleId="ListLabel148">
    <w:name w:val="ListLabel 148"/>
    <w:qFormat/>
    <w:rPr>
      <w:rFonts w:cs="Courier New"/>
    </w:rPr>
  </w:style>
  <w:style w:type="character" w:customStyle="1" w:styleId="ListLabel149">
    <w:name w:val="ListLabel 149"/>
    <w:qFormat/>
    <w:rPr>
      <w:rFonts w:cs="Courier New"/>
    </w:rPr>
  </w:style>
  <w:style w:type="character" w:customStyle="1" w:styleId="ListLabel150">
    <w:name w:val="ListLabel 150"/>
    <w:qFormat/>
    <w:rPr>
      <w:rFonts w:cs="Courier New"/>
    </w:rPr>
  </w:style>
  <w:style w:type="character" w:customStyle="1" w:styleId="PedmtkomenteChar">
    <w:name w:val="Předmět komentáře Char"/>
    <w:basedOn w:val="TextkomenteChar"/>
    <w:link w:val="Pedmtkomente"/>
    <w:uiPriority w:val="99"/>
    <w:semiHidden/>
    <w:qFormat/>
    <w:rsid w:val="005D2FFB"/>
    <w:rPr>
      <w:rFonts w:ascii="Times New Roman" w:eastAsia="Times New Roman" w:hAnsi="Times New Roman" w:cs="Times New Roman"/>
      <w:b/>
      <w:bCs/>
      <w:szCs w:val="20"/>
      <w:lang w:eastAsia="cs-CZ"/>
    </w:rPr>
  </w:style>
  <w:style w:type="character" w:customStyle="1" w:styleId="Zkladntext2Char">
    <w:name w:val="Základní text 2 Char"/>
    <w:basedOn w:val="Standardnpsmoodstavce"/>
    <w:link w:val="Zkladntext2"/>
    <w:uiPriority w:val="99"/>
    <w:qFormat/>
    <w:rsid w:val="009E2084"/>
    <w:rPr>
      <w:rFonts w:ascii="Times New Roman" w:eastAsia="Times New Roman" w:hAnsi="Times New Roman" w:cs="Times New Roman"/>
      <w:sz w:val="24"/>
      <w:szCs w:val="24"/>
      <w:lang w:eastAsia="cs-CZ"/>
    </w:rPr>
  </w:style>
  <w:style w:type="character" w:customStyle="1" w:styleId="RLProhlensmluvnchstranChar">
    <w:name w:val="RL Prohlášení smluvních stran Char"/>
    <w:link w:val="RLProhlensmluvnchstran"/>
    <w:qFormat/>
    <w:rsid w:val="009E2084"/>
    <w:rPr>
      <w:rFonts w:ascii="Calibri" w:eastAsia="Times New Roman" w:hAnsi="Calibri" w:cs="Times New Roman"/>
      <w:b/>
      <w:sz w:val="22"/>
      <w:szCs w:val="24"/>
      <w:lang w:eastAsia="cs-CZ"/>
    </w:rPr>
  </w:style>
  <w:style w:type="character" w:customStyle="1" w:styleId="RLTextlnkuslovanChar">
    <w:name w:val="RL Text článku číslovaný Char"/>
    <w:link w:val="RLTextlnkuslovan"/>
    <w:qFormat/>
    <w:rsid w:val="009E2084"/>
    <w:rPr>
      <w:rFonts w:ascii="Calibri" w:eastAsia="Times New Roman" w:hAnsi="Calibri" w:cs="Times New Roman"/>
      <w:sz w:val="22"/>
      <w:szCs w:val="24"/>
      <w:lang w:eastAsia="cs-CZ"/>
    </w:rPr>
  </w:style>
  <w:style w:type="character" w:customStyle="1" w:styleId="BezmezerChar">
    <w:name w:val="Bez mezer Char"/>
    <w:basedOn w:val="Standardnpsmoodstavce"/>
    <w:link w:val="Bezmezer"/>
    <w:uiPriority w:val="1"/>
    <w:qFormat/>
    <w:rsid w:val="003015EB"/>
    <w:rPr>
      <w:sz w:val="22"/>
    </w:rPr>
  </w:style>
  <w:style w:type="character" w:customStyle="1" w:styleId="ListLabel151">
    <w:name w:val="ListLabel 151"/>
    <w:qFormat/>
    <w:rPr>
      <w:b/>
      <w:sz w:val="22"/>
    </w:rPr>
  </w:style>
  <w:style w:type="character" w:customStyle="1" w:styleId="ListLabel152">
    <w:name w:val="ListLabel 152"/>
    <w:qFormat/>
    <w:rPr>
      <w:rFonts w:cs="Symbol"/>
    </w:rPr>
  </w:style>
  <w:style w:type="character" w:customStyle="1" w:styleId="ListLabel153">
    <w:name w:val="ListLabel 153"/>
    <w:qFormat/>
    <w:rPr>
      <w:b w:val="0"/>
      <w:sz w:val="22"/>
      <w:szCs w:val="22"/>
    </w:rPr>
  </w:style>
  <w:style w:type="character" w:customStyle="1" w:styleId="ListLabel154">
    <w:name w:val="ListLabel 154"/>
    <w:qFormat/>
    <w:rPr>
      <w:rFonts w:cs="Symbol"/>
      <w:b/>
      <w:sz w:val="22"/>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OpenSymbol"/>
      <w:sz w:val="22"/>
    </w:rPr>
  </w:style>
  <w:style w:type="character" w:customStyle="1" w:styleId="ListLabel164">
    <w:name w:val="ListLabel 164"/>
    <w:qFormat/>
    <w:rPr>
      <w:rFonts w:cs="Symbol"/>
    </w:rPr>
  </w:style>
  <w:style w:type="character" w:customStyle="1" w:styleId="ListLabel165">
    <w:name w:val="ListLabel 165"/>
    <w:qFormat/>
    <w:rPr>
      <w:rFonts w:cs="Courier New"/>
    </w:rPr>
  </w:style>
  <w:style w:type="character" w:customStyle="1" w:styleId="ListLabel166">
    <w:name w:val="ListLabel 166"/>
    <w:qFormat/>
    <w:rPr>
      <w:rFonts w:cs="Wingdings"/>
    </w:rPr>
  </w:style>
  <w:style w:type="character" w:customStyle="1" w:styleId="ListLabel167">
    <w:name w:val="ListLabel 167"/>
    <w:qFormat/>
    <w:rPr>
      <w:rFonts w:cs="Symbol"/>
    </w:rPr>
  </w:style>
  <w:style w:type="character" w:customStyle="1" w:styleId="ListLabel168">
    <w:name w:val="ListLabel 168"/>
    <w:qFormat/>
    <w:rPr>
      <w:rFonts w:cs="Courier New"/>
    </w:rPr>
  </w:style>
  <w:style w:type="character" w:customStyle="1" w:styleId="ListLabel169">
    <w:name w:val="ListLabel 169"/>
    <w:qFormat/>
    <w:rPr>
      <w:rFonts w:cs="Wingdings"/>
    </w:rPr>
  </w:style>
  <w:style w:type="character" w:customStyle="1" w:styleId="ListLabel170">
    <w:name w:val="ListLabel 170"/>
    <w:qFormat/>
    <w:rPr>
      <w:rFonts w:cs="Symbol"/>
    </w:rPr>
  </w:style>
  <w:style w:type="character" w:customStyle="1" w:styleId="ListLabel171">
    <w:name w:val="ListLabel 171"/>
    <w:qFormat/>
    <w:rPr>
      <w:rFonts w:cs="Courier New"/>
    </w:rPr>
  </w:style>
  <w:style w:type="character" w:customStyle="1" w:styleId="ListLabel172">
    <w:name w:val="ListLabel 172"/>
    <w:qFormat/>
    <w:rPr>
      <w:rFonts w:cs="Wingdings"/>
    </w:rPr>
  </w:style>
  <w:style w:type="character" w:customStyle="1" w:styleId="ListLabel173">
    <w:name w:val="ListLabel 173"/>
    <w:qFormat/>
    <w:rPr>
      <w:color w:val="000000"/>
      <w:sz w:val="24"/>
    </w:rPr>
  </w:style>
  <w:style w:type="character" w:customStyle="1" w:styleId="ListLabel174">
    <w:name w:val="ListLabel 174"/>
    <w:qFormat/>
    <w:rPr>
      <w:rFonts w:eastAsia="Times New Roman" w:cs="Times New Roman"/>
      <w:sz w:val="24"/>
    </w:rPr>
  </w:style>
  <w:style w:type="character" w:customStyle="1" w:styleId="ListLabel175">
    <w:name w:val="ListLabel 175"/>
    <w:qFormat/>
    <w:rPr>
      <w:rFonts w:cs="Times New Roman"/>
      <w:sz w:val="24"/>
    </w:rPr>
  </w:style>
  <w:style w:type="character" w:customStyle="1" w:styleId="ListLabel176">
    <w:name w:val="ListLabel 176"/>
    <w:qFormat/>
    <w:rPr>
      <w:rFonts w:cs="Symbol"/>
    </w:rPr>
  </w:style>
  <w:style w:type="character" w:customStyle="1" w:styleId="ListLabel177">
    <w:name w:val="ListLabel 177"/>
    <w:qFormat/>
    <w:rPr>
      <w:rFonts w:cs="Courier New"/>
      <w:sz w:val="22"/>
    </w:rPr>
  </w:style>
  <w:style w:type="character" w:customStyle="1" w:styleId="ListLabel178">
    <w:name w:val="ListLabel 178"/>
    <w:qFormat/>
    <w:rPr>
      <w:rFonts w:cs="Wingdings"/>
    </w:rPr>
  </w:style>
  <w:style w:type="character" w:customStyle="1" w:styleId="ListLabel179">
    <w:name w:val="ListLabel 179"/>
    <w:qFormat/>
    <w:rPr>
      <w:rFonts w:cs="Symbol"/>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Symbol"/>
    </w:rPr>
  </w:style>
  <w:style w:type="character" w:customStyle="1" w:styleId="ListLabel183">
    <w:name w:val="ListLabel 183"/>
    <w:qFormat/>
    <w:rPr>
      <w:rFonts w:cs="Courier New"/>
    </w:rPr>
  </w:style>
  <w:style w:type="character" w:customStyle="1" w:styleId="ListLabel184">
    <w:name w:val="ListLabel 184"/>
    <w:qFormat/>
    <w:rPr>
      <w:rFonts w:cs="Wingdings"/>
    </w:rPr>
  </w:style>
  <w:style w:type="character" w:customStyle="1" w:styleId="ListLabel185">
    <w:name w:val="ListLabel 185"/>
    <w:qFormat/>
    <w:rPr>
      <w:rFonts w:cs="Symbol"/>
    </w:rPr>
  </w:style>
  <w:style w:type="character" w:customStyle="1" w:styleId="ListLabel186">
    <w:name w:val="ListLabel 186"/>
    <w:qFormat/>
    <w:rPr>
      <w:rFonts w:cs="Courier New"/>
    </w:rPr>
  </w:style>
  <w:style w:type="character" w:customStyle="1" w:styleId="ListLabel187">
    <w:name w:val="ListLabel 187"/>
    <w:qFormat/>
    <w:rPr>
      <w:rFonts w:cs="Wingdings"/>
    </w:rPr>
  </w:style>
  <w:style w:type="character" w:customStyle="1" w:styleId="ListLabel188">
    <w:name w:val="ListLabel 188"/>
    <w:qFormat/>
    <w:rPr>
      <w:rFonts w:cs="Symbol"/>
    </w:rPr>
  </w:style>
  <w:style w:type="character" w:customStyle="1" w:styleId="ListLabel189">
    <w:name w:val="ListLabel 189"/>
    <w:qFormat/>
    <w:rPr>
      <w:rFonts w:cs="Courier New"/>
    </w:rPr>
  </w:style>
  <w:style w:type="character" w:customStyle="1" w:styleId="ListLabel190">
    <w:name w:val="ListLabel 190"/>
    <w:qFormat/>
    <w:rPr>
      <w:rFonts w:cs="Wingdings"/>
    </w:rPr>
  </w:style>
  <w:style w:type="character" w:customStyle="1" w:styleId="ListLabel191">
    <w:name w:val="ListLabel 191"/>
    <w:qFormat/>
    <w:rPr>
      <w:rFonts w:cs="Symbol"/>
    </w:rPr>
  </w:style>
  <w:style w:type="character" w:customStyle="1" w:styleId="ListLabel192">
    <w:name w:val="ListLabel 192"/>
    <w:qFormat/>
    <w:rPr>
      <w:rFonts w:cs="Courier New"/>
    </w:rPr>
  </w:style>
  <w:style w:type="character" w:customStyle="1" w:styleId="ListLabel193">
    <w:name w:val="ListLabel 193"/>
    <w:qFormat/>
    <w:rPr>
      <w:rFonts w:cs="Wingdings"/>
    </w:rPr>
  </w:style>
  <w:style w:type="character" w:customStyle="1" w:styleId="ListLabel194">
    <w:name w:val="ListLabel 194"/>
    <w:qFormat/>
    <w:rPr>
      <w:rFonts w:cs="Courier New"/>
    </w:rPr>
  </w:style>
  <w:style w:type="character" w:customStyle="1" w:styleId="ListLabel195">
    <w:name w:val="ListLabel 195"/>
    <w:qFormat/>
    <w:rPr>
      <w:rFonts w:cs="Courier New"/>
    </w:rPr>
  </w:style>
  <w:style w:type="character" w:customStyle="1" w:styleId="ListLabel196">
    <w:name w:val="ListLabel 196"/>
    <w:qFormat/>
    <w:rPr>
      <w:rFonts w:cs="Courier New"/>
    </w:rPr>
  </w:style>
  <w:style w:type="character" w:customStyle="1" w:styleId="ListLabel197">
    <w:name w:val="ListLabel 197"/>
    <w:qFormat/>
    <w:rPr>
      <w:rFonts w:cs="Courier New"/>
    </w:rPr>
  </w:style>
  <w:style w:type="character" w:customStyle="1" w:styleId="ListLabel198">
    <w:name w:val="ListLabel 198"/>
    <w:qFormat/>
    <w:rPr>
      <w:rFonts w:cs="Courier New"/>
    </w:rPr>
  </w:style>
  <w:style w:type="character" w:customStyle="1" w:styleId="ListLabel199">
    <w:name w:val="ListLabel 199"/>
    <w:qFormat/>
    <w:rPr>
      <w:rFonts w:cs="Courier New"/>
    </w:rPr>
  </w:style>
  <w:style w:type="character" w:customStyle="1" w:styleId="ListLabel200">
    <w:name w:val="ListLabel 200"/>
    <w:qFormat/>
    <w:rPr>
      <w:rFonts w:cs="Courier New"/>
    </w:rPr>
  </w:style>
  <w:style w:type="character" w:customStyle="1" w:styleId="ListLabel201">
    <w:name w:val="ListLabel 201"/>
    <w:qFormat/>
    <w:rPr>
      <w:rFonts w:cs="Courier New"/>
    </w:rPr>
  </w:style>
  <w:style w:type="character" w:customStyle="1" w:styleId="ListLabel202">
    <w:name w:val="ListLabel 202"/>
    <w:qFormat/>
    <w:rPr>
      <w:rFonts w:cs="Courier New"/>
    </w:rPr>
  </w:style>
  <w:style w:type="character" w:customStyle="1" w:styleId="ListLabel203">
    <w:name w:val="ListLabel 203"/>
    <w:qFormat/>
    <w:rPr>
      <w:rFonts w:cs="Courier New"/>
    </w:rPr>
  </w:style>
  <w:style w:type="character" w:customStyle="1" w:styleId="ListLabel204">
    <w:name w:val="ListLabel 204"/>
    <w:qFormat/>
    <w:rPr>
      <w:rFonts w:cs="Courier New"/>
    </w:rPr>
  </w:style>
  <w:style w:type="character" w:customStyle="1" w:styleId="ListLabel205">
    <w:name w:val="ListLabel 205"/>
    <w:qFormat/>
    <w:rPr>
      <w:rFonts w:cs="Courier New"/>
    </w:rPr>
  </w:style>
  <w:style w:type="character" w:customStyle="1" w:styleId="ListLabel206">
    <w:name w:val="ListLabel 206"/>
    <w:qFormat/>
    <w:rPr>
      <w:rFonts w:cs="Courier New"/>
    </w:rPr>
  </w:style>
  <w:style w:type="character" w:customStyle="1" w:styleId="ListLabel207">
    <w:name w:val="ListLabel 207"/>
    <w:qFormat/>
    <w:rPr>
      <w:rFonts w:cs="Courier New"/>
    </w:rPr>
  </w:style>
  <w:style w:type="character" w:customStyle="1" w:styleId="ListLabel208">
    <w:name w:val="ListLabel 208"/>
    <w:qFormat/>
    <w:rPr>
      <w:rFonts w:cs="Courier New"/>
    </w:rPr>
  </w:style>
  <w:style w:type="character" w:customStyle="1" w:styleId="ListLabel209">
    <w:name w:val="ListLabel 209"/>
    <w:qFormat/>
    <w:rPr>
      <w:rFonts w:cs="Symbol"/>
    </w:rPr>
  </w:style>
  <w:style w:type="character" w:customStyle="1" w:styleId="ListLabel210">
    <w:name w:val="ListLabel 210"/>
    <w:qFormat/>
    <w:rPr>
      <w:rFonts w:cs="Courier New"/>
    </w:rPr>
  </w:style>
  <w:style w:type="character" w:customStyle="1" w:styleId="ListLabel211">
    <w:name w:val="ListLabel 211"/>
    <w:qFormat/>
    <w:rPr>
      <w:rFonts w:cs="Wingdings"/>
    </w:rPr>
  </w:style>
  <w:style w:type="character" w:customStyle="1" w:styleId="ListLabel212">
    <w:name w:val="ListLabel 212"/>
    <w:qFormat/>
    <w:rPr>
      <w:rFonts w:cs="Symbol"/>
    </w:rPr>
  </w:style>
  <w:style w:type="character" w:customStyle="1" w:styleId="ListLabel213">
    <w:name w:val="ListLabel 213"/>
    <w:qFormat/>
    <w:rPr>
      <w:rFonts w:cs="Courier New"/>
    </w:rPr>
  </w:style>
  <w:style w:type="character" w:customStyle="1" w:styleId="ListLabel214">
    <w:name w:val="ListLabel 214"/>
    <w:qFormat/>
    <w:rPr>
      <w:rFonts w:cs="Wingdings"/>
    </w:rPr>
  </w:style>
  <w:style w:type="character" w:customStyle="1" w:styleId="ListLabel215">
    <w:name w:val="ListLabel 215"/>
    <w:qFormat/>
    <w:rPr>
      <w:rFonts w:cs="Symbol"/>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sz w:val="22"/>
    </w:rPr>
  </w:style>
  <w:style w:type="character" w:customStyle="1" w:styleId="ListLabel219">
    <w:name w:val="ListLabel 219"/>
    <w:qFormat/>
    <w:rPr>
      <w:rFonts w:cs="Symbol"/>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cs="Symbol"/>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Symbol"/>
    </w:rPr>
  </w:style>
  <w:style w:type="character" w:customStyle="1" w:styleId="ListLabel232">
    <w:name w:val="ListLabel 232"/>
    <w:qFormat/>
    <w:rPr>
      <w:rFonts w:cs="Courier New"/>
    </w:rPr>
  </w:style>
  <w:style w:type="character" w:customStyle="1" w:styleId="ListLabel233">
    <w:name w:val="ListLabel 233"/>
    <w:qFormat/>
    <w:rPr>
      <w:rFonts w:cs="Wingdings"/>
    </w:rPr>
  </w:style>
  <w:style w:type="character" w:customStyle="1" w:styleId="ListLabel234">
    <w:name w:val="ListLabel 234"/>
    <w:qFormat/>
    <w:rPr>
      <w:rFonts w:cs="Symbol"/>
    </w:rPr>
  </w:style>
  <w:style w:type="character" w:customStyle="1" w:styleId="ListLabel235">
    <w:name w:val="ListLabel 235"/>
    <w:qFormat/>
    <w:rPr>
      <w:rFonts w:cs="Courier New"/>
    </w:rPr>
  </w:style>
  <w:style w:type="character" w:customStyle="1" w:styleId="ListLabel236">
    <w:name w:val="ListLabel 236"/>
    <w:qFormat/>
    <w:rPr>
      <w:rFonts w:cs="Wingdings"/>
    </w:rPr>
  </w:style>
  <w:style w:type="character" w:customStyle="1" w:styleId="ListLabel237">
    <w:name w:val="ListLabel 237"/>
    <w:qFormat/>
    <w:rPr>
      <w:b w:val="0"/>
      <w:sz w:val="22"/>
      <w:szCs w:val="22"/>
    </w:rPr>
  </w:style>
  <w:style w:type="character" w:customStyle="1" w:styleId="ListLabel238">
    <w:name w:val="ListLabel 238"/>
    <w:qFormat/>
    <w:rPr>
      <w:rFonts w:cs="Courier New"/>
    </w:rPr>
  </w:style>
  <w:style w:type="character" w:customStyle="1" w:styleId="ListLabel239">
    <w:name w:val="ListLabel 239"/>
    <w:qFormat/>
    <w:rPr>
      <w:rFonts w:cs="Courier New"/>
    </w:rPr>
  </w:style>
  <w:style w:type="character" w:customStyle="1" w:styleId="ListLabel240">
    <w:name w:val="ListLabel 240"/>
    <w:qFormat/>
    <w:rPr>
      <w:rFonts w:cs="Courier New"/>
    </w:rPr>
  </w:style>
  <w:style w:type="character" w:customStyle="1" w:styleId="ListLabel241">
    <w:name w:val="ListLabel 241"/>
    <w:qFormat/>
    <w:rPr>
      <w:b w:val="0"/>
      <w:sz w:val="22"/>
      <w:szCs w:val="22"/>
    </w:rPr>
  </w:style>
  <w:style w:type="character" w:customStyle="1" w:styleId="ListLabel242">
    <w:name w:val="ListLabel 242"/>
    <w:qFormat/>
    <w:rPr>
      <w:b/>
      <w:i w:val="0"/>
      <w:caps/>
      <w:strike w:val="0"/>
      <w:dstrike w:val="0"/>
      <w:vanish w:val="0"/>
      <w:color w:val="auto"/>
      <w:position w:val="0"/>
      <w:sz w:val="22"/>
      <w:szCs w:val="24"/>
      <w:vertAlign w:val="baseline"/>
    </w:rPr>
  </w:style>
  <w:style w:type="character" w:customStyle="1" w:styleId="ListLabel243">
    <w:name w:val="ListLabel 243"/>
    <w:qFormat/>
    <w:rPr>
      <w:b w:val="0"/>
      <w:i w:val="0"/>
      <w:sz w:val="22"/>
    </w:rPr>
  </w:style>
  <w:style w:type="character" w:customStyle="1" w:styleId="ListLabel244">
    <w:name w:val="ListLabel 244"/>
    <w:qFormat/>
    <w:rPr>
      <w:rFonts w:eastAsia="Times New Roman" w:cs="Times New Roman"/>
      <w:color w:val="394A58"/>
    </w:rPr>
  </w:style>
  <w:style w:type="character" w:customStyle="1" w:styleId="ListLabel245">
    <w:name w:val="ListLabel 245"/>
    <w:qFormat/>
    <w:rPr>
      <w:rFonts w:ascii="Arial" w:hAnsi="Arial"/>
      <w:i w:val="0"/>
      <w:sz w:val="22"/>
    </w:rPr>
  </w:style>
  <w:style w:type="character" w:customStyle="1" w:styleId="ListLabel246">
    <w:name w:val="ListLabel 246"/>
    <w:qFormat/>
    <w:rPr>
      <w:rFonts w:ascii="Arial" w:hAnsi="Arial"/>
      <w:b/>
      <w:sz w:val="22"/>
    </w:rPr>
  </w:style>
  <w:style w:type="character" w:customStyle="1" w:styleId="ListLabel247">
    <w:name w:val="ListLabel 247"/>
    <w:qFormat/>
    <w:rPr>
      <w:b/>
      <w:i w:val="0"/>
      <w:caps/>
      <w:strike w:val="0"/>
      <w:dstrike w:val="0"/>
      <w:vanish w:val="0"/>
      <w:color w:val="auto"/>
      <w:position w:val="0"/>
      <w:sz w:val="22"/>
      <w:szCs w:val="24"/>
      <w:vertAlign w:val="baseline"/>
    </w:rPr>
  </w:style>
  <w:style w:type="character" w:customStyle="1" w:styleId="ListLabel248">
    <w:name w:val="ListLabel 248"/>
    <w:qFormat/>
    <w:rPr>
      <w:rFonts w:ascii="Arial" w:hAnsi="Arial"/>
      <w:b w:val="0"/>
      <w:i w:val="0"/>
      <w:sz w:val="22"/>
    </w:rPr>
  </w:style>
  <w:style w:type="character" w:customStyle="1" w:styleId="ListLabel249">
    <w:name w:val="ListLabel 249"/>
    <w:qFormat/>
    <w:rPr>
      <w:rFonts w:eastAsia="Times New Roman" w:cs="Times New Roman"/>
      <w:color w:val="394A58"/>
    </w:rPr>
  </w:style>
  <w:style w:type="character" w:customStyle="1" w:styleId="ListLabel250">
    <w:name w:val="ListLabel 250"/>
    <w:qFormat/>
    <w:rPr>
      <w:b/>
      <w:i w:val="0"/>
      <w:caps/>
      <w:strike w:val="0"/>
      <w:dstrike w:val="0"/>
      <w:vanish w:val="0"/>
      <w:color w:val="auto"/>
      <w:position w:val="0"/>
      <w:sz w:val="22"/>
      <w:szCs w:val="24"/>
      <w:vertAlign w:val="baseline"/>
    </w:rPr>
  </w:style>
  <w:style w:type="character" w:customStyle="1" w:styleId="ListLabel251">
    <w:name w:val="ListLabel 251"/>
    <w:qFormat/>
    <w:rPr>
      <w:rFonts w:ascii="Arial" w:hAnsi="Arial"/>
      <w:b w:val="0"/>
      <w:i w:val="0"/>
      <w:sz w:val="22"/>
    </w:rPr>
  </w:style>
  <w:style w:type="character" w:customStyle="1" w:styleId="ListLabel252">
    <w:name w:val="ListLabel 252"/>
    <w:qFormat/>
    <w:rPr>
      <w:rFonts w:eastAsia="Times New Roman" w:cs="Times New Roman"/>
      <w:color w:val="394A58"/>
    </w:rPr>
  </w:style>
  <w:style w:type="character" w:customStyle="1" w:styleId="ListLabel253">
    <w:name w:val="ListLabel 253"/>
    <w:qFormat/>
    <w:rPr>
      <w:b/>
      <w:i w:val="0"/>
      <w:caps/>
      <w:strike w:val="0"/>
      <w:dstrike w:val="0"/>
      <w:vanish w:val="0"/>
      <w:color w:val="auto"/>
      <w:position w:val="0"/>
      <w:sz w:val="22"/>
      <w:szCs w:val="24"/>
      <w:vertAlign w:val="baseline"/>
    </w:rPr>
  </w:style>
  <w:style w:type="character" w:customStyle="1" w:styleId="ListLabel254">
    <w:name w:val="ListLabel 254"/>
    <w:qFormat/>
    <w:rPr>
      <w:rFonts w:ascii="Arial" w:hAnsi="Arial"/>
      <w:b w:val="0"/>
      <w:i w:val="0"/>
      <w:sz w:val="22"/>
    </w:rPr>
  </w:style>
  <w:style w:type="character" w:customStyle="1" w:styleId="ListLabel255">
    <w:name w:val="ListLabel 255"/>
    <w:qFormat/>
    <w:rPr>
      <w:rFonts w:eastAsia="Times New Roman" w:cs="Times New Roman"/>
      <w:color w:val="394A58"/>
    </w:rPr>
  </w:style>
  <w:style w:type="character" w:customStyle="1" w:styleId="ListLabel256">
    <w:name w:val="ListLabel 256"/>
    <w:qFormat/>
    <w:rPr>
      <w:rFonts w:cs="Courier New"/>
    </w:rPr>
  </w:style>
  <w:style w:type="character" w:customStyle="1" w:styleId="ListLabel257">
    <w:name w:val="ListLabel 257"/>
    <w:qFormat/>
    <w:rPr>
      <w:rFonts w:cs="Courier New"/>
    </w:rPr>
  </w:style>
  <w:style w:type="character" w:customStyle="1" w:styleId="ListLabel258">
    <w:name w:val="ListLabel 258"/>
    <w:qFormat/>
    <w:rPr>
      <w:rFonts w:cs="Courier New"/>
    </w:rPr>
  </w:style>
  <w:style w:type="character" w:customStyle="1" w:styleId="ListLabel259">
    <w:name w:val="ListLabel 259"/>
    <w:qFormat/>
    <w:rPr>
      <w:i w:val="0"/>
    </w:rPr>
  </w:style>
  <w:style w:type="character" w:customStyle="1" w:styleId="ListLabel260">
    <w:name w:val="ListLabel 260"/>
    <w:qFormat/>
    <w:rPr>
      <w:rFonts w:eastAsia="Times New Roman" w:cs="Arial"/>
    </w:rPr>
  </w:style>
  <w:style w:type="character" w:customStyle="1" w:styleId="ListLabel261">
    <w:name w:val="ListLabel 261"/>
    <w:qFormat/>
    <w:rPr>
      <w:rFonts w:ascii="Arial" w:eastAsia="Times New Roman" w:hAnsi="Arial" w:cs="Arial"/>
      <w:sz w:val="22"/>
    </w:rPr>
  </w:style>
  <w:style w:type="character" w:customStyle="1" w:styleId="ListLabel262">
    <w:name w:val="ListLabel 262"/>
    <w:qFormat/>
    <w:rPr>
      <w:rFonts w:ascii="Arial" w:hAnsi="Arial"/>
      <w:b/>
      <w:i w:val="0"/>
      <w:sz w:val="22"/>
    </w:rPr>
  </w:style>
  <w:style w:type="character" w:customStyle="1" w:styleId="ListLabel263">
    <w:name w:val="ListLabel 263"/>
    <w:qFormat/>
    <w:rPr>
      <w:rFonts w:ascii="Arial" w:hAnsi="Arial"/>
      <w:b/>
      <w:sz w:val="22"/>
    </w:rPr>
  </w:style>
  <w:style w:type="character" w:customStyle="1" w:styleId="ListLabel264">
    <w:name w:val="ListLabel 264"/>
    <w:qFormat/>
    <w:rPr>
      <w:rFonts w:cs="Courier New"/>
    </w:rPr>
  </w:style>
  <w:style w:type="character" w:customStyle="1" w:styleId="ListLabel265">
    <w:name w:val="ListLabel 265"/>
    <w:qFormat/>
    <w:rPr>
      <w:b/>
    </w:rPr>
  </w:style>
  <w:style w:type="character" w:customStyle="1" w:styleId="ListLabel266">
    <w:name w:val="ListLabel 266"/>
    <w:qFormat/>
    <w:rPr>
      <w:b/>
    </w:rPr>
  </w:style>
  <w:style w:type="character" w:customStyle="1" w:styleId="ListLabel267">
    <w:name w:val="ListLabel 267"/>
    <w:qFormat/>
    <w:rPr>
      <w:rFonts w:eastAsia="Times New Roman" w:cs="Arial"/>
    </w:rPr>
  </w:style>
  <w:style w:type="character" w:customStyle="1" w:styleId="ListLabel268">
    <w:name w:val="ListLabel 268"/>
    <w:qFormat/>
    <w:rPr>
      <w:rFonts w:cs="Courier New"/>
    </w:rPr>
  </w:style>
  <w:style w:type="character" w:customStyle="1" w:styleId="ListLabel269">
    <w:name w:val="ListLabel 269"/>
    <w:qFormat/>
    <w:rPr>
      <w:rFonts w:cs="Courier New"/>
    </w:rPr>
  </w:style>
  <w:style w:type="character" w:customStyle="1" w:styleId="ListLabel270">
    <w:name w:val="ListLabel 270"/>
    <w:qFormat/>
    <w:rPr>
      <w:rFonts w:cs="Courier New"/>
    </w:rPr>
  </w:style>
  <w:style w:type="character" w:customStyle="1" w:styleId="ListLabel271">
    <w:name w:val="ListLabel 271"/>
    <w:qFormat/>
    <w:rPr>
      <w:rFonts w:ascii="Arial" w:hAnsi="Arial"/>
      <w:b/>
      <w:sz w:val="22"/>
    </w:rPr>
  </w:style>
  <w:style w:type="character" w:customStyle="1" w:styleId="ListLabel272">
    <w:name w:val="ListLabel 272"/>
    <w:qFormat/>
    <w:rPr>
      <w:rFonts w:cs="Courier New"/>
    </w:rPr>
  </w:style>
  <w:style w:type="character" w:customStyle="1" w:styleId="ListLabel273">
    <w:name w:val="ListLabel 273"/>
    <w:qFormat/>
    <w:rPr>
      <w:rFonts w:cs="Courier New"/>
    </w:rPr>
  </w:style>
  <w:style w:type="character" w:customStyle="1" w:styleId="ListLabel274">
    <w:name w:val="ListLabel 274"/>
    <w:qFormat/>
    <w:rPr>
      <w:rFonts w:cs="Courier New"/>
    </w:rPr>
  </w:style>
  <w:style w:type="character" w:customStyle="1" w:styleId="ListLabel275">
    <w:name w:val="ListLabel 275"/>
    <w:qFormat/>
    <w:rPr>
      <w:rFonts w:cs="Courier New"/>
    </w:rPr>
  </w:style>
  <w:style w:type="character" w:customStyle="1" w:styleId="ListLabel276">
    <w:name w:val="ListLabel 276"/>
    <w:qFormat/>
    <w:rPr>
      <w:rFonts w:cs="Courier New"/>
    </w:rPr>
  </w:style>
  <w:style w:type="character" w:customStyle="1" w:styleId="ListLabel277">
    <w:name w:val="ListLabel 277"/>
    <w:qFormat/>
    <w:rPr>
      <w:rFonts w:cs="Courier New"/>
    </w:rPr>
  </w:style>
  <w:style w:type="character" w:customStyle="1" w:styleId="ListLabel278">
    <w:name w:val="ListLabel 278"/>
    <w:qFormat/>
    <w:rPr>
      <w:rFonts w:cs="Courier New"/>
    </w:rPr>
  </w:style>
  <w:style w:type="character" w:customStyle="1" w:styleId="ListLabel279">
    <w:name w:val="ListLabel 279"/>
    <w:qFormat/>
    <w:rPr>
      <w:rFonts w:cs="Courier New"/>
    </w:rPr>
  </w:style>
  <w:style w:type="character" w:customStyle="1" w:styleId="ListLabel280">
    <w:name w:val="ListLabel 280"/>
    <w:qFormat/>
    <w:rPr>
      <w:rFonts w:cs="Courier New"/>
    </w:rPr>
  </w:style>
  <w:style w:type="character" w:customStyle="1" w:styleId="ListLabel281">
    <w:name w:val="ListLabel 281"/>
    <w:qFormat/>
    <w:rPr>
      <w:rFonts w:cs="Courier New"/>
    </w:rPr>
  </w:style>
  <w:style w:type="character" w:customStyle="1" w:styleId="ListLabel282">
    <w:name w:val="ListLabel 282"/>
    <w:qFormat/>
    <w:rPr>
      <w:rFonts w:cs="Courier New"/>
    </w:rPr>
  </w:style>
  <w:style w:type="character" w:customStyle="1" w:styleId="ListLabel283">
    <w:name w:val="ListLabel 283"/>
    <w:qFormat/>
    <w:rPr>
      <w:rFonts w:cs="Courier New"/>
    </w:rPr>
  </w:style>
  <w:style w:type="character" w:customStyle="1" w:styleId="ListLabel284">
    <w:name w:val="ListLabel 284"/>
    <w:qFormat/>
    <w:rPr>
      <w:rFonts w:cs="Courier New"/>
    </w:rPr>
  </w:style>
  <w:style w:type="character" w:customStyle="1" w:styleId="ListLabel285">
    <w:name w:val="ListLabel 285"/>
    <w:qFormat/>
    <w:rPr>
      <w:rFonts w:cs="Courier New"/>
    </w:rPr>
  </w:style>
  <w:style w:type="character" w:customStyle="1" w:styleId="ListLabel286">
    <w:name w:val="ListLabel 286"/>
    <w:qFormat/>
    <w:rPr>
      <w:rFonts w:cs="Courier New"/>
    </w:rPr>
  </w:style>
  <w:style w:type="character" w:customStyle="1" w:styleId="ListLabel287">
    <w:name w:val="ListLabel 287"/>
    <w:qFormat/>
    <w:rPr>
      <w:rFonts w:eastAsia="Calibri" w:cs="Calibri"/>
      <w:b w:val="0"/>
      <w:u w:val="none"/>
    </w:rPr>
  </w:style>
  <w:style w:type="character" w:customStyle="1" w:styleId="ListLabel288">
    <w:name w:val="ListLabel 288"/>
    <w:qFormat/>
    <w:rPr>
      <w:rFonts w:cs="Courier New"/>
    </w:rPr>
  </w:style>
  <w:style w:type="character" w:customStyle="1" w:styleId="ListLabel289">
    <w:name w:val="ListLabel 289"/>
    <w:qFormat/>
    <w:rPr>
      <w:rFonts w:cs="Courier New"/>
    </w:rPr>
  </w:style>
  <w:style w:type="character" w:customStyle="1" w:styleId="ListLabel290">
    <w:name w:val="ListLabel 290"/>
    <w:qFormat/>
    <w:rPr>
      <w:rFonts w:cs="Courier New"/>
    </w:rPr>
  </w:style>
  <w:style w:type="character" w:customStyle="1" w:styleId="ListLabel291">
    <w:name w:val="ListLabel 291"/>
    <w:qFormat/>
    <w:rPr>
      <w:rFonts w:ascii="Arial" w:hAnsi="Arial"/>
      <w:i w:val="0"/>
      <w:sz w:val="22"/>
    </w:rPr>
  </w:style>
  <w:style w:type="character" w:customStyle="1" w:styleId="ListLabel292">
    <w:name w:val="ListLabel 292"/>
    <w:qFormat/>
    <w:rPr>
      <w:rFonts w:ascii="Arial" w:hAnsi="Arial"/>
      <w:b/>
      <w:sz w:val="22"/>
    </w:rPr>
  </w:style>
  <w:style w:type="character" w:customStyle="1" w:styleId="ListLabel293">
    <w:name w:val="ListLabel 293"/>
    <w:qFormat/>
    <w:rPr>
      <w:b/>
      <w:i w:val="0"/>
      <w:caps/>
      <w:strike w:val="0"/>
      <w:dstrike w:val="0"/>
      <w:vanish w:val="0"/>
      <w:color w:val="auto"/>
      <w:position w:val="0"/>
      <w:sz w:val="22"/>
      <w:szCs w:val="24"/>
      <w:vertAlign w:val="baseline"/>
    </w:rPr>
  </w:style>
  <w:style w:type="character" w:customStyle="1" w:styleId="ListLabel294">
    <w:name w:val="ListLabel 294"/>
    <w:qFormat/>
    <w:rPr>
      <w:rFonts w:ascii="Arial" w:hAnsi="Arial"/>
      <w:b w:val="0"/>
      <w:i w:val="0"/>
      <w:sz w:val="22"/>
    </w:rPr>
  </w:style>
  <w:style w:type="character" w:customStyle="1" w:styleId="ListLabel295">
    <w:name w:val="ListLabel 295"/>
    <w:qFormat/>
    <w:rPr>
      <w:rFonts w:cs="Times New Roman"/>
      <w:color w:val="394A58"/>
    </w:rPr>
  </w:style>
  <w:style w:type="character" w:customStyle="1" w:styleId="ListLabel296">
    <w:name w:val="ListLabel 296"/>
    <w:qFormat/>
    <w:rPr>
      <w:b/>
      <w:i w:val="0"/>
      <w:caps/>
      <w:strike w:val="0"/>
      <w:dstrike w:val="0"/>
      <w:vanish w:val="0"/>
      <w:color w:val="auto"/>
      <w:position w:val="0"/>
      <w:sz w:val="22"/>
      <w:szCs w:val="24"/>
      <w:vertAlign w:val="baseline"/>
    </w:rPr>
  </w:style>
  <w:style w:type="character" w:customStyle="1" w:styleId="ListLabel297">
    <w:name w:val="ListLabel 297"/>
    <w:qFormat/>
    <w:rPr>
      <w:rFonts w:ascii="Arial" w:hAnsi="Arial"/>
      <w:b w:val="0"/>
      <w:i w:val="0"/>
      <w:sz w:val="22"/>
    </w:rPr>
  </w:style>
  <w:style w:type="character" w:customStyle="1" w:styleId="ListLabel298">
    <w:name w:val="ListLabel 298"/>
    <w:qFormat/>
    <w:rPr>
      <w:rFonts w:cs="Times New Roman"/>
      <w:color w:val="394A58"/>
    </w:rPr>
  </w:style>
  <w:style w:type="character" w:customStyle="1" w:styleId="ListLabel299">
    <w:name w:val="ListLabel 299"/>
    <w:qFormat/>
    <w:rPr>
      <w:b/>
      <w:i w:val="0"/>
      <w:caps/>
      <w:strike w:val="0"/>
      <w:dstrike w:val="0"/>
      <w:vanish w:val="0"/>
      <w:color w:val="auto"/>
      <w:position w:val="0"/>
      <w:sz w:val="22"/>
      <w:szCs w:val="24"/>
      <w:vertAlign w:val="baseline"/>
    </w:rPr>
  </w:style>
  <w:style w:type="character" w:customStyle="1" w:styleId="ListLabel300">
    <w:name w:val="ListLabel 300"/>
    <w:qFormat/>
    <w:rPr>
      <w:rFonts w:ascii="Arial" w:hAnsi="Arial"/>
      <w:b w:val="0"/>
      <w:i w:val="0"/>
      <w:sz w:val="22"/>
    </w:rPr>
  </w:style>
  <w:style w:type="character" w:customStyle="1" w:styleId="ListLabel301">
    <w:name w:val="ListLabel 301"/>
    <w:qFormat/>
    <w:rPr>
      <w:rFonts w:cs="Times New Roman"/>
      <w:color w:val="394A58"/>
    </w:rPr>
  </w:style>
  <w:style w:type="character" w:customStyle="1" w:styleId="ListLabel302">
    <w:name w:val="ListLabel 302"/>
    <w:qFormat/>
    <w:rPr>
      <w:rFonts w:ascii="Arial" w:hAnsi="Arial" w:cs="Symbol"/>
      <w:sz w:val="22"/>
    </w:rPr>
  </w:style>
  <w:style w:type="character" w:customStyle="1" w:styleId="ListLabel303">
    <w:name w:val="ListLabel 303"/>
    <w:qFormat/>
    <w:rPr>
      <w:rFonts w:cs="Courier New"/>
    </w:rPr>
  </w:style>
  <w:style w:type="character" w:customStyle="1" w:styleId="ListLabel304">
    <w:name w:val="ListLabel 304"/>
    <w:qFormat/>
    <w:rPr>
      <w:rFonts w:cs="Wingdings"/>
    </w:rPr>
  </w:style>
  <w:style w:type="character" w:customStyle="1" w:styleId="ListLabel305">
    <w:name w:val="ListLabel 305"/>
    <w:qFormat/>
    <w:rPr>
      <w:rFonts w:cs="Symbol"/>
    </w:rPr>
  </w:style>
  <w:style w:type="character" w:customStyle="1" w:styleId="ListLabel306">
    <w:name w:val="ListLabel 306"/>
    <w:qFormat/>
    <w:rPr>
      <w:rFonts w:cs="Courier New"/>
    </w:rPr>
  </w:style>
  <w:style w:type="character" w:customStyle="1" w:styleId="ListLabel307">
    <w:name w:val="ListLabel 307"/>
    <w:qFormat/>
    <w:rPr>
      <w:rFonts w:cs="Wingdings"/>
    </w:rPr>
  </w:style>
  <w:style w:type="character" w:customStyle="1" w:styleId="ListLabel308">
    <w:name w:val="ListLabel 308"/>
    <w:qFormat/>
    <w:rPr>
      <w:rFonts w:cs="Symbol"/>
    </w:rPr>
  </w:style>
  <w:style w:type="character" w:customStyle="1" w:styleId="ListLabel309">
    <w:name w:val="ListLabel 309"/>
    <w:qFormat/>
    <w:rPr>
      <w:rFonts w:cs="Courier New"/>
    </w:rPr>
  </w:style>
  <w:style w:type="character" w:customStyle="1" w:styleId="ListLabel310">
    <w:name w:val="ListLabel 310"/>
    <w:qFormat/>
    <w:rPr>
      <w:rFonts w:cs="Wingdings"/>
    </w:rPr>
  </w:style>
  <w:style w:type="character" w:customStyle="1" w:styleId="ListLabel311">
    <w:name w:val="ListLabel 311"/>
    <w:qFormat/>
    <w:rPr>
      <w:i w:val="0"/>
    </w:rPr>
  </w:style>
  <w:style w:type="character" w:customStyle="1" w:styleId="ListLabel312">
    <w:name w:val="ListLabel 312"/>
    <w:qFormat/>
    <w:rPr>
      <w:rFonts w:cs="Arial"/>
    </w:rPr>
  </w:style>
  <w:style w:type="character" w:customStyle="1" w:styleId="ListLabel313">
    <w:name w:val="ListLabel 313"/>
    <w:qFormat/>
    <w:rPr>
      <w:rFonts w:ascii="Arial" w:hAnsi="Arial" w:cs="Arial"/>
      <w:sz w:val="22"/>
    </w:rPr>
  </w:style>
  <w:style w:type="character" w:customStyle="1" w:styleId="ListLabel314">
    <w:name w:val="ListLabel 314"/>
    <w:qFormat/>
    <w:rPr>
      <w:rFonts w:ascii="Arial" w:hAnsi="Arial"/>
      <w:b/>
      <w:i w:val="0"/>
      <w:sz w:val="22"/>
    </w:rPr>
  </w:style>
  <w:style w:type="character" w:customStyle="1" w:styleId="ListLabel315">
    <w:name w:val="ListLabel 315"/>
    <w:qFormat/>
    <w:rPr>
      <w:rFonts w:ascii="Arial" w:hAnsi="Arial"/>
      <w:b/>
      <w:sz w:val="22"/>
    </w:rPr>
  </w:style>
  <w:style w:type="character" w:customStyle="1" w:styleId="ListLabel316">
    <w:name w:val="ListLabel 316"/>
    <w:qFormat/>
    <w:rPr>
      <w:rFonts w:cs="Symbol"/>
    </w:rPr>
  </w:style>
  <w:style w:type="character" w:customStyle="1" w:styleId="ListLabel317">
    <w:name w:val="ListLabel 317"/>
    <w:qFormat/>
    <w:rPr>
      <w:rFonts w:cs="Courier New"/>
    </w:rPr>
  </w:style>
  <w:style w:type="character" w:customStyle="1" w:styleId="ListLabel318">
    <w:name w:val="ListLabel 318"/>
    <w:qFormat/>
    <w:rPr>
      <w:b/>
    </w:rPr>
  </w:style>
  <w:style w:type="character" w:customStyle="1" w:styleId="ListLabel319">
    <w:name w:val="ListLabel 319"/>
    <w:qFormat/>
    <w:rPr>
      <w:b/>
    </w:rPr>
  </w:style>
  <w:style w:type="character" w:customStyle="1" w:styleId="ListLabel320">
    <w:name w:val="ListLabel 320"/>
    <w:qFormat/>
    <w:rPr>
      <w:rFonts w:ascii="Arial" w:hAnsi="Arial"/>
      <w:b/>
      <w:sz w:val="22"/>
    </w:rPr>
  </w:style>
  <w:style w:type="character" w:customStyle="1" w:styleId="ListLabel321">
    <w:name w:val="ListLabel 321"/>
    <w:qFormat/>
    <w:rPr>
      <w:rFonts w:ascii="Arial" w:hAnsi="Arial" w:cs="Symbol"/>
      <w:sz w:val="22"/>
    </w:rPr>
  </w:style>
  <w:style w:type="character" w:customStyle="1" w:styleId="ListLabel322">
    <w:name w:val="ListLabel 322"/>
    <w:qFormat/>
    <w:rPr>
      <w:rFonts w:cs="Courier New"/>
    </w:rPr>
  </w:style>
  <w:style w:type="character" w:customStyle="1" w:styleId="ListLabel323">
    <w:name w:val="ListLabel 323"/>
    <w:qFormat/>
    <w:rPr>
      <w:rFonts w:cs="Wingdings"/>
    </w:rPr>
  </w:style>
  <w:style w:type="character" w:customStyle="1" w:styleId="ListLabel324">
    <w:name w:val="ListLabel 324"/>
    <w:qFormat/>
    <w:rPr>
      <w:rFonts w:cs="Symbol"/>
    </w:rPr>
  </w:style>
  <w:style w:type="character" w:customStyle="1" w:styleId="ListLabel325">
    <w:name w:val="ListLabel 325"/>
    <w:qFormat/>
    <w:rPr>
      <w:rFonts w:cs="Courier New"/>
    </w:rPr>
  </w:style>
  <w:style w:type="character" w:customStyle="1" w:styleId="ListLabel326">
    <w:name w:val="ListLabel 326"/>
    <w:qFormat/>
    <w:rPr>
      <w:rFonts w:cs="Wingdings"/>
    </w:rPr>
  </w:style>
  <w:style w:type="character" w:customStyle="1" w:styleId="ListLabel327">
    <w:name w:val="ListLabel 327"/>
    <w:qFormat/>
    <w:rPr>
      <w:rFonts w:cs="Symbol"/>
    </w:rPr>
  </w:style>
  <w:style w:type="character" w:customStyle="1" w:styleId="ListLabel328">
    <w:name w:val="ListLabel 328"/>
    <w:qFormat/>
    <w:rPr>
      <w:rFonts w:cs="Courier New"/>
    </w:rPr>
  </w:style>
  <w:style w:type="character" w:customStyle="1" w:styleId="ListLabel329">
    <w:name w:val="ListLabel 329"/>
    <w:qFormat/>
    <w:rPr>
      <w:rFonts w:cs="Wingdings"/>
    </w:rPr>
  </w:style>
  <w:style w:type="character" w:customStyle="1" w:styleId="ListLabel330">
    <w:name w:val="ListLabel 330"/>
    <w:qFormat/>
    <w:rPr>
      <w:rFonts w:ascii="Arial" w:hAnsi="Arial" w:cs="Symbol"/>
      <w:sz w:val="22"/>
    </w:rPr>
  </w:style>
  <w:style w:type="character" w:customStyle="1" w:styleId="ListLabel331">
    <w:name w:val="ListLabel 331"/>
    <w:qFormat/>
    <w:rPr>
      <w:rFonts w:cs="Courier New"/>
    </w:rPr>
  </w:style>
  <w:style w:type="character" w:customStyle="1" w:styleId="ListLabel332">
    <w:name w:val="ListLabel 332"/>
    <w:qFormat/>
    <w:rPr>
      <w:rFonts w:cs="Wingdings"/>
    </w:rPr>
  </w:style>
  <w:style w:type="character" w:customStyle="1" w:styleId="ListLabel333">
    <w:name w:val="ListLabel 333"/>
    <w:qFormat/>
    <w:rPr>
      <w:rFonts w:cs="Symbol"/>
    </w:rPr>
  </w:style>
  <w:style w:type="character" w:customStyle="1" w:styleId="ListLabel334">
    <w:name w:val="ListLabel 334"/>
    <w:qFormat/>
    <w:rPr>
      <w:rFonts w:cs="Courier New"/>
    </w:rPr>
  </w:style>
  <w:style w:type="character" w:customStyle="1" w:styleId="ListLabel335">
    <w:name w:val="ListLabel 335"/>
    <w:qFormat/>
    <w:rPr>
      <w:rFonts w:cs="Wingdings"/>
    </w:rPr>
  </w:style>
  <w:style w:type="character" w:customStyle="1" w:styleId="ListLabel336">
    <w:name w:val="ListLabel 336"/>
    <w:qFormat/>
    <w:rPr>
      <w:rFonts w:cs="Symbol"/>
    </w:rPr>
  </w:style>
  <w:style w:type="character" w:customStyle="1" w:styleId="ListLabel337">
    <w:name w:val="ListLabel 337"/>
    <w:qFormat/>
    <w:rPr>
      <w:rFonts w:cs="Courier New"/>
    </w:rPr>
  </w:style>
  <w:style w:type="character" w:customStyle="1" w:styleId="ListLabel338">
    <w:name w:val="ListLabel 338"/>
    <w:qFormat/>
    <w:rPr>
      <w:rFonts w:cs="Wingdings"/>
    </w:rPr>
  </w:style>
  <w:style w:type="character" w:customStyle="1" w:styleId="ListLabel339">
    <w:name w:val="ListLabel 339"/>
    <w:qFormat/>
    <w:rPr>
      <w:rFonts w:ascii="Arial" w:hAnsi="Arial" w:cs="Symbol"/>
      <w:sz w:val="22"/>
    </w:rPr>
  </w:style>
  <w:style w:type="character" w:customStyle="1" w:styleId="ListLabel340">
    <w:name w:val="ListLabel 340"/>
    <w:qFormat/>
    <w:rPr>
      <w:rFonts w:cs="Courier New"/>
    </w:rPr>
  </w:style>
  <w:style w:type="character" w:customStyle="1" w:styleId="ListLabel341">
    <w:name w:val="ListLabel 341"/>
    <w:qFormat/>
    <w:rPr>
      <w:rFonts w:cs="Wingdings"/>
    </w:rPr>
  </w:style>
  <w:style w:type="character" w:customStyle="1" w:styleId="ListLabel342">
    <w:name w:val="ListLabel 342"/>
    <w:qFormat/>
    <w:rPr>
      <w:rFonts w:cs="Symbol"/>
    </w:rPr>
  </w:style>
  <w:style w:type="character" w:customStyle="1" w:styleId="ListLabel343">
    <w:name w:val="ListLabel 343"/>
    <w:qFormat/>
    <w:rPr>
      <w:rFonts w:cs="Courier New"/>
    </w:rPr>
  </w:style>
  <w:style w:type="character" w:customStyle="1" w:styleId="ListLabel344">
    <w:name w:val="ListLabel 344"/>
    <w:qFormat/>
    <w:rPr>
      <w:rFonts w:cs="Wingdings"/>
    </w:rPr>
  </w:style>
  <w:style w:type="character" w:customStyle="1" w:styleId="ListLabel345">
    <w:name w:val="ListLabel 345"/>
    <w:qFormat/>
    <w:rPr>
      <w:rFonts w:cs="Symbol"/>
    </w:rPr>
  </w:style>
  <w:style w:type="character" w:customStyle="1" w:styleId="ListLabel346">
    <w:name w:val="ListLabel 346"/>
    <w:qFormat/>
    <w:rPr>
      <w:rFonts w:cs="Courier New"/>
    </w:rPr>
  </w:style>
  <w:style w:type="character" w:customStyle="1" w:styleId="ListLabel347">
    <w:name w:val="ListLabel 347"/>
    <w:qFormat/>
    <w:rPr>
      <w:rFonts w:cs="Wingdings"/>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rsid w:val="00057B03"/>
    <w:pPr>
      <w:spacing w:after="120"/>
    </w:pPr>
    <w:rPr>
      <w:sz w:val="20"/>
      <w:szCs w:val="20"/>
      <w:lang w:eastAsia="zh-CN"/>
    </w:r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qFormat/>
    <w:pPr>
      <w:suppressLineNumbers/>
    </w:pPr>
    <w:rPr>
      <w:rFonts w:cs="Arial"/>
    </w:rPr>
  </w:style>
  <w:style w:type="paragraph" w:customStyle="1" w:styleId="Titulek1">
    <w:name w:val="Titulek1"/>
    <w:basedOn w:val="Normln"/>
    <w:qFormat/>
    <w:pPr>
      <w:suppressLineNumbers/>
      <w:spacing w:before="120" w:after="120"/>
    </w:pPr>
    <w:rPr>
      <w:rFonts w:cs="Arial"/>
      <w:i/>
      <w:iCs/>
    </w:rPr>
  </w:style>
  <w:style w:type="paragraph" w:styleId="Zhlav">
    <w:name w:val="header"/>
    <w:basedOn w:val="Normln"/>
    <w:link w:val="ZhlavChar"/>
    <w:rsid w:val="008E50B5"/>
    <w:pPr>
      <w:tabs>
        <w:tab w:val="center" w:pos="4536"/>
        <w:tab w:val="right" w:pos="9072"/>
      </w:tabs>
    </w:pPr>
  </w:style>
  <w:style w:type="paragraph" w:styleId="Zpat">
    <w:name w:val="footer"/>
    <w:basedOn w:val="Normln"/>
    <w:link w:val="ZpatChar"/>
    <w:rsid w:val="008E50B5"/>
    <w:pPr>
      <w:tabs>
        <w:tab w:val="center" w:pos="4536"/>
        <w:tab w:val="right" w:pos="9072"/>
      </w:tabs>
    </w:pPr>
  </w:style>
  <w:style w:type="paragraph" w:customStyle="1" w:styleId="Zkladntextodsazen1">
    <w:name w:val="Základní text odsazený1"/>
    <w:basedOn w:val="Normln"/>
    <w:link w:val="ZkladntextodsazenChar"/>
    <w:qFormat/>
    <w:rsid w:val="008E50B5"/>
    <w:pPr>
      <w:ind w:left="1068"/>
      <w:jc w:val="both"/>
    </w:pPr>
  </w:style>
  <w:style w:type="paragraph" w:styleId="Nzev">
    <w:name w:val="Title"/>
    <w:basedOn w:val="Normln"/>
    <w:link w:val="NzevChar"/>
    <w:qFormat/>
    <w:rsid w:val="008E50B5"/>
    <w:pPr>
      <w:ind w:left="280" w:hanging="280"/>
      <w:jc w:val="center"/>
    </w:pPr>
    <w:rPr>
      <w:b/>
    </w:rPr>
  </w:style>
  <w:style w:type="paragraph" w:styleId="Odstavecseseznamem">
    <w:name w:val="List Paragraph"/>
    <w:basedOn w:val="Normln"/>
    <w:uiPriority w:val="34"/>
    <w:qFormat/>
    <w:rsid w:val="008E50B5"/>
    <w:pPr>
      <w:ind w:left="708"/>
    </w:pPr>
  </w:style>
  <w:style w:type="paragraph" w:customStyle="1" w:styleId="Zkladntext31">
    <w:name w:val="Základní text 31"/>
    <w:basedOn w:val="Normln"/>
    <w:qFormat/>
    <w:rsid w:val="008E50B5"/>
    <w:pPr>
      <w:spacing w:before="120" w:line="240" w:lineRule="atLeast"/>
      <w:jc w:val="both"/>
    </w:pPr>
    <w:rPr>
      <w:sz w:val="22"/>
      <w:szCs w:val="20"/>
    </w:rPr>
  </w:style>
  <w:style w:type="paragraph" w:customStyle="1" w:styleId="Zkladntextodsazen21">
    <w:name w:val="Základní text odsazený 21"/>
    <w:basedOn w:val="Normln"/>
    <w:qFormat/>
    <w:rsid w:val="008E50B5"/>
    <w:pPr>
      <w:spacing w:line="240" w:lineRule="atLeast"/>
      <w:ind w:left="426"/>
    </w:pPr>
    <w:rPr>
      <w:szCs w:val="20"/>
    </w:rPr>
  </w:style>
  <w:style w:type="paragraph" w:customStyle="1" w:styleId="Default">
    <w:name w:val="Default"/>
    <w:qFormat/>
    <w:rsid w:val="008E50B5"/>
    <w:rPr>
      <w:rFonts w:ascii="Times New Roman" w:eastAsia="Times New Roman" w:hAnsi="Times New Roman" w:cs="Times New Roman"/>
      <w:color w:val="000000"/>
      <w:sz w:val="24"/>
      <w:szCs w:val="24"/>
      <w:lang w:eastAsia="cs-CZ"/>
    </w:rPr>
  </w:style>
  <w:style w:type="paragraph" w:customStyle="1" w:styleId="TextnormlnslovanChar">
    <w:name w:val="Text normální číslovaný Char"/>
    <w:basedOn w:val="Normln"/>
    <w:link w:val="TextnormlnslovanCharChar"/>
    <w:qFormat/>
    <w:rsid w:val="008E50B5"/>
    <w:pPr>
      <w:tabs>
        <w:tab w:val="left" w:pos="170"/>
      </w:tabs>
      <w:spacing w:before="60" w:after="80"/>
      <w:ind w:left="170"/>
    </w:pPr>
    <w:rPr>
      <w:rFonts w:ascii="Arial" w:hAnsi="Arial"/>
      <w:bCs/>
      <w:sz w:val="20"/>
      <w:szCs w:val="17"/>
    </w:rPr>
  </w:style>
  <w:style w:type="paragraph" w:styleId="Textbubliny">
    <w:name w:val="Balloon Text"/>
    <w:basedOn w:val="Normln"/>
    <w:link w:val="TextbublinyChar"/>
    <w:uiPriority w:val="99"/>
    <w:semiHidden/>
    <w:unhideWhenUsed/>
    <w:qFormat/>
    <w:rsid w:val="00ED29AF"/>
    <w:rPr>
      <w:rFonts w:ascii="Tahoma" w:hAnsi="Tahoma" w:cs="Tahoma"/>
      <w:sz w:val="16"/>
      <w:szCs w:val="16"/>
    </w:rPr>
  </w:style>
  <w:style w:type="paragraph" w:customStyle="1" w:styleId="Obsahrmce">
    <w:name w:val="Obsah rámce"/>
    <w:basedOn w:val="Normln"/>
    <w:qFormat/>
  </w:style>
  <w:style w:type="paragraph" w:styleId="Textkomente">
    <w:name w:val="annotation text"/>
    <w:basedOn w:val="Normln"/>
    <w:link w:val="TextkomenteChar"/>
    <w:uiPriority w:val="99"/>
    <w:semiHidden/>
    <w:unhideWhenUsed/>
    <w:qFormat/>
    <w:rPr>
      <w:sz w:val="20"/>
      <w:szCs w:val="20"/>
    </w:rPr>
  </w:style>
  <w:style w:type="paragraph" w:customStyle="1" w:styleId="zakladni-text-3">
    <w:name w:val="zakladni-text-3"/>
    <w:basedOn w:val="Normln"/>
    <w:qFormat/>
    <w:rsid w:val="00057B03"/>
    <w:pPr>
      <w:spacing w:before="120"/>
    </w:pPr>
    <w:rPr>
      <w:rFonts w:ascii="Arial" w:eastAsia="Arial Unicode MS" w:hAnsi="Arial" w:cs="Arial"/>
      <w:b/>
      <w:bCs/>
      <w:color w:val="000000"/>
      <w:sz w:val="28"/>
      <w:szCs w:val="28"/>
      <w:lang w:eastAsia="zh-CN"/>
    </w:rPr>
  </w:style>
  <w:style w:type="paragraph" w:styleId="Pedmtkomente">
    <w:name w:val="annotation subject"/>
    <w:basedOn w:val="Textkomente"/>
    <w:next w:val="Textkomente"/>
    <w:link w:val="PedmtkomenteChar"/>
    <w:uiPriority w:val="99"/>
    <w:semiHidden/>
    <w:unhideWhenUsed/>
    <w:qFormat/>
    <w:rsid w:val="005D2FFB"/>
    <w:rPr>
      <w:b/>
      <w:bCs/>
    </w:rPr>
  </w:style>
  <w:style w:type="paragraph" w:styleId="Zkladntext20">
    <w:name w:val="Body Text 2"/>
    <w:basedOn w:val="Normln"/>
    <w:uiPriority w:val="99"/>
    <w:unhideWhenUsed/>
    <w:qFormat/>
    <w:rsid w:val="009E2084"/>
    <w:pPr>
      <w:spacing w:after="120" w:line="480" w:lineRule="auto"/>
    </w:pPr>
  </w:style>
  <w:style w:type="paragraph" w:customStyle="1" w:styleId="RLProhlensmluvnchstran">
    <w:name w:val="RL Prohlášení smluvních stran"/>
    <w:basedOn w:val="Normln"/>
    <w:link w:val="RLProhlensmluvnchstranChar"/>
    <w:qFormat/>
    <w:rsid w:val="009E2084"/>
    <w:pPr>
      <w:spacing w:after="120" w:line="280" w:lineRule="exact"/>
      <w:jc w:val="center"/>
    </w:pPr>
    <w:rPr>
      <w:rFonts w:ascii="Calibri" w:hAnsi="Calibri"/>
      <w:b/>
      <w:sz w:val="22"/>
    </w:rPr>
  </w:style>
  <w:style w:type="paragraph" w:customStyle="1" w:styleId="RLTextlnkuslovan">
    <w:name w:val="RL Text článku číslovaný"/>
    <w:basedOn w:val="Normln"/>
    <w:link w:val="RLTextlnkuslovanChar"/>
    <w:qFormat/>
    <w:rsid w:val="009E2084"/>
    <w:pPr>
      <w:spacing w:after="120" w:line="280" w:lineRule="exact"/>
      <w:jc w:val="both"/>
    </w:pPr>
    <w:rPr>
      <w:rFonts w:ascii="Calibri" w:hAnsi="Calibri"/>
      <w:sz w:val="22"/>
    </w:rPr>
  </w:style>
  <w:style w:type="paragraph" w:customStyle="1" w:styleId="RLlneksmlouvy">
    <w:name w:val="RL Článek smlouvy"/>
    <w:basedOn w:val="Normln"/>
    <w:next w:val="RLTextlnkuslovan"/>
    <w:qFormat/>
    <w:rsid w:val="009E2084"/>
    <w:pPr>
      <w:keepNext/>
      <w:suppressAutoHyphens/>
      <w:spacing w:before="360" w:after="120" w:line="280" w:lineRule="exact"/>
      <w:jc w:val="both"/>
      <w:outlineLvl w:val="0"/>
    </w:pPr>
    <w:rPr>
      <w:rFonts w:ascii="Calibri" w:hAnsi="Calibri"/>
      <w:b/>
      <w:sz w:val="22"/>
      <w:lang w:eastAsia="en-US"/>
    </w:rPr>
  </w:style>
  <w:style w:type="paragraph" w:customStyle="1" w:styleId="Zkladntext1">
    <w:name w:val="Základní text1"/>
    <w:basedOn w:val="Normln"/>
    <w:qFormat/>
    <w:rsid w:val="009E2084"/>
    <w:pPr>
      <w:widowControl w:val="0"/>
      <w:spacing w:line="288" w:lineRule="auto"/>
    </w:pPr>
    <w:rPr>
      <w:rFonts w:ascii="TimesNewRomanPS" w:hAnsi="TimesNewRomanPS"/>
      <w:szCs w:val="20"/>
    </w:rPr>
  </w:style>
  <w:style w:type="paragraph" w:customStyle="1" w:styleId="Zkladntext2">
    <w:name w:val="Základní text2"/>
    <w:basedOn w:val="Normln"/>
    <w:link w:val="Zkladntext2Char"/>
    <w:qFormat/>
    <w:rsid w:val="009E2084"/>
    <w:pPr>
      <w:widowControl w:val="0"/>
      <w:spacing w:line="288" w:lineRule="auto"/>
    </w:pPr>
    <w:rPr>
      <w:rFonts w:ascii="TimesNewRomanPS" w:hAnsi="TimesNewRomanPS"/>
      <w:szCs w:val="20"/>
    </w:rPr>
  </w:style>
  <w:style w:type="paragraph" w:styleId="Bezmezer">
    <w:name w:val="No Spacing"/>
    <w:link w:val="BezmezerChar"/>
    <w:uiPriority w:val="1"/>
    <w:qFormat/>
    <w:rsid w:val="003015EB"/>
    <w:pPr>
      <w:spacing w:before="40" w:after="40"/>
      <w:jc w:val="both"/>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4ED5A-D6C9-4524-85EB-8D57D8DEB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6749</Words>
  <Characters>39821</Characters>
  <Application>Microsoft Office Word</Application>
  <DocSecurity>0</DocSecurity>
  <Lines>331</Lines>
  <Paragraphs>92</Paragraphs>
  <ScaleCrop>false</ScaleCrop>
  <HeadingPairs>
    <vt:vector size="2" baseType="variant">
      <vt:variant>
        <vt:lpstr>Název</vt:lpstr>
      </vt:variant>
      <vt:variant>
        <vt:i4>1</vt:i4>
      </vt:variant>
    </vt:vector>
  </HeadingPairs>
  <TitlesOfParts>
    <vt:vector size="1" baseType="lpstr">
      <vt:lpstr/>
    </vt:vector>
  </TitlesOfParts>
  <Company>METROPOLNET a.s.</Company>
  <LinksUpToDate>false</LinksUpToDate>
  <CharactersWithSpaces>46478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Kolař Martin, Ing.</dc:creator>
  <dc:description>METROPOLNET a.s.</dc:description>
  <cp:lastModifiedBy>Ulrichová Zuzana</cp:lastModifiedBy>
  <cp:revision>2</cp:revision>
  <cp:lastPrinted>2019-10-16T11:42:00Z</cp:lastPrinted>
  <dcterms:created xsi:type="dcterms:W3CDTF">2019-10-29T13:52:00Z</dcterms:created>
  <dcterms:modified xsi:type="dcterms:W3CDTF">2019-10-29T13:52:00Z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METROPOLNET a.s.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