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50" w:rsidRPr="001A1F0E" w:rsidRDefault="00542B50" w:rsidP="00933AE1">
      <w:pPr>
        <w:tabs>
          <w:tab w:val="left" w:pos="7992"/>
        </w:tabs>
        <w:spacing w:before="120"/>
        <w:rPr>
          <w:rFonts w:ascii="Times New Roman" w:hAnsi="Times New Roman"/>
          <w:b/>
          <w:color w:val="000000"/>
          <w:sz w:val="20"/>
        </w:rPr>
      </w:pPr>
      <w:r w:rsidRPr="001A1F0E">
        <w:rPr>
          <w:rFonts w:ascii="Times New Roman" w:hAnsi="Times New Roman"/>
          <w:b/>
          <w:color w:val="000000"/>
          <w:sz w:val="20"/>
        </w:rPr>
        <w:t>Městské divadlo v Mostě, spol. s r. o</w:t>
      </w:r>
    </w:p>
    <w:p w:rsidR="00542B50" w:rsidRPr="001A1F0E" w:rsidRDefault="00542B50" w:rsidP="00933AE1">
      <w:pPr>
        <w:spacing w:before="120"/>
        <w:rPr>
          <w:rFonts w:ascii="Times New Roman" w:hAnsi="Times New Roman"/>
          <w:color w:val="000000"/>
          <w:sz w:val="20"/>
        </w:rPr>
      </w:pPr>
      <w:r w:rsidRPr="001A1F0E">
        <w:rPr>
          <w:rFonts w:ascii="Times New Roman" w:hAnsi="Times New Roman"/>
          <w:color w:val="000000"/>
          <w:sz w:val="20"/>
        </w:rPr>
        <w:t>se sídlem Most, Divadelní 15, PSČ 434 01,</w:t>
      </w:r>
    </w:p>
    <w:p w:rsidR="00542B50" w:rsidRPr="001A1F0E" w:rsidRDefault="00542B50" w:rsidP="00933AE1">
      <w:pPr>
        <w:spacing w:before="120"/>
        <w:rPr>
          <w:rFonts w:ascii="Times New Roman" w:hAnsi="Times New Roman"/>
          <w:color w:val="000000"/>
          <w:sz w:val="20"/>
        </w:rPr>
      </w:pPr>
      <w:r w:rsidRPr="001A1F0E">
        <w:rPr>
          <w:rFonts w:ascii="Times New Roman" w:hAnsi="Times New Roman"/>
          <w:color w:val="000000"/>
          <w:sz w:val="20"/>
        </w:rPr>
        <w:t xml:space="preserve">IČO: 27275701 </w:t>
      </w:r>
    </w:p>
    <w:p w:rsidR="00542B50" w:rsidRPr="001A1F0E" w:rsidRDefault="00542B50" w:rsidP="00933AE1">
      <w:pPr>
        <w:spacing w:before="120"/>
        <w:rPr>
          <w:rFonts w:ascii="Times New Roman" w:hAnsi="Times New Roman"/>
          <w:sz w:val="20"/>
        </w:rPr>
      </w:pPr>
      <w:r w:rsidRPr="001A1F0E">
        <w:rPr>
          <w:rFonts w:ascii="Times New Roman" w:hAnsi="Times New Roman"/>
          <w:color w:val="000000"/>
          <w:sz w:val="20"/>
        </w:rPr>
        <w:t>DIČ: CZ27275701</w:t>
      </w:r>
    </w:p>
    <w:p w:rsidR="00542B50" w:rsidRPr="001A1F0E" w:rsidRDefault="00542B50" w:rsidP="00933AE1">
      <w:pPr>
        <w:spacing w:before="120"/>
        <w:rPr>
          <w:rFonts w:ascii="Times New Roman" w:hAnsi="Times New Roman"/>
          <w:color w:val="000000"/>
          <w:sz w:val="20"/>
        </w:rPr>
      </w:pPr>
      <w:r w:rsidRPr="001A1F0E">
        <w:rPr>
          <w:rFonts w:ascii="Times New Roman" w:hAnsi="Times New Roman"/>
          <w:color w:val="000000"/>
          <w:sz w:val="20"/>
        </w:rPr>
        <w:t xml:space="preserve">zastoupená </w:t>
      </w:r>
      <w:proofErr w:type="spellStart"/>
      <w:r w:rsidR="004C3E17">
        <w:rPr>
          <w:rFonts w:ascii="Times New Roman" w:hAnsi="Times New Roman"/>
          <w:color w:val="000000"/>
          <w:sz w:val="20"/>
        </w:rPr>
        <w:t>xxxxxxxxxxxxxxxxx</w:t>
      </w:r>
      <w:proofErr w:type="spellEnd"/>
      <w:r w:rsidRPr="001A1F0E">
        <w:rPr>
          <w:rFonts w:ascii="Times New Roman" w:hAnsi="Times New Roman"/>
          <w:color w:val="000000"/>
          <w:sz w:val="20"/>
        </w:rPr>
        <w:t>, jednatelem společnosti</w:t>
      </w:r>
    </w:p>
    <w:p w:rsidR="00542B50" w:rsidRPr="001A1F0E" w:rsidRDefault="00542B50" w:rsidP="00933AE1">
      <w:pPr>
        <w:spacing w:before="120"/>
        <w:rPr>
          <w:rFonts w:ascii="Times New Roman" w:hAnsi="Times New Roman"/>
          <w:sz w:val="20"/>
        </w:rPr>
      </w:pPr>
      <w:r w:rsidRPr="001A1F0E">
        <w:rPr>
          <w:rFonts w:ascii="Times New Roman" w:hAnsi="Times New Roman"/>
          <w:sz w:val="20"/>
        </w:rPr>
        <w:t>(dále jen „</w:t>
      </w:r>
      <w:r w:rsidRPr="001A1F0E">
        <w:rPr>
          <w:rFonts w:ascii="Times New Roman" w:hAnsi="Times New Roman"/>
          <w:b/>
          <w:sz w:val="20"/>
        </w:rPr>
        <w:t>MDM</w:t>
      </w:r>
      <w:r w:rsidRPr="001A1F0E">
        <w:rPr>
          <w:rFonts w:ascii="Times New Roman" w:hAnsi="Times New Roman"/>
          <w:sz w:val="20"/>
        </w:rPr>
        <w:t>“)</w:t>
      </w:r>
    </w:p>
    <w:p w:rsidR="00542B50" w:rsidRPr="001A1F0E" w:rsidRDefault="00542B50" w:rsidP="00933AE1">
      <w:pPr>
        <w:spacing w:after="120"/>
        <w:rPr>
          <w:rFonts w:ascii="Times New Roman" w:hAnsi="Times New Roman"/>
          <w:sz w:val="20"/>
        </w:rPr>
      </w:pPr>
    </w:p>
    <w:p w:rsidR="00542B50" w:rsidRPr="001A1F0E" w:rsidRDefault="00542B50" w:rsidP="00933AE1">
      <w:pPr>
        <w:spacing w:after="120"/>
        <w:rPr>
          <w:rFonts w:ascii="Times New Roman" w:hAnsi="Times New Roman"/>
          <w:sz w:val="20"/>
        </w:rPr>
      </w:pPr>
      <w:r w:rsidRPr="001A1F0E">
        <w:rPr>
          <w:rFonts w:ascii="Times New Roman" w:hAnsi="Times New Roman"/>
          <w:sz w:val="20"/>
        </w:rPr>
        <w:t>a</w:t>
      </w:r>
    </w:p>
    <w:p w:rsidR="00542B50" w:rsidRPr="001A1F0E" w:rsidRDefault="00542B50" w:rsidP="00933AE1">
      <w:pPr>
        <w:pStyle w:val="Default"/>
        <w:spacing w:line="276" w:lineRule="auto"/>
        <w:rPr>
          <w:rFonts w:ascii="Times New Roman" w:hAnsi="Times New Roman" w:cs="Times New Roman"/>
          <w:sz w:val="20"/>
          <w:szCs w:val="20"/>
        </w:rPr>
      </w:pPr>
    </w:p>
    <w:p w:rsidR="00542B50" w:rsidRPr="001A1F0E" w:rsidRDefault="00542B50" w:rsidP="00933AE1">
      <w:pPr>
        <w:spacing w:line="276" w:lineRule="auto"/>
        <w:rPr>
          <w:rFonts w:ascii="Times New Roman" w:hAnsi="Times New Roman"/>
          <w:b/>
          <w:sz w:val="20"/>
        </w:rPr>
      </w:pPr>
      <w:r w:rsidRPr="001A1F0E">
        <w:rPr>
          <w:rFonts w:ascii="Times New Roman" w:hAnsi="Times New Roman"/>
          <w:b/>
          <w:sz w:val="20"/>
        </w:rPr>
        <w:t>Pražská konzervatoř, Praha 1, Na Rejdišti 1</w:t>
      </w:r>
    </w:p>
    <w:p w:rsidR="00542B50" w:rsidRPr="001A1F0E" w:rsidRDefault="00542B50" w:rsidP="00933AE1">
      <w:pPr>
        <w:spacing w:line="276" w:lineRule="auto"/>
        <w:rPr>
          <w:rFonts w:ascii="Times New Roman" w:hAnsi="Times New Roman"/>
          <w:sz w:val="20"/>
        </w:rPr>
      </w:pPr>
      <w:r w:rsidRPr="001A1F0E">
        <w:rPr>
          <w:rFonts w:ascii="Times New Roman" w:hAnsi="Times New Roman"/>
          <w:sz w:val="20"/>
        </w:rPr>
        <w:t>Se sídlem Na Rejdišti 1,</w:t>
      </w:r>
      <w:r w:rsidR="006A7364">
        <w:rPr>
          <w:rFonts w:ascii="Times New Roman" w:hAnsi="Times New Roman"/>
          <w:sz w:val="20"/>
        </w:rPr>
        <w:t xml:space="preserve"> </w:t>
      </w:r>
      <w:r w:rsidRPr="001A1F0E">
        <w:rPr>
          <w:rFonts w:ascii="Times New Roman" w:hAnsi="Times New Roman"/>
          <w:sz w:val="20"/>
        </w:rPr>
        <w:t>Praha 1, 110 00</w:t>
      </w:r>
    </w:p>
    <w:p w:rsidR="00542B50" w:rsidRPr="006A7364" w:rsidRDefault="00542B50" w:rsidP="00933AE1">
      <w:pPr>
        <w:spacing w:line="276" w:lineRule="auto"/>
        <w:rPr>
          <w:rFonts w:ascii="Times New Roman" w:hAnsi="Times New Roman"/>
          <w:sz w:val="20"/>
        </w:rPr>
      </w:pPr>
      <w:r w:rsidRPr="006A7364">
        <w:rPr>
          <w:rFonts w:ascii="Times New Roman" w:hAnsi="Times New Roman"/>
          <w:sz w:val="20"/>
        </w:rPr>
        <w:t xml:space="preserve">Pražská konzervatoř, Praha 1, Na Rejdišti 1 – příspěvková organizace </w:t>
      </w:r>
      <w:proofErr w:type="spellStart"/>
      <w:proofErr w:type="gramStart"/>
      <w:r w:rsidRPr="006A7364">
        <w:rPr>
          <w:rFonts w:ascii="Times New Roman" w:hAnsi="Times New Roman"/>
          <w:sz w:val="20"/>
        </w:rPr>
        <w:t>hl.m.</w:t>
      </w:r>
      <w:proofErr w:type="gramEnd"/>
      <w:r w:rsidRPr="006A7364">
        <w:rPr>
          <w:rFonts w:ascii="Times New Roman" w:hAnsi="Times New Roman"/>
          <w:sz w:val="20"/>
        </w:rPr>
        <w:t>Prahy</w:t>
      </w:r>
      <w:proofErr w:type="spellEnd"/>
      <w:r w:rsidRPr="006A7364">
        <w:rPr>
          <w:rFonts w:ascii="Times New Roman" w:hAnsi="Times New Roman"/>
          <w:sz w:val="20"/>
        </w:rPr>
        <w:t xml:space="preserve"> zřízena usnesením RHMP č. 550 z 3.</w:t>
      </w:r>
      <w:r w:rsidR="006A7364">
        <w:rPr>
          <w:rFonts w:ascii="Times New Roman" w:hAnsi="Times New Roman"/>
          <w:sz w:val="20"/>
        </w:rPr>
        <w:t xml:space="preserve"> </w:t>
      </w:r>
      <w:r w:rsidRPr="006A7364">
        <w:rPr>
          <w:rFonts w:ascii="Times New Roman" w:hAnsi="Times New Roman"/>
          <w:sz w:val="20"/>
        </w:rPr>
        <w:t>4.</w:t>
      </w:r>
      <w:r w:rsidR="006A7364">
        <w:rPr>
          <w:rFonts w:ascii="Times New Roman" w:hAnsi="Times New Roman"/>
          <w:sz w:val="20"/>
        </w:rPr>
        <w:t xml:space="preserve"> </w:t>
      </w:r>
      <w:r w:rsidRPr="006A7364">
        <w:rPr>
          <w:rFonts w:ascii="Times New Roman" w:hAnsi="Times New Roman"/>
          <w:sz w:val="20"/>
        </w:rPr>
        <w:t>2001, zapsaná v Rejstříku škol RED-IZO 600 0045 38, zapsaná v RARIS</w:t>
      </w:r>
    </w:p>
    <w:p w:rsidR="00542B50" w:rsidRPr="006A7364" w:rsidRDefault="00542B50" w:rsidP="00933AE1">
      <w:pPr>
        <w:spacing w:line="276" w:lineRule="auto"/>
        <w:rPr>
          <w:rFonts w:ascii="Times New Roman" w:hAnsi="Times New Roman"/>
          <w:sz w:val="20"/>
        </w:rPr>
      </w:pPr>
      <w:r w:rsidRPr="006A7364">
        <w:rPr>
          <w:rFonts w:ascii="Times New Roman" w:hAnsi="Times New Roman"/>
          <w:sz w:val="20"/>
        </w:rPr>
        <w:t>IČO: 70837911</w:t>
      </w:r>
    </w:p>
    <w:p w:rsidR="00542B50" w:rsidRPr="006A7364" w:rsidRDefault="00542B50" w:rsidP="00933AE1">
      <w:pPr>
        <w:spacing w:line="276" w:lineRule="auto"/>
        <w:rPr>
          <w:rFonts w:ascii="Times New Roman" w:hAnsi="Times New Roman"/>
          <w:sz w:val="20"/>
        </w:rPr>
      </w:pPr>
      <w:r w:rsidRPr="006A7364">
        <w:rPr>
          <w:rFonts w:ascii="Times New Roman" w:hAnsi="Times New Roman"/>
          <w:sz w:val="20"/>
        </w:rPr>
        <w:t xml:space="preserve">DIČ: CZ70837911 </w:t>
      </w:r>
    </w:p>
    <w:p w:rsidR="00542B50" w:rsidRPr="001A1F0E" w:rsidRDefault="00542B50" w:rsidP="00933AE1">
      <w:pPr>
        <w:spacing w:line="276" w:lineRule="auto"/>
        <w:rPr>
          <w:rFonts w:ascii="Times New Roman" w:hAnsi="Times New Roman"/>
          <w:sz w:val="20"/>
        </w:rPr>
      </w:pPr>
      <w:r w:rsidRPr="006A7364">
        <w:rPr>
          <w:rFonts w:ascii="Times New Roman" w:hAnsi="Times New Roman"/>
          <w:sz w:val="20"/>
        </w:rPr>
        <w:t xml:space="preserve">Zastoupená: </w:t>
      </w:r>
      <w:r w:rsidR="009E7DFE" w:rsidRPr="009E7DFE">
        <w:rPr>
          <w:rFonts w:ascii="Times New Roman" w:hAnsi="Times New Roman"/>
          <w:sz w:val="20"/>
        </w:rPr>
        <w:t>‎</w:t>
      </w:r>
      <w:proofErr w:type="spellStart"/>
      <w:r w:rsidR="004C3E17">
        <w:rPr>
          <w:rFonts w:ascii="Times New Roman" w:hAnsi="Times New Roman"/>
          <w:sz w:val="20"/>
        </w:rPr>
        <w:t>xxxxxxxxxxxxx</w:t>
      </w:r>
      <w:proofErr w:type="spellEnd"/>
      <w:r w:rsidR="009E7DFE">
        <w:rPr>
          <w:rFonts w:ascii="Times New Roman" w:hAnsi="Times New Roman"/>
          <w:sz w:val="20"/>
        </w:rPr>
        <w:t xml:space="preserve"> </w:t>
      </w:r>
      <w:r w:rsidRPr="001A1F0E">
        <w:rPr>
          <w:rFonts w:ascii="Times New Roman" w:hAnsi="Times New Roman"/>
          <w:sz w:val="20"/>
        </w:rPr>
        <w:t>– ředitelem konzervatoře</w:t>
      </w:r>
    </w:p>
    <w:p w:rsidR="00542B50" w:rsidRPr="001A1F0E" w:rsidRDefault="00542B50" w:rsidP="00933AE1">
      <w:pPr>
        <w:spacing w:line="276" w:lineRule="auto"/>
        <w:rPr>
          <w:rFonts w:ascii="Times New Roman" w:hAnsi="Times New Roman"/>
          <w:sz w:val="20"/>
        </w:rPr>
      </w:pPr>
      <w:r w:rsidRPr="001A1F0E">
        <w:rPr>
          <w:rFonts w:ascii="Times New Roman" w:hAnsi="Times New Roman"/>
          <w:sz w:val="20"/>
        </w:rPr>
        <w:t xml:space="preserve">Bankovní spojení: </w:t>
      </w:r>
      <w:proofErr w:type="spellStart"/>
      <w:r w:rsidR="004C3E17">
        <w:rPr>
          <w:rFonts w:ascii="Times New Roman" w:hAnsi="Times New Roman"/>
          <w:sz w:val="20"/>
        </w:rPr>
        <w:t>xxxxxxxxxxxx</w:t>
      </w:r>
      <w:proofErr w:type="spellEnd"/>
    </w:p>
    <w:p w:rsidR="00542B50" w:rsidRPr="001A1F0E" w:rsidRDefault="00542B50" w:rsidP="00933AE1">
      <w:pPr>
        <w:spacing w:after="120" w:line="276" w:lineRule="auto"/>
        <w:rPr>
          <w:rFonts w:ascii="Times New Roman" w:hAnsi="Times New Roman"/>
          <w:sz w:val="20"/>
        </w:rPr>
      </w:pPr>
      <w:r w:rsidRPr="001A1F0E">
        <w:rPr>
          <w:rFonts w:ascii="Times New Roman" w:hAnsi="Times New Roman"/>
          <w:sz w:val="20"/>
        </w:rPr>
        <w:t>(dále jen „</w:t>
      </w:r>
      <w:r w:rsidRPr="001A1F0E">
        <w:rPr>
          <w:rFonts w:ascii="Times New Roman" w:hAnsi="Times New Roman"/>
          <w:b/>
          <w:sz w:val="20"/>
        </w:rPr>
        <w:t>PK</w:t>
      </w:r>
      <w:r w:rsidRPr="001A1F0E">
        <w:rPr>
          <w:rFonts w:ascii="Times New Roman" w:hAnsi="Times New Roman"/>
          <w:sz w:val="20"/>
        </w:rPr>
        <w:t>“)</w:t>
      </w:r>
    </w:p>
    <w:p w:rsidR="00542B50" w:rsidRPr="001A1F0E" w:rsidRDefault="00542B50" w:rsidP="00933AE1">
      <w:pPr>
        <w:spacing w:before="120" w:after="120"/>
        <w:rPr>
          <w:rFonts w:ascii="Times New Roman" w:hAnsi="Times New Roman"/>
          <w:sz w:val="20"/>
        </w:rPr>
      </w:pPr>
      <w:r w:rsidRPr="001A1F0E">
        <w:rPr>
          <w:rFonts w:ascii="Times New Roman" w:hAnsi="Times New Roman"/>
          <w:sz w:val="20"/>
        </w:rPr>
        <w:t xml:space="preserve"> </w:t>
      </w:r>
    </w:p>
    <w:p w:rsidR="00542B50" w:rsidRPr="001A1F0E" w:rsidRDefault="00542B50" w:rsidP="00933AE1">
      <w:pPr>
        <w:spacing w:after="120"/>
        <w:rPr>
          <w:rFonts w:ascii="Times New Roman" w:hAnsi="Times New Roman"/>
          <w:sz w:val="20"/>
        </w:rPr>
      </w:pPr>
      <w:r w:rsidRPr="001A1F0E">
        <w:rPr>
          <w:rFonts w:ascii="Times New Roman" w:hAnsi="Times New Roman"/>
          <w:sz w:val="20"/>
        </w:rPr>
        <w:t>(PK a MDM dále společně též jen „</w:t>
      </w:r>
      <w:r w:rsidRPr="001A1F0E">
        <w:rPr>
          <w:rFonts w:ascii="Times New Roman" w:hAnsi="Times New Roman"/>
          <w:b/>
          <w:sz w:val="20"/>
        </w:rPr>
        <w:t>Smluvní strany</w:t>
      </w:r>
      <w:r w:rsidRPr="001A1F0E">
        <w:rPr>
          <w:rFonts w:ascii="Times New Roman" w:hAnsi="Times New Roman"/>
          <w:sz w:val="20"/>
        </w:rPr>
        <w:t>“)</w:t>
      </w:r>
    </w:p>
    <w:p w:rsidR="00542B50" w:rsidRPr="001A1F0E" w:rsidRDefault="00542B50" w:rsidP="00933AE1">
      <w:pPr>
        <w:spacing w:after="120"/>
        <w:rPr>
          <w:rFonts w:ascii="Times New Roman" w:hAnsi="Times New Roman"/>
          <w:sz w:val="20"/>
        </w:rPr>
      </w:pPr>
    </w:p>
    <w:p w:rsidR="00542B50" w:rsidRPr="001A1F0E" w:rsidRDefault="00542B50" w:rsidP="00933AE1">
      <w:pPr>
        <w:spacing w:after="120"/>
        <w:jc w:val="center"/>
        <w:rPr>
          <w:rFonts w:ascii="Times New Roman" w:hAnsi="Times New Roman"/>
          <w:sz w:val="20"/>
        </w:rPr>
      </w:pPr>
      <w:r w:rsidRPr="001A1F0E">
        <w:rPr>
          <w:rFonts w:ascii="Times New Roman" w:hAnsi="Times New Roman"/>
          <w:sz w:val="20"/>
        </w:rPr>
        <w:t>uzavírají tuto</w:t>
      </w:r>
    </w:p>
    <w:p w:rsidR="00542B50" w:rsidRPr="00596D89" w:rsidRDefault="00542B50" w:rsidP="00933AE1">
      <w:pPr>
        <w:spacing w:after="120"/>
        <w:jc w:val="center"/>
        <w:rPr>
          <w:rFonts w:ascii="Times New Roman" w:hAnsi="Times New Roman"/>
          <w:b/>
          <w:szCs w:val="24"/>
        </w:rPr>
      </w:pPr>
      <w:r w:rsidRPr="00596D89">
        <w:rPr>
          <w:rFonts w:ascii="Times New Roman" w:hAnsi="Times New Roman"/>
          <w:b/>
          <w:szCs w:val="24"/>
        </w:rPr>
        <w:t>Smlouvu o spolupráci, jejímž předmětem je pořádání divadelního představení</w:t>
      </w:r>
    </w:p>
    <w:p w:rsidR="00542B50" w:rsidRPr="001A1F0E" w:rsidRDefault="00542B50" w:rsidP="00933AE1">
      <w:pPr>
        <w:spacing w:after="120"/>
        <w:jc w:val="center"/>
        <w:rPr>
          <w:rFonts w:ascii="Times New Roman" w:hAnsi="Times New Roman"/>
          <w:b/>
          <w:sz w:val="20"/>
        </w:rPr>
      </w:pPr>
      <w:r w:rsidRPr="001A1F0E">
        <w:rPr>
          <w:rFonts w:ascii="Times New Roman" w:hAnsi="Times New Roman"/>
          <w:sz w:val="20"/>
        </w:rPr>
        <w:t>v souladu s ustanovením § 1746 odst. 2 zákona č. 89/2012 Sb., občanský zákoník, v platném znění,</w:t>
      </w:r>
    </w:p>
    <w:p w:rsidR="00542B50" w:rsidRPr="001A1F0E" w:rsidRDefault="00542B50" w:rsidP="00933AE1">
      <w:pPr>
        <w:spacing w:after="120"/>
        <w:jc w:val="center"/>
        <w:rPr>
          <w:rFonts w:ascii="Times New Roman" w:hAnsi="Times New Roman"/>
          <w:sz w:val="20"/>
        </w:rPr>
      </w:pPr>
      <w:r w:rsidRPr="001A1F0E">
        <w:rPr>
          <w:rFonts w:ascii="Times New Roman" w:hAnsi="Times New Roman"/>
          <w:sz w:val="20"/>
        </w:rPr>
        <w:t>(dále jen „</w:t>
      </w:r>
      <w:r w:rsidRPr="001A1F0E">
        <w:rPr>
          <w:rFonts w:ascii="Times New Roman" w:hAnsi="Times New Roman"/>
          <w:b/>
          <w:sz w:val="20"/>
        </w:rPr>
        <w:t>Smlouva</w:t>
      </w:r>
      <w:r w:rsidRPr="001A1F0E">
        <w:rPr>
          <w:rFonts w:ascii="Times New Roman" w:hAnsi="Times New Roman"/>
          <w:sz w:val="20"/>
        </w:rPr>
        <w:t>“)</w:t>
      </w:r>
    </w:p>
    <w:p w:rsidR="00542B50" w:rsidRPr="001A1F0E" w:rsidRDefault="00542B50" w:rsidP="00933AE1">
      <w:pPr>
        <w:spacing w:after="120"/>
        <w:jc w:val="center"/>
        <w:rPr>
          <w:rFonts w:ascii="Times New Roman" w:hAnsi="Times New Roman"/>
          <w:sz w:val="20"/>
        </w:rPr>
      </w:pPr>
    </w:p>
    <w:p w:rsidR="00542B50" w:rsidRPr="001A1F0E" w:rsidRDefault="00542B50" w:rsidP="00933AE1">
      <w:pPr>
        <w:spacing w:after="60"/>
        <w:jc w:val="center"/>
        <w:outlineLvl w:val="0"/>
        <w:rPr>
          <w:rFonts w:ascii="Times New Roman" w:hAnsi="Times New Roman"/>
          <w:b/>
          <w:sz w:val="20"/>
        </w:rPr>
      </w:pPr>
      <w:r w:rsidRPr="001A1F0E">
        <w:rPr>
          <w:rFonts w:ascii="Times New Roman" w:hAnsi="Times New Roman"/>
          <w:b/>
          <w:sz w:val="20"/>
        </w:rPr>
        <w:t>Článek I.</w:t>
      </w:r>
    </w:p>
    <w:p w:rsidR="00542B50" w:rsidRPr="001A1F0E" w:rsidRDefault="00542B50" w:rsidP="00933AE1">
      <w:pPr>
        <w:pStyle w:val="FettZentriert"/>
        <w:spacing w:line="240" w:lineRule="auto"/>
        <w:rPr>
          <w:sz w:val="20"/>
        </w:rPr>
      </w:pPr>
      <w:r w:rsidRPr="001A1F0E">
        <w:rPr>
          <w:sz w:val="20"/>
        </w:rPr>
        <w:t>Předmět Smlouvy</w:t>
      </w:r>
    </w:p>
    <w:p w:rsidR="00542B50" w:rsidRPr="001A1F0E" w:rsidRDefault="00542B50" w:rsidP="00933AE1">
      <w:pPr>
        <w:rPr>
          <w:rFonts w:ascii="Times New Roman" w:hAnsi="Times New Roman"/>
          <w:sz w:val="20"/>
        </w:rPr>
      </w:pPr>
    </w:p>
    <w:p w:rsidR="00542B50" w:rsidRPr="001A1F0E" w:rsidRDefault="00542B50" w:rsidP="00933AE1">
      <w:pPr>
        <w:widowControl w:val="0"/>
        <w:numPr>
          <w:ilvl w:val="0"/>
          <w:numId w:val="2"/>
        </w:numPr>
        <w:suppressAutoHyphens/>
        <w:spacing w:after="120"/>
        <w:ind w:left="426" w:hanging="426"/>
        <w:jc w:val="both"/>
        <w:rPr>
          <w:rFonts w:ascii="Times New Roman" w:hAnsi="Times New Roman"/>
          <w:sz w:val="20"/>
        </w:rPr>
      </w:pPr>
      <w:r w:rsidRPr="001A1F0E">
        <w:rPr>
          <w:rFonts w:ascii="Times New Roman" w:hAnsi="Times New Roman"/>
          <w:color w:val="000000"/>
          <w:sz w:val="20"/>
        </w:rPr>
        <w:t xml:space="preserve">Předmětem této Smlouvy je vymezení vzájemných práv a povinností Smluvních stran při pořádání divadelního představení PK na divadelní scéně zajištěné </w:t>
      </w:r>
      <w:r w:rsidRPr="001A1F0E">
        <w:rPr>
          <w:rFonts w:ascii="Times New Roman" w:hAnsi="Times New Roman"/>
          <w:sz w:val="20"/>
        </w:rPr>
        <w:t>MDM</w:t>
      </w:r>
      <w:r w:rsidRPr="001A1F0E">
        <w:rPr>
          <w:rFonts w:ascii="Times New Roman" w:hAnsi="Times New Roman"/>
          <w:color w:val="000000"/>
          <w:sz w:val="20"/>
        </w:rPr>
        <w:t>.</w:t>
      </w:r>
    </w:p>
    <w:p w:rsidR="00542B50" w:rsidRPr="001A1F0E" w:rsidRDefault="00542B50" w:rsidP="00933AE1">
      <w:pPr>
        <w:widowControl w:val="0"/>
        <w:numPr>
          <w:ilvl w:val="0"/>
          <w:numId w:val="2"/>
        </w:numPr>
        <w:suppressAutoHyphens/>
        <w:spacing w:after="120"/>
        <w:ind w:left="426" w:hanging="426"/>
        <w:jc w:val="both"/>
        <w:rPr>
          <w:rFonts w:ascii="Times New Roman" w:hAnsi="Times New Roman"/>
          <w:sz w:val="20"/>
        </w:rPr>
      </w:pPr>
      <w:r w:rsidRPr="001A1F0E">
        <w:rPr>
          <w:rFonts w:ascii="Times New Roman" w:hAnsi="Times New Roman"/>
          <w:sz w:val="20"/>
        </w:rPr>
        <w:t xml:space="preserve">Smluvní strany se dohodly, že PK uspořádá za podmínek stanovených touto Smlouvou </w:t>
      </w:r>
      <w:r w:rsidR="005C0954">
        <w:rPr>
          <w:rFonts w:ascii="Times New Roman" w:hAnsi="Times New Roman"/>
          <w:b/>
          <w:sz w:val="20"/>
        </w:rPr>
        <w:t>dne 7</w:t>
      </w:r>
      <w:r w:rsidRPr="001A1F0E">
        <w:rPr>
          <w:rFonts w:ascii="Times New Roman" w:hAnsi="Times New Roman"/>
          <w:b/>
          <w:sz w:val="20"/>
        </w:rPr>
        <w:t xml:space="preserve">. </w:t>
      </w:r>
      <w:r w:rsidR="005C0954">
        <w:rPr>
          <w:rFonts w:ascii="Times New Roman" w:hAnsi="Times New Roman"/>
          <w:b/>
          <w:sz w:val="20"/>
        </w:rPr>
        <w:t>listopadu 2019</w:t>
      </w:r>
      <w:r w:rsidRPr="001A1F0E">
        <w:rPr>
          <w:rFonts w:ascii="Times New Roman" w:hAnsi="Times New Roman"/>
          <w:b/>
          <w:sz w:val="20"/>
        </w:rPr>
        <w:t xml:space="preserve"> od 10:00 hod </w:t>
      </w:r>
      <w:r w:rsidRPr="001A1F0E">
        <w:rPr>
          <w:rFonts w:ascii="Times New Roman" w:hAnsi="Times New Roman"/>
          <w:sz w:val="20"/>
        </w:rPr>
        <w:t>v </w:t>
      </w:r>
      <w:r w:rsidRPr="001A1F0E">
        <w:rPr>
          <w:rFonts w:ascii="Times New Roman" w:hAnsi="Times New Roman"/>
          <w:b/>
          <w:color w:val="000000"/>
          <w:sz w:val="20"/>
        </w:rPr>
        <w:t>Městském divadle v Mostě</w:t>
      </w:r>
      <w:r w:rsidRPr="001A1F0E">
        <w:rPr>
          <w:rFonts w:ascii="Times New Roman" w:hAnsi="Times New Roman"/>
          <w:b/>
          <w:sz w:val="20"/>
        </w:rPr>
        <w:t xml:space="preserve"> na Komorní scéně </w:t>
      </w:r>
      <w:r w:rsidRPr="001A1F0E">
        <w:rPr>
          <w:rFonts w:ascii="Times New Roman" w:hAnsi="Times New Roman"/>
          <w:sz w:val="20"/>
        </w:rPr>
        <w:t xml:space="preserve">na adrese </w:t>
      </w:r>
      <w:r w:rsidRPr="001A1F0E">
        <w:rPr>
          <w:rFonts w:ascii="Times New Roman" w:hAnsi="Times New Roman"/>
          <w:color w:val="000000"/>
          <w:sz w:val="20"/>
        </w:rPr>
        <w:t>Divadelní 15,</w:t>
      </w:r>
      <w:r w:rsidRPr="001A1F0E">
        <w:rPr>
          <w:rFonts w:ascii="Times New Roman" w:hAnsi="Times New Roman"/>
          <w:sz w:val="20"/>
        </w:rPr>
        <w:t xml:space="preserve"> </w:t>
      </w:r>
      <w:r w:rsidRPr="001A1F0E">
        <w:rPr>
          <w:rFonts w:ascii="Times New Roman" w:hAnsi="Times New Roman"/>
          <w:color w:val="000000"/>
          <w:sz w:val="20"/>
        </w:rPr>
        <w:t xml:space="preserve">Most, PSČ 434 01 </w:t>
      </w:r>
      <w:r w:rsidRPr="001A1F0E">
        <w:rPr>
          <w:rFonts w:ascii="Times New Roman" w:hAnsi="Times New Roman"/>
          <w:sz w:val="20"/>
        </w:rPr>
        <w:t>(dále jen „</w:t>
      </w:r>
      <w:r w:rsidRPr="001A1F0E">
        <w:rPr>
          <w:rFonts w:ascii="Times New Roman" w:hAnsi="Times New Roman"/>
          <w:b/>
          <w:sz w:val="20"/>
        </w:rPr>
        <w:t>Divadelní scéna</w:t>
      </w:r>
      <w:r w:rsidR="006A7364">
        <w:rPr>
          <w:rFonts w:ascii="Times New Roman" w:hAnsi="Times New Roman"/>
          <w:sz w:val="20"/>
        </w:rPr>
        <w:t xml:space="preserve">“) divadelní představení </w:t>
      </w:r>
      <w:proofErr w:type="spellStart"/>
      <w:r w:rsidR="005C0954">
        <w:rPr>
          <w:rFonts w:ascii="Times New Roman" w:hAnsi="Times New Roman"/>
          <w:b/>
          <w:sz w:val="20"/>
        </w:rPr>
        <w:t>Hysterikon</w:t>
      </w:r>
      <w:proofErr w:type="spellEnd"/>
      <w:r w:rsidRPr="001A1F0E">
        <w:rPr>
          <w:rFonts w:ascii="Times New Roman" w:hAnsi="Times New Roman"/>
          <w:sz w:val="20"/>
        </w:rPr>
        <w:t xml:space="preserve"> (dále jen „</w:t>
      </w:r>
      <w:r w:rsidRPr="001A1F0E">
        <w:rPr>
          <w:rFonts w:ascii="Times New Roman" w:hAnsi="Times New Roman"/>
          <w:b/>
          <w:sz w:val="20"/>
        </w:rPr>
        <w:t>Divadelní představení</w:t>
      </w:r>
      <w:r w:rsidRPr="001A1F0E">
        <w:rPr>
          <w:rFonts w:ascii="Times New Roman" w:hAnsi="Times New Roman"/>
          <w:sz w:val="20"/>
        </w:rPr>
        <w:t>“).</w:t>
      </w:r>
    </w:p>
    <w:p w:rsidR="00542B50" w:rsidRPr="00596D89" w:rsidRDefault="00542B50" w:rsidP="001B24F9">
      <w:pPr>
        <w:widowControl w:val="0"/>
        <w:numPr>
          <w:ilvl w:val="0"/>
          <w:numId w:val="2"/>
        </w:numPr>
        <w:suppressAutoHyphens/>
        <w:spacing w:after="120"/>
        <w:ind w:left="426" w:hanging="426"/>
        <w:jc w:val="both"/>
        <w:rPr>
          <w:rFonts w:ascii="Times New Roman" w:hAnsi="Times New Roman"/>
          <w:sz w:val="20"/>
        </w:rPr>
      </w:pPr>
      <w:r w:rsidRPr="001A1F0E">
        <w:rPr>
          <w:rFonts w:ascii="Times New Roman" w:hAnsi="Times New Roman"/>
          <w:sz w:val="20"/>
        </w:rPr>
        <w:t xml:space="preserve">MDM se zavazuje uhradit PK za uspořádání Divadelního představení na Divadelní scéně </w:t>
      </w:r>
      <w:r w:rsidRPr="00596D89">
        <w:rPr>
          <w:rFonts w:ascii="Times New Roman" w:hAnsi="Times New Roman"/>
          <w:sz w:val="20"/>
        </w:rPr>
        <w:t>níže sjednaných podmínek</w:t>
      </w:r>
    </w:p>
    <w:p w:rsidR="00542B50" w:rsidRPr="001A1F0E" w:rsidRDefault="00542B50" w:rsidP="00933AE1">
      <w:pPr>
        <w:tabs>
          <w:tab w:val="left" w:pos="6135"/>
        </w:tabs>
        <w:spacing w:after="60"/>
        <w:jc w:val="center"/>
        <w:outlineLvl w:val="0"/>
        <w:rPr>
          <w:rFonts w:ascii="Times New Roman" w:hAnsi="Times New Roman"/>
          <w:b/>
          <w:sz w:val="20"/>
        </w:rPr>
      </w:pPr>
      <w:r w:rsidRPr="001A1F0E">
        <w:rPr>
          <w:rFonts w:ascii="Times New Roman" w:hAnsi="Times New Roman"/>
          <w:b/>
          <w:sz w:val="20"/>
        </w:rPr>
        <w:t>Článek II.</w:t>
      </w:r>
    </w:p>
    <w:p w:rsidR="00542B50" w:rsidRPr="001A1F0E" w:rsidRDefault="00542B50" w:rsidP="00933AE1">
      <w:pPr>
        <w:tabs>
          <w:tab w:val="left" w:pos="6135"/>
        </w:tabs>
        <w:spacing w:after="120"/>
        <w:jc w:val="center"/>
        <w:outlineLvl w:val="0"/>
        <w:rPr>
          <w:rFonts w:ascii="Times New Roman" w:hAnsi="Times New Roman"/>
          <w:b/>
          <w:sz w:val="20"/>
        </w:rPr>
      </w:pPr>
      <w:r w:rsidRPr="001A1F0E">
        <w:rPr>
          <w:rFonts w:ascii="Times New Roman" w:hAnsi="Times New Roman"/>
          <w:b/>
          <w:sz w:val="20"/>
        </w:rPr>
        <w:t>Práva a povinnosti MDM</w:t>
      </w:r>
    </w:p>
    <w:p w:rsidR="00542B50" w:rsidRPr="001A1F0E" w:rsidRDefault="00542B50" w:rsidP="00933AE1">
      <w:pPr>
        <w:widowControl w:val="0"/>
        <w:numPr>
          <w:ilvl w:val="0"/>
          <w:numId w:val="1"/>
        </w:numPr>
        <w:tabs>
          <w:tab w:val="clear" w:pos="720"/>
        </w:tabs>
        <w:suppressAutoHyphens/>
        <w:spacing w:after="120"/>
        <w:ind w:left="426" w:hanging="426"/>
        <w:jc w:val="both"/>
        <w:rPr>
          <w:rFonts w:ascii="Times New Roman" w:hAnsi="Times New Roman"/>
          <w:sz w:val="20"/>
        </w:rPr>
      </w:pPr>
      <w:r w:rsidRPr="001A1F0E">
        <w:rPr>
          <w:rFonts w:ascii="Times New Roman" w:hAnsi="Times New Roman"/>
          <w:sz w:val="20"/>
        </w:rPr>
        <w:t>MDM</w:t>
      </w:r>
      <w:r w:rsidRPr="001A1F0E">
        <w:rPr>
          <w:rFonts w:ascii="Times New Roman" w:hAnsi="Times New Roman"/>
          <w:color w:val="000000"/>
          <w:sz w:val="20"/>
        </w:rPr>
        <w:t xml:space="preserve"> se zavazuje zajistit pořádání Divadelního představení v souladu s touto Smlouvou na své náklady tak, aby PK bylo umožněno odehrát Divadelní představení na Divadelní scéně ve smluveném termínu a za níže sjednaných podmínek.</w:t>
      </w:r>
    </w:p>
    <w:p w:rsidR="00542B50" w:rsidRPr="001A1F0E" w:rsidRDefault="00542B50" w:rsidP="00933AE1">
      <w:pPr>
        <w:widowControl w:val="0"/>
        <w:numPr>
          <w:ilvl w:val="0"/>
          <w:numId w:val="1"/>
        </w:numPr>
        <w:tabs>
          <w:tab w:val="clear" w:pos="720"/>
        </w:tabs>
        <w:suppressAutoHyphens/>
        <w:spacing w:after="120"/>
        <w:ind w:left="426" w:hanging="426"/>
        <w:jc w:val="both"/>
        <w:rPr>
          <w:rFonts w:ascii="Times New Roman" w:hAnsi="Times New Roman"/>
          <w:sz w:val="20"/>
        </w:rPr>
      </w:pPr>
      <w:r w:rsidRPr="001A1F0E">
        <w:rPr>
          <w:rFonts w:ascii="Times New Roman" w:hAnsi="Times New Roman"/>
          <w:sz w:val="20"/>
        </w:rPr>
        <w:t>MDM</w:t>
      </w:r>
      <w:r w:rsidRPr="001A1F0E">
        <w:rPr>
          <w:rFonts w:ascii="Times New Roman" w:hAnsi="Times New Roman"/>
          <w:color w:val="000000"/>
          <w:sz w:val="20"/>
        </w:rPr>
        <w:t xml:space="preserve"> se zajistí dopravu pro členy PK a přepravu dekorací PK pro Divadelní představení ze sídla Divadla Na Rejdišti, do místa konání Divadelního představení tak, aby PK bylo umožněno odehrát Divadelní představení na Divadelní scéně ve smluveném termínu a za níže sjednaných podmínek.</w:t>
      </w:r>
    </w:p>
    <w:p w:rsidR="00542B50" w:rsidRDefault="00542B50" w:rsidP="00933AE1">
      <w:pPr>
        <w:widowControl w:val="0"/>
        <w:suppressAutoHyphens/>
        <w:spacing w:after="120"/>
        <w:ind w:left="426"/>
        <w:jc w:val="both"/>
        <w:rPr>
          <w:rFonts w:ascii="Times New Roman" w:hAnsi="Times New Roman"/>
          <w:sz w:val="20"/>
        </w:rPr>
      </w:pPr>
    </w:p>
    <w:p w:rsidR="00B65E13" w:rsidRDefault="00B65E13" w:rsidP="00933AE1">
      <w:pPr>
        <w:widowControl w:val="0"/>
        <w:suppressAutoHyphens/>
        <w:spacing w:after="120"/>
        <w:ind w:left="426"/>
        <w:jc w:val="both"/>
        <w:rPr>
          <w:rFonts w:ascii="Times New Roman" w:hAnsi="Times New Roman"/>
          <w:sz w:val="20"/>
        </w:rPr>
      </w:pPr>
    </w:p>
    <w:p w:rsidR="00B65E13" w:rsidRPr="001A1F0E" w:rsidRDefault="00B65E13" w:rsidP="00933AE1">
      <w:pPr>
        <w:widowControl w:val="0"/>
        <w:suppressAutoHyphens/>
        <w:spacing w:after="120"/>
        <w:ind w:left="426"/>
        <w:jc w:val="both"/>
        <w:rPr>
          <w:rFonts w:ascii="Times New Roman" w:hAnsi="Times New Roman"/>
          <w:sz w:val="20"/>
        </w:rPr>
      </w:pPr>
    </w:p>
    <w:p w:rsidR="00542B50" w:rsidRPr="001A1F0E" w:rsidRDefault="00542B50" w:rsidP="00933AE1">
      <w:pPr>
        <w:widowControl w:val="0"/>
        <w:suppressAutoHyphens/>
        <w:spacing w:after="120"/>
        <w:ind w:left="426"/>
        <w:jc w:val="both"/>
        <w:rPr>
          <w:rFonts w:ascii="Times New Roman" w:hAnsi="Times New Roman"/>
          <w:sz w:val="20"/>
        </w:rPr>
      </w:pPr>
    </w:p>
    <w:p w:rsidR="00542B50" w:rsidRPr="00B65E13" w:rsidRDefault="00542B50" w:rsidP="00933AE1">
      <w:pPr>
        <w:widowControl w:val="0"/>
        <w:numPr>
          <w:ilvl w:val="0"/>
          <w:numId w:val="1"/>
        </w:numPr>
        <w:tabs>
          <w:tab w:val="clear" w:pos="720"/>
        </w:tabs>
        <w:suppressAutoHyphens/>
        <w:spacing w:after="120"/>
        <w:ind w:left="426" w:hanging="426"/>
        <w:jc w:val="both"/>
        <w:rPr>
          <w:rFonts w:ascii="Times New Roman" w:hAnsi="Times New Roman"/>
          <w:sz w:val="20"/>
        </w:rPr>
      </w:pPr>
      <w:r w:rsidRPr="00B65E13">
        <w:rPr>
          <w:rFonts w:ascii="Times New Roman" w:hAnsi="Times New Roman"/>
          <w:color w:val="000000"/>
          <w:sz w:val="20"/>
        </w:rPr>
        <w:lastRenderedPageBreak/>
        <w:t xml:space="preserve">Smluvní strany se v této souvislosti dohodly, že </w:t>
      </w:r>
      <w:r w:rsidRPr="00B65E13">
        <w:rPr>
          <w:rFonts w:ascii="Times New Roman" w:hAnsi="Times New Roman"/>
          <w:sz w:val="20"/>
        </w:rPr>
        <w:t>MDM</w:t>
      </w:r>
      <w:r w:rsidRPr="00B65E13">
        <w:rPr>
          <w:rFonts w:ascii="Times New Roman" w:hAnsi="Times New Roman"/>
          <w:color w:val="000000"/>
          <w:sz w:val="20"/>
        </w:rPr>
        <w:t xml:space="preserve"> nese zejména veškeré náklady na zajištění technického, organizačního a pomocného personálu na Divadelní scéně, jehož činnost je nezbytná k bezproblémovému průběhu Divadelního představení, veškeré náklady na dopravu členů PK a dekorací PK pro Divadelní představení ze sídla PK, do místa konání Divadelního představení a zpět (dále též jen „</w:t>
      </w:r>
      <w:r w:rsidRPr="00B65E13">
        <w:rPr>
          <w:rFonts w:ascii="Times New Roman" w:hAnsi="Times New Roman"/>
          <w:b/>
          <w:color w:val="000000"/>
          <w:sz w:val="20"/>
        </w:rPr>
        <w:t>Náklady na dopravu</w:t>
      </w:r>
      <w:r w:rsidRPr="00B65E13">
        <w:rPr>
          <w:rFonts w:ascii="Times New Roman" w:hAnsi="Times New Roman"/>
          <w:color w:val="000000"/>
          <w:sz w:val="20"/>
        </w:rPr>
        <w:t>“), a veškeré náklady spojené s užitím Divadelní scény pro účely pořádání Divadelního představení. Technickému personálu (celkem 4) bude zajištěn odvo</w:t>
      </w:r>
      <w:r w:rsidR="005C0954" w:rsidRPr="00B65E13">
        <w:rPr>
          <w:rFonts w:ascii="Times New Roman" w:hAnsi="Times New Roman"/>
          <w:color w:val="000000"/>
          <w:sz w:val="20"/>
        </w:rPr>
        <w:t>z do MDM den před konáním, tj. 6</w:t>
      </w:r>
      <w:r w:rsidRPr="00B65E13">
        <w:rPr>
          <w:rFonts w:ascii="Times New Roman" w:hAnsi="Times New Roman"/>
          <w:color w:val="000000"/>
          <w:sz w:val="20"/>
        </w:rPr>
        <w:t xml:space="preserve">. </w:t>
      </w:r>
      <w:r w:rsidR="005C0954" w:rsidRPr="00B65E13">
        <w:rPr>
          <w:rFonts w:ascii="Times New Roman" w:hAnsi="Times New Roman"/>
          <w:color w:val="000000"/>
          <w:sz w:val="20"/>
        </w:rPr>
        <w:t>listopadu 2019</w:t>
      </w:r>
      <w:r w:rsidRPr="00B65E13">
        <w:rPr>
          <w:rFonts w:ascii="Times New Roman" w:hAnsi="Times New Roman"/>
          <w:color w:val="000000"/>
          <w:sz w:val="20"/>
        </w:rPr>
        <w:t xml:space="preserve"> </w:t>
      </w:r>
      <w:r w:rsidR="00B65E13" w:rsidRPr="00B65E13">
        <w:rPr>
          <w:rFonts w:ascii="Times New Roman" w:hAnsi="Times New Roman"/>
          <w:color w:val="000000"/>
          <w:sz w:val="20"/>
        </w:rPr>
        <w:t>ve 21.0</w:t>
      </w:r>
      <w:r w:rsidRPr="00B65E13">
        <w:rPr>
          <w:rFonts w:ascii="Times New Roman" w:hAnsi="Times New Roman"/>
          <w:color w:val="000000"/>
          <w:sz w:val="20"/>
        </w:rPr>
        <w:t>0 hodin ze sídla Divadla na Rejdišti a zajištěno následné ubytování v Mostě. Ubytování zajistí MDM na své náklady.  Členy souboru PK (</w:t>
      </w:r>
      <w:proofErr w:type="gramStart"/>
      <w:r w:rsidRPr="00B65E13">
        <w:rPr>
          <w:rFonts w:ascii="Times New Roman" w:hAnsi="Times New Roman"/>
          <w:color w:val="000000"/>
          <w:sz w:val="20"/>
        </w:rPr>
        <w:t>celkem 8</w:t>
      </w:r>
      <w:r w:rsidR="005C0954" w:rsidRPr="00B65E13">
        <w:rPr>
          <w:rFonts w:ascii="Times New Roman" w:hAnsi="Times New Roman"/>
          <w:color w:val="000000"/>
          <w:sz w:val="20"/>
        </w:rPr>
        <w:t>)  dopraví</w:t>
      </w:r>
      <w:proofErr w:type="gramEnd"/>
      <w:r w:rsidR="005C0954" w:rsidRPr="00B65E13">
        <w:rPr>
          <w:rFonts w:ascii="Times New Roman" w:hAnsi="Times New Roman"/>
          <w:color w:val="000000"/>
          <w:sz w:val="20"/>
        </w:rPr>
        <w:t xml:space="preserve"> MDM dne 7</w:t>
      </w:r>
      <w:r w:rsidRPr="00B65E13">
        <w:rPr>
          <w:rFonts w:ascii="Times New Roman" w:hAnsi="Times New Roman"/>
          <w:color w:val="000000"/>
          <w:sz w:val="20"/>
        </w:rPr>
        <w:t xml:space="preserve">. </w:t>
      </w:r>
      <w:r w:rsidR="005C0954" w:rsidRPr="00B65E13">
        <w:rPr>
          <w:rFonts w:ascii="Times New Roman" w:hAnsi="Times New Roman"/>
          <w:color w:val="000000"/>
          <w:sz w:val="20"/>
        </w:rPr>
        <w:t>listopadu 2019</w:t>
      </w:r>
      <w:r w:rsidRPr="00B65E13">
        <w:rPr>
          <w:rFonts w:ascii="Times New Roman" w:hAnsi="Times New Roman"/>
          <w:color w:val="000000"/>
          <w:sz w:val="20"/>
        </w:rPr>
        <w:t xml:space="preserve"> z</w:t>
      </w:r>
      <w:r w:rsidR="006A7364" w:rsidRPr="00B65E13">
        <w:rPr>
          <w:rFonts w:ascii="Times New Roman" w:hAnsi="Times New Roman"/>
          <w:color w:val="000000"/>
          <w:sz w:val="20"/>
        </w:rPr>
        <w:t>e stanice Hradčanská Praha</w:t>
      </w:r>
      <w:r w:rsidR="00FE3E38" w:rsidRPr="00B65E13">
        <w:rPr>
          <w:rFonts w:ascii="Times New Roman" w:hAnsi="Times New Roman"/>
          <w:color w:val="000000"/>
          <w:sz w:val="20"/>
        </w:rPr>
        <w:t xml:space="preserve"> do MDM. Odvoz členů souboru bude zajištěn v 6:30 tak, aby v 8:00 mohla začít zvuková zkouška na jevišti MDM</w:t>
      </w:r>
      <w:r w:rsidRPr="00B65E13">
        <w:rPr>
          <w:rFonts w:ascii="Times New Roman" w:hAnsi="Times New Roman"/>
          <w:color w:val="000000"/>
          <w:sz w:val="20"/>
        </w:rPr>
        <w:t xml:space="preserve">. </w:t>
      </w:r>
    </w:p>
    <w:p w:rsidR="00542B50" w:rsidRPr="001A1F0E" w:rsidRDefault="00542B50" w:rsidP="00933AE1">
      <w:pPr>
        <w:widowControl w:val="0"/>
        <w:numPr>
          <w:ilvl w:val="0"/>
          <w:numId w:val="1"/>
        </w:numPr>
        <w:tabs>
          <w:tab w:val="clear" w:pos="720"/>
        </w:tabs>
        <w:suppressAutoHyphens/>
        <w:spacing w:after="120"/>
        <w:ind w:left="426" w:hanging="426"/>
        <w:jc w:val="both"/>
        <w:rPr>
          <w:rFonts w:ascii="Times New Roman" w:hAnsi="Times New Roman"/>
          <w:sz w:val="20"/>
        </w:rPr>
      </w:pPr>
      <w:r w:rsidRPr="001A1F0E">
        <w:rPr>
          <w:rFonts w:ascii="Times New Roman" w:hAnsi="Times New Roman"/>
          <w:sz w:val="20"/>
        </w:rPr>
        <w:t>MDM</w:t>
      </w:r>
      <w:r w:rsidRPr="001A1F0E">
        <w:rPr>
          <w:rFonts w:ascii="Times New Roman" w:hAnsi="Times New Roman"/>
          <w:color w:val="000000"/>
          <w:sz w:val="20"/>
        </w:rPr>
        <w:t xml:space="preserve"> je oprávněn zrušit Divadelní představení pouze do </w:t>
      </w:r>
      <w:proofErr w:type="gramStart"/>
      <w:r w:rsidRPr="001A1F0E">
        <w:rPr>
          <w:rFonts w:ascii="Times New Roman" w:hAnsi="Times New Roman"/>
          <w:color w:val="000000"/>
          <w:sz w:val="20"/>
        </w:rPr>
        <w:t>30-ti</w:t>
      </w:r>
      <w:proofErr w:type="gramEnd"/>
      <w:r w:rsidRPr="001A1F0E">
        <w:rPr>
          <w:rFonts w:ascii="Times New Roman" w:hAnsi="Times New Roman"/>
          <w:color w:val="000000"/>
          <w:sz w:val="20"/>
        </w:rPr>
        <w:t xml:space="preserve"> dnů před dnem konání Divadelního představení, a to i bez uvedení důvodu. Písemné oznámení o zrušení Divadelního představení musí být PK doručeno nejpozději 30. den přede dnem konání Divadelního představení.</w:t>
      </w:r>
    </w:p>
    <w:p w:rsidR="00542B50" w:rsidRPr="001A1F0E" w:rsidRDefault="00542B50" w:rsidP="00933AE1">
      <w:pPr>
        <w:widowControl w:val="0"/>
        <w:numPr>
          <w:ilvl w:val="0"/>
          <w:numId w:val="1"/>
        </w:numPr>
        <w:tabs>
          <w:tab w:val="clear" w:pos="720"/>
        </w:tabs>
        <w:suppressAutoHyphens/>
        <w:spacing w:after="120"/>
        <w:ind w:left="426" w:hanging="426"/>
        <w:jc w:val="both"/>
        <w:rPr>
          <w:rFonts w:ascii="Times New Roman" w:hAnsi="Times New Roman"/>
          <w:sz w:val="20"/>
        </w:rPr>
      </w:pPr>
      <w:r w:rsidRPr="001A1F0E">
        <w:rPr>
          <w:rFonts w:ascii="Times New Roman" w:hAnsi="Times New Roman"/>
          <w:sz w:val="20"/>
        </w:rPr>
        <w:t>MDM se zavazuje zajistit pro členy PK v prostorách Divadelní scény volné a čisté šatny se sprchami, a to min. 2 hodiny před začátkem Divadelního představení. PK jsou oprávněna používat tyto šatny po dobu nezbytnou k uspořádání Divadelního představení a alespoň 2 hodiny po ukončení Divadelního představení.</w:t>
      </w:r>
    </w:p>
    <w:p w:rsidR="00542B50" w:rsidRPr="001A1F0E" w:rsidRDefault="00542B50" w:rsidP="00933AE1">
      <w:pPr>
        <w:widowControl w:val="0"/>
        <w:numPr>
          <w:ilvl w:val="0"/>
          <w:numId w:val="1"/>
        </w:numPr>
        <w:tabs>
          <w:tab w:val="clear" w:pos="720"/>
        </w:tabs>
        <w:suppressAutoHyphens/>
        <w:spacing w:after="120"/>
        <w:ind w:left="426" w:hanging="426"/>
        <w:jc w:val="both"/>
        <w:rPr>
          <w:rFonts w:ascii="Times New Roman" w:hAnsi="Times New Roman"/>
          <w:sz w:val="20"/>
        </w:rPr>
      </w:pPr>
      <w:r w:rsidRPr="001A1F0E">
        <w:rPr>
          <w:rFonts w:ascii="Times New Roman" w:hAnsi="Times New Roman"/>
          <w:sz w:val="20"/>
        </w:rPr>
        <w:t>MDM se dále zavazuje na své náklady zajistit:</w:t>
      </w:r>
    </w:p>
    <w:p w:rsidR="00542B50" w:rsidRPr="001A1F0E" w:rsidRDefault="00542B50" w:rsidP="00933AE1">
      <w:pPr>
        <w:numPr>
          <w:ilvl w:val="0"/>
          <w:numId w:val="4"/>
        </w:numPr>
        <w:spacing w:after="120"/>
        <w:jc w:val="both"/>
        <w:rPr>
          <w:rFonts w:ascii="Times New Roman" w:hAnsi="Times New Roman"/>
          <w:sz w:val="20"/>
        </w:rPr>
      </w:pPr>
      <w:r>
        <w:rPr>
          <w:rFonts w:ascii="Times New Roman" w:hAnsi="Times New Roman"/>
          <w:sz w:val="20"/>
        </w:rPr>
        <w:t xml:space="preserve">     </w:t>
      </w:r>
      <w:r w:rsidRPr="001A1F0E">
        <w:rPr>
          <w:rFonts w:ascii="Times New Roman" w:hAnsi="Times New Roman"/>
          <w:sz w:val="20"/>
        </w:rPr>
        <w:t>volné jeviště Divadelní scény v den konání Divadelního představení, a to v 7:00 hodin před začátkem představení.</w:t>
      </w:r>
    </w:p>
    <w:p w:rsidR="00542B50" w:rsidRPr="001A1F0E" w:rsidRDefault="00542B50" w:rsidP="00933AE1">
      <w:pPr>
        <w:numPr>
          <w:ilvl w:val="0"/>
          <w:numId w:val="4"/>
        </w:numPr>
        <w:spacing w:after="120"/>
        <w:jc w:val="both"/>
        <w:rPr>
          <w:rFonts w:ascii="Times New Roman" w:hAnsi="Times New Roman"/>
          <w:sz w:val="20"/>
        </w:rPr>
      </w:pPr>
      <w:r w:rsidRPr="001A1F0E">
        <w:rPr>
          <w:rFonts w:ascii="Times New Roman" w:hAnsi="Times New Roman"/>
          <w:sz w:val="20"/>
        </w:rPr>
        <w:t xml:space="preserve">2 osoby, které budou pomáhat členům PK v den </w:t>
      </w:r>
      <w:r>
        <w:rPr>
          <w:rFonts w:ascii="Times New Roman" w:hAnsi="Times New Roman"/>
          <w:sz w:val="20"/>
        </w:rPr>
        <w:t>příjez</w:t>
      </w:r>
      <w:r w:rsidR="006A7364">
        <w:rPr>
          <w:rFonts w:ascii="Times New Roman" w:hAnsi="Times New Roman"/>
          <w:sz w:val="20"/>
        </w:rPr>
        <w:t xml:space="preserve">du a odjezdu divadelní techniky </w:t>
      </w:r>
      <w:r w:rsidRPr="001A1F0E">
        <w:rPr>
          <w:rFonts w:ascii="Times New Roman" w:hAnsi="Times New Roman"/>
          <w:sz w:val="20"/>
        </w:rPr>
        <w:t>při vykládání a nakládání techniky a dekorací v místě pořádání Divadelního představení.</w:t>
      </w:r>
    </w:p>
    <w:p w:rsidR="00542B50" w:rsidRPr="001A1F0E" w:rsidRDefault="00542B50" w:rsidP="00933AE1">
      <w:pPr>
        <w:numPr>
          <w:ilvl w:val="0"/>
          <w:numId w:val="4"/>
        </w:numPr>
        <w:spacing w:after="120"/>
        <w:jc w:val="both"/>
        <w:rPr>
          <w:rFonts w:ascii="Times New Roman" w:hAnsi="Times New Roman"/>
          <w:sz w:val="20"/>
        </w:rPr>
      </w:pPr>
      <w:r>
        <w:rPr>
          <w:rFonts w:ascii="Times New Roman" w:hAnsi="Times New Roman"/>
          <w:sz w:val="20"/>
        </w:rPr>
        <w:t xml:space="preserve">    </w:t>
      </w:r>
      <w:r w:rsidRPr="001A1F0E">
        <w:rPr>
          <w:rFonts w:ascii="Times New Roman" w:hAnsi="Times New Roman"/>
          <w:sz w:val="20"/>
        </w:rPr>
        <w:t xml:space="preserve">v den konání Divadelního představení přítomnost jednoho jevištního technika, jednoho zvukaře a jednoho osvětlovače, kteří budou nápomocni PK při přípravě a realizaci Divadelního představení </w:t>
      </w:r>
    </w:p>
    <w:p w:rsidR="00542B50" w:rsidRPr="001A1F0E" w:rsidRDefault="00542B50" w:rsidP="00933AE1">
      <w:pPr>
        <w:spacing w:after="120"/>
        <w:ind w:left="426"/>
        <w:jc w:val="both"/>
        <w:rPr>
          <w:rFonts w:ascii="Times New Roman" w:hAnsi="Times New Roman"/>
          <w:bCs/>
          <w:sz w:val="20"/>
        </w:rPr>
      </w:pPr>
    </w:p>
    <w:p w:rsidR="00542B50" w:rsidRPr="001A1F0E" w:rsidRDefault="00542B50" w:rsidP="00933AE1">
      <w:pPr>
        <w:spacing w:after="120"/>
        <w:ind w:left="426"/>
        <w:jc w:val="both"/>
        <w:rPr>
          <w:rFonts w:ascii="Times New Roman" w:hAnsi="Times New Roman"/>
          <w:bCs/>
          <w:sz w:val="20"/>
        </w:rPr>
      </w:pPr>
    </w:p>
    <w:p w:rsidR="00542B50" w:rsidRPr="001A1F0E" w:rsidRDefault="00542B50" w:rsidP="00933AE1">
      <w:pPr>
        <w:spacing w:after="60"/>
        <w:jc w:val="center"/>
        <w:outlineLvl w:val="0"/>
        <w:rPr>
          <w:rFonts w:ascii="Times New Roman" w:hAnsi="Times New Roman"/>
          <w:b/>
          <w:sz w:val="20"/>
        </w:rPr>
      </w:pPr>
      <w:r w:rsidRPr="001A1F0E">
        <w:rPr>
          <w:rFonts w:ascii="Times New Roman" w:hAnsi="Times New Roman"/>
          <w:b/>
          <w:sz w:val="20"/>
        </w:rPr>
        <w:t>Článek III.</w:t>
      </w:r>
    </w:p>
    <w:p w:rsidR="00542B50" w:rsidRPr="001A1F0E" w:rsidRDefault="00542B50" w:rsidP="00933AE1">
      <w:pPr>
        <w:spacing w:after="120"/>
        <w:jc w:val="center"/>
        <w:rPr>
          <w:rFonts w:ascii="Times New Roman" w:hAnsi="Times New Roman"/>
          <w:sz w:val="20"/>
        </w:rPr>
      </w:pPr>
      <w:r w:rsidRPr="006A7364">
        <w:rPr>
          <w:rFonts w:ascii="Times New Roman" w:hAnsi="Times New Roman"/>
          <w:b/>
          <w:sz w:val="20"/>
        </w:rPr>
        <w:t>Technické podmínky Divadelního představení</w:t>
      </w:r>
    </w:p>
    <w:p w:rsidR="00542B50" w:rsidRPr="001A1F0E" w:rsidRDefault="00542B50" w:rsidP="00933AE1">
      <w:pPr>
        <w:pStyle w:val="Textlnk"/>
        <w:numPr>
          <w:ilvl w:val="0"/>
          <w:numId w:val="9"/>
        </w:numPr>
        <w:rPr>
          <w:rFonts w:ascii="Times New Roman" w:hAnsi="Times New Roman" w:cs="Times New Roman"/>
          <w:sz w:val="20"/>
          <w:szCs w:val="20"/>
        </w:rPr>
      </w:pPr>
      <w:r w:rsidRPr="001A1F0E">
        <w:rPr>
          <w:rFonts w:ascii="Times New Roman" w:hAnsi="Times New Roman" w:cs="Times New Roman"/>
          <w:sz w:val="20"/>
          <w:szCs w:val="20"/>
        </w:rPr>
        <w:t xml:space="preserve">MDM se zavazuje na své náklady zajistit níže uvedené technické podmínky pro pořádání Divadelního představení, a to pro celou dobu trvání Divadelního </w:t>
      </w:r>
      <w:r w:rsidRPr="00A65939">
        <w:rPr>
          <w:rFonts w:ascii="Times New Roman" w:hAnsi="Times New Roman" w:cs="Times New Roman"/>
          <w:sz w:val="20"/>
          <w:szCs w:val="20"/>
        </w:rPr>
        <w:t>představení (dále jen „</w:t>
      </w:r>
      <w:r w:rsidRPr="00A65939">
        <w:rPr>
          <w:rFonts w:ascii="Times New Roman" w:hAnsi="Times New Roman" w:cs="Times New Roman"/>
          <w:b/>
          <w:sz w:val="20"/>
          <w:szCs w:val="20"/>
        </w:rPr>
        <w:t>Technické podmínky</w:t>
      </w:r>
      <w:r w:rsidRPr="00A65939">
        <w:rPr>
          <w:rFonts w:ascii="Times New Roman" w:hAnsi="Times New Roman" w:cs="Times New Roman"/>
          <w:sz w:val="20"/>
          <w:szCs w:val="20"/>
        </w:rPr>
        <w:t xml:space="preserve">“): </w:t>
      </w:r>
      <w:r w:rsidR="00A65939">
        <w:rPr>
          <w:rFonts w:ascii="Times New Roman" w:hAnsi="Times New Roman" w:cs="Times New Roman"/>
          <w:sz w:val="20"/>
          <w:szCs w:val="20"/>
        </w:rPr>
        <w:t>viz</w:t>
      </w:r>
      <w:r w:rsidRPr="00A65939">
        <w:rPr>
          <w:rFonts w:ascii="Times New Roman" w:hAnsi="Times New Roman" w:cs="Times New Roman"/>
          <w:sz w:val="20"/>
          <w:szCs w:val="20"/>
        </w:rPr>
        <w:t xml:space="preserve"> příloha smlouvy.</w:t>
      </w:r>
    </w:p>
    <w:p w:rsidR="00542B50" w:rsidRPr="001A1F0E" w:rsidRDefault="00542B50" w:rsidP="00933AE1">
      <w:pPr>
        <w:pStyle w:val="Textlnk"/>
        <w:numPr>
          <w:ilvl w:val="0"/>
          <w:numId w:val="0"/>
        </w:numPr>
        <w:ind w:left="426"/>
        <w:rPr>
          <w:rFonts w:ascii="Times New Roman" w:hAnsi="Times New Roman" w:cs="Times New Roman"/>
          <w:sz w:val="20"/>
          <w:szCs w:val="20"/>
        </w:rPr>
      </w:pPr>
      <w:r w:rsidRPr="001A1F0E">
        <w:rPr>
          <w:rFonts w:ascii="Times New Roman" w:hAnsi="Times New Roman" w:cs="Times New Roman"/>
          <w:sz w:val="20"/>
          <w:szCs w:val="20"/>
        </w:rPr>
        <w:t xml:space="preserve">Kontaktní osobou za technický úsek MDM je </w:t>
      </w:r>
      <w:proofErr w:type="spellStart"/>
      <w:r w:rsidR="004C3E17">
        <w:rPr>
          <w:rFonts w:ascii="Times New Roman" w:hAnsi="Times New Roman" w:cs="Times New Roman"/>
          <w:sz w:val="20"/>
          <w:szCs w:val="20"/>
        </w:rPr>
        <w:t>xxxxxxxxxxx</w:t>
      </w:r>
      <w:proofErr w:type="spellEnd"/>
      <w:r w:rsidRPr="001A1F0E">
        <w:rPr>
          <w:rFonts w:ascii="Times New Roman" w:hAnsi="Times New Roman" w:cs="Times New Roman"/>
          <w:sz w:val="20"/>
          <w:szCs w:val="20"/>
        </w:rPr>
        <w:t xml:space="preserve"> (+</w:t>
      </w:r>
      <w:proofErr w:type="spellStart"/>
      <w:r w:rsidR="004C3E17">
        <w:rPr>
          <w:rFonts w:ascii="Times New Roman" w:hAnsi="Times New Roman" w:cs="Times New Roman"/>
          <w:sz w:val="20"/>
          <w:szCs w:val="20"/>
        </w:rPr>
        <w:t>xxxxxxxxxxxxxxx</w:t>
      </w:r>
      <w:proofErr w:type="spellEnd"/>
      <w:r w:rsidRPr="001A1F0E">
        <w:rPr>
          <w:rFonts w:ascii="Times New Roman" w:hAnsi="Times New Roman" w:cs="Times New Roman"/>
          <w:sz w:val="20"/>
          <w:szCs w:val="20"/>
        </w:rPr>
        <w:t>).</w:t>
      </w:r>
    </w:p>
    <w:p w:rsidR="00542B50" w:rsidRPr="001A1F0E" w:rsidRDefault="00542B50" w:rsidP="00933AE1">
      <w:pPr>
        <w:pStyle w:val="Textlnk"/>
        <w:numPr>
          <w:ilvl w:val="0"/>
          <w:numId w:val="0"/>
        </w:numPr>
        <w:ind w:left="426"/>
        <w:rPr>
          <w:rFonts w:ascii="Times New Roman" w:hAnsi="Times New Roman" w:cs="Times New Roman"/>
          <w:sz w:val="20"/>
          <w:szCs w:val="20"/>
        </w:rPr>
      </w:pPr>
    </w:p>
    <w:p w:rsidR="00542B50" w:rsidRPr="001A1F0E" w:rsidRDefault="00542B50" w:rsidP="001B24F9">
      <w:pPr>
        <w:spacing w:after="60"/>
        <w:jc w:val="center"/>
        <w:outlineLvl w:val="0"/>
        <w:rPr>
          <w:rFonts w:ascii="Times New Roman" w:hAnsi="Times New Roman"/>
          <w:b/>
          <w:sz w:val="20"/>
        </w:rPr>
      </w:pPr>
      <w:r w:rsidRPr="001A1F0E">
        <w:rPr>
          <w:rFonts w:ascii="Times New Roman" w:hAnsi="Times New Roman"/>
          <w:b/>
          <w:sz w:val="20"/>
        </w:rPr>
        <w:t>Článek IV.</w:t>
      </w:r>
    </w:p>
    <w:p w:rsidR="00542B50" w:rsidRPr="001A1F0E" w:rsidRDefault="00542B50" w:rsidP="001B24F9">
      <w:pPr>
        <w:spacing w:after="120"/>
        <w:jc w:val="center"/>
        <w:rPr>
          <w:rFonts w:ascii="Times New Roman" w:hAnsi="Times New Roman"/>
          <w:sz w:val="20"/>
        </w:rPr>
      </w:pPr>
      <w:r w:rsidRPr="001A1F0E">
        <w:rPr>
          <w:rFonts w:ascii="Times New Roman" w:hAnsi="Times New Roman"/>
          <w:b/>
          <w:sz w:val="20"/>
        </w:rPr>
        <w:t>Platební podmínky</w:t>
      </w:r>
    </w:p>
    <w:p w:rsidR="00542B50" w:rsidRPr="00A65939" w:rsidRDefault="00542B50" w:rsidP="001B24F9">
      <w:pPr>
        <w:pStyle w:val="Textlnk"/>
        <w:numPr>
          <w:ilvl w:val="0"/>
          <w:numId w:val="5"/>
        </w:numPr>
        <w:rPr>
          <w:rFonts w:ascii="Times New Roman" w:hAnsi="Times New Roman" w:cs="Times New Roman"/>
          <w:sz w:val="20"/>
          <w:szCs w:val="20"/>
        </w:rPr>
      </w:pPr>
      <w:r w:rsidRPr="00A65939">
        <w:rPr>
          <w:rFonts w:ascii="Times New Roman" w:hAnsi="Times New Roman" w:cs="Times New Roman"/>
          <w:color w:val="000000"/>
          <w:sz w:val="20"/>
          <w:szCs w:val="20"/>
        </w:rPr>
        <w:t xml:space="preserve">Tržby z Divadelního představení náleží </w:t>
      </w:r>
      <w:r w:rsidRPr="00A65939">
        <w:rPr>
          <w:rFonts w:ascii="Times New Roman" w:hAnsi="Times New Roman" w:cs="Times New Roman"/>
          <w:sz w:val="20"/>
          <w:szCs w:val="20"/>
        </w:rPr>
        <w:t>MDM</w:t>
      </w:r>
      <w:r w:rsidRPr="00A65939">
        <w:rPr>
          <w:rFonts w:ascii="Times New Roman" w:hAnsi="Times New Roman" w:cs="Times New Roman"/>
          <w:color w:val="000000"/>
          <w:sz w:val="20"/>
          <w:szCs w:val="20"/>
        </w:rPr>
        <w:t>.</w:t>
      </w:r>
    </w:p>
    <w:p w:rsidR="00542B50" w:rsidRPr="00A65939" w:rsidRDefault="00542B50" w:rsidP="001B24F9">
      <w:pPr>
        <w:pStyle w:val="Textlnk"/>
        <w:numPr>
          <w:ilvl w:val="0"/>
          <w:numId w:val="5"/>
        </w:numPr>
        <w:rPr>
          <w:rFonts w:ascii="Times New Roman" w:hAnsi="Times New Roman" w:cs="Times New Roman"/>
          <w:color w:val="000000"/>
          <w:sz w:val="20"/>
          <w:szCs w:val="20"/>
        </w:rPr>
      </w:pPr>
      <w:r w:rsidRPr="00A65939">
        <w:rPr>
          <w:rFonts w:ascii="Times New Roman" w:hAnsi="Times New Roman" w:cs="Times New Roman"/>
          <w:color w:val="000000"/>
          <w:sz w:val="20"/>
          <w:szCs w:val="20"/>
        </w:rPr>
        <w:t>MDM se zavazuje uhradit na účet DILIA odměnu za poskytnutí licence ve výši 16% z celkových hrubých tržeb včetně předplatného.</w:t>
      </w:r>
    </w:p>
    <w:p w:rsidR="00542B50" w:rsidRPr="001A1F0E" w:rsidRDefault="00542B50" w:rsidP="001B24F9">
      <w:pPr>
        <w:jc w:val="both"/>
        <w:rPr>
          <w:rFonts w:ascii="Times New Roman" w:hAnsi="Times New Roman"/>
          <w:iCs/>
          <w:color w:val="000000"/>
          <w:sz w:val="20"/>
        </w:rPr>
      </w:pPr>
    </w:p>
    <w:p w:rsidR="00542B50" w:rsidRPr="001A1F0E" w:rsidRDefault="00542B50" w:rsidP="001B24F9">
      <w:pPr>
        <w:jc w:val="center"/>
        <w:outlineLvl w:val="0"/>
        <w:rPr>
          <w:rFonts w:ascii="Times New Roman" w:hAnsi="Times New Roman"/>
          <w:b/>
          <w:iCs/>
          <w:color w:val="000000"/>
          <w:sz w:val="20"/>
        </w:rPr>
      </w:pPr>
      <w:r w:rsidRPr="001A1F0E">
        <w:rPr>
          <w:rFonts w:ascii="Times New Roman" w:hAnsi="Times New Roman"/>
          <w:b/>
          <w:iCs/>
          <w:color w:val="000000"/>
          <w:sz w:val="20"/>
        </w:rPr>
        <w:t>Článek V.</w:t>
      </w:r>
    </w:p>
    <w:p w:rsidR="00542B50" w:rsidRPr="001A1F0E" w:rsidRDefault="00542B50" w:rsidP="001B24F9">
      <w:pPr>
        <w:jc w:val="center"/>
        <w:outlineLvl w:val="0"/>
        <w:rPr>
          <w:rFonts w:ascii="Times New Roman" w:hAnsi="Times New Roman"/>
          <w:b/>
          <w:iCs/>
          <w:color w:val="000000"/>
          <w:sz w:val="20"/>
        </w:rPr>
      </w:pPr>
      <w:r w:rsidRPr="00A65939">
        <w:rPr>
          <w:rFonts w:ascii="Times New Roman" w:hAnsi="Times New Roman"/>
          <w:b/>
          <w:iCs/>
          <w:color w:val="000000"/>
          <w:sz w:val="20"/>
        </w:rPr>
        <w:t>Převzetí povinností k nositelům autorských práv</w:t>
      </w:r>
    </w:p>
    <w:p w:rsidR="00542B50" w:rsidRPr="001A1F0E" w:rsidRDefault="00542B50" w:rsidP="001B24F9">
      <w:pPr>
        <w:jc w:val="both"/>
        <w:rPr>
          <w:rFonts w:ascii="Times New Roman" w:hAnsi="Times New Roman"/>
          <w:iCs/>
          <w:color w:val="000000"/>
          <w:sz w:val="20"/>
        </w:rPr>
      </w:pP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ab/>
      </w:r>
      <w:r w:rsidRPr="001A1F0E">
        <w:rPr>
          <w:rFonts w:ascii="Times New Roman" w:hAnsi="Times New Roman"/>
          <w:i/>
          <w:iCs/>
          <w:color w:val="000000"/>
          <w:sz w:val="20"/>
        </w:rPr>
        <w:t>PK</w:t>
      </w:r>
      <w:r w:rsidRPr="001A1F0E">
        <w:rPr>
          <w:rFonts w:ascii="Times New Roman" w:hAnsi="Times New Roman"/>
          <w:iCs/>
          <w:color w:val="000000"/>
          <w:sz w:val="20"/>
        </w:rPr>
        <w:t xml:space="preserve"> má na základě licenčních smluv, uzavřených s nositeli majetkových autorských práv, zastoupených spolkem DILIA, divadelní, literární, audiovizuální agentura, z. </w:t>
      </w:r>
      <w:proofErr w:type="gramStart"/>
      <w:r w:rsidRPr="001A1F0E">
        <w:rPr>
          <w:rFonts w:ascii="Times New Roman" w:hAnsi="Times New Roman"/>
          <w:iCs/>
          <w:color w:val="000000"/>
          <w:sz w:val="20"/>
        </w:rPr>
        <w:t>s.</w:t>
      </w:r>
      <w:proofErr w:type="gramEnd"/>
      <w:r w:rsidRPr="001A1F0E">
        <w:rPr>
          <w:rFonts w:ascii="Times New Roman" w:hAnsi="Times New Roman"/>
          <w:iCs/>
          <w:color w:val="000000"/>
          <w:sz w:val="20"/>
        </w:rPr>
        <w:t xml:space="preserve">, IČ: 65401875, (dále též </w:t>
      </w:r>
      <w:r w:rsidRPr="001A1F0E">
        <w:rPr>
          <w:rFonts w:ascii="Times New Roman" w:hAnsi="Times New Roman"/>
          <w:i/>
          <w:iCs/>
          <w:color w:val="000000"/>
          <w:sz w:val="20"/>
        </w:rPr>
        <w:t>„DILIA“</w:t>
      </w:r>
      <w:r w:rsidRPr="001A1F0E">
        <w:rPr>
          <w:rFonts w:ascii="Times New Roman" w:hAnsi="Times New Roman"/>
          <w:iCs/>
          <w:color w:val="000000"/>
          <w:sz w:val="20"/>
        </w:rPr>
        <w:t xml:space="preserve">), právo nevýhradní licence k živému divadelnímu provozování </w:t>
      </w:r>
      <w:r w:rsidRPr="001A1F0E">
        <w:rPr>
          <w:rFonts w:ascii="Times New Roman" w:hAnsi="Times New Roman"/>
          <w:i/>
          <w:iCs/>
          <w:color w:val="000000"/>
          <w:sz w:val="20"/>
        </w:rPr>
        <w:t>Divadelního představení</w:t>
      </w:r>
      <w:r w:rsidRPr="001A1F0E">
        <w:rPr>
          <w:rFonts w:ascii="Times New Roman" w:hAnsi="Times New Roman"/>
          <w:iCs/>
          <w:color w:val="000000"/>
          <w:sz w:val="20"/>
        </w:rPr>
        <w:t xml:space="preserve"> (dále též </w:t>
      </w:r>
      <w:r w:rsidRPr="001A1F0E">
        <w:rPr>
          <w:rFonts w:ascii="Times New Roman" w:hAnsi="Times New Roman"/>
          <w:i/>
          <w:iCs/>
          <w:color w:val="000000"/>
          <w:sz w:val="20"/>
        </w:rPr>
        <w:t>„Dílo“</w:t>
      </w:r>
      <w:r w:rsidRPr="001A1F0E">
        <w:rPr>
          <w:rFonts w:ascii="Times New Roman" w:hAnsi="Times New Roman"/>
          <w:iCs/>
          <w:color w:val="000000"/>
          <w:sz w:val="20"/>
        </w:rPr>
        <w:t xml:space="preserve">). </w:t>
      </w: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ab/>
      </w:r>
      <w:r w:rsidRPr="001A1F0E">
        <w:rPr>
          <w:rFonts w:ascii="Times New Roman" w:hAnsi="Times New Roman"/>
          <w:i/>
          <w:iCs/>
          <w:color w:val="000000"/>
          <w:sz w:val="20"/>
        </w:rPr>
        <w:t xml:space="preserve">PK </w:t>
      </w:r>
      <w:r w:rsidRPr="001A1F0E">
        <w:rPr>
          <w:rFonts w:ascii="Times New Roman" w:hAnsi="Times New Roman"/>
          <w:iCs/>
          <w:color w:val="000000"/>
          <w:sz w:val="20"/>
        </w:rPr>
        <w:t xml:space="preserve">poskytuje </w:t>
      </w:r>
      <w:r w:rsidRPr="001A1F0E">
        <w:rPr>
          <w:rFonts w:ascii="Times New Roman" w:hAnsi="Times New Roman"/>
          <w:i/>
          <w:iCs/>
          <w:color w:val="000000"/>
          <w:sz w:val="20"/>
        </w:rPr>
        <w:t>MDM</w:t>
      </w:r>
      <w:r w:rsidRPr="001A1F0E">
        <w:rPr>
          <w:rFonts w:ascii="Times New Roman" w:hAnsi="Times New Roman"/>
          <w:iCs/>
          <w:color w:val="000000"/>
          <w:sz w:val="20"/>
        </w:rPr>
        <w:t xml:space="preserve"> nevýhradní podlicenci k provedení </w:t>
      </w:r>
      <w:r w:rsidRPr="001A1F0E">
        <w:rPr>
          <w:rFonts w:ascii="Times New Roman" w:hAnsi="Times New Roman"/>
          <w:i/>
          <w:iCs/>
          <w:color w:val="000000"/>
          <w:sz w:val="20"/>
        </w:rPr>
        <w:t xml:space="preserve">Divadelního představení </w:t>
      </w:r>
      <w:r w:rsidRPr="001A1F0E">
        <w:rPr>
          <w:rFonts w:ascii="Times New Roman" w:hAnsi="Times New Roman"/>
          <w:iCs/>
          <w:color w:val="000000"/>
          <w:sz w:val="20"/>
        </w:rPr>
        <w:t xml:space="preserve">v rozsahu Předmětu Smlouvy, dle článku I. </w:t>
      </w:r>
      <w:r w:rsidRPr="001A1F0E">
        <w:rPr>
          <w:rFonts w:ascii="Times New Roman" w:hAnsi="Times New Roman"/>
          <w:i/>
          <w:iCs/>
          <w:color w:val="000000"/>
          <w:sz w:val="20"/>
        </w:rPr>
        <w:t xml:space="preserve">MDM </w:t>
      </w:r>
      <w:r w:rsidRPr="001A1F0E">
        <w:rPr>
          <w:rFonts w:ascii="Times New Roman" w:hAnsi="Times New Roman"/>
          <w:iCs/>
          <w:color w:val="000000"/>
          <w:sz w:val="20"/>
        </w:rPr>
        <w:t xml:space="preserve">je oprávněn </w:t>
      </w:r>
      <w:r w:rsidRPr="001A1F0E">
        <w:rPr>
          <w:rFonts w:ascii="Times New Roman" w:hAnsi="Times New Roman"/>
          <w:i/>
          <w:iCs/>
          <w:color w:val="000000"/>
          <w:sz w:val="20"/>
        </w:rPr>
        <w:t xml:space="preserve">Dílo </w:t>
      </w:r>
      <w:r w:rsidRPr="001A1F0E">
        <w:rPr>
          <w:rFonts w:ascii="Times New Roman" w:hAnsi="Times New Roman"/>
          <w:iCs/>
          <w:color w:val="000000"/>
          <w:sz w:val="20"/>
        </w:rPr>
        <w:t xml:space="preserve">provozovat výlučně v nastudování dodaném </w:t>
      </w:r>
      <w:r w:rsidRPr="001A1F0E">
        <w:rPr>
          <w:rFonts w:ascii="Times New Roman" w:hAnsi="Times New Roman"/>
          <w:i/>
          <w:iCs/>
          <w:color w:val="000000"/>
          <w:sz w:val="20"/>
        </w:rPr>
        <w:t>PK</w:t>
      </w:r>
      <w:r w:rsidRPr="001A1F0E">
        <w:rPr>
          <w:rFonts w:ascii="Times New Roman" w:hAnsi="Times New Roman"/>
          <w:iCs/>
          <w:color w:val="000000"/>
          <w:sz w:val="20"/>
        </w:rPr>
        <w:t xml:space="preserve">. Odměna za poskytnutí podlicence je stanovena jako součást úplaty za dodání </w:t>
      </w:r>
      <w:r w:rsidRPr="001A1F0E">
        <w:rPr>
          <w:rFonts w:ascii="Times New Roman" w:hAnsi="Times New Roman"/>
          <w:i/>
          <w:iCs/>
          <w:color w:val="000000"/>
          <w:sz w:val="20"/>
        </w:rPr>
        <w:t>Divadelního představení</w:t>
      </w:r>
      <w:r w:rsidRPr="001A1F0E">
        <w:rPr>
          <w:rFonts w:ascii="Times New Roman" w:hAnsi="Times New Roman"/>
          <w:iCs/>
          <w:color w:val="000000"/>
          <w:sz w:val="20"/>
        </w:rPr>
        <w:t xml:space="preserve">. K jakémukoliv jinému využití </w:t>
      </w:r>
      <w:r w:rsidRPr="001A1F0E">
        <w:rPr>
          <w:rFonts w:ascii="Times New Roman" w:hAnsi="Times New Roman"/>
          <w:i/>
          <w:iCs/>
          <w:color w:val="000000"/>
          <w:sz w:val="20"/>
        </w:rPr>
        <w:t>Díla</w:t>
      </w:r>
      <w:r w:rsidRPr="001A1F0E">
        <w:rPr>
          <w:rFonts w:ascii="Times New Roman" w:hAnsi="Times New Roman"/>
          <w:iCs/>
          <w:color w:val="000000"/>
          <w:sz w:val="20"/>
        </w:rPr>
        <w:t>,</w:t>
      </w:r>
      <w:r w:rsidRPr="001A1F0E">
        <w:rPr>
          <w:rFonts w:ascii="Times New Roman" w:hAnsi="Times New Roman"/>
          <w:i/>
          <w:iCs/>
          <w:color w:val="000000"/>
          <w:sz w:val="20"/>
        </w:rPr>
        <w:t xml:space="preserve"> </w:t>
      </w:r>
      <w:r w:rsidRPr="001A1F0E">
        <w:rPr>
          <w:rFonts w:ascii="Times New Roman" w:hAnsi="Times New Roman"/>
          <w:iCs/>
          <w:color w:val="000000"/>
          <w:sz w:val="20"/>
        </w:rPr>
        <w:t>než je živé divadelní provozování (například záznam živého provozování, rozhlasové nebo televizní vysílání apod.) je třeba s </w:t>
      </w:r>
      <w:proofErr w:type="gramStart"/>
      <w:r w:rsidRPr="001A1F0E">
        <w:rPr>
          <w:rFonts w:ascii="Times New Roman" w:hAnsi="Times New Roman"/>
          <w:i/>
          <w:iCs/>
          <w:color w:val="000000"/>
          <w:sz w:val="20"/>
        </w:rPr>
        <w:t>DILIA</w:t>
      </w:r>
      <w:proofErr w:type="gramEnd"/>
      <w:r w:rsidRPr="001A1F0E">
        <w:rPr>
          <w:rFonts w:ascii="Times New Roman" w:hAnsi="Times New Roman"/>
          <w:i/>
          <w:iCs/>
          <w:color w:val="000000"/>
          <w:sz w:val="20"/>
        </w:rPr>
        <w:t xml:space="preserve"> </w:t>
      </w:r>
      <w:r w:rsidRPr="001A1F0E">
        <w:rPr>
          <w:rFonts w:ascii="Times New Roman" w:hAnsi="Times New Roman"/>
          <w:iCs/>
          <w:color w:val="000000"/>
          <w:sz w:val="20"/>
        </w:rPr>
        <w:t>uzavřít zvláštní smlouvu.</w:t>
      </w: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ab/>
      </w:r>
      <w:r w:rsidRPr="001A1F0E">
        <w:rPr>
          <w:rFonts w:ascii="Times New Roman" w:hAnsi="Times New Roman"/>
          <w:i/>
          <w:iCs/>
          <w:color w:val="000000"/>
          <w:sz w:val="20"/>
        </w:rPr>
        <w:t xml:space="preserve">PK </w:t>
      </w:r>
      <w:r w:rsidRPr="001A1F0E">
        <w:rPr>
          <w:rFonts w:ascii="Times New Roman" w:hAnsi="Times New Roman"/>
          <w:iCs/>
          <w:color w:val="000000"/>
          <w:sz w:val="20"/>
        </w:rPr>
        <w:t>v souladu s licenčními smlouvami a se souhlasem nositelů autorských práv uzavírá s </w:t>
      </w:r>
      <w:r w:rsidRPr="001A1F0E">
        <w:rPr>
          <w:rFonts w:ascii="Times New Roman" w:hAnsi="Times New Roman"/>
          <w:i/>
          <w:iCs/>
          <w:color w:val="000000"/>
          <w:sz w:val="20"/>
        </w:rPr>
        <w:t xml:space="preserve">MDM </w:t>
      </w:r>
      <w:r w:rsidRPr="001A1F0E">
        <w:rPr>
          <w:rFonts w:ascii="Times New Roman" w:hAnsi="Times New Roman"/>
          <w:iCs/>
          <w:color w:val="000000"/>
          <w:sz w:val="20"/>
        </w:rPr>
        <w:t xml:space="preserve">smlouvu o převzetí povinností, kterou </w:t>
      </w:r>
      <w:r w:rsidRPr="001A1F0E">
        <w:rPr>
          <w:rFonts w:ascii="Times New Roman" w:hAnsi="Times New Roman"/>
          <w:i/>
          <w:iCs/>
          <w:color w:val="000000"/>
          <w:sz w:val="20"/>
        </w:rPr>
        <w:t xml:space="preserve">MDM </w:t>
      </w:r>
      <w:r w:rsidRPr="001A1F0E">
        <w:rPr>
          <w:rFonts w:ascii="Times New Roman" w:hAnsi="Times New Roman"/>
          <w:iCs/>
          <w:color w:val="000000"/>
          <w:sz w:val="20"/>
        </w:rPr>
        <w:t xml:space="preserve">jako pořadatel </w:t>
      </w:r>
      <w:r w:rsidR="006A7364">
        <w:rPr>
          <w:rFonts w:ascii="Times New Roman" w:hAnsi="Times New Roman"/>
          <w:i/>
          <w:iCs/>
          <w:color w:val="000000"/>
          <w:sz w:val="20"/>
        </w:rPr>
        <w:t xml:space="preserve">Divadelního představení </w:t>
      </w:r>
      <w:r w:rsidRPr="001A1F0E">
        <w:rPr>
          <w:rFonts w:ascii="Times New Roman" w:hAnsi="Times New Roman"/>
          <w:iCs/>
          <w:color w:val="000000"/>
          <w:sz w:val="20"/>
        </w:rPr>
        <w:t>přebírá následující povinnosti:</w:t>
      </w:r>
    </w:p>
    <w:p w:rsidR="00542B50" w:rsidRPr="001A1F0E" w:rsidRDefault="00542B50" w:rsidP="001B24F9">
      <w:pPr>
        <w:jc w:val="both"/>
        <w:rPr>
          <w:rFonts w:ascii="Times New Roman" w:hAnsi="Times New Roman"/>
          <w:iCs/>
          <w:color w:val="000000"/>
          <w:sz w:val="20"/>
        </w:rPr>
      </w:pP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1)</w:t>
      </w:r>
      <w:r w:rsidRPr="001A1F0E">
        <w:rPr>
          <w:rFonts w:ascii="Times New Roman" w:hAnsi="Times New Roman"/>
          <w:iCs/>
          <w:color w:val="000000"/>
          <w:sz w:val="20"/>
        </w:rPr>
        <w:tab/>
        <w:t xml:space="preserve">Povinnost uhradit na účet </w:t>
      </w:r>
      <w:r w:rsidRPr="001A1F0E">
        <w:rPr>
          <w:rFonts w:ascii="Times New Roman" w:hAnsi="Times New Roman"/>
          <w:i/>
          <w:iCs/>
          <w:color w:val="000000"/>
          <w:sz w:val="20"/>
        </w:rPr>
        <w:t xml:space="preserve">DILIA </w:t>
      </w:r>
      <w:r w:rsidRPr="001A1F0E">
        <w:rPr>
          <w:rFonts w:ascii="Times New Roman" w:hAnsi="Times New Roman"/>
          <w:iCs/>
          <w:color w:val="000000"/>
          <w:sz w:val="20"/>
        </w:rPr>
        <w:t>odměnu</w:t>
      </w:r>
      <w:r w:rsidR="006A7364">
        <w:rPr>
          <w:rFonts w:ascii="Times New Roman" w:hAnsi="Times New Roman"/>
          <w:iCs/>
          <w:color w:val="000000"/>
          <w:sz w:val="20"/>
        </w:rPr>
        <w:t xml:space="preserve"> za poskytnutí licence ve výši </w:t>
      </w:r>
      <w:r w:rsidRPr="001A1F0E">
        <w:rPr>
          <w:rFonts w:ascii="Times New Roman" w:hAnsi="Times New Roman"/>
          <w:iCs/>
          <w:color w:val="000000"/>
          <w:sz w:val="20"/>
        </w:rPr>
        <w:t xml:space="preserve">16% z celkových hrubých tržeb včetně předplatného za každé jednotlivé představení </w:t>
      </w:r>
      <w:r w:rsidRPr="001A1F0E">
        <w:rPr>
          <w:rFonts w:ascii="Times New Roman" w:hAnsi="Times New Roman"/>
          <w:i/>
          <w:iCs/>
          <w:color w:val="000000"/>
          <w:sz w:val="20"/>
        </w:rPr>
        <w:t>Díla</w:t>
      </w:r>
      <w:r w:rsidRPr="001A1F0E">
        <w:rPr>
          <w:rFonts w:ascii="Times New Roman" w:hAnsi="Times New Roman"/>
          <w:iCs/>
          <w:color w:val="000000"/>
          <w:sz w:val="20"/>
        </w:rPr>
        <w:t>.</w:t>
      </w: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lastRenderedPageBreak/>
        <w:tab/>
        <w:t>Je-li nositel práv plátcem DPH v tuzemsku nebo v zemích EU nebo stane-li se jím, budou všechny odměny dle této smlouvy navýšeny o DPH v příslušné zákonné sazbě. Odměny budou navýšeny o DPH v zákonné sazbě i u nositelů práv z třetích zemí (mimo EU).</w:t>
      </w:r>
    </w:p>
    <w:p w:rsidR="00542B50" w:rsidRPr="001A1F0E" w:rsidRDefault="00542B50" w:rsidP="001B24F9">
      <w:pPr>
        <w:jc w:val="both"/>
        <w:rPr>
          <w:rFonts w:ascii="Times New Roman" w:hAnsi="Times New Roman"/>
          <w:iCs/>
          <w:color w:val="000000"/>
          <w:sz w:val="20"/>
        </w:rPr>
      </w:pP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2)</w:t>
      </w:r>
      <w:r w:rsidRPr="001A1F0E">
        <w:rPr>
          <w:rFonts w:ascii="Times New Roman" w:hAnsi="Times New Roman"/>
          <w:iCs/>
          <w:color w:val="000000"/>
          <w:sz w:val="20"/>
        </w:rPr>
        <w:tab/>
        <w:t xml:space="preserve">Povinnost písemně ohlásit </w:t>
      </w:r>
      <w:r w:rsidRPr="001A1F0E">
        <w:rPr>
          <w:rFonts w:ascii="Times New Roman" w:hAnsi="Times New Roman"/>
          <w:i/>
          <w:iCs/>
          <w:color w:val="000000"/>
          <w:sz w:val="20"/>
        </w:rPr>
        <w:t>DILIA</w:t>
      </w:r>
      <w:r w:rsidRPr="001A1F0E">
        <w:rPr>
          <w:rFonts w:ascii="Times New Roman" w:hAnsi="Times New Roman"/>
          <w:iCs/>
          <w:color w:val="000000"/>
          <w:sz w:val="20"/>
        </w:rPr>
        <w:t xml:space="preserve"> celkový počet představení </w:t>
      </w:r>
      <w:r w:rsidRPr="001A1F0E">
        <w:rPr>
          <w:rFonts w:ascii="Times New Roman" w:hAnsi="Times New Roman"/>
          <w:i/>
          <w:iCs/>
          <w:color w:val="000000"/>
          <w:sz w:val="20"/>
        </w:rPr>
        <w:t xml:space="preserve">Díla </w:t>
      </w:r>
      <w:r w:rsidR="00ED75B1">
        <w:rPr>
          <w:rFonts w:ascii="Times New Roman" w:hAnsi="Times New Roman"/>
          <w:iCs/>
          <w:color w:val="000000"/>
          <w:sz w:val="20"/>
        </w:rPr>
        <w:t xml:space="preserve">včetně jejich data </w:t>
      </w:r>
      <w:r w:rsidRPr="001A1F0E">
        <w:rPr>
          <w:rFonts w:ascii="Times New Roman" w:hAnsi="Times New Roman"/>
          <w:iCs/>
          <w:color w:val="000000"/>
          <w:sz w:val="20"/>
        </w:rPr>
        <w:t>a celkových hrubých tržeb (včetně předplatného) za každé představení jednou za kalendářní měsíc, a to vždy nejpozději do 10. dne následujícího kalendářního měsíce.</w:t>
      </w: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ab/>
        <w:t>Hrubými tržbami se rozumí úhrn tržeb za prodané vstupenky před odečtením jakýchkoliv položek, včetně daňových, případně část ceny každé prodané abonentní vstupenky určený jako podíl ceny abonentní vstupenky a počtu představení, k jejichž návštěvě opravňuje.</w:t>
      </w:r>
    </w:p>
    <w:p w:rsidR="00542B50" w:rsidRPr="001A1F0E" w:rsidRDefault="00542B50" w:rsidP="001B24F9">
      <w:pPr>
        <w:tabs>
          <w:tab w:val="left" w:pos="3047"/>
        </w:tabs>
        <w:jc w:val="both"/>
        <w:rPr>
          <w:rFonts w:ascii="Times New Roman" w:hAnsi="Times New Roman"/>
          <w:iCs/>
          <w:color w:val="000000"/>
          <w:sz w:val="20"/>
        </w:rPr>
      </w:pPr>
      <w:r w:rsidRPr="001A1F0E">
        <w:rPr>
          <w:rFonts w:ascii="Times New Roman" w:hAnsi="Times New Roman"/>
          <w:iCs/>
          <w:color w:val="000000"/>
          <w:sz w:val="20"/>
        </w:rPr>
        <w:tab/>
      </w: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3)</w:t>
      </w:r>
      <w:r w:rsidRPr="001A1F0E">
        <w:rPr>
          <w:rFonts w:ascii="Times New Roman" w:hAnsi="Times New Roman"/>
          <w:iCs/>
          <w:color w:val="000000"/>
          <w:sz w:val="20"/>
        </w:rPr>
        <w:tab/>
        <w:t xml:space="preserve">Není možné uspořádat představení </w:t>
      </w:r>
      <w:r w:rsidRPr="001A1F0E">
        <w:rPr>
          <w:rFonts w:ascii="Times New Roman" w:hAnsi="Times New Roman"/>
          <w:i/>
          <w:iCs/>
          <w:color w:val="000000"/>
          <w:sz w:val="20"/>
        </w:rPr>
        <w:t>Díla</w:t>
      </w:r>
      <w:r w:rsidRPr="001A1F0E">
        <w:rPr>
          <w:rFonts w:ascii="Times New Roman" w:hAnsi="Times New Roman"/>
          <w:iCs/>
          <w:color w:val="000000"/>
          <w:sz w:val="20"/>
        </w:rPr>
        <w:t>,</w:t>
      </w:r>
      <w:r w:rsidRPr="001A1F0E">
        <w:rPr>
          <w:rFonts w:ascii="Times New Roman" w:hAnsi="Times New Roman"/>
          <w:i/>
          <w:iCs/>
          <w:color w:val="000000"/>
          <w:sz w:val="20"/>
        </w:rPr>
        <w:t xml:space="preserve"> </w:t>
      </w:r>
      <w:r w:rsidRPr="001A1F0E">
        <w:rPr>
          <w:rFonts w:ascii="Times New Roman" w:hAnsi="Times New Roman"/>
          <w:iCs/>
          <w:color w:val="000000"/>
          <w:sz w:val="20"/>
        </w:rPr>
        <w:t>které není přístupné pro veřejnost a/nebo na něm není vybíráno vstupné.</w:t>
      </w:r>
    </w:p>
    <w:p w:rsidR="00542B50" w:rsidRPr="001A1F0E" w:rsidRDefault="00542B50" w:rsidP="001B24F9">
      <w:pPr>
        <w:jc w:val="both"/>
        <w:rPr>
          <w:rFonts w:ascii="Times New Roman" w:hAnsi="Times New Roman"/>
          <w:iCs/>
          <w:color w:val="000000"/>
          <w:sz w:val="20"/>
        </w:rPr>
      </w:pP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4)</w:t>
      </w:r>
      <w:r w:rsidRPr="001A1F0E">
        <w:rPr>
          <w:rFonts w:ascii="Times New Roman" w:hAnsi="Times New Roman"/>
          <w:iCs/>
          <w:color w:val="000000"/>
          <w:sz w:val="20"/>
        </w:rPr>
        <w:tab/>
        <w:t xml:space="preserve">Povinnost uhradit fakturu, kterou vystaví </w:t>
      </w:r>
      <w:r w:rsidRPr="001A1F0E">
        <w:rPr>
          <w:rFonts w:ascii="Times New Roman" w:hAnsi="Times New Roman"/>
          <w:i/>
          <w:iCs/>
          <w:color w:val="000000"/>
          <w:sz w:val="20"/>
        </w:rPr>
        <w:t xml:space="preserve">DILIA </w:t>
      </w:r>
      <w:r w:rsidRPr="001A1F0E">
        <w:rPr>
          <w:rFonts w:ascii="Times New Roman" w:hAnsi="Times New Roman"/>
          <w:iCs/>
          <w:color w:val="000000"/>
          <w:sz w:val="20"/>
        </w:rPr>
        <w:t>na základě hlášení podle bodu 2) tohoto článku, a to</w:t>
      </w:r>
      <w:r w:rsidRPr="001A1F0E">
        <w:rPr>
          <w:rFonts w:ascii="Times New Roman" w:hAnsi="Times New Roman"/>
          <w:i/>
          <w:iCs/>
          <w:color w:val="000000"/>
          <w:sz w:val="20"/>
        </w:rPr>
        <w:t xml:space="preserve"> </w:t>
      </w:r>
      <w:r w:rsidRPr="001A1F0E">
        <w:rPr>
          <w:rFonts w:ascii="Times New Roman" w:hAnsi="Times New Roman"/>
          <w:iCs/>
          <w:color w:val="000000"/>
          <w:sz w:val="20"/>
        </w:rPr>
        <w:t xml:space="preserve">ve lhůtě splatnosti a na bankovní účet uvedený ve faktuře </w:t>
      </w:r>
      <w:r w:rsidRPr="001A1F0E">
        <w:rPr>
          <w:rFonts w:ascii="Times New Roman" w:hAnsi="Times New Roman"/>
          <w:i/>
          <w:iCs/>
          <w:color w:val="000000"/>
          <w:sz w:val="20"/>
        </w:rPr>
        <w:t>DILIA</w:t>
      </w:r>
      <w:r w:rsidRPr="001A1F0E">
        <w:rPr>
          <w:rFonts w:ascii="Times New Roman" w:hAnsi="Times New Roman"/>
          <w:iCs/>
          <w:color w:val="000000"/>
          <w:sz w:val="20"/>
        </w:rPr>
        <w:t>.</w:t>
      </w: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ab/>
        <w:t xml:space="preserve">V případě prodlení s platbou odměny zaplatit sjednanou smluvní pokutu ve výši 0,1% z dlužné částky za každý den prodlení. V případě porušení povinnosti podle bodu 2), tj. prodlení s dodáním ohlášení, sjednanou smluvní pokutu ve výši 50 Kč za každý den prodlení. </w:t>
      </w:r>
    </w:p>
    <w:p w:rsidR="00542B50" w:rsidRPr="001A1F0E" w:rsidRDefault="00542B50" w:rsidP="001B24F9">
      <w:pPr>
        <w:jc w:val="both"/>
        <w:rPr>
          <w:rFonts w:ascii="Times New Roman" w:hAnsi="Times New Roman"/>
          <w:iCs/>
          <w:color w:val="000000"/>
          <w:sz w:val="20"/>
        </w:rPr>
      </w:pPr>
    </w:p>
    <w:p w:rsidR="00542B50" w:rsidRPr="001A1F0E" w:rsidRDefault="00542B50" w:rsidP="001B24F9">
      <w:pPr>
        <w:jc w:val="both"/>
        <w:rPr>
          <w:rFonts w:ascii="Times New Roman" w:hAnsi="Times New Roman"/>
          <w:iCs/>
          <w:color w:val="000000"/>
          <w:sz w:val="20"/>
        </w:rPr>
      </w:pPr>
      <w:r w:rsidRPr="001A1F0E">
        <w:rPr>
          <w:rFonts w:ascii="Times New Roman" w:hAnsi="Times New Roman"/>
          <w:iCs/>
          <w:color w:val="000000"/>
          <w:sz w:val="20"/>
        </w:rPr>
        <w:t>5)</w:t>
      </w:r>
      <w:r w:rsidRPr="001A1F0E">
        <w:rPr>
          <w:rFonts w:ascii="Times New Roman" w:hAnsi="Times New Roman"/>
          <w:iCs/>
          <w:color w:val="000000"/>
          <w:sz w:val="20"/>
        </w:rPr>
        <w:tab/>
        <w:t xml:space="preserve">Povinnost umožnit </w:t>
      </w:r>
      <w:r w:rsidRPr="001A1F0E">
        <w:rPr>
          <w:rFonts w:ascii="Times New Roman" w:hAnsi="Times New Roman"/>
          <w:i/>
          <w:iCs/>
          <w:color w:val="000000"/>
          <w:sz w:val="20"/>
        </w:rPr>
        <w:t xml:space="preserve">DILIA </w:t>
      </w:r>
      <w:r w:rsidRPr="001A1F0E">
        <w:rPr>
          <w:rFonts w:ascii="Times New Roman" w:hAnsi="Times New Roman"/>
          <w:iCs/>
          <w:color w:val="000000"/>
          <w:sz w:val="20"/>
        </w:rPr>
        <w:t xml:space="preserve">kontrolu účetních dokladů za účelem ověření správnost hlášení podle bodu 2) tohoto článku. </w:t>
      </w:r>
      <w:r w:rsidRPr="001A1F0E">
        <w:rPr>
          <w:rFonts w:ascii="Times New Roman" w:hAnsi="Times New Roman"/>
          <w:i/>
          <w:iCs/>
          <w:color w:val="000000"/>
          <w:sz w:val="20"/>
        </w:rPr>
        <w:t xml:space="preserve">DILIA </w:t>
      </w:r>
      <w:r w:rsidRPr="001A1F0E">
        <w:rPr>
          <w:rFonts w:ascii="Times New Roman" w:hAnsi="Times New Roman"/>
          <w:iCs/>
          <w:color w:val="000000"/>
          <w:sz w:val="20"/>
        </w:rPr>
        <w:t xml:space="preserve">je oprávněna k takové kontrole zmocnit třetí osobu. Zjistí-li </w:t>
      </w:r>
      <w:r w:rsidRPr="001A1F0E">
        <w:rPr>
          <w:rFonts w:ascii="Times New Roman" w:hAnsi="Times New Roman"/>
          <w:i/>
          <w:iCs/>
          <w:color w:val="000000"/>
          <w:sz w:val="20"/>
        </w:rPr>
        <w:t xml:space="preserve">DILIA </w:t>
      </w:r>
      <w:r w:rsidRPr="001A1F0E">
        <w:rPr>
          <w:rFonts w:ascii="Times New Roman" w:hAnsi="Times New Roman"/>
          <w:iCs/>
          <w:color w:val="000000"/>
          <w:sz w:val="20"/>
        </w:rPr>
        <w:t xml:space="preserve">při provádění kontroly nesrovnalosti v hlášení, je </w:t>
      </w:r>
      <w:r w:rsidRPr="001A1F0E">
        <w:rPr>
          <w:rFonts w:ascii="Times New Roman" w:hAnsi="Times New Roman"/>
          <w:i/>
          <w:iCs/>
          <w:color w:val="000000"/>
          <w:sz w:val="20"/>
        </w:rPr>
        <w:t xml:space="preserve">MDM </w:t>
      </w:r>
      <w:r w:rsidRPr="001A1F0E">
        <w:rPr>
          <w:rFonts w:ascii="Times New Roman" w:hAnsi="Times New Roman"/>
          <w:iCs/>
          <w:color w:val="000000"/>
          <w:sz w:val="20"/>
        </w:rPr>
        <w:t xml:space="preserve">povinen uhradit </w:t>
      </w:r>
      <w:r w:rsidRPr="001A1F0E">
        <w:rPr>
          <w:rFonts w:ascii="Times New Roman" w:hAnsi="Times New Roman"/>
          <w:i/>
          <w:iCs/>
          <w:color w:val="000000"/>
          <w:sz w:val="20"/>
        </w:rPr>
        <w:t xml:space="preserve">DILIA </w:t>
      </w:r>
      <w:r w:rsidRPr="001A1F0E">
        <w:rPr>
          <w:rFonts w:ascii="Times New Roman" w:hAnsi="Times New Roman"/>
          <w:iCs/>
          <w:color w:val="000000"/>
          <w:sz w:val="20"/>
        </w:rPr>
        <w:t>též účelně vynaložené náklady na provedení takové kontroly.</w:t>
      </w:r>
      <w:r w:rsidRPr="001A1F0E">
        <w:rPr>
          <w:rFonts w:ascii="Times New Roman" w:hAnsi="Times New Roman"/>
          <w:i/>
          <w:iCs/>
          <w:color w:val="000000"/>
          <w:sz w:val="20"/>
        </w:rPr>
        <w:t xml:space="preserve"> </w:t>
      </w:r>
    </w:p>
    <w:p w:rsidR="00542B50" w:rsidRPr="001A1F0E" w:rsidRDefault="00542B50" w:rsidP="001B24F9">
      <w:pPr>
        <w:jc w:val="both"/>
        <w:rPr>
          <w:rFonts w:ascii="Times New Roman" w:hAnsi="Times New Roman"/>
          <w:iCs/>
          <w:color w:val="000000"/>
          <w:sz w:val="20"/>
        </w:rPr>
      </w:pPr>
    </w:p>
    <w:p w:rsidR="00542B50" w:rsidRPr="001A1F0E" w:rsidRDefault="00542B50" w:rsidP="001B24F9">
      <w:pPr>
        <w:jc w:val="both"/>
        <w:rPr>
          <w:rFonts w:ascii="Times New Roman" w:hAnsi="Times New Roman"/>
          <w:i/>
          <w:iCs/>
          <w:color w:val="000000"/>
          <w:sz w:val="20"/>
        </w:rPr>
      </w:pPr>
      <w:r w:rsidRPr="001A1F0E">
        <w:rPr>
          <w:rFonts w:ascii="Times New Roman" w:hAnsi="Times New Roman"/>
          <w:iCs/>
          <w:color w:val="000000"/>
          <w:sz w:val="20"/>
        </w:rPr>
        <w:tab/>
        <w:t xml:space="preserve">Vzory ohlášení, případně další vzory, jakož veškeré kontaktní údaje spolku </w:t>
      </w:r>
      <w:r w:rsidRPr="001A1F0E">
        <w:rPr>
          <w:rFonts w:ascii="Times New Roman" w:hAnsi="Times New Roman"/>
          <w:i/>
          <w:iCs/>
          <w:color w:val="000000"/>
          <w:sz w:val="20"/>
        </w:rPr>
        <w:t>DILIA</w:t>
      </w:r>
      <w:r w:rsidRPr="001A1F0E">
        <w:rPr>
          <w:rFonts w:ascii="Times New Roman" w:hAnsi="Times New Roman"/>
          <w:iCs/>
          <w:color w:val="000000"/>
          <w:sz w:val="20"/>
        </w:rPr>
        <w:t xml:space="preserve"> jsou poskytnuty na stránkách </w:t>
      </w:r>
      <w:hyperlink r:id="rId7" w:history="1">
        <w:r w:rsidRPr="001A1F0E">
          <w:rPr>
            <w:rStyle w:val="Hypertextovodkaz"/>
            <w:rFonts w:ascii="Times New Roman" w:hAnsi="Times New Roman"/>
            <w:iCs/>
            <w:sz w:val="20"/>
          </w:rPr>
          <w:t>www.dilia.cz</w:t>
        </w:r>
      </w:hyperlink>
      <w:r w:rsidRPr="001A1F0E">
        <w:rPr>
          <w:rFonts w:ascii="Times New Roman" w:hAnsi="Times New Roman"/>
          <w:iCs/>
          <w:color w:val="000000"/>
          <w:sz w:val="20"/>
        </w:rPr>
        <w:t xml:space="preserve">. </w:t>
      </w:r>
      <w:r w:rsidRPr="001A1F0E">
        <w:rPr>
          <w:rFonts w:ascii="Times New Roman" w:hAnsi="Times New Roman"/>
          <w:i/>
          <w:iCs/>
          <w:color w:val="000000"/>
          <w:sz w:val="20"/>
        </w:rPr>
        <w:t xml:space="preserve"> </w:t>
      </w:r>
    </w:p>
    <w:p w:rsidR="00542B50" w:rsidRPr="001A1F0E" w:rsidRDefault="00542B50" w:rsidP="001B24F9">
      <w:pPr>
        <w:pStyle w:val="Textlnk"/>
        <w:numPr>
          <w:ilvl w:val="0"/>
          <w:numId w:val="0"/>
        </w:numPr>
        <w:rPr>
          <w:rFonts w:ascii="Times New Roman" w:hAnsi="Times New Roman" w:cs="Times New Roman"/>
          <w:sz w:val="20"/>
          <w:szCs w:val="20"/>
        </w:rPr>
      </w:pPr>
    </w:p>
    <w:p w:rsidR="00542B50" w:rsidRPr="001A1F0E" w:rsidRDefault="00542B50" w:rsidP="001A1F0E">
      <w:pPr>
        <w:spacing w:after="60"/>
        <w:jc w:val="center"/>
        <w:outlineLvl w:val="0"/>
        <w:rPr>
          <w:rFonts w:ascii="Times New Roman" w:hAnsi="Times New Roman"/>
          <w:b/>
          <w:sz w:val="20"/>
        </w:rPr>
      </w:pPr>
      <w:r w:rsidRPr="001A1F0E">
        <w:rPr>
          <w:rFonts w:ascii="Times New Roman" w:hAnsi="Times New Roman"/>
          <w:b/>
          <w:sz w:val="20"/>
        </w:rPr>
        <w:t>Článek VI.</w:t>
      </w:r>
    </w:p>
    <w:p w:rsidR="00542B50" w:rsidRPr="001A1F0E" w:rsidRDefault="00542B50" w:rsidP="001A1F0E">
      <w:pPr>
        <w:spacing w:after="120"/>
        <w:jc w:val="center"/>
        <w:rPr>
          <w:rFonts w:ascii="Times New Roman" w:hAnsi="Times New Roman"/>
          <w:b/>
          <w:sz w:val="20"/>
        </w:rPr>
      </w:pPr>
      <w:r w:rsidRPr="001A1F0E">
        <w:rPr>
          <w:rFonts w:ascii="Times New Roman" w:hAnsi="Times New Roman"/>
          <w:b/>
          <w:sz w:val="20"/>
        </w:rPr>
        <w:t>Ostatní ujednání</w:t>
      </w:r>
    </w:p>
    <w:p w:rsidR="00542B50" w:rsidRPr="001A1F0E" w:rsidRDefault="00542B50" w:rsidP="001A1F0E">
      <w:pPr>
        <w:numPr>
          <w:ilvl w:val="0"/>
          <w:numId w:val="6"/>
        </w:numPr>
        <w:spacing w:after="120"/>
        <w:rPr>
          <w:rFonts w:ascii="Times New Roman" w:hAnsi="Times New Roman"/>
          <w:sz w:val="20"/>
        </w:rPr>
      </w:pPr>
      <w:r w:rsidRPr="001A1F0E">
        <w:rPr>
          <w:rFonts w:ascii="Times New Roman" w:hAnsi="Times New Roman"/>
          <w:sz w:val="20"/>
        </w:rPr>
        <w:t>MDM</w:t>
      </w:r>
      <w:r w:rsidRPr="001A1F0E">
        <w:rPr>
          <w:rFonts w:ascii="Times New Roman" w:hAnsi="Times New Roman"/>
          <w:color w:val="000000"/>
          <w:sz w:val="20"/>
        </w:rPr>
        <w:t xml:space="preserve"> není oprávněno postupovat práva vyplývající pro něj z této Smlouvy třetím osobám. </w:t>
      </w:r>
    </w:p>
    <w:p w:rsidR="00542B50" w:rsidRPr="001A1F0E" w:rsidRDefault="00542B50" w:rsidP="001A1F0E">
      <w:pPr>
        <w:pStyle w:val="Textlnk"/>
        <w:numPr>
          <w:ilvl w:val="0"/>
          <w:numId w:val="6"/>
        </w:numPr>
        <w:rPr>
          <w:rFonts w:ascii="Times New Roman" w:hAnsi="Times New Roman" w:cs="Times New Roman"/>
          <w:sz w:val="20"/>
          <w:szCs w:val="20"/>
        </w:rPr>
      </w:pPr>
      <w:r w:rsidRPr="001A1F0E">
        <w:rPr>
          <w:rFonts w:ascii="Times New Roman" w:hAnsi="Times New Roman" w:cs="Times New Roman"/>
          <w:color w:val="000000"/>
          <w:sz w:val="20"/>
          <w:szCs w:val="20"/>
        </w:rPr>
        <w:t>PK prohlašuje, že je nositelem veškerých práv spojených s veřejným provozováním Divadelního představení, zejména práv k užití děl jeho autorů a výkonných umělců účinkujících v Divadelním představení. PK dále prohlašuje, že uskutečněním Divadelního představení dle této Smlouvy nebudou porušena autorská ani jiná práva třetích osob.</w:t>
      </w:r>
    </w:p>
    <w:p w:rsidR="00542B50" w:rsidRPr="001A1F0E" w:rsidRDefault="00542B50" w:rsidP="001A1F0E">
      <w:pPr>
        <w:pStyle w:val="Textlnk"/>
        <w:numPr>
          <w:ilvl w:val="0"/>
          <w:numId w:val="6"/>
        </w:numPr>
        <w:rPr>
          <w:rFonts w:ascii="Times New Roman" w:hAnsi="Times New Roman" w:cs="Times New Roman"/>
          <w:sz w:val="20"/>
          <w:szCs w:val="20"/>
        </w:rPr>
      </w:pPr>
      <w:r w:rsidRPr="001A1F0E">
        <w:rPr>
          <w:rFonts w:ascii="Times New Roman" w:hAnsi="Times New Roman" w:cs="Times New Roman"/>
          <w:color w:val="000000"/>
          <w:sz w:val="20"/>
          <w:szCs w:val="20"/>
        </w:rPr>
        <w:t>Každá ze 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(vyšší moc). Smluvní strany se výslovně dohodly, že za vyšší moc považují pro účely této Smlouvy též nehodu dopravního prostředku, úraz či nemoc z pohledu PK nezastupitelného interpreta Divadelního představení.</w:t>
      </w:r>
    </w:p>
    <w:p w:rsidR="00542B50" w:rsidRPr="001A1F0E" w:rsidRDefault="00542B50" w:rsidP="001A1F0E">
      <w:pPr>
        <w:pStyle w:val="Textlnk"/>
        <w:numPr>
          <w:ilvl w:val="0"/>
          <w:numId w:val="6"/>
        </w:numPr>
        <w:rPr>
          <w:rFonts w:ascii="Times New Roman" w:hAnsi="Times New Roman" w:cs="Times New Roman"/>
          <w:sz w:val="20"/>
          <w:szCs w:val="20"/>
        </w:rPr>
      </w:pPr>
      <w:r w:rsidRPr="001A1F0E">
        <w:rPr>
          <w:rFonts w:ascii="Times New Roman" w:hAnsi="Times New Roman" w:cs="Times New Roman"/>
          <w:color w:val="000000"/>
          <w:sz w:val="20"/>
          <w:szCs w:val="20"/>
        </w:rPr>
        <w:t xml:space="preserve">Neuskuteční-li se Divadelní představení z důvodů ležících na straně PK, není </w:t>
      </w:r>
      <w:r w:rsidRPr="001A1F0E">
        <w:rPr>
          <w:rFonts w:ascii="Times New Roman" w:hAnsi="Times New Roman" w:cs="Times New Roman"/>
          <w:sz w:val="20"/>
          <w:szCs w:val="20"/>
        </w:rPr>
        <w:t>MDM</w:t>
      </w:r>
      <w:r w:rsidRPr="001A1F0E">
        <w:rPr>
          <w:rFonts w:ascii="Times New Roman" w:hAnsi="Times New Roman" w:cs="Times New Roman"/>
          <w:color w:val="000000"/>
          <w:sz w:val="20"/>
          <w:szCs w:val="20"/>
        </w:rPr>
        <w:t xml:space="preserve"> oprávněn požadovat jiné plnění než uspořádání náhradního divadelního představení, a to termínu </w:t>
      </w:r>
      <w:proofErr w:type="gramStart"/>
      <w:r w:rsidRPr="001A1F0E">
        <w:rPr>
          <w:rFonts w:ascii="Times New Roman" w:hAnsi="Times New Roman" w:cs="Times New Roman"/>
          <w:color w:val="000000"/>
          <w:sz w:val="20"/>
          <w:szCs w:val="20"/>
        </w:rPr>
        <w:t>stanoveném</w:t>
      </w:r>
      <w:proofErr w:type="gramEnd"/>
      <w:r w:rsidRPr="001A1F0E">
        <w:rPr>
          <w:rFonts w:ascii="Times New Roman" w:hAnsi="Times New Roman" w:cs="Times New Roman"/>
          <w:color w:val="000000"/>
          <w:sz w:val="20"/>
          <w:szCs w:val="20"/>
        </w:rPr>
        <w:t xml:space="preserve"> touto smlouvou.</w:t>
      </w:r>
    </w:p>
    <w:p w:rsidR="00542B50" w:rsidRPr="001A1F0E" w:rsidRDefault="00542B50" w:rsidP="00933AE1">
      <w:pPr>
        <w:pStyle w:val="Textlnk"/>
        <w:numPr>
          <w:ilvl w:val="0"/>
          <w:numId w:val="0"/>
        </w:numPr>
        <w:ind w:left="284"/>
        <w:rPr>
          <w:rFonts w:ascii="Times New Roman" w:hAnsi="Times New Roman" w:cs="Times New Roman"/>
          <w:sz w:val="20"/>
          <w:szCs w:val="20"/>
        </w:rPr>
      </w:pPr>
    </w:p>
    <w:p w:rsidR="00542B50" w:rsidRPr="001A1F0E" w:rsidRDefault="00542B50" w:rsidP="00933AE1">
      <w:pPr>
        <w:spacing w:after="60"/>
        <w:outlineLvl w:val="0"/>
        <w:rPr>
          <w:rFonts w:ascii="Times New Roman" w:hAnsi="Times New Roman"/>
          <w:b/>
          <w:sz w:val="20"/>
        </w:rPr>
      </w:pPr>
    </w:p>
    <w:p w:rsidR="00542B50" w:rsidRPr="001A1F0E" w:rsidRDefault="00542B50" w:rsidP="00933AE1">
      <w:pPr>
        <w:spacing w:after="60"/>
        <w:jc w:val="center"/>
        <w:outlineLvl w:val="0"/>
        <w:rPr>
          <w:rFonts w:ascii="Times New Roman" w:hAnsi="Times New Roman"/>
          <w:b/>
          <w:sz w:val="20"/>
        </w:rPr>
      </w:pPr>
      <w:r w:rsidRPr="001A1F0E">
        <w:rPr>
          <w:rFonts w:ascii="Times New Roman" w:hAnsi="Times New Roman"/>
          <w:b/>
          <w:sz w:val="20"/>
        </w:rPr>
        <w:t>Článek VI</w:t>
      </w:r>
      <w:r>
        <w:rPr>
          <w:rFonts w:ascii="Times New Roman" w:hAnsi="Times New Roman"/>
          <w:b/>
          <w:sz w:val="20"/>
        </w:rPr>
        <w:t>I</w:t>
      </w:r>
      <w:r w:rsidRPr="001A1F0E">
        <w:rPr>
          <w:rFonts w:ascii="Times New Roman" w:hAnsi="Times New Roman"/>
          <w:b/>
          <w:sz w:val="20"/>
        </w:rPr>
        <w:t>.</w:t>
      </w:r>
    </w:p>
    <w:p w:rsidR="00542B50" w:rsidRPr="001A1F0E" w:rsidRDefault="00542B50" w:rsidP="00933AE1">
      <w:pPr>
        <w:spacing w:after="120"/>
        <w:jc w:val="center"/>
        <w:rPr>
          <w:rFonts w:ascii="Times New Roman" w:hAnsi="Times New Roman"/>
          <w:sz w:val="20"/>
        </w:rPr>
      </w:pPr>
      <w:r w:rsidRPr="001A1F0E">
        <w:rPr>
          <w:rFonts w:ascii="Times New Roman" w:hAnsi="Times New Roman"/>
          <w:b/>
          <w:sz w:val="20"/>
        </w:rPr>
        <w:t>Kontaktní osoby</w:t>
      </w:r>
    </w:p>
    <w:p w:rsidR="00542B50" w:rsidRPr="001A1F0E" w:rsidRDefault="00542B50" w:rsidP="00933AE1">
      <w:pPr>
        <w:pStyle w:val="Nzevlnk"/>
        <w:numPr>
          <w:ilvl w:val="0"/>
          <w:numId w:val="7"/>
        </w:numPr>
        <w:rPr>
          <w:rFonts w:ascii="Times New Roman" w:hAnsi="Times New Roman"/>
          <w:sz w:val="20"/>
          <w:szCs w:val="20"/>
        </w:rPr>
      </w:pPr>
      <w:r w:rsidRPr="001A1F0E">
        <w:rPr>
          <w:rFonts w:ascii="Times New Roman" w:hAnsi="Times New Roman"/>
          <w:color w:val="000000"/>
          <w:sz w:val="20"/>
          <w:szCs w:val="20"/>
        </w:rPr>
        <w:t xml:space="preserve">Kontaktní osobou PK je pro </w:t>
      </w:r>
      <w:r w:rsidRPr="001A1F0E">
        <w:rPr>
          <w:rFonts w:ascii="Times New Roman" w:hAnsi="Times New Roman"/>
          <w:sz w:val="20"/>
          <w:szCs w:val="20"/>
        </w:rPr>
        <w:t>MDM</w:t>
      </w:r>
      <w:r w:rsidRPr="001A1F0E">
        <w:rPr>
          <w:rFonts w:ascii="Times New Roman" w:hAnsi="Times New Roman"/>
          <w:color w:val="000000"/>
          <w:sz w:val="20"/>
          <w:szCs w:val="20"/>
        </w:rPr>
        <w:t xml:space="preserve"> při plnění povinností z této Smlouvy </w:t>
      </w:r>
      <w:proofErr w:type="spellStart"/>
      <w:r w:rsidR="004C3E17">
        <w:rPr>
          <w:rFonts w:ascii="Times New Roman" w:hAnsi="Times New Roman"/>
          <w:b/>
          <w:color w:val="000000"/>
          <w:sz w:val="20"/>
          <w:szCs w:val="20"/>
        </w:rPr>
        <w:t>xxxxxxxxxxxxxxxxx</w:t>
      </w:r>
      <w:proofErr w:type="spellEnd"/>
      <w:r w:rsidR="005C0954">
        <w:rPr>
          <w:rFonts w:ascii="Times New Roman" w:hAnsi="Times New Roman"/>
          <w:b/>
          <w:color w:val="000000"/>
          <w:sz w:val="20"/>
          <w:szCs w:val="20"/>
        </w:rPr>
        <w:t xml:space="preserve"> </w:t>
      </w:r>
      <w:r w:rsidRPr="001A1F0E">
        <w:rPr>
          <w:rFonts w:ascii="Times New Roman" w:hAnsi="Times New Roman"/>
          <w:color w:val="000000"/>
          <w:sz w:val="20"/>
          <w:szCs w:val="20"/>
        </w:rPr>
        <w:t>(dále jen „</w:t>
      </w:r>
      <w:r w:rsidRPr="001A1F0E">
        <w:rPr>
          <w:rFonts w:ascii="Times New Roman" w:hAnsi="Times New Roman"/>
          <w:b/>
          <w:color w:val="000000"/>
          <w:sz w:val="20"/>
          <w:szCs w:val="20"/>
        </w:rPr>
        <w:t>Kontaktní osoba PK</w:t>
      </w:r>
      <w:r w:rsidRPr="001A1F0E">
        <w:rPr>
          <w:rFonts w:ascii="Times New Roman" w:hAnsi="Times New Roman"/>
          <w:color w:val="000000"/>
          <w:sz w:val="20"/>
          <w:szCs w:val="20"/>
        </w:rPr>
        <w:t xml:space="preserve">“). Prostřednictvím Kontaktní osoby PK vznáší </w:t>
      </w:r>
      <w:r w:rsidRPr="001A1F0E">
        <w:rPr>
          <w:rFonts w:ascii="Times New Roman" w:hAnsi="Times New Roman"/>
          <w:sz w:val="20"/>
          <w:szCs w:val="20"/>
        </w:rPr>
        <w:t>MDM</w:t>
      </w:r>
      <w:r w:rsidRPr="001A1F0E">
        <w:rPr>
          <w:rFonts w:ascii="Times New Roman" w:hAnsi="Times New Roman"/>
          <w:color w:val="000000"/>
          <w:sz w:val="20"/>
          <w:szCs w:val="20"/>
        </w:rPr>
        <w:t xml:space="preserve"> své požadavky, připomínky a případné stížnosti související s plněním této Smlouvy. PK jsou oprávněna Kontaktní osobu PK kdykoliv změnit, případně pro jednotlivý úkol přidělit </w:t>
      </w:r>
      <w:r w:rsidRPr="001A1F0E">
        <w:rPr>
          <w:rFonts w:ascii="Times New Roman" w:hAnsi="Times New Roman"/>
          <w:sz w:val="20"/>
          <w:szCs w:val="20"/>
        </w:rPr>
        <w:t>MDM</w:t>
      </w:r>
      <w:r w:rsidRPr="001A1F0E">
        <w:rPr>
          <w:rFonts w:ascii="Times New Roman" w:hAnsi="Times New Roman"/>
          <w:color w:val="000000"/>
          <w:sz w:val="20"/>
          <w:szCs w:val="20"/>
        </w:rPr>
        <w:t xml:space="preserve"> kontaktní osobu jinou, přičemž o této skutečnosti je PK </w:t>
      </w:r>
      <w:r w:rsidRPr="001A1F0E">
        <w:rPr>
          <w:rFonts w:ascii="Times New Roman" w:hAnsi="Times New Roman"/>
          <w:sz w:val="20"/>
          <w:szCs w:val="20"/>
        </w:rPr>
        <w:t>povinna informovat MDM bez zbytečného odkladu.</w:t>
      </w:r>
    </w:p>
    <w:p w:rsidR="00542B50" w:rsidRPr="001A1F0E" w:rsidRDefault="00542B50" w:rsidP="00933AE1">
      <w:pPr>
        <w:pStyle w:val="Textlnk"/>
        <w:numPr>
          <w:ilvl w:val="0"/>
          <w:numId w:val="7"/>
        </w:numPr>
        <w:rPr>
          <w:rFonts w:ascii="Times New Roman" w:hAnsi="Times New Roman" w:cs="Times New Roman"/>
          <w:sz w:val="20"/>
          <w:szCs w:val="20"/>
        </w:rPr>
      </w:pPr>
      <w:r w:rsidRPr="001A1F0E">
        <w:rPr>
          <w:rFonts w:ascii="Times New Roman" w:hAnsi="Times New Roman" w:cs="Times New Roman"/>
          <w:color w:val="000000"/>
          <w:sz w:val="20"/>
          <w:szCs w:val="20"/>
        </w:rPr>
        <w:t xml:space="preserve">Kontaktní osobou </w:t>
      </w:r>
      <w:r w:rsidRPr="001A1F0E">
        <w:rPr>
          <w:rFonts w:ascii="Times New Roman" w:hAnsi="Times New Roman" w:cs="Times New Roman"/>
          <w:sz w:val="20"/>
          <w:szCs w:val="20"/>
        </w:rPr>
        <w:t>MDM</w:t>
      </w:r>
      <w:r w:rsidRPr="001A1F0E">
        <w:rPr>
          <w:rFonts w:ascii="Times New Roman" w:hAnsi="Times New Roman" w:cs="Times New Roman"/>
          <w:color w:val="000000"/>
          <w:sz w:val="20"/>
          <w:szCs w:val="20"/>
        </w:rPr>
        <w:t xml:space="preserve"> je pro PK při plnění povinností z této Smlouvy </w:t>
      </w:r>
      <w:proofErr w:type="spellStart"/>
      <w:r w:rsidR="004C3E17">
        <w:rPr>
          <w:rFonts w:ascii="Times New Roman" w:hAnsi="Times New Roman" w:cs="Times New Roman"/>
          <w:b/>
          <w:sz w:val="20"/>
          <w:szCs w:val="20"/>
        </w:rPr>
        <w:t>xxxxxxxxxxx</w:t>
      </w:r>
      <w:proofErr w:type="spellEnd"/>
      <w:r w:rsidRPr="001A1F0E">
        <w:rPr>
          <w:rFonts w:ascii="Times New Roman" w:hAnsi="Times New Roman" w:cs="Times New Roman"/>
          <w:b/>
          <w:sz w:val="20"/>
          <w:szCs w:val="20"/>
        </w:rPr>
        <w:t xml:space="preserve">, tel. </w:t>
      </w:r>
      <w:proofErr w:type="spellStart"/>
      <w:r w:rsidR="004C3E17">
        <w:rPr>
          <w:rFonts w:ascii="Times New Roman" w:hAnsi="Times New Roman" w:cs="Times New Roman"/>
          <w:b/>
          <w:sz w:val="20"/>
          <w:szCs w:val="20"/>
        </w:rPr>
        <w:t>xxxxxxxxxxx</w:t>
      </w:r>
      <w:proofErr w:type="spellEnd"/>
      <w:r w:rsidRPr="001A1F0E">
        <w:rPr>
          <w:rFonts w:ascii="Times New Roman" w:hAnsi="Times New Roman" w:cs="Times New Roman"/>
          <w:b/>
          <w:sz w:val="20"/>
          <w:szCs w:val="20"/>
        </w:rPr>
        <w:t xml:space="preserve">, e-mail: </w:t>
      </w:r>
      <w:proofErr w:type="spellStart"/>
      <w:r w:rsidR="004C3E17">
        <w:rPr>
          <w:rFonts w:ascii="Times New Roman" w:hAnsi="Times New Roman" w:cs="Times New Roman"/>
          <w:b/>
          <w:sz w:val="20"/>
          <w:szCs w:val="20"/>
        </w:rPr>
        <w:t>xxxxxxxxxxxxxxxxx</w:t>
      </w:r>
      <w:proofErr w:type="spellEnd"/>
      <w:r w:rsidRPr="001A1F0E">
        <w:rPr>
          <w:rFonts w:ascii="Times New Roman" w:hAnsi="Times New Roman" w:cs="Times New Roman"/>
          <w:sz w:val="20"/>
          <w:szCs w:val="20"/>
        </w:rPr>
        <w:t xml:space="preserve"> </w:t>
      </w:r>
      <w:r w:rsidRPr="001A1F0E">
        <w:rPr>
          <w:rFonts w:ascii="Times New Roman" w:hAnsi="Times New Roman" w:cs="Times New Roman"/>
          <w:color w:val="000000"/>
          <w:sz w:val="20"/>
          <w:szCs w:val="20"/>
        </w:rPr>
        <w:t>(dále jen „</w:t>
      </w:r>
      <w:r w:rsidRPr="001A1F0E">
        <w:rPr>
          <w:rFonts w:ascii="Times New Roman" w:hAnsi="Times New Roman" w:cs="Times New Roman"/>
          <w:b/>
          <w:color w:val="000000"/>
          <w:sz w:val="20"/>
          <w:szCs w:val="20"/>
        </w:rPr>
        <w:t xml:space="preserve">Kontaktní osoba </w:t>
      </w:r>
      <w:r w:rsidRPr="001A1F0E">
        <w:rPr>
          <w:rFonts w:ascii="Times New Roman" w:hAnsi="Times New Roman" w:cs="Times New Roman"/>
          <w:sz w:val="20"/>
          <w:szCs w:val="20"/>
        </w:rPr>
        <w:t>MDM</w:t>
      </w:r>
      <w:r w:rsidRPr="001A1F0E">
        <w:rPr>
          <w:rFonts w:ascii="Times New Roman" w:hAnsi="Times New Roman" w:cs="Times New Roman"/>
          <w:color w:val="000000"/>
          <w:sz w:val="20"/>
          <w:szCs w:val="20"/>
        </w:rPr>
        <w:t xml:space="preserve">“). Prostřednictvím kontaktní osoby </w:t>
      </w:r>
      <w:r w:rsidRPr="001A1F0E">
        <w:rPr>
          <w:rFonts w:ascii="Times New Roman" w:hAnsi="Times New Roman" w:cs="Times New Roman"/>
          <w:sz w:val="20"/>
          <w:szCs w:val="20"/>
        </w:rPr>
        <w:t>MDM</w:t>
      </w:r>
      <w:r w:rsidRPr="001A1F0E">
        <w:rPr>
          <w:rFonts w:ascii="Times New Roman" w:hAnsi="Times New Roman" w:cs="Times New Roman"/>
          <w:color w:val="000000"/>
          <w:sz w:val="20"/>
          <w:szCs w:val="20"/>
        </w:rPr>
        <w:t xml:space="preserve"> vznáší PK své požadavky, připomínky a případné stížnosti související s plněním této Smlouvy. </w:t>
      </w:r>
      <w:r w:rsidRPr="001A1F0E">
        <w:rPr>
          <w:rFonts w:ascii="Times New Roman" w:hAnsi="Times New Roman" w:cs="Times New Roman"/>
          <w:sz w:val="20"/>
          <w:szCs w:val="20"/>
        </w:rPr>
        <w:t>MDM</w:t>
      </w:r>
      <w:r w:rsidRPr="001A1F0E">
        <w:rPr>
          <w:rFonts w:ascii="Times New Roman" w:hAnsi="Times New Roman" w:cs="Times New Roman"/>
          <w:color w:val="000000"/>
          <w:sz w:val="20"/>
          <w:szCs w:val="20"/>
        </w:rPr>
        <w:t xml:space="preserve"> je oprávněn Kontaktní osobu </w:t>
      </w:r>
      <w:r w:rsidRPr="001A1F0E">
        <w:rPr>
          <w:rFonts w:ascii="Times New Roman" w:hAnsi="Times New Roman" w:cs="Times New Roman"/>
          <w:sz w:val="20"/>
          <w:szCs w:val="20"/>
        </w:rPr>
        <w:t>MDM</w:t>
      </w:r>
      <w:r w:rsidRPr="001A1F0E">
        <w:rPr>
          <w:rFonts w:ascii="Times New Roman" w:hAnsi="Times New Roman" w:cs="Times New Roman"/>
          <w:color w:val="000000"/>
          <w:sz w:val="20"/>
          <w:szCs w:val="20"/>
        </w:rPr>
        <w:t xml:space="preserve"> kdykoliv změnit, případně pro jednotlivý úkol přidělit PK kontaktní osobu jinou, přičemž o této skutečnosti je </w:t>
      </w:r>
      <w:r w:rsidRPr="001A1F0E">
        <w:rPr>
          <w:rFonts w:ascii="Times New Roman" w:hAnsi="Times New Roman" w:cs="Times New Roman"/>
          <w:sz w:val="20"/>
          <w:szCs w:val="20"/>
        </w:rPr>
        <w:t>MDM</w:t>
      </w:r>
      <w:r w:rsidRPr="001A1F0E">
        <w:rPr>
          <w:rFonts w:ascii="Times New Roman" w:hAnsi="Times New Roman" w:cs="Times New Roman"/>
          <w:color w:val="000000"/>
          <w:sz w:val="20"/>
          <w:szCs w:val="20"/>
        </w:rPr>
        <w:t xml:space="preserve"> povinen informovat PK bez zbytečného odkladu.</w:t>
      </w:r>
    </w:p>
    <w:p w:rsidR="00542B50" w:rsidRDefault="00542B50" w:rsidP="00933AE1">
      <w:pPr>
        <w:pStyle w:val="Textlnk"/>
        <w:numPr>
          <w:ilvl w:val="0"/>
          <w:numId w:val="0"/>
        </w:numPr>
        <w:ind w:left="142"/>
        <w:rPr>
          <w:rFonts w:ascii="Times New Roman" w:hAnsi="Times New Roman" w:cs="Times New Roman"/>
          <w:sz w:val="20"/>
          <w:szCs w:val="20"/>
        </w:rPr>
      </w:pPr>
    </w:p>
    <w:p w:rsidR="00A65939" w:rsidRPr="001A1F0E" w:rsidRDefault="00A65939" w:rsidP="00933AE1">
      <w:pPr>
        <w:pStyle w:val="Textlnk"/>
        <w:numPr>
          <w:ilvl w:val="0"/>
          <w:numId w:val="0"/>
        </w:numPr>
        <w:ind w:left="142"/>
        <w:rPr>
          <w:rFonts w:ascii="Times New Roman" w:hAnsi="Times New Roman" w:cs="Times New Roman"/>
          <w:sz w:val="20"/>
          <w:szCs w:val="20"/>
        </w:rPr>
      </w:pPr>
    </w:p>
    <w:p w:rsidR="00542B50" w:rsidRPr="001A1F0E" w:rsidRDefault="00542B50" w:rsidP="00933AE1">
      <w:pPr>
        <w:spacing w:after="60"/>
        <w:jc w:val="center"/>
        <w:outlineLvl w:val="0"/>
        <w:rPr>
          <w:rFonts w:ascii="Times New Roman" w:hAnsi="Times New Roman"/>
          <w:b/>
          <w:sz w:val="20"/>
        </w:rPr>
      </w:pPr>
      <w:r w:rsidRPr="001A1F0E">
        <w:rPr>
          <w:rFonts w:ascii="Times New Roman" w:hAnsi="Times New Roman"/>
          <w:b/>
          <w:sz w:val="20"/>
        </w:rPr>
        <w:lastRenderedPageBreak/>
        <w:t>Článek VII</w:t>
      </w:r>
      <w:r>
        <w:rPr>
          <w:rFonts w:ascii="Times New Roman" w:hAnsi="Times New Roman"/>
          <w:b/>
          <w:sz w:val="20"/>
        </w:rPr>
        <w:t>I</w:t>
      </w:r>
      <w:r w:rsidRPr="001A1F0E">
        <w:rPr>
          <w:rFonts w:ascii="Times New Roman" w:hAnsi="Times New Roman"/>
          <w:b/>
          <w:sz w:val="20"/>
        </w:rPr>
        <w:t>.</w:t>
      </w:r>
    </w:p>
    <w:p w:rsidR="00542B50" w:rsidRPr="001A1F0E" w:rsidRDefault="00542B50" w:rsidP="00933AE1">
      <w:pPr>
        <w:spacing w:after="60"/>
        <w:jc w:val="center"/>
        <w:outlineLvl w:val="0"/>
        <w:rPr>
          <w:rFonts w:ascii="Times New Roman" w:hAnsi="Times New Roman"/>
          <w:b/>
          <w:sz w:val="20"/>
        </w:rPr>
      </w:pPr>
      <w:r w:rsidRPr="001A1F0E">
        <w:rPr>
          <w:rFonts w:ascii="Times New Roman" w:hAnsi="Times New Roman"/>
          <w:b/>
          <w:sz w:val="20"/>
        </w:rPr>
        <w:t>Společná ustanovení</w:t>
      </w:r>
    </w:p>
    <w:p w:rsidR="00542B50" w:rsidRPr="001A1F0E" w:rsidRDefault="00542B50" w:rsidP="00933AE1">
      <w:pPr>
        <w:pStyle w:val="Textlnk"/>
        <w:numPr>
          <w:ilvl w:val="0"/>
          <w:numId w:val="8"/>
        </w:numPr>
        <w:rPr>
          <w:rFonts w:ascii="Times New Roman" w:hAnsi="Times New Roman" w:cs="Times New Roman"/>
          <w:sz w:val="20"/>
          <w:szCs w:val="20"/>
        </w:rPr>
      </w:pPr>
      <w:r w:rsidRPr="001A1F0E">
        <w:rPr>
          <w:rFonts w:ascii="Times New Roman" w:hAnsi="Times New Roman" w:cs="Times New Roman"/>
          <w:sz w:val="20"/>
          <w:szCs w:val="20"/>
        </w:rPr>
        <w:t>Tato Smlouva obsahuje úplnou dohodu Smluvních stran a nahrazuje všechny předchozí dohody nebo ujednání smluvních stran týkající se předmětu této Smlouvy.</w:t>
      </w:r>
    </w:p>
    <w:p w:rsidR="00542B50" w:rsidRPr="001A1F0E" w:rsidRDefault="00542B50" w:rsidP="00933AE1">
      <w:pPr>
        <w:pStyle w:val="Textlnk"/>
        <w:numPr>
          <w:ilvl w:val="0"/>
          <w:numId w:val="8"/>
        </w:numPr>
        <w:rPr>
          <w:rFonts w:ascii="Times New Roman" w:hAnsi="Times New Roman" w:cs="Times New Roman"/>
          <w:sz w:val="20"/>
          <w:szCs w:val="20"/>
        </w:rPr>
      </w:pPr>
      <w:r w:rsidRPr="001A1F0E">
        <w:rPr>
          <w:rFonts w:ascii="Times New Roman" w:hAnsi="Times New Roman" w:cs="Times New Roman"/>
          <w:sz w:val="20"/>
          <w:szCs w:val="20"/>
        </w:rPr>
        <w:t>Práva a povinnosti Smluvních stran podle této Smlouvy se nebudou vykládat v rozporu s jazykovým vyjádřením jednotlivých ustanovení této Smlouvy.</w:t>
      </w:r>
    </w:p>
    <w:p w:rsidR="00542B50" w:rsidRPr="001A1F0E" w:rsidRDefault="00542B50" w:rsidP="00933AE1">
      <w:pPr>
        <w:pStyle w:val="Textlnk"/>
        <w:numPr>
          <w:ilvl w:val="0"/>
          <w:numId w:val="8"/>
        </w:numPr>
        <w:rPr>
          <w:rFonts w:ascii="Times New Roman" w:hAnsi="Times New Roman" w:cs="Times New Roman"/>
          <w:sz w:val="20"/>
          <w:szCs w:val="20"/>
        </w:rPr>
      </w:pPr>
      <w:r w:rsidRPr="001A1F0E">
        <w:rPr>
          <w:rFonts w:ascii="Times New Roman" w:hAnsi="Times New Roman" w:cs="Times New Roman"/>
          <w:sz w:val="20"/>
          <w:szCs w:val="20"/>
        </w:rPr>
        <w:t>Dohoda o mimosoudním jednání věřitele a dlužníka musí být uzavřena v písemné podobě, aby měla vliv na počátek běhu nebo stavění promlčecí lhůty v souladu s § 647 zákona č. 89/2012 Sb., občanský zákoník, v platném znění (dále jen „</w:t>
      </w:r>
      <w:r w:rsidRPr="001A1F0E">
        <w:rPr>
          <w:rFonts w:ascii="Times New Roman" w:hAnsi="Times New Roman" w:cs="Times New Roman"/>
          <w:b/>
          <w:sz w:val="20"/>
          <w:szCs w:val="20"/>
        </w:rPr>
        <w:t>občanský zákoník</w:t>
      </w:r>
      <w:r w:rsidRPr="001A1F0E">
        <w:rPr>
          <w:rFonts w:ascii="Times New Roman" w:hAnsi="Times New Roman" w:cs="Times New Roman"/>
          <w:sz w:val="20"/>
          <w:szCs w:val="20"/>
        </w:rPr>
        <w:t>“).</w:t>
      </w:r>
    </w:p>
    <w:p w:rsidR="00542B50" w:rsidRPr="001A1F0E" w:rsidRDefault="00542B50" w:rsidP="00933AE1">
      <w:pPr>
        <w:spacing w:after="60"/>
        <w:jc w:val="center"/>
        <w:outlineLvl w:val="0"/>
        <w:rPr>
          <w:rFonts w:ascii="Times New Roman" w:hAnsi="Times New Roman"/>
          <w:b/>
          <w:sz w:val="20"/>
        </w:rPr>
      </w:pPr>
    </w:p>
    <w:p w:rsidR="00542B50" w:rsidRPr="001A1F0E" w:rsidRDefault="00542B50" w:rsidP="00933AE1">
      <w:pPr>
        <w:spacing w:after="60"/>
        <w:jc w:val="center"/>
        <w:outlineLvl w:val="0"/>
        <w:rPr>
          <w:rFonts w:ascii="Times New Roman" w:hAnsi="Times New Roman"/>
          <w:b/>
          <w:sz w:val="20"/>
        </w:rPr>
      </w:pPr>
    </w:p>
    <w:p w:rsidR="00542B50" w:rsidRPr="001A1F0E" w:rsidRDefault="00542B50" w:rsidP="00933AE1">
      <w:pPr>
        <w:spacing w:after="60"/>
        <w:jc w:val="center"/>
        <w:outlineLvl w:val="0"/>
        <w:rPr>
          <w:rFonts w:ascii="Times New Roman" w:hAnsi="Times New Roman"/>
          <w:b/>
          <w:sz w:val="20"/>
        </w:rPr>
      </w:pPr>
      <w:r w:rsidRPr="001A1F0E">
        <w:rPr>
          <w:rFonts w:ascii="Times New Roman" w:hAnsi="Times New Roman"/>
          <w:b/>
          <w:sz w:val="20"/>
        </w:rPr>
        <w:t xml:space="preserve">Článek </w:t>
      </w:r>
      <w:r>
        <w:rPr>
          <w:rFonts w:ascii="Times New Roman" w:hAnsi="Times New Roman"/>
          <w:b/>
          <w:sz w:val="20"/>
        </w:rPr>
        <w:t>IX</w:t>
      </w:r>
      <w:r w:rsidRPr="001A1F0E">
        <w:rPr>
          <w:rFonts w:ascii="Times New Roman" w:hAnsi="Times New Roman"/>
          <w:b/>
          <w:sz w:val="20"/>
        </w:rPr>
        <w:t>.</w:t>
      </w:r>
    </w:p>
    <w:p w:rsidR="00542B50" w:rsidRPr="001A1F0E" w:rsidRDefault="00542B50" w:rsidP="00933AE1">
      <w:pPr>
        <w:spacing w:after="120"/>
        <w:jc w:val="center"/>
        <w:rPr>
          <w:rFonts w:ascii="Times New Roman" w:hAnsi="Times New Roman"/>
          <w:sz w:val="20"/>
        </w:rPr>
      </w:pPr>
      <w:r w:rsidRPr="001A1F0E">
        <w:rPr>
          <w:rFonts w:ascii="Times New Roman" w:hAnsi="Times New Roman"/>
          <w:b/>
          <w:sz w:val="20"/>
        </w:rPr>
        <w:t>Závěrečná ustanovení</w:t>
      </w:r>
    </w:p>
    <w:p w:rsidR="00542B50" w:rsidRPr="001A1F0E" w:rsidRDefault="00542B50" w:rsidP="00933AE1">
      <w:pPr>
        <w:pStyle w:val="Textlnk"/>
        <w:numPr>
          <w:ilvl w:val="0"/>
          <w:numId w:val="10"/>
        </w:numPr>
        <w:rPr>
          <w:rStyle w:val="FontStyle21"/>
          <w:rFonts w:ascii="Times New Roman" w:hAnsi="Times New Roman" w:cs="Times New Roman"/>
          <w:sz w:val="20"/>
          <w:szCs w:val="20"/>
        </w:rPr>
      </w:pPr>
      <w:r w:rsidRPr="001A1F0E">
        <w:rPr>
          <w:rFonts w:ascii="Times New Roman" w:hAnsi="Times New Roman" w:cs="Times New Roman"/>
          <w:sz w:val="20"/>
          <w:szCs w:val="20"/>
        </w:rPr>
        <w:t>Veškerá práva a povinnosti Smluvních stran vyplývající z této Smlouvy a v ní výslovně neupravená se řídí příslušnými právními předpisy České republiky, zejména občanským zákoníkem</w:t>
      </w:r>
      <w:r w:rsidRPr="001A1F0E">
        <w:rPr>
          <w:rStyle w:val="FontStyle21"/>
          <w:rFonts w:ascii="Times New Roman" w:hAnsi="Times New Roman" w:cs="Times New Roman"/>
          <w:sz w:val="20"/>
          <w:szCs w:val="20"/>
        </w:rPr>
        <w:t>.</w:t>
      </w:r>
    </w:p>
    <w:p w:rsidR="00542B50" w:rsidRPr="001A1F0E" w:rsidRDefault="00542B50" w:rsidP="00933AE1">
      <w:pPr>
        <w:pStyle w:val="Textlnk"/>
        <w:numPr>
          <w:ilvl w:val="0"/>
          <w:numId w:val="10"/>
        </w:numPr>
        <w:rPr>
          <w:rFonts w:ascii="Times New Roman" w:hAnsi="Times New Roman" w:cs="Times New Roman"/>
          <w:sz w:val="20"/>
          <w:szCs w:val="20"/>
        </w:rPr>
      </w:pPr>
      <w:r w:rsidRPr="001A1F0E">
        <w:rPr>
          <w:rFonts w:ascii="Times New Roman" w:hAnsi="Times New Roman" w:cs="Times New Roman"/>
          <w:sz w:val="20"/>
          <w:szCs w:val="20"/>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rsidR="00542B50" w:rsidRPr="001A1F0E" w:rsidRDefault="00542B50" w:rsidP="00933AE1">
      <w:pPr>
        <w:pStyle w:val="Textlnk"/>
        <w:numPr>
          <w:ilvl w:val="0"/>
          <w:numId w:val="10"/>
        </w:numPr>
        <w:rPr>
          <w:rFonts w:ascii="Times New Roman" w:hAnsi="Times New Roman" w:cs="Times New Roman"/>
          <w:sz w:val="20"/>
          <w:szCs w:val="20"/>
        </w:rPr>
      </w:pPr>
      <w:r w:rsidRPr="001A1F0E">
        <w:rPr>
          <w:rFonts w:ascii="Times New Roman" w:hAnsi="Times New Roman" w:cs="Times New Roman"/>
          <w:sz w:val="20"/>
          <w:szCs w:val="20"/>
        </w:rPr>
        <w:t>Vzdání se práva Smluvní stranou, dohoda Smluvních stran o převzetí dluhu, přistoupení k dluhu nebo prominutí dluhu vyžaduje vždy výslovný písemný projev vůle Smluvní strany.</w:t>
      </w:r>
    </w:p>
    <w:p w:rsidR="00542B50" w:rsidRPr="001A1F0E" w:rsidRDefault="00542B50" w:rsidP="00933AE1">
      <w:pPr>
        <w:pStyle w:val="Textlnk"/>
        <w:numPr>
          <w:ilvl w:val="0"/>
          <w:numId w:val="10"/>
        </w:numPr>
        <w:rPr>
          <w:rFonts w:ascii="Times New Roman" w:hAnsi="Times New Roman" w:cs="Times New Roman"/>
          <w:sz w:val="20"/>
          <w:szCs w:val="20"/>
        </w:rPr>
      </w:pPr>
      <w:r w:rsidRPr="001A1F0E">
        <w:rPr>
          <w:rFonts w:ascii="Times New Roman" w:hAnsi="Times New Roman" w:cs="Times New Roman"/>
          <w:sz w:val="20"/>
          <w:szCs w:val="20"/>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rsidR="00542B50" w:rsidRPr="001A1F0E" w:rsidRDefault="00542B50" w:rsidP="00933AE1">
      <w:pPr>
        <w:pStyle w:val="Textlnk"/>
        <w:numPr>
          <w:ilvl w:val="0"/>
          <w:numId w:val="10"/>
        </w:numPr>
        <w:rPr>
          <w:rFonts w:ascii="Times New Roman" w:hAnsi="Times New Roman" w:cs="Times New Roman"/>
          <w:sz w:val="20"/>
          <w:szCs w:val="20"/>
        </w:rPr>
      </w:pPr>
      <w:r w:rsidRPr="001A1F0E">
        <w:rPr>
          <w:rFonts w:ascii="Times New Roman" w:hAnsi="Times New Roman" w:cs="Times New Roman"/>
          <w:sz w:val="20"/>
          <w:szCs w:val="20"/>
        </w:rPr>
        <w:t>Tato Smlouva nabývá platnost a účinnost v den jejího podpisu oběma Smluvními stranami.</w:t>
      </w:r>
    </w:p>
    <w:p w:rsidR="00542B50" w:rsidRPr="001A1F0E" w:rsidRDefault="00542B50" w:rsidP="00933AE1">
      <w:pPr>
        <w:pStyle w:val="Textlnk"/>
        <w:numPr>
          <w:ilvl w:val="0"/>
          <w:numId w:val="10"/>
        </w:numPr>
        <w:rPr>
          <w:rFonts w:ascii="Times New Roman" w:hAnsi="Times New Roman" w:cs="Times New Roman"/>
          <w:sz w:val="20"/>
          <w:szCs w:val="20"/>
        </w:rPr>
      </w:pPr>
      <w:r w:rsidRPr="001A1F0E">
        <w:rPr>
          <w:rFonts w:ascii="Times New Roman" w:hAnsi="Times New Roman" w:cs="Times New Roman"/>
          <w:sz w:val="20"/>
          <w:szCs w:val="20"/>
        </w:rPr>
        <w:t>Tato Smlouva byla vyhotovena ve dvou (2) vyhotoveních, z nichž každá ze Smluvních stran obdrží po jednom (1) vyhotovení.</w:t>
      </w:r>
    </w:p>
    <w:p w:rsidR="00542B50" w:rsidRPr="001A1F0E" w:rsidRDefault="00542B50" w:rsidP="00933AE1">
      <w:pPr>
        <w:pStyle w:val="Textlnk"/>
        <w:numPr>
          <w:ilvl w:val="0"/>
          <w:numId w:val="10"/>
        </w:numPr>
        <w:rPr>
          <w:rFonts w:ascii="Times New Roman" w:hAnsi="Times New Roman" w:cs="Times New Roman"/>
          <w:sz w:val="20"/>
          <w:szCs w:val="20"/>
        </w:rPr>
      </w:pPr>
      <w:r w:rsidRPr="001A1F0E">
        <w:rPr>
          <w:rFonts w:ascii="Times New Roman" w:hAnsi="Times New Roman" w:cs="Times New Roman"/>
          <w:sz w:val="20"/>
          <w:szCs w:val="20"/>
        </w:rPr>
        <w:t>Smluvní strany prohlašují, že si tuto Smlouvu řádně přečetly a na důkaz svého souhlasu s jejím obsahem připojují své podpisy.</w:t>
      </w:r>
    </w:p>
    <w:p w:rsidR="00542B50" w:rsidRPr="001A1F0E" w:rsidRDefault="00542B50" w:rsidP="00933AE1">
      <w:pPr>
        <w:pStyle w:val="Textlnk"/>
        <w:numPr>
          <w:ilvl w:val="0"/>
          <w:numId w:val="0"/>
        </w:numPr>
        <w:ind w:left="284" w:hanging="284"/>
        <w:rPr>
          <w:rFonts w:ascii="Times New Roman" w:hAnsi="Times New Roman" w:cs="Times New Roman"/>
          <w:sz w:val="20"/>
          <w:szCs w:val="20"/>
        </w:rPr>
      </w:pPr>
    </w:p>
    <w:tbl>
      <w:tblPr>
        <w:tblW w:w="9435" w:type="dxa"/>
        <w:jc w:val="center"/>
        <w:tblCellMar>
          <w:left w:w="70" w:type="dxa"/>
          <w:right w:w="70" w:type="dxa"/>
        </w:tblCellMar>
        <w:tblLook w:val="0000" w:firstRow="0" w:lastRow="0" w:firstColumn="0" w:lastColumn="0" w:noHBand="0" w:noVBand="0"/>
      </w:tblPr>
      <w:tblGrid>
        <w:gridCol w:w="5292"/>
        <w:gridCol w:w="4143"/>
      </w:tblGrid>
      <w:tr w:rsidR="00542B50" w:rsidRPr="001A1F0E" w:rsidTr="00AE0E34">
        <w:trPr>
          <w:jc w:val="center"/>
        </w:trPr>
        <w:tc>
          <w:tcPr>
            <w:tcW w:w="5292" w:type="dxa"/>
          </w:tcPr>
          <w:p w:rsidR="00542B50" w:rsidRPr="001A1F0E" w:rsidRDefault="00542B50" w:rsidP="00AE0E34">
            <w:pPr>
              <w:tabs>
                <w:tab w:val="left" w:pos="567"/>
              </w:tabs>
              <w:rPr>
                <w:rFonts w:ascii="Times New Roman" w:hAnsi="Times New Roman"/>
                <w:sz w:val="20"/>
              </w:rPr>
            </w:pPr>
          </w:p>
          <w:p w:rsidR="00542B50" w:rsidRPr="001A1F0E" w:rsidRDefault="00542B50" w:rsidP="00AE0E34">
            <w:pPr>
              <w:tabs>
                <w:tab w:val="left" w:pos="567"/>
              </w:tabs>
              <w:rPr>
                <w:rFonts w:ascii="Times New Roman" w:hAnsi="Times New Roman"/>
                <w:sz w:val="20"/>
              </w:rPr>
            </w:pPr>
            <w:r w:rsidRPr="001A1F0E">
              <w:rPr>
                <w:rFonts w:ascii="Times New Roman" w:hAnsi="Times New Roman"/>
                <w:sz w:val="20"/>
              </w:rPr>
              <w:t xml:space="preserve">V Praze, dne </w:t>
            </w:r>
            <w:proofErr w:type="gramStart"/>
            <w:r w:rsidR="002C5AAD">
              <w:rPr>
                <w:rFonts w:ascii="Times New Roman" w:hAnsi="Times New Roman"/>
                <w:sz w:val="20"/>
              </w:rPr>
              <w:t>21.10.2019</w:t>
            </w:r>
            <w:proofErr w:type="gramEnd"/>
          </w:p>
        </w:tc>
        <w:tc>
          <w:tcPr>
            <w:tcW w:w="4143" w:type="dxa"/>
          </w:tcPr>
          <w:p w:rsidR="00542B50" w:rsidRPr="001A1F0E" w:rsidRDefault="00542B50" w:rsidP="00AE0E34">
            <w:pPr>
              <w:tabs>
                <w:tab w:val="left" w:pos="567"/>
              </w:tabs>
              <w:rPr>
                <w:rFonts w:ascii="Times New Roman" w:hAnsi="Times New Roman"/>
                <w:sz w:val="20"/>
              </w:rPr>
            </w:pPr>
          </w:p>
          <w:p w:rsidR="00542B50" w:rsidRPr="001A1F0E" w:rsidRDefault="00542B50" w:rsidP="00AE0E34">
            <w:pPr>
              <w:tabs>
                <w:tab w:val="left" w:pos="567"/>
              </w:tabs>
              <w:rPr>
                <w:rFonts w:ascii="Times New Roman" w:hAnsi="Times New Roman"/>
                <w:sz w:val="20"/>
                <w:highlight w:val="yellow"/>
              </w:rPr>
            </w:pPr>
            <w:r w:rsidRPr="001A1F0E">
              <w:rPr>
                <w:rFonts w:ascii="Times New Roman" w:hAnsi="Times New Roman"/>
                <w:sz w:val="20"/>
              </w:rPr>
              <w:t>V Mostě, dne</w:t>
            </w:r>
            <w:r w:rsidR="002C5AAD">
              <w:rPr>
                <w:rFonts w:ascii="Times New Roman" w:hAnsi="Times New Roman"/>
                <w:sz w:val="20"/>
              </w:rPr>
              <w:t xml:space="preserve"> </w:t>
            </w:r>
            <w:proofErr w:type="gramStart"/>
            <w:r w:rsidR="002C5AAD">
              <w:rPr>
                <w:rFonts w:ascii="Times New Roman" w:hAnsi="Times New Roman"/>
                <w:sz w:val="20"/>
              </w:rPr>
              <w:t>21.10.2019</w:t>
            </w:r>
            <w:proofErr w:type="gramEnd"/>
          </w:p>
        </w:tc>
      </w:tr>
      <w:tr w:rsidR="00542B50" w:rsidRPr="001A1F0E" w:rsidTr="00AE0E34">
        <w:trPr>
          <w:jc w:val="center"/>
        </w:trPr>
        <w:tc>
          <w:tcPr>
            <w:tcW w:w="5292" w:type="dxa"/>
          </w:tcPr>
          <w:p w:rsidR="00542B50" w:rsidRPr="001A1F0E" w:rsidRDefault="00542B50" w:rsidP="00AE0E34">
            <w:pPr>
              <w:tabs>
                <w:tab w:val="left" w:pos="567"/>
              </w:tabs>
              <w:ind w:left="-503"/>
              <w:jc w:val="center"/>
              <w:rPr>
                <w:rFonts w:ascii="Times New Roman" w:hAnsi="Times New Roman"/>
                <w:sz w:val="20"/>
              </w:rPr>
            </w:pPr>
          </w:p>
          <w:p w:rsidR="00542B50" w:rsidRPr="001A1F0E" w:rsidRDefault="00542B50" w:rsidP="00AE0E34">
            <w:pPr>
              <w:ind w:left="-503"/>
              <w:jc w:val="center"/>
              <w:rPr>
                <w:rFonts w:ascii="Times New Roman" w:hAnsi="Times New Roman"/>
                <w:sz w:val="20"/>
              </w:rPr>
            </w:pPr>
          </w:p>
          <w:p w:rsidR="00542B50" w:rsidRPr="001A1F0E" w:rsidRDefault="00542B50" w:rsidP="00AE0E34">
            <w:pPr>
              <w:ind w:left="-503"/>
              <w:jc w:val="center"/>
              <w:rPr>
                <w:rFonts w:ascii="Times New Roman" w:hAnsi="Times New Roman"/>
                <w:sz w:val="20"/>
              </w:rPr>
            </w:pPr>
          </w:p>
          <w:p w:rsidR="00542B50" w:rsidRPr="001A1F0E" w:rsidRDefault="00542B50" w:rsidP="00AE0E34">
            <w:pPr>
              <w:ind w:left="-503"/>
              <w:jc w:val="center"/>
              <w:rPr>
                <w:rFonts w:ascii="Times New Roman" w:hAnsi="Times New Roman"/>
                <w:sz w:val="20"/>
              </w:rPr>
            </w:pPr>
            <w:bookmarkStart w:id="0" w:name="_GoBack"/>
            <w:bookmarkEnd w:id="0"/>
          </w:p>
          <w:p w:rsidR="00542B50" w:rsidRPr="001A1F0E" w:rsidRDefault="00542B50" w:rsidP="00AE0E34">
            <w:pPr>
              <w:ind w:left="-503"/>
              <w:jc w:val="center"/>
              <w:rPr>
                <w:rFonts w:ascii="Times New Roman" w:hAnsi="Times New Roman"/>
                <w:sz w:val="20"/>
              </w:rPr>
            </w:pPr>
            <w:r w:rsidRPr="001A1F0E">
              <w:rPr>
                <w:rFonts w:ascii="Times New Roman" w:hAnsi="Times New Roman"/>
                <w:sz w:val="20"/>
              </w:rPr>
              <w:t>_________________________</w:t>
            </w:r>
          </w:p>
        </w:tc>
        <w:tc>
          <w:tcPr>
            <w:tcW w:w="4143" w:type="dxa"/>
          </w:tcPr>
          <w:p w:rsidR="00542B50" w:rsidRPr="001A1F0E" w:rsidRDefault="00542B50" w:rsidP="00AE0E34">
            <w:pPr>
              <w:tabs>
                <w:tab w:val="left" w:pos="567"/>
              </w:tabs>
              <w:jc w:val="center"/>
              <w:rPr>
                <w:rFonts w:ascii="Times New Roman" w:hAnsi="Times New Roman"/>
                <w:sz w:val="20"/>
                <w:highlight w:val="yellow"/>
              </w:rPr>
            </w:pPr>
          </w:p>
          <w:p w:rsidR="00542B50" w:rsidRPr="001A1F0E" w:rsidRDefault="00542B50" w:rsidP="00AE0E34">
            <w:pPr>
              <w:tabs>
                <w:tab w:val="left" w:pos="567"/>
              </w:tabs>
              <w:jc w:val="center"/>
              <w:rPr>
                <w:rFonts w:ascii="Times New Roman" w:hAnsi="Times New Roman"/>
                <w:sz w:val="20"/>
                <w:highlight w:val="yellow"/>
              </w:rPr>
            </w:pPr>
          </w:p>
          <w:p w:rsidR="00542B50" w:rsidRPr="001A1F0E" w:rsidRDefault="00542B50" w:rsidP="00AE0E34">
            <w:pPr>
              <w:tabs>
                <w:tab w:val="left" w:pos="567"/>
              </w:tabs>
              <w:jc w:val="center"/>
              <w:rPr>
                <w:rFonts w:ascii="Times New Roman" w:hAnsi="Times New Roman"/>
                <w:sz w:val="20"/>
                <w:highlight w:val="yellow"/>
              </w:rPr>
            </w:pPr>
          </w:p>
          <w:p w:rsidR="00542B50" w:rsidRPr="001A1F0E" w:rsidRDefault="00542B50" w:rsidP="00AE0E34">
            <w:pPr>
              <w:tabs>
                <w:tab w:val="left" w:pos="567"/>
              </w:tabs>
              <w:jc w:val="center"/>
              <w:rPr>
                <w:rFonts w:ascii="Times New Roman" w:hAnsi="Times New Roman"/>
                <w:sz w:val="20"/>
                <w:highlight w:val="yellow"/>
              </w:rPr>
            </w:pPr>
          </w:p>
          <w:p w:rsidR="00542B50" w:rsidRPr="001A1F0E" w:rsidRDefault="00542B50" w:rsidP="00AE0E34">
            <w:pPr>
              <w:tabs>
                <w:tab w:val="left" w:pos="567"/>
              </w:tabs>
              <w:jc w:val="center"/>
              <w:rPr>
                <w:rFonts w:ascii="Times New Roman" w:hAnsi="Times New Roman"/>
                <w:sz w:val="20"/>
                <w:highlight w:val="yellow"/>
              </w:rPr>
            </w:pPr>
            <w:r w:rsidRPr="001A1F0E">
              <w:rPr>
                <w:rFonts w:ascii="Times New Roman" w:hAnsi="Times New Roman"/>
                <w:sz w:val="20"/>
              </w:rPr>
              <w:t>_________________________</w:t>
            </w:r>
          </w:p>
        </w:tc>
      </w:tr>
      <w:tr w:rsidR="00542B50" w:rsidRPr="001A1F0E" w:rsidTr="00AE0E34">
        <w:trPr>
          <w:jc w:val="center"/>
        </w:trPr>
        <w:tc>
          <w:tcPr>
            <w:tcW w:w="5292" w:type="dxa"/>
          </w:tcPr>
          <w:p w:rsidR="00542B50" w:rsidRPr="001A1F0E" w:rsidRDefault="00542B50" w:rsidP="00AE0E34">
            <w:pPr>
              <w:ind w:left="16"/>
              <w:jc w:val="center"/>
              <w:rPr>
                <w:rFonts w:ascii="Times New Roman" w:hAnsi="Times New Roman"/>
                <w:sz w:val="20"/>
              </w:rPr>
            </w:pPr>
            <w:r w:rsidRPr="001A1F0E">
              <w:rPr>
                <w:rFonts w:ascii="Times New Roman" w:hAnsi="Times New Roman"/>
                <w:b/>
                <w:sz w:val="20"/>
              </w:rPr>
              <w:t>Pražská konzervatoř</w:t>
            </w:r>
            <w:r w:rsidRPr="001A1F0E">
              <w:rPr>
                <w:rFonts w:ascii="Times New Roman" w:hAnsi="Times New Roman"/>
                <w:sz w:val="20"/>
              </w:rPr>
              <w:t xml:space="preserve"> </w:t>
            </w:r>
          </w:p>
          <w:p w:rsidR="00542B50" w:rsidRPr="001A1F0E" w:rsidRDefault="004C3E17" w:rsidP="00AE0E34">
            <w:pPr>
              <w:ind w:left="16"/>
              <w:jc w:val="center"/>
              <w:rPr>
                <w:rFonts w:ascii="Times New Roman" w:hAnsi="Times New Roman"/>
                <w:sz w:val="20"/>
              </w:rPr>
            </w:pPr>
            <w:proofErr w:type="spellStart"/>
            <w:r>
              <w:rPr>
                <w:rFonts w:ascii="Times New Roman" w:hAnsi="Times New Roman"/>
                <w:sz w:val="20"/>
              </w:rPr>
              <w:t>xxxxxxxxxxxxxxxx</w:t>
            </w:r>
            <w:proofErr w:type="spellEnd"/>
            <w:r w:rsidR="00542B50">
              <w:rPr>
                <w:rFonts w:ascii="Times New Roman" w:hAnsi="Times New Roman"/>
                <w:sz w:val="20"/>
              </w:rPr>
              <w:t>, ředitel konzervatoře</w:t>
            </w:r>
          </w:p>
        </w:tc>
        <w:tc>
          <w:tcPr>
            <w:tcW w:w="4143" w:type="dxa"/>
          </w:tcPr>
          <w:p w:rsidR="00542B50" w:rsidRPr="001A1F0E" w:rsidRDefault="00542B50" w:rsidP="00AE0E34">
            <w:pPr>
              <w:jc w:val="center"/>
              <w:rPr>
                <w:rFonts w:ascii="Times New Roman" w:hAnsi="Times New Roman"/>
                <w:b/>
                <w:sz w:val="20"/>
              </w:rPr>
            </w:pPr>
            <w:r w:rsidRPr="001A1F0E">
              <w:rPr>
                <w:rFonts w:ascii="Times New Roman" w:hAnsi="Times New Roman"/>
                <w:b/>
                <w:color w:val="000000"/>
                <w:sz w:val="20"/>
              </w:rPr>
              <w:t>Městské divadlo Most, spol. s r. o.</w:t>
            </w:r>
          </w:p>
          <w:p w:rsidR="00542B50" w:rsidRPr="001A1F0E" w:rsidRDefault="004C3E17" w:rsidP="00AE0E34">
            <w:pPr>
              <w:ind w:left="16"/>
              <w:jc w:val="center"/>
              <w:rPr>
                <w:rFonts w:ascii="Times New Roman" w:hAnsi="Times New Roman"/>
                <w:sz w:val="20"/>
                <w:highlight w:val="yellow"/>
              </w:rPr>
            </w:pPr>
            <w:proofErr w:type="spellStart"/>
            <w:r>
              <w:rPr>
                <w:rFonts w:ascii="Times New Roman" w:hAnsi="Times New Roman"/>
                <w:color w:val="000000"/>
                <w:sz w:val="20"/>
              </w:rPr>
              <w:t>xxxxxxxxxxxxxxxx</w:t>
            </w:r>
            <w:proofErr w:type="spellEnd"/>
            <w:r w:rsidR="00542B50" w:rsidRPr="001A1F0E">
              <w:rPr>
                <w:rFonts w:ascii="Times New Roman" w:hAnsi="Times New Roman"/>
                <w:color w:val="000000"/>
                <w:sz w:val="20"/>
              </w:rPr>
              <w:t>, jednatel</w:t>
            </w:r>
          </w:p>
        </w:tc>
      </w:tr>
    </w:tbl>
    <w:p w:rsidR="00542B50" w:rsidRPr="001A1F0E" w:rsidRDefault="00542B50" w:rsidP="00933AE1">
      <w:pPr>
        <w:rPr>
          <w:rFonts w:ascii="Times New Roman" w:hAnsi="Times New Roman"/>
          <w:sz w:val="20"/>
        </w:rPr>
      </w:pPr>
    </w:p>
    <w:p w:rsidR="00542B50" w:rsidRPr="004D573F" w:rsidRDefault="00542B50" w:rsidP="00933AE1">
      <w:pPr>
        <w:spacing w:after="480"/>
        <w:jc w:val="center"/>
        <w:outlineLvl w:val="0"/>
        <w:rPr>
          <w:rFonts w:ascii="Arial" w:hAnsi="Arial" w:cs="Arial"/>
          <w:sz w:val="20"/>
        </w:rPr>
      </w:pPr>
    </w:p>
    <w:p w:rsidR="00542B50" w:rsidRPr="00F84834" w:rsidRDefault="00542B50">
      <w:pPr>
        <w:rPr>
          <w:rFonts w:ascii="Times New Roman" w:hAnsi="Times New Roman"/>
          <w:sz w:val="20"/>
        </w:rPr>
      </w:pPr>
      <w:r w:rsidRPr="00F84834">
        <w:rPr>
          <w:rFonts w:ascii="Times New Roman" w:hAnsi="Times New Roman"/>
          <w:sz w:val="20"/>
        </w:rPr>
        <w:t>Příloha: Technické podmínky</w:t>
      </w:r>
    </w:p>
    <w:sectPr w:rsidR="00542B50" w:rsidRPr="00F84834" w:rsidSect="0008753E">
      <w:footerReference w:type="default" r:id="rId8"/>
      <w:headerReference w:type="first" r:id="rId9"/>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EE" w:rsidRDefault="009374EE">
      <w:r>
        <w:separator/>
      </w:r>
    </w:p>
  </w:endnote>
  <w:endnote w:type="continuationSeparator" w:id="0">
    <w:p w:rsidR="009374EE" w:rsidRDefault="0093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50" w:rsidRPr="00EB25A4" w:rsidRDefault="00542B50" w:rsidP="00202651">
    <w:pPr>
      <w:pStyle w:val="Zpat"/>
      <w:jc w:val="right"/>
    </w:pPr>
    <w:r>
      <w:rPr>
        <w:rFonts w:ascii="Arial" w:hAnsi="Arial" w:cs="Arial"/>
        <w:sz w:val="16"/>
        <w:szCs w:val="16"/>
      </w:rPr>
      <w:t xml:space="preserve">Smlouva o pořádání divadelního </w:t>
    </w:r>
    <w:proofErr w:type="gramStart"/>
    <w:r>
      <w:rPr>
        <w:rFonts w:ascii="Arial" w:hAnsi="Arial" w:cs="Arial"/>
        <w:sz w:val="16"/>
        <w:szCs w:val="16"/>
      </w:rPr>
      <w:t xml:space="preserve">představení </w:t>
    </w:r>
    <w:r w:rsidRPr="00E44DFE">
      <w:rPr>
        <w:rFonts w:ascii="Arial" w:hAnsi="Arial" w:cs="Arial"/>
        <w:sz w:val="16"/>
        <w:szCs w:val="16"/>
      </w:rPr>
      <w:t xml:space="preserve">  |   </w:t>
    </w:r>
    <w:proofErr w:type="gramEnd"/>
    <w:r w:rsidRPr="00E44DFE">
      <w:rPr>
        <w:rFonts w:ascii="Arial" w:hAnsi="Arial" w:cs="Arial"/>
        <w:sz w:val="16"/>
        <w:szCs w:val="16"/>
      </w:rPr>
      <w:fldChar w:fldCharType="begin"/>
    </w:r>
    <w:r w:rsidRPr="00E44DFE">
      <w:rPr>
        <w:rFonts w:ascii="Arial" w:hAnsi="Arial" w:cs="Arial"/>
        <w:sz w:val="16"/>
        <w:szCs w:val="16"/>
      </w:rPr>
      <w:instrText xml:space="preserve"> PAGE  \* MERGEFORMAT </w:instrText>
    </w:r>
    <w:r w:rsidRPr="00E44DFE">
      <w:rPr>
        <w:rFonts w:ascii="Arial" w:hAnsi="Arial" w:cs="Arial"/>
        <w:sz w:val="16"/>
        <w:szCs w:val="16"/>
      </w:rPr>
      <w:fldChar w:fldCharType="separate"/>
    </w:r>
    <w:r w:rsidR="004C3E17">
      <w:rPr>
        <w:rFonts w:ascii="Arial" w:hAnsi="Arial" w:cs="Arial"/>
        <w:noProof/>
        <w:sz w:val="16"/>
        <w:szCs w:val="16"/>
      </w:rPr>
      <w:t>2</w:t>
    </w:r>
    <w:r w:rsidRPr="00E44DF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EE" w:rsidRDefault="009374EE">
      <w:r>
        <w:separator/>
      </w:r>
    </w:p>
  </w:footnote>
  <w:footnote w:type="continuationSeparator" w:id="0">
    <w:p w:rsidR="009374EE" w:rsidRDefault="0093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50" w:rsidRDefault="00542B50">
    <w:pPr>
      <w:pStyle w:val="Zhlav"/>
    </w:pPr>
  </w:p>
  <w:p w:rsidR="00542B50" w:rsidRDefault="00542B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D1103F9"/>
    <w:multiLevelType w:val="multilevel"/>
    <w:tmpl w:val="2E70CED6"/>
    <w:lvl w:ilvl="0">
      <w:start w:val="1"/>
      <w:numFmt w:val="decimal"/>
      <w:pStyle w:val="Nzevlnk"/>
      <w:lvlText w:val="%1"/>
      <w:lvlJc w:val="left"/>
      <w:pPr>
        <w:tabs>
          <w:tab w:val="num" w:pos="360"/>
        </w:tabs>
        <w:ind w:left="284" w:hanging="284"/>
      </w:pPr>
      <w:rPr>
        <w:rFonts w:cs="Times New Roman" w:hint="default"/>
      </w:rPr>
    </w:lvl>
    <w:lvl w:ilvl="1">
      <w:start w:val="1"/>
      <w:numFmt w:val="decimal"/>
      <w:pStyle w:val="Textlnk"/>
      <w:lvlText w:val="%2."/>
      <w:lvlJc w:val="left"/>
      <w:pPr>
        <w:tabs>
          <w:tab w:val="num" w:pos="720"/>
        </w:tabs>
        <w:ind w:left="284" w:hanging="284"/>
      </w:pPr>
      <w:rPr>
        <w:rFonts w:ascii="Arial" w:eastAsia="Times New Roman" w:hAnsi="Arial" w:cs="Arial"/>
        <w:i w:val="0"/>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800"/>
        </w:tabs>
        <w:ind w:left="1584" w:hanging="1584"/>
      </w:pPr>
      <w:rPr>
        <w:rFonts w:cs="Times New Roman" w:hint="default"/>
      </w:rPr>
    </w:lvl>
  </w:abstractNum>
  <w:abstractNum w:abstractNumId="2" w15:restartNumberingAfterBreak="0">
    <w:nsid w:val="0FAC66BC"/>
    <w:multiLevelType w:val="hybridMultilevel"/>
    <w:tmpl w:val="F8A68A3C"/>
    <w:lvl w:ilvl="0" w:tplc="04050019">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 w15:restartNumberingAfterBreak="0">
    <w:nsid w:val="2CC41840"/>
    <w:multiLevelType w:val="hybridMultilevel"/>
    <w:tmpl w:val="FF643A28"/>
    <w:lvl w:ilvl="0" w:tplc="C9EAB5B0">
      <w:start w:val="1"/>
      <w:numFmt w:val="ordinal"/>
      <w:lvlText w:val="%1  "/>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3DFF1D68"/>
    <w:multiLevelType w:val="hybridMultilevel"/>
    <w:tmpl w:val="AD681B38"/>
    <w:lvl w:ilvl="0" w:tplc="C9EAB5B0">
      <w:start w:val="1"/>
      <w:numFmt w:val="ordinal"/>
      <w:lvlText w:val="%1  "/>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7231C19"/>
    <w:multiLevelType w:val="hybridMultilevel"/>
    <w:tmpl w:val="AD681B38"/>
    <w:lvl w:ilvl="0" w:tplc="C9EAB5B0">
      <w:start w:val="1"/>
      <w:numFmt w:val="ordinal"/>
      <w:lvlText w:val="%1  "/>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634633F0"/>
    <w:multiLevelType w:val="hybridMultilevel"/>
    <w:tmpl w:val="F96E80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35634DE"/>
    <w:multiLevelType w:val="hybridMultilevel"/>
    <w:tmpl w:val="088653E0"/>
    <w:lvl w:ilvl="0" w:tplc="F38029CE">
      <w:start w:val="1"/>
      <w:numFmt w:val="ordinal"/>
      <w:lvlText w:val="%1  "/>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73A25E08"/>
    <w:multiLevelType w:val="hybridMultilevel"/>
    <w:tmpl w:val="4448EF8C"/>
    <w:lvl w:ilvl="0" w:tplc="C9EAB5B0">
      <w:start w:val="1"/>
      <w:numFmt w:val="ordinal"/>
      <w:lvlText w:val="%1  "/>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7E3914B8"/>
    <w:multiLevelType w:val="hybridMultilevel"/>
    <w:tmpl w:val="07E2C6A6"/>
    <w:lvl w:ilvl="0" w:tplc="C9EAB5B0">
      <w:start w:val="1"/>
      <w:numFmt w:val="ordinal"/>
      <w:lvlText w:val="%1  "/>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0"/>
  </w:num>
  <w:num w:numId="2">
    <w:abstractNumId w:val="6"/>
  </w:num>
  <w:num w:numId="3">
    <w:abstractNumId w:val="1"/>
  </w:num>
  <w:num w:numId="4">
    <w:abstractNumId w:val="2"/>
  </w:num>
  <w:num w:numId="5">
    <w:abstractNumId w:val="7"/>
  </w:num>
  <w:num w:numId="6">
    <w:abstractNumId w:val="8"/>
  </w:num>
  <w:num w:numId="7">
    <w:abstractNumId w:val="3"/>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E1"/>
    <w:rsid w:val="00007AAE"/>
    <w:rsid w:val="0008753E"/>
    <w:rsid w:val="001A1F0E"/>
    <w:rsid w:val="001B24F9"/>
    <w:rsid w:val="001E06BB"/>
    <w:rsid w:val="00202651"/>
    <w:rsid w:val="00240984"/>
    <w:rsid w:val="002A0A4A"/>
    <w:rsid w:val="002C5AAD"/>
    <w:rsid w:val="00356F9C"/>
    <w:rsid w:val="00400B28"/>
    <w:rsid w:val="00444279"/>
    <w:rsid w:val="004C3E17"/>
    <w:rsid w:val="004C641B"/>
    <w:rsid w:val="004D573F"/>
    <w:rsid w:val="004F5E5F"/>
    <w:rsid w:val="00515DB2"/>
    <w:rsid w:val="00530ED6"/>
    <w:rsid w:val="005343FB"/>
    <w:rsid w:val="00534538"/>
    <w:rsid w:val="00542B50"/>
    <w:rsid w:val="0057406E"/>
    <w:rsid w:val="00583C39"/>
    <w:rsid w:val="00590BA4"/>
    <w:rsid w:val="00596D89"/>
    <w:rsid w:val="005C0954"/>
    <w:rsid w:val="005D6B44"/>
    <w:rsid w:val="005E7410"/>
    <w:rsid w:val="00600163"/>
    <w:rsid w:val="006303A4"/>
    <w:rsid w:val="00640378"/>
    <w:rsid w:val="006A7364"/>
    <w:rsid w:val="006C4D61"/>
    <w:rsid w:val="007102A1"/>
    <w:rsid w:val="00736CA9"/>
    <w:rsid w:val="008468C7"/>
    <w:rsid w:val="00852CD9"/>
    <w:rsid w:val="008F66B3"/>
    <w:rsid w:val="00913392"/>
    <w:rsid w:val="0093191A"/>
    <w:rsid w:val="00933AE1"/>
    <w:rsid w:val="009374EE"/>
    <w:rsid w:val="009B1A9B"/>
    <w:rsid w:val="009B27A9"/>
    <w:rsid w:val="009B530C"/>
    <w:rsid w:val="009E7DFE"/>
    <w:rsid w:val="009F72D8"/>
    <w:rsid w:val="00A62671"/>
    <w:rsid w:val="00A64556"/>
    <w:rsid w:val="00A65939"/>
    <w:rsid w:val="00AB2E00"/>
    <w:rsid w:val="00AE0E34"/>
    <w:rsid w:val="00B65E13"/>
    <w:rsid w:val="00B83847"/>
    <w:rsid w:val="00BD1854"/>
    <w:rsid w:val="00C3385C"/>
    <w:rsid w:val="00C83A70"/>
    <w:rsid w:val="00CA7A06"/>
    <w:rsid w:val="00CD7BD2"/>
    <w:rsid w:val="00D161CC"/>
    <w:rsid w:val="00D21C3C"/>
    <w:rsid w:val="00D37F02"/>
    <w:rsid w:val="00D8648D"/>
    <w:rsid w:val="00DE2E93"/>
    <w:rsid w:val="00E44DFE"/>
    <w:rsid w:val="00E45C37"/>
    <w:rsid w:val="00E7250B"/>
    <w:rsid w:val="00E87FAE"/>
    <w:rsid w:val="00E94EE5"/>
    <w:rsid w:val="00EA3216"/>
    <w:rsid w:val="00EB25A4"/>
    <w:rsid w:val="00ED75B1"/>
    <w:rsid w:val="00F10C59"/>
    <w:rsid w:val="00F25267"/>
    <w:rsid w:val="00F84834"/>
    <w:rsid w:val="00FB5F94"/>
    <w:rsid w:val="00FD4AD7"/>
    <w:rsid w:val="00FE3E38"/>
    <w:rsid w:val="00FF7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EC552"/>
  <w15:docId w15:val="{F20ABAD5-EC7D-4082-88C3-7A798093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3AE1"/>
    <w:rPr>
      <w:rFonts w:ascii="Geneva" w:hAnsi="Geneva"/>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33AE1"/>
    <w:pPr>
      <w:tabs>
        <w:tab w:val="center" w:pos="4536"/>
        <w:tab w:val="right" w:pos="9072"/>
      </w:tabs>
    </w:pPr>
  </w:style>
  <w:style w:type="character" w:customStyle="1" w:styleId="ZhlavChar">
    <w:name w:val="Záhlaví Char"/>
    <w:basedOn w:val="Standardnpsmoodstavce"/>
    <w:link w:val="Zhlav"/>
    <w:uiPriority w:val="99"/>
    <w:locked/>
    <w:rsid w:val="00933AE1"/>
    <w:rPr>
      <w:rFonts w:ascii="Geneva" w:hAnsi="Geneva" w:cs="Times New Roman"/>
      <w:sz w:val="20"/>
      <w:szCs w:val="20"/>
      <w:lang w:eastAsia="cs-CZ"/>
    </w:rPr>
  </w:style>
  <w:style w:type="paragraph" w:styleId="Zpat">
    <w:name w:val="footer"/>
    <w:basedOn w:val="Normln"/>
    <w:link w:val="ZpatChar"/>
    <w:uiPriority w:val="99"/>
    <w:rsid w:val="00933AE1"/>
    <w:pPr>
      <w:tabs>
        <w:tab w:val="center" w:pos="4536"/>
        <w:tab w:val="right" w:pos="9072"/>
      </w:tabs>
    </w:pPr>
  </w:style>
  <w:style w:type="character" w:customStyle="1" w:styleId="ZpatChar">
    <w:name w:val="Zápatí Char"/>
    <w:basedOn w:val="Standardnpsmoodstavce"/>
    <w:link w:val="Zpat"/>
    <w:uiPriority w:val="99"/>
    <w:locked/>
    <w:rsid w:val="00933AE1"/>
    <w:rPr>
      <w:rFonts w:ascii="Geneva" w:hAnsi="Geneva" w:cs="Times New Roman"/>
      <w:sz w:val="20"/>
      <w:szCs w:val="20"/>
    </w:rPr>
  </w:style>
  <w:style w:type="paragraph" w:customStyle="1" w:styleId="Nzevlnk">
    <w:name w:val="Název článků"/>
    <w:basedOn w:val="Normln"/>
    <w:uiPriority w:val="99"/>
    <w:rsid w:val="00933AE1"/>
    <w:pPr>
      <w:numPr>
        <w:numId w:val="3"/>
      </w:numPr>
      <w:spacing w:after="120"/>
      <w:ind w:left="357" w:hanging="357"/>
      <w:jc w:val="both"/>
    </w:pPr>
    <w:rPr>
      <w:rFonts w:ascii="Arial" w:eastAsia="Times New Roman" w:hAnsi="Arial"/>
      <w:szCs w:val="24"/>
      <w:lang w:eastAsia="en-US"/>
    </w:rPr>
  </w:style>
  <w:style w:type="paragraph" w:customStyle="1" w:styleId="Textlnk">
    <w:name w:val="Text článků"/>
    <w:basedOn w:val="Normln"/>
    <w:uiPriority w:val="99"/>
    <w:rsid w:val="00933AE1"/>
    <w:pPr>
      <w:numPr>
        <w:ilvl w:val="1"/>
        <w:numId w:val="3"/>
      </w:numPr>
      <w:spacing w:after="120"/>
      <w:jc w:val="both"/>
    </w:pPr>
    <w:rPr>
      <w:rFonts w:ascii="Arial" w:eastAsia="Times New Roman" w:hAnsi="Arial" w:cs="Arial"/>
      <w:sz w:val="18"/>
      <w:szCs w:val="24"/>
      <w:lang w:eastAsia="en-US"/>
    </w:rPr>
  </w:style>
  <w:style w:type="paragraph" w:customStyle="1" w:styleId="FettZentriert">
    <w:name w:val="Fett+Zentriert"/>
    <w:basedOn w:val="Normln"/>
    <w:next w:val="Normln"/>
    <w:uiPriority w:val="99"/>
    <w:rsid w:val="00933AE1"/>
    <w:pPr>
      <w:spacing w:line="360" w:lineRule="auto"/>
      <w:jc w:val="center"/>
    </w:pPr>
    <w:rPr>
      <w:rFonts w:ascii="Times New Roman" w:eastAsia="Times New Roman" w:hAnsi="Times New Roman"/>
      <w:b/>
    </w:rPr>
  </w:style>
  <w:style w:type="character" w:customStyle="1" w:styleId="FontStyle21">
    <w:name w:val="Font Style21"/>
    <w:uiPriority w:val="99"/>
    <w:rsid w:val="00933AE1"/>
    <w:rPr>
      <w:rFonts w:ascii="Arial" w:hAnsi="Arial"/>
      <w:color w:val="000000"/>
      <w:sz w:val="18"/>
    </w:rPr>
  </w:style>
  <w:style w:type="paragraph" w:customStyle="1" w:styleId="Default">
    <w:name w:val="Default"/>
    <w:uiPriority w:val="99"/>
    <w:rsid w:val="00933AE1"/>
    <w:pPr>
      <w:autoSpaceDE w:val="0"/>
      <w:autoSpaceDN w:val="0"/>
      <w:adjustRightInd w:val="0"/>
    </w:pPr>
    <w:rPr>
      <w:rFonts w:cs="Calibri"/>
      <w:color w:val="000000"/>
      <w:sz w:val="24"/>
      <w:szCs w:val="24"/>
    </w:rPr>
  </w:style>
  <w:style w:type="paragraph" w:styleId="Rozloendokumentu">
    <w:name w:val="Document Map"/>
    <w:basedOn w:val="Normln"/>
    <w:link w:val="RozloendokumentuChar"/>
    <w:uiPriority w:val="99"/>
    <w:semiHidden/>
    <w:rsid w:val="00D21C3C"/>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rPr>
  </w:style>
  <w:style w:type="character" w:styleId="Hypertextovodkaz">
    <w:name w:val="Hyperlink"/>
    <w:basedOn w:val="Standardnpsmoodstavce"/>
    <w:uiPriority w:val="99"/>
    <w:rsid w:val="001B24F9"/>
    <w:rPr>
      <w:rFonts w:cs="Times New Roman"/>
      <w:color w:val="0000FF"/>
      <w:u w:val="single"/>
    </w:rPr>
  </w:style>
  <w:style w:type="paragraph" w:styleId="Textbubliny">
    <w:name w:val="Balloon Text"/>
    <w:basedOn w:val="Normln"/>
    <w:link w:val="TextbublinyChar"/>
    <w:uiPriority w:val="99"/>
    <w:semiHidden/>
    <w:unhideWhenUsed/>
    <w:rsid w:val="00ED75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7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l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1852</Words>
  <Characters>10933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Městské divadlo v Mostě, spol</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divadlo v Mostě, spol</dc:title>
  <dc:creator>PR-NTB</dc:creator>
  <cp:lastModifiedBy>Hana Vimrová</cp:lastModifiedBy>
  <cp:revision>3</cp:revision>
  <cp:lastPrinted>2017-09-19T09:19:00Z</cp:lastPrinted>
  <dcterms:created xsi:type="dcterms:W3CDTF">2019-10-29T13:30:00Z</dcterms:created>
  <dcterms:modified xsi:type="dcterms:W3CDTF">2019-10-29T13:32:00Z</dcterms:modified>
</cp:coreProperties>
</file>