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FB" w:rsidRPr="00B21BFB" w:rsidRDefault="00B21BFB" w:rsidP="00B21BFB">
      <w:pPr>
        <w:spacing w:after="120"/>
        <w:jc w:val="center"/>
        <w:rPr>
          <w:rFonts w:ascii="Arial" w:hAnsi="Arial" w:cs="Arial"/>
          <w:b/>
          <w:spacing w:val="70"/>
          <w:sz w:val="28"/>
          <w:szCs w:val="28"/>
        </w:rPr>
      </w:pPr>
      <w:bookmarkStart w:id="0" w:name="_GoBack"/>
      <w:bookmarkEnd w:id="0"/>
      <w:r w:rsidRPr="00B21BFB">
        <w:rPr>
          <w:rFonts w:ascii="Arial" w:hAnsi="Arial" w:cs="Arial"/>
          <w:b/>
          <w:spacing w:val="70"/>
          <w:sz w:val="28"/>
          <w:szCs w:val="28"/>
        </w:rPr>
        <w:t>SMLOUVA O DÍLO</w:t>
      </w:r>
    </w:p>
    <w:p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rsidR="00B21BFB" w:rsidRPr="00C47185" w:rsidRDefault="00B21BFB" w:rsidP="00B21BFB">
      <w:pPr>
        <w:widowControl w:val="0"/>
        <w:tabs>
          <w:tab w:val="left" w:pos="7763"/>
        </w:tabs>
        <w:spacing w:after="120"/>
        <w:jc w:val="center"/>
        <w:rPr>
          <w:rFonts w:ascii="Arial" w:hAnsi="Arial" w:cs="Arial"/>
          <w:sz w:val="20"/>
        </w:rPr>
      </w:pPr>
    </w:p>
    <w:p w:rsidR="00B21BFB" w:rsidRPr="00C47185" w:rsidRDefault="00B21BFB" w:rsidP="00B21BFB">
      <w:pPr>
        <w:widowControl w:val="0"/>
        <w:spacing w:before="46" w:after="120"/>
        <w:jc w:val="center"/>
        <w:rPr>
          <w:rFonts w:ascii="Arial" w:hAnsi="Arial" w:cs="Arial"/>
          <w:sz w:val="22"/>
          <w:szCs w:val="22"/>
        </w:rPr>
      </w:pPr>
      <w:r w:rsidRPr="00C47185">
        <w:rPr>
          <w:rFonts w:ascii="Arial" w:hAnsi="Arial" w:cs="Arial"/>
          <w:sz w:val="22"/>
          <w:szCs w:val="22"/>
        </w:rPr>
        <w:t>na akci</w:t>
      </w:r>
    </w:p>
    <w:p w:rsidR="00B21BFB" w:rsidRPr="00C47185" w:rsidRDefault="00025F54" w:rsidP="00B21BFB">
      <w:pPr>
        <w:widowControl w:val="0"/>
        <w:spacing w:before="46" w:after="120"/>
        <w:jc w:val="center"/>
        <w:rPr>
          <w:rFonts w:ascii="Arial" w:hAnsi="Arial" w:cs="Arial"/>
          <w:b/>
          <w:i/>
          <w:sz w:val="22"/>
          <w:szCs w:val="22"/>
        </w:rPr>
      </w:pPr>
      <w:r w:rsidRPr="00C47185">
        <w:rPr>
          <w:rFonts w:ascii="Arial" w:hAnsi="Arial" w:cs="Arial"/>
          <w:b/>
          <w:sz w:val="22"/>
          <w:szCs w:val="22"/>
        </w:rPr>
        <w:t>„</w:t>
      </w:r>
      <w:r w:rsidRPr="00C47185">
        <w:rPr>
          <w:rFonts w:ascii="Arial" w:hAnsi="Arial" w:cs="Arial"/>
          <w:b/>
          <w:i/>
          <w:sz w:val="22"/>
          <w:szCs w:val="22"/>
        </w:rPr>
        <w:t xml:space="preserve">Zpracování projektové dokumentace a inženýrská činnost na akci: </w:t>
      </w:r>
      <w:r w:rsidR="00BA2C54" w:rsidRPr="00C47185">
        <w:rPr>
          <w:rFonts w:ascii="Arial" w:hAnsi="Arial" w:cs="Arial"/>
          <w:b/>
          <w:i/>
          <w:sz w:val="22"/>
          <w:szCs w:val="22"/>
        </w:rPr>
        <w:t>„Zateplení obvodového pláště budovy a střechy, částečná výměna oken objektu Domova pro seniory „SPÁLENIŠTĚ</w:t>
      </w:r>
      <w:r w:rsidRPr="00C47185">
        <w:rPr>
          <w:rFonts w:ascii="Arial" w:hAnsi="Arial" w:cs="Arial"/>
          <w:b/>
          <w:i/>
          <w:sz w:val="22"/>
          <w:szCs w:val="22"/>
        </w:rPr>
        <w:t>“</w:t>
      </w:r>
      <w:r w:rsidR="00BA2C54" w:rsidRPr="00C47185">
        <w:rPr>
          <w:rFonts w:ascii="Arial" w:hAnsi="Arial" w:cs="Arial"/>
          <w:b/>
          <w:i/>
          <w:sz w:val="22"/>
          <w:szCs w:val="22"/>
        </w:rPr>
        <w:t xml:space="preserve"> v Chebu, příspěvková organizace“ v rámci Operačního programu Životní prostředí, prioritní osy 5, energetické úspory</w:t>
      </w:r>
    </w:p>
    <w:p w:rsidR="00F37043" w:rsidRDefault="004D3930">
      <w:pPr>
        <w:rPr>
          <w:rFonts w:ascii="Arial" w:hAnsi="Arial" w:cs="Arial"/>
        </w:rPr>
      </w:pPr>
    </w:p>
    <w:p w:rsidR="00B21BFB" w:rsidRDefault="00B21BFB">
      <w:pPr>
        <w:rPr>
          <w:rFonts w:ascii="Arial" w:hAnsi="Arial" w:cs="Arial"/>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rsidR="00B21BFB" w:rsidRPr="00B21BFB" w:rsidRDefault="00B21BFB" w:rsidP="00B21BFB">
      <w:pPr>
        <w:rPr>
          <w:rFonts w:ascii="Arial" w:hAnsi="Arial" w:cs="Arial"/>
          <w:color w:val="auto"/>
          <w:sz w:val="22"/>
          <w:szCs w:val="22"/>
        </w:rPr>
      </w:pPr>
    </w:p>
    <w:p w:rsidR="00B21BFB" w:rsidRPr="00B21BFB" w:rsidRDefault="00B21BFB" w:rsidP="00B21BFB">
      <w:pPr>
        <w:rPr>
          <w:rFonts w:ascii="Arial" w:hAnsi="Arial" w:cs="Arial"/>
          <w:color w:val="auto"/>
          <w:sz w:val="22"/>
          <w:szCs w:val="22"/>
        </w:rPr>
      </w:pPr>
    </w:p>
    <w:p w:rsidR="00B21BFB" w:rsidRPr="00C47185" w:rsidRDefault="00334232" w:rsidP="00B21BFB">
      <w:pPr>
        <w:keepNext/>
        <w:outlineLvl w:val="0"/>
        <w:rPr>
          <w:rFonts w:ascii="Arial" w:hAnsi="Arial" w:cs="Arial"/>
          <w:b/>
          <w:i/>
          <w:iCs/>
          <w:color w:val="auto"/>
          <w:sz w:val="20"/>
          <w:szCs w:val="20"/>
        </w:rPr>
      </w:pPr>
      <w:r w:rsidRPr="00C47185">
        <w:rPr>
          <w:rFonts w:ascii="Arial" w:hAnsi="Arial" w:cs="Arial"/>
          <w:b/>
          <w:i/>
          <w:iCs/>
          <w:color w:val="auto"/>
          <w:sz w:val="20"/>
          <w:szCs w:val="20"/>
        </w:rPr>
        <w:t>Karlovarský kraj</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se sídlem:</w:t>
      </w:r>
      <w:r w:rsidR="00334232" w:rsidRPr="00C47185">
        <w:rPr>
          <w:rFonts w:ascii="Arial" w:hAnsi="Arial" w:cs="Arial"/>
          <w:color w:val="auto"/>
          <w:sz w:val="20"/>
          <w:szCs w:val="20"/>
        </w:rPr>
        <w:t xml:space="preserve"> Závodní 353/88, 360 06 Karlovy Vary</w:t>
      </w:r>
      <w:r w:rsidRPr="00C47185">
        <w:rPr>
          <w:rFonts w:ascii="Arial" w:hAnsi="Arial" w:cs="Arial"/>
          <w:color w:val="auto"/>
          <w:sz w:val="20"/>
          <w:szCs w:val="20"/>
        </w:rPr>
        <w:t xml:space="preserve"> </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IČO: </w:t>
      </w:r>
      <w:r w:rsidR="00334232" w:rsidRPr="00C47185">
        <w:rPr>
          <w:rFonts w:ascii="Arial" w:hAnsi="Arial" w:cs="Arial"/>
          <w:color w:val="auto"/>
          <w:sz w:val="20"/>
          <w:szCs w:val="20"/>
        </w:rPr>
        <w:t>70891168</w:t>
      </w:r>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DIČ: </w:t>
      </w:r>
      <w:r w:rsidR="00334232" w:rsidRPr="00C47185">
        <w:rPr>
          <w:rFonts w:ascii="Arial" w:hAnsi="Arial" w:cs="Arial"/>
          <w:color w:val="auto"/>
          <w:sz w:val="20"/>
          <w:szCs w:val="20"/>
        </w:rPr>
        <w:t>CZ 70891168</w:t>
      </w:r>
    </w:p>
    <w:p w:rsidR="00B21BFB" w:rsidRPr="00C47185" w:rsidRDefault="00F71D31" w:rsidP="00B21BFB">
      <w:pPr>
        <w:ind w:left="2127" w:hanging="2127"/>
        <w:jc w:val="both"/>
        <w:rPr>
          <w:rFonts w:ascii="Arial" w:hAnsi="Arial" w:cs="Arial"/>
          <w:color w:val="auto"/>
          <w:sz w:val="20"/>
          <w:szCs w:val="20"/>
        </w:rPr>
      </w:pPr>
      <w:r>
        <w:rPr>
          <w:rFonts w:ascii="Arial" w:hAnsi="Arial" w:cs="Arial"/>
          <w:color w:val="auto"/>
          <w:sz w:val="20"/>
          <w:szCs w:val="20"/>
        </w:rPr>
        <w:t xml:space="preserve">bankovní spojení:  </w:t>
      </w:r>
      <w:proofErr w:type="spellStart"/>
      <w:r>
        <w:rPr>
          <w:rFonts w:ascii="Arial" w:hAnsi="Arial" w:cs="Arial"/>
          <w:color w:val="auto"/>
          <w:sz w:val="20"/>
          <w:szCs w:val="20"/>
        </w:rPr>
        <w:t>xxxxxxxxxxxxx</w:t>
      </w:r>
      <w:proofErr w:type="spellEnd"/>
    </w:p>
    <w:p w:rsidR="00B21BFB" w:rsidRPr="00C47185" w:rsidRDefault="00B21BFB" w:rsidP="00B21BFB">
      <w:pPr>
        <w:ind w:left="2127" w:hanging="2127"/>
        <w:jc w:val="both"/>
        <w:rPr>
          <w:rFonts w:ascii="Arial" w:hAnsi="Arial" w:cs="Arial"/>
          <w:i/>
          <w:iCs/>
          <w:color w:val="auto"/>
          <w:sz w:val="20"/>
          <w:szCs w:val="20"/>
        </w:rPr>
      </w:pPr>
      <w:r w:rsidRPr="00C47185">
        <w:rPr>
          <w:rFonts w:ascii="Arial" w:hAnsi="Arial" w:cs="Arial"/>
          <w:color w:val="auto"/>
          <w:sz w:val="20"/>
          <w:szCs w:val="20"/>
        </w:rPr>
        <w:t>číslo účtu:</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xxxxxxxxxxxxxxxx</w:t>
      </w:r>
      <w:proofErr w:type="spellEnd"/>
    </w:p>
    <w:p w:rsidR="00B21BFB" w:rsidRPr="00C47185" w:rsidRDefault="00B21BFB" w:rsidP="00B21BFB">
      <w:pPr>
        <w:rPr>
          <w:rFonts w:ascii="Arial" w:hAnsi="Arial" w:cs="Arial"/>
          <w:color w:val="auto"/>
          <w:sz w:val="20"/>
          <w:szCs w:val="20"/>
        </w:rPr>
      </w:pPr>
      <w:r w:rsidRPr="00C47185">
        <w:rPr>
          <w:rFonts w:ascii="Arial" w:hAnsi="Arial" w:cs="Arial"/>
          <w:color w:val="auto"/>
          <w:sz w:val="20"/>
          <w:szCs w:val="20"/>
        </w:rPr>
        <w:t xml:space="preserve">zastoupený: </w:t>
      </w:r>
      <w:r w:rsidR="00334232" w:rsidRPr="00C47185">
        <w:rPr>
          <w:rFonts w:ascii="Arial" w:hAnsi="Arial" w:cs="Arial"/>
          <w:color w:val="auto"/>
          <w:sz w:val="20"/>
          <w:szCs w:val="20"/>
        </w:rPr>
        <w:t>Ing. Stanislava Správková, vedoucí odboru sociálních věcí</w:t>
      </w:r>
    </w:p>
    <w:p w:rsidR="00B21BFB" w:rsidRPr="00B21BFB" w:rsidRDefault="00B21BFB" w:rsidP="00B21BFB">
      <w:pPr>
        <w:rPr>
          <w:rFonts w:ascii="Arial" w:hAnsi="Arial" w:cs="Arial"/>
          <w:color w:val="auto"/>
          <w:sz w:val="20"/>
          <w:szCs w:val="20"/>
        </w:rPr>
      </w:pPr>
    </w:p>
    <w:p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rsidR="00B21BFB" w:rsidRPr="00B21BFB" w:rsidRDefault="00B21BFB" w:rsidP="00B21BFB">
      <w:pPr>
        <w:rPr>
          <w:rFonts w:ascii="Arial" w:hAnsi="Arial" w:cs="Arial"/>
          <w:color w:val="auto"/>
          <w:sz w:val="20"/>
          <w:szCs w:val="20"/>
        </w:rPr>
      </w:pP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rsidR="00B21BFB" w:rsidRPr="00B21BFB" w:rsidRDefault="00B21BFB" w:rsidP="00B21BFB">
      <w:pPr>
        <w:rPr>
          <w:rFonts w:ascii="Arial" w:hAnsi="Arial" w:cs="Arial"/>
          <w:b/>
          <w:color w:val="auto"/>
          <w:sz w:val="20"/>
          <w:szCs w:val="20"/>
        </w:rPr>
      </w:pPr>
    </w:p>
    <w:p w:rsidR="00B21BFB" w:rsidRPr="00B21BFB" w:rsidRDefault="00B21BFB" w:rsidP="00B21BFB">
      <w:pPr>
        <w:rPr>
          <w:rFonts w:ascii="Arial" w:hAnsi="Arial" w:cs="Arial"/>
          <w:b/>
          <w:color w:val="auto"/>
          <w:sz w:val="20"/>
          <w:szCs w:val="20"/>
        </w:rPr>
      </w:pPr>
    </w:p>
    <w:p w:rsidR="00B21BFB" w:rsidRPr="0073492F" w:rsidRDefault="0073492F" w:rsidP="00B21BFB">
      <w:pPr>
        <w:rPr>
          <w:rFonts w:ascii="Arial" w:hAnsi="Arial" w:cs="Arial"/>
          <w:b/>
          <w:bCs/>
          <w:i/>
          <w:iCs/>
          <w:color w:val="auto"/>
          <w:sz w:val="20"/>
          <w:szCs w:val="20"/>
        </w:rPr>
      </w:pPr>
      <w:r w:rsidRPr="0073492F">
        <w:rPr>
          <w:rFonts w:ascii="Arial" w:hAnsi="Arial" w:cs="Arial"/>
          <w:b/>
          <w:bCs/>
          <w:i/>
          <w:iCs/>
          <w:color w:val="333333"/>
          <w:sz w:val="20"/>
          <w:szCs w:val="20"/>
          <w:shd w:val="clear" w:color="auto" w:fill="FFFFFF"/>
        </w:rPr>
        <w:t>S P I R A L spol. s r.o.</w:t>
      </w:r>
    </w:p>
    <w:p w:rsidR="0073492F" w:rsidRPr="0073492F" w:rsidRDefault="00B21BFB" w:rsidP="0073492F">
      <w:pPr>
        <w:rPr>
          <w:color w:val="auto"/>
        </w:rPr>
      </w:pPr>
      <w:r w:rsidRPr="00B21BFB">
        <w:rPr>
          <w:rFonts w:ascii="Arial" w:hAnsi="Arial" w:cs="Arial"/>
          <w:color w:val="auto"/>
          <w:sz w:val="20"/>
          <w:szCs w:val="20"/>
        </w:rPr>
        <w:t xml:space="preserve">sídlo: </w:t>
      </w:r>
      <w:r w:rsidR="0073492F" w:rsidRPr="0073492F">
        <w:rPr>
          <w:rFonts w:ascii="Verdana" w:hAnsi="Verdana"/>
          <w:color w:val="333333"/>
          <w:sz w:val="18"/>
          <w:szCs w:val="18"/>
          <w:shd w:val="clear" w:color="auto" w:fill="FFFFFF"/>
        </w:rPr>
        <w:t xml:space="preserve">Na kuchyňce 1316, 503 46 Třebechovice pod </w:t>
      </w:r>
      <w:proofErr w:type="spellStart"/>
      <w:r w:rsidR="0073492F" w:rsidRPr="0073492F">
        <w:rPr>
          <w:rFonts w:ascii="Verdana" w:hAnsi="Verdana"/>
          <w:color w:val="333333"/>
          <w:sz w:val="18"/>
          <w:szCs w:val="18"/>
          <w:shd w:val="clear" w:color="auto" w:fill="FFFFFF"/>
        </w:rPr>
        <w:t>Orebem</w:t>
      </w:r>
      <w:proofErr w:type="spellEnd"/>
    </w:p>
    <w:p w:rsidR="00B21BFB" w:rsidRPr="00B21BFB" w:rsidRDefault="0073492F" w:rsidP="00B21BFB">
      <w:pPr>
        <w:rPr>
          <w:rFonts w:ascii="Arial" w:hAnsi="Arial" w:cs="Arial"/>
          <w:color w:val="auto"/>
          <w:sz w:val="20"/>
          <w:szCs w:val="20"/>
        </w:rPr>
      </w:pPr>
      <w:r>
        <w:rPr>
          <w:rFonts w:ascii="Arial" w:hAnsi="Arial" w:cs="Arial"/>
          <w:color w:val="auto"/>
          <w:sz w:val="20"/>
          <w:szCs w:val="20"/>
        </w:rPr>
        <w:t>provozovna: Revoluční 823, 348 15 Planá</w:t>
      </w: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IČO:</w:t>
      </w:r>
      <w:r w:rsidR="0073492F">
        <w:rPr>
          <w:rFonts w:ascii="Arial" w:hAnsi="Arial" w:cs="Arial"/>
          <w:color w:val="auto"/>
          <w:sz w:val="20"/>
          <w:szCs w:val="20"/>
        </w:rPr>
        <w:t xml:space="preserve"> 64825663</w:t>
      </w:r>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DIČ:</w:t>
      </w:r>
      <w:r w:rsidR="0073492F">
        <w:rPr>
          <w:rFonts w:ascii="Arial" w:hAnsi="Arial" w:cs="Arial"/>
          <w:color w:val="auto"/>
          <w:sz w:val="20"/>
          <w:szCs w:val="20"/>
        </w:rPr>
        <w:t xml:space="preserve"> CZ64825663</w:t>
      </w:r>
    </w:p>
    <w:p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xxxxxxxxxxxxxxx</w:t>
      </w:r>
      <w:proofErr w:type="spellEnd"/>
    </w:p>
    <w:p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F71D31">
        <w:rPr>
          <w:rFonts w:ascii="Arial" w:hAnsi="Arial" w:cs="Arial"/>
          <w:color w:val="auto"/>
          <w:sz w:val="20"/>
          <w:szCs w:val="20"/>
        </w:rPr>
        <w:t xml:space="preserve"> </w:t>
      </w:r>
      <w:proofErr w:type="spellStart"/>
      <w:r w:rsidR="00F71D31">
        <w:rPr>
          <w:rFonts w:ascii="Arial" w:hAnsi="Arial" w:cs="Arial"/>
          <w:color w:val="auto"/>
          <w:sz w:val="20"/>
          <w:szCs w:val="20"/>
        </w:rPr>
        <w:t>xxxxxxxxxxxxxx</w:t>
      </w:r>
      <w:proofErr w:type="spellEnd"/>
    </w:p>
    <w:p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r w:rsidR="0073492F">
        <w:rPr>
          <w:rFonts w:ascii="Arial" w:hAnsi="Arial" w:cs="Arial"/>
          <w:color w:val="auto"/>
          <w:sz w:val="20"/>
          <w:szCs w:val="20"/>
        </w:rPr>
        <w:t>ing. Pavel Kodýtek, jednatel</w:t>
      </w:r>
    </w:p>
    <w:p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zapsaný v obchodním rejstříku vedeném Krajským soudem v</w:t>
      </w:r>
      <w:r w:rsidR="0073492F">
        <w:rPr>
          <w:rFonts w:ascii="Arial" w:hAnsi="Arial" w:cs="Arial"/>
          <w:color w:val="auto"/>
          <w:sz w:val="20"/>
          <w:szCs w:val="20"/>
        </w:rPr>
        <w:t> Hradci Králové</w:t>
      </w:r>
      <w:r w:rsidRPr="00B21BFB">
        <w:rPr>
          <w:rFonts w:ascii="Arial" w:hAnsi="Arial" w:cs="Arial"/>
          <w:color w:val="auto"/>
          <w:sz w:val="20"/>
          <w:szCs w:val="20"/>
        </w:rPr>
        <w:t xml:space="preserve"> oddíl </w:t>
      </w:r>
      <w:r w:rsidR="0073492F">
        <w:rPr>
          <w:rFonts w:ascii="Arial" w:hAnsi="Arial" w:cs="Arial"/>
          <w:color w:val="auto"/>
          <w:sz w:val="20"/>
          <w:szCs w:val="20"/>
        </w:rPr>
        <w:t>C</w:t>
      </w:r>
      <w:r w:rsidRPr="00B21BFB">
        <w:rPr>
          <w:rFonts w:ascii="Arial" w:hAnsi="Arial" w:cs="Arial"/>
          <w:color w:val="auto"/>
          <w:sz w:val="20"/>
          <w:szCs w:val="20"/>
        </w:rPr>
        <w:t xml:space="preserve"> vložka </w:t>
      </w:r>
      <w:r w:rsidR="0073492F">
        <w:rPr>
          <w:rFonts w:ascii="Arial" w:hAnsi="Arial" w:cs="Arial"/>
          <w:color w:val="auto"/>
          <w:sz w:val="20"/>
          <w:szCs w:val="20"/>
        </w:rPr>
        <w:t>8788</w:t>
      </w:r>
    </w:p>
    <w:p w:rsidR="00B21BFB" w:rsidRPr="00B21BFB" w:rsidRDefault="00B21BFB" w:rsidP="00B21BFB">
      <w:pPr>
        <w:jc w:val="both"/>
        <w:rPr>
          <w:rFonts w:ascii="Arial" w:hAnsi="Arial" w:cs="Arial"/>
          <w:color w:val="auto"/>
          <w:sz w:val="20"/>
          <w:szCs w:val="20"/>
        </w:rPr>
      </w:pPr>
    </w:p>
    <w:p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rsidR="00B21BFB" w:rsidRPr="00B21BFB" w:rsidRDefault="00B21BFB" w:rsidP="00B21BFB">
      <w:pPr>
        <w:jc w:val="both"/>
        <w:rPr>
          <w:rFonts w:ascii="Arial" w:hAnsi="Arial" w:cs="Arial"/>
          <w:i/>
          <w:snapToGrid w:val="0"/>
          <w:color w:val="auto"/>
          <w:sz w:val="20"/>
          <w:szCs w:val="20"/>
        </w:rPr>
      </w:pPr>
    </w:p>
    <w:p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rsidR="00B21BFB" w:rsidRPr="00B21BFB" w:rsidRDefault="00B21BFB" w:rsidP="00B21BFB">
      <w:pPr>
        <w:jc w:val="both"/>
        <w:rPr>
          <w:rFonts w:ascii="Arial" w:hAnsi="Arial" w:cs="Arial"/>
          <w:color w:val="auto"/>
          <w:sz w:val="22"/>
          <w:szCs w:val="20"/>
        </w:rPr>
      </w:pPr>
    </w:p>
    <w:p w:rsidR="00B21BFB" w:rsidRPr="00B21BFB" w:rsidRDefault="00B21BFB" w:rsidP="00B21BFB">
      <w:pPr>
        <w:jc w:val="both"/>
        <w:rPr>
          <w:rFonts w:ascii="Arial" w:hAnsi="Arial" w:cs="Arial"/>
          <w:color w:val="auto"/>
          <w:sz w:val="22"/>
          <w:szCs w:val="20"/>
        </w:rPr>
      </w:pPr>
    </w:p>
    <w:p w:rsidR="00B21BFB" w:rsidRPr="007E3C50" w:rsidRDefault="00B21BFB" w:rsidP="00B21BFB">
      <w:pPr>
        <w:spacing w:after="120" w:line="276" w:lineRule="auto"/>
        <w:jc w:val="both"/>
        <w:rPr>
          <w:rFonts w:ascii="Arial" w:hAnsi="Arial" w:cs="Arial"/>
          <w:color w:val="auto"/>
          <w:sz w:val="22"/>
          <w:szCs w:val="20"/>
        </w:rPr>
      </w:pPr>
      <w:r w:rsidRPr="007E3C50">
        <w:rPr>
          <w:rFonts w:ascii="Arial" w:hAnsi="Arial" w:cs="Arial"/>
          <w:color w:val="auto"/>
          <w:sz w:val="22"/>
          <w:szCs w:val="20"/>
        </w:rPr>
        <w:t>PREAMBULE</w:t>
      </w:r>
    </w:p>
    <w:p w:rsidR="00B21BFB" w:rsidRPr="007E3C50"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Vzhledem k tomu, že:</w:t>
      </w:r>
    </w:p>
    <w:p w:rsidR="00B21BFB" w:rsidRPr="007E3C50" w:rsidRDefault="00B21BFB" w:rsidP="00B21BFB">
      <w:pPr>
        <w:numPr>
          <w:ilvl w:val="0"/>
          <w:numId w:val="1"/>
        </w:numPr>
        <w:spacing w:after="120" w:line="276" w:lineRule="auto"/>
        <w:jc w:val="both"/>
        <w:rPr>
          <w:rFonts w:ascii="Arial" w:hAnsi="Arial" w:cs="Arial"/>
          <w:color w:val="auto"/>
          <w:sz w:val="20"/>
          <w:szCs w:val="20"/>
        </w:rPr>
      </w:pPr>
      <w:r w:rsidRPr="007E3C50">
        <w:rPr>
          <w:rFonts w:ascii="Arial" w:hAnsi="Arial" w:cs="Arial"/>
          <w:color w:val="auto"/>
          <w:sz w:val="20"/>
          <w:szCs w:val="20"/>
        </w:rPr>
        <w:t>Zhotovitel je držitelem potřebného živnostenského oprávnění a má řádné vybavení, zkušenosti a schopnosti, aby řádně a včas provedl dílo dle této smlouvy; a</w:t>
      </w:r>
    </w:p>
    <w:p w:rsidR="00B21BFB" w:rsidRPr="007E3C50" w:rsidRDefault="00B21BFB" w:rsidP="00B21BFB">
      <w:pPr>
        <w:numPr>
          <w:ilvl w:val="0"/>
          <w:numId w:val="1"/>
        </w:numPr>
        <w:spacing w:after="120" w:line="276" w:lineRule="auto"/>
        <w:jc w:val="both"/>
        <w:rPr>
          <w:rFonts w:ascii="Arial" w:hAnsi="Arial" w:cs="Arial"/>
          <w:color w:val="auto"/>
          <w:sz w:val="20"/>
          <w:szCs w:val="20"/>
        </w:rPr>
      </w:pPr>
      <w:r w:rsidRPr="007E3C50">
        <w:rPr>
          <w:rFonts w:ascii="Arial" w:hAnsi="Arial" w:cs="Arial"/>
          <w:color w:val="auto"/>
          <w:sz w:val="20"/>
          <w:szCs w:val="20"/>
        </w:rPr>
        <w:t>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B21BFB" w:rsidRPr="007E3C50" w:rsidRDefault="00B21BFB" w:rsidP="00B21BFB">
      <w:pPr>
        <w:spacing w:after="120" w:line="276" w:lineRule="auto"/>
        <w:jc w:val="both"/>
        <w:rPr>
          <w:rFonts w:ascii="Arial" w:hAnsi="Arial" w:cs="Arial"/>
          <w:color w:val="auto"/>
          <w:sz w:val="20"/>
          <w:szCs w:val="20"/>
        </w:rPr>
      </w:pPr>
    </w:p>
    <w:p w:rsidR="00B21BFB" w:rsidRPr="00B21BFB" w:rsidRDefault="00B21BFB" w:rsidP="00B21BFB">
      <w:pPr>
        <w:spacing w:after="120" w:line="276" w:lineRule="auto"/>
        <w:jc w:val="both"/>
        <w:rPr>
          <w:rFonts w:ascii="Arial" w:hAnsi="Arial" w:cs="Arial"/>
          <w:color w:val="auto"/>
          <w:sz w:val="20"/>
          <w:szCs w:val="20"/>
        </w:rPr>
      </w:pPr>
      <w:r w:rsidRPr="007E3C50">
        <w:rPr>
          <w:rFonts w:ascii="Arial" w:hAnsi="Arial" w:cs="Arial"/>
          <w:color w:val="auto"/>
          <w:sz w:val="20"/>
          <w:szCs w:val="20"/>
        </w:rPr>
        <w:t>dohodly se smluvní strany na uzavření této</w:t>
      </w:r>
    </w:p>
    <w:p w:rsid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line="276" w:lineRule="auto"/>
        <w:jc w:val="both"/>
        <w:rPr>
          <w:rFonts w:ascii="Arial" w:hAnsi="Arial" w:cs="Arial"/>
          <w:color w:val="auto"/>
          <w:sz w:val="20"/>
          <w:szCs w:val="20"/>
        </w:rPr>
      </w:pPr>
    </w:p>
    <w:p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 xml:space="preserve">S M L O U V </w:t>
      </w:r>
      <w:r w:rsidR="00CA5E3C">
        <w:rPr>
          <w:rFonts w:ascii="Arial" w:hAnsi="Arial" w:cs="Arial"/>
          <w:color w:val="auto"/>
        </w:rPr>
        <w:t>Y</w:t>
      </w:r>
      <w:r w:rsidRPr="00B21BFB">
        <w:rPr>
          <w:rFonts w:ascii="Arial" w:hAnsi="Arial" w:cs="Arial"/>
          <w:color w:val="auto"/>
        </w:rPr>
        <w:t xml:space="preserve"> </w:t>
      </w:r>
      <w:r w:rsidR="006C6F39">
        <w:rPr>
          <w:rFonts w:ascii="Arial" w:hAnsi="Arial" w:cs="Arial"/>
          <w:color w:val="auto"/>
        </w:rPr>
        <w:t xml:space="preserve"> </w:t>
      </w:r>
      <w:r w:rsidRPr="00B21BFB">
        <w:rPr>
          <w:rFonts w:ascii="Arial" w:hAnsi="Arial" w:cs="Arial"/>
          <w:color w:val="auto"/>
        </w:rPr>
        <w:t xml:space="preserve"> O </w:t>
      </w:r>
      <w:r w:rsidR="006C6F39">
        <w:rPr>
          <w:rFonts w:ascii="Arial" w:hAnsi="Arial" w:cs="Arial"/>
          <w:color w:val="auto"/>
        </w:rPr>
        <w:t xml:space="preserve"> </w:t>
      </w:r>
      <w:r w:rsidRPr="00B21BFB">
        <w:rPr>
          <w:rFonts w:ascii="Arial" w:hAnsi="Arial" w:cs="Arial"/>
          <w:color w:val="auto"/>
        </w:rPr>
        <w:t xml:space="preserve"> D Í L O</w:t>
      </w:r>
    </w:p>
    <w:p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5378B3">
        <w:rPr>
          <w:rFonts w:ascii="Arial" w:hAnsi="Arial" w:cs="Arial"/>
          <w:snapToGrid w:val="0"/>
          <w:color w:val="auto"/>
          <w:sz w:val="20"/>
          <w:szCs w:val="20"/>
        </w:rPr>
        <w:t>, ve znění pozdějších předpisů</w:t>
      </w:r>
    </w:p>
    <w:p w:rsidR="00B21BFB" w:rsidRPr="00F30033" w:rsidRDefault="00B21BFB">
      <w:pPr>
        <w:rPr>
          <w:rFonts w:ascii="Arial" w:hAnsi="Arial" w:cs="Arial"/>
          <w:sz w:val="20"/>
          <w:szCs w:val="20"/>
        </w:rPr>
      </w:pPr>
    </w:p>
    <w:p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rsidR="00FB6D84" w:rsidRDefault="008F60E9" w:rsidP="00C47185">
      <w:pPr>
        <w:widowControl w:val="0"/>
        <w:spacing w:before="46" w:after="120"/>
        <w:jc w:val="both"/>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pro </w:t>
      </w:r>
    </w:p>
    <w:p w:rsidR="008F60E9" w:rsidRPr="00F30033" w:rsidRDefault="008F60E9" w:rsidP="002A7B15">
      <w:pPr>
        <w:pStyle w:val="Zkladntext2"/>
        <w:spacing w:after="240"/>
        <w:rPr>
          <w:rFonts w:ascii="Arial" w:hAnsi="Arial" w:cs="Arial"/>
          <w:color w:val="auto"/>
          <w:sz w:val="20"/>
          <w:szCs w:val="20"/>
        </w:rPr>
      </w:pPr>
      <w:r w:rsidRPr="00F30033">
        <w:rPr>
          <w:rFonts w:ascii="Arial" w:hAnsi="Arial" w:cs="Arial"/>
          <w:color w:val="auto"/>
          <w:sz w:val="20"/>
          <w:szCs w:val="20"/>
        </w:rPr>
        <w:t xml:space="preserve">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BA2C54" w:rsidRPr="00BA2C54">
        <w:rPr>
          <w:rFonts w:ascii="Arial" w:hAnsi="Arial" w:cs="Arial"/>
          <w:b/>
          <w:i/>
          <w:sz w:val="20"/>
          <w:szCs w:val="20"/>
        </w:rPr>
        <w:t>„</w:t>
      </w:r>
      <w:r w:rsidR="00BA2C54" w:rsidRPr="00BA2C54">
        <w:rPr>
          <w:rFonts w:ascii="Arial" w:hAnsi="Arial" w:cs="Arial"/>
          <w:sz w:val="20"/>
          <w:szCs w:val="20"/>
        </w:rPr>
        <w:t>Zateplení obvodového pláště budovy a střechy, částečná výměna oken objektu Domova pro seniory „SPÁLENIŠTĚ“ v Chebu, příspěvková organizace“ v rámci Operačního programu Životní prostředí, prioritní osy 5, energetické úspory</w:t>
      </w:r>
      <w:r w:rsidR="007E3C50">
        <w:rPr>
          <w:rFonts w:ascii="Arial" w:hAnsi="Arial" w:cs="Arial"/>
          <w:color w:val="auto"/>
          <w:sz w:val="20"/>
          <w:szCs w:val="20"/>
        </w:rPr>
        <w:t xml:space="preserve"> (dále jen „stavba")</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006C6F39">
        <w:rPr>
          <w:rFonts w:ascii="Arial" w:hAnsi="Arial" w:cs="Arial"/>
          <w:sz w:val="20"/>
          <w:szCs w:val="20"/>
        </w:rPr>
        <w:t>18. června 2019</w:t>
      </w:r>
      <w:r w:rsidRPr="00F30033">
        <w:rPr>
          <w:rFonts w:ascii="Arial" w:hAnsi="Arial" w:cs="Arial"/>
          <w:sz w:val="20"/>
          <w:szCs w:val="20"/>
        </w:rPr>
        <w:t xml:space="preserve"> (</w:t>
      </w:r>
      <w:r w:rsidR="004511D2">
        <w:rPr>
          <w:rFonts w:ascii="Arial" w:hAnsi="Arial" w:cs="Arial"/>
          <w:sz w:val="20"/>
          <w:szCs w:val="20"/>
        </w:rPr>
        <w:t>Příloha č. 1 smlouvy)</w:t>
      </w:r>
      <w:r w:rsidRPr="00F30033">
        <w:rPr>
          <w:rFonts w:ascii="Arial" w:hAnsi="Arial" w:cs="Arial"/>
          <w:sz w:val="20"/>
          <w:szCs w:val="20"/>
        </w:rPr>
        <w:t xml:space="preserve"> na akci: </w:t>
      </w:r>
      <w:r w:rsidRPr="00F30033">
        <w:rPr>
          <w:rFonts w:ascii="Arial" w:hAnsi="Arial" w:cs="Arial"/>
          <w:b/>
          <w:sz w:val="20"/>
          <w:szCs w:val="20"/>
        </w:rPr>
        <w:t xml:space="preserve">„Zpracování projektové dokumentace a inženýrská činnost na akci: </w:t>
      </w:r>
      <w:r w:rsidR="00C47185" w:rsidRPr="00C47185">
        <w:rPr>
          <w:rFonts w:ascii="Arial" w:hAnsi="Arial" w:cs="Arial"/>
          <w:b/>
          <w:i/>
          <w:sz w:val="20"/>
          <w:szCs w:val="20"/>
        </w:rPr>
        <w:t>„</w:t>
      </w:r>
      <w:r w:rsidR="00C47185" w:rsidRPr="00C47185">
        <w:rPr>
          <w:rFonts w:ascii="Arial" w:hAnsi="Arial" w:cs="Arial"/>
          <w:b/>
          <w:sz w:val="20"/>
          <w:szCs w:val="20"/>
        </w:rPr>
        <w:t>Zateplení obvodového pláště budovy a střechy, částečná výměna oken objektu Domova pro seniory „SPÁLENIŠTĚ“ v Chebu, příspěvková organizace“ v rámci Operačního programu Životní prostředí, prioritní osy 5, energetické úspory</w:t>
      </w:r>
      <w:r w:rsidRPr="00C47185">
        <w:rPr>
          <w:rFonts w:ascii="Arial" w:hAnsi="Arial" w:cs="Arial"/>
          <w:b/>
          <w:i/>
          <w:sz w:val="20"/>
          <w:szCs w:val="20"/>
        </w:rPr>
        <w:t>“</w:t>
      </w:r>
      <w:r w:rsidRPr="00C47185">
        <w:rPr>
          <w:rFonts w:ascii="Arial" w:hAnsi="Arial" w:cs="Arial"/>
          <w:sz w:val="20"/>
          <w:szCs w:val="20"/>
        </w:rPr>
        <w:t>.</w:t>
      </w:r>
    </w:p>
    <w:p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rsidR="008F60E9"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Zaměření stávajícího stavu pro potřeby projektové přípravy. Provedení veškerých potřebných průzkumů, včetně jejich analýzy a vyhodnocení, zaměření a případně doměření stávajícího stavu potřebného pro zpracování veškeré dokumentace (výstup</w:t>
      </w:r>
      <w:r w:rsidR="001707DD">
        <w:rPr>
          <w:rFonts w:ascii="Arial" w:hAnsi="Arial" w:cs="Arial"/>
          <w:sz w:val="20"/>
          <w:szCs w:val="20"/>
        </w:rPr>
        <w:t xml:space="preserve"> kompletní dokumentace v počtu 3</w:t>
      </w:r>
      <w:r w:rsidRPr="00F30033">
        <w:rPr>
          <w:rFonts w:ascii="Arial" w:hAnsi="Arial" w:cs="Arial"/>
          <w:sz w:val="20"/>
          <w:szCs w:val="20"/>
        </w:rPr>
        <w:t xml:space="preserve"> </w:t>
      </w:r>
      <w:proofErr w:type="spellStart"/>
      <w:r w:rsidRPr="00F30033">
        <w:rPr>
          <w:rFonts w:ascii="Arial" w:hAnsi="Arial" w:cs="Arial"/>
          <w:sz w:val="20"/>
          <w:szCs w:val="20"/>
        </w:rPr>
        <w:t>pa</w:t>
      </w:r>
      <w:r w:rsidR="007E3C50">
        <w:rPr>
          <w:rFonts w:ascii="Arial" w:hAnsi="Arial" w:cs="Arial"/>
          <w:sz w:val="20"/>
          <w:szCs w:val="20"/>
        </w:rPr>
        <w:t>ré</w:t>
      </w:r>
      <w:proofErr w:type="spellEnd"/>
      <w:r w:rsidR="007E3C50">
        <w:rPr>
          <w:rFonts w:ascii="Arial" w:hAnsi="Arial" w:cs="Arial"/>
          <w:sz w:val="20"/>
          <w:szCs w:val="20"/>
        </w:rPr>
        <w:t xml:space="preserve"> v tištěné podobě a 2</w:t>
      </w:r>
      <w:r w:rsidRPr="00F30033">
        <w:rPr>
          <w:rFonts w:ascii="Arial" w:hAnsi="Arial" w:cs="Arial"/>
          <w:sz w:val="20"/>
          <w:szCs w:val="20"/>
        </w:rPr>
        <w:t xml:space="preserve"> nosiče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w:t>
      </w:r>
    </w:p>
    <w:p w:rsidR="001707DD" w:rsidRPr="001707DD"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Zpracování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6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nosičů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w:t>
      </w:r>
    </w:p>
    <w:p w:rsidR="001707DD" w:rsidRPr="00F30033" w:rsidRDefault="001707DD" w:rsidP="001707DD">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Zpracování dokumentace pro provádění stavby v rozsahu dle vyhlášky č. 499/2006 Sb., o dokumentaci staveb</w:t>
      </w:r>
      <w:r w:rsidR="005378B3">
        <w:rPr>
          <w:rFonts w:ascii="Arial" w:hAnsi="Arial" w:cs="Arial"/>
          <w:sz w:val="20"/>
          <w:szCs w:val="20"/>
        </w:rPr>
        <w:t>, ve znění pozdějších předpisů</w:t>
      </w:r>
      <w:r w:rsidRPr="00F30033">
        <w:rPr>
          <w:rFonts w:ascii="Arial" w:hAnsi="Arial" w:cs="Arial"/>
          <w:sz w:val="20"/>
          <w:szCs w:val="20"/>
        </w:rPr>
        <w:t xml:space="preserve"> v tištěné i elektronické podobě včetně výkazů výměr v tištěné i elektronické podobě, která bude splňovat požadavky zák. č. 134/2016 Sb., o zadávání veřejných zakázek, </w:t>
      </w:r>
      <w:r w:rsidR="005378B3">
        <w:rPr>
          <w:rFonts w:ascii="Arial" w:hAnsi="Arial" w:cs="Arial"/>
          <w:sz w:val="20"/>
          <w:szCs w:val="20"/>
        </w:rPr>
        <w:t xml:space="preserve">ve znění pozdějších předpisů, </w:t>
      </w:r>
      <w:r w:rsidRPr="00F30033">
        <w:rPr>
          <w:rFonts w:ascii="Arial" w:hAnsi="Arial" w:cs="Arial"/>
          <w:sz w:val="20"/>
          <w:szCs w:val="20"/>
        </w:rPr>
        <w:t>které jsou kladeny na zadávací dokumentaci staveb</w:t>
      </w:r>
      <w:r w:rsidR="005378B3">
        <w:rPr>
          <w:rFonts w:ascii="Arial" w:hAnsi="Arial" w:cs="Arial"/>
          <w:sz w:val="20"/>
          <w:szCs w:val="20"/>
        </w:rPr>
        <w:t>,</w:t>
      </w:r>
      <w:r w:rsidRPr="00F30033">
        <w:rPr>
          <w:rFonts w:ascii="Arial" w:hAnsi="Arial" w:cs="Arial"/>
          <w:sz w:val="20"/>
          <w:szCs w:val="20"/>
        </w:rPr>
        <w:t xml:space="preserve"> a dle vyhlášky č. 169/2016 Sb., o stanovení rozsahu dokumentace veřejné zakázky na stavební práce a soupisu stavebních prací, dodávek a služeb s výkazem výměr</w:t>
      </w:r>
      <w:r w:rsidR="005378B3">
        <w:rPr>
          <w:rFonts w:ascii="Arial" w:hAnsi="Arial" w:cs="Arial"/>
          <w:sz w:val="20"/>
          <w:szCs w:val="20"/>
        </w:rPr>
        <w:t>, ve znění pozdějších předpisů</w:t>
      </w:r>
      <w:r w:rsidRPr="00F30033">
        <w:rPr>
          <w:rFonts w:ascii="Arial" w:hAnsi="Arial" w:cs="Arial"/>
          <w:sz w:val="20"/>
          <w:szCs w:val="20"/>
        </w:rPr>
        <w:t>. Výstup kompletní</w:t>
      </w:r>
      <w:r>
        <w:rPr>
          <w:rFonts w:ascii="Arial" w:hAnsi="Arial" w:cs="Arial"/>
          <w:sz w:val="20"/>
          <w:szCs w:val="20"/>
        </w:rPr>
        <w:t xml:space="preserve"> </w:t>
      </w:r>
      <w:r w:rsidRPr="00F30033">
        <w:rPr>
          <w:rFonts w:ascii="Arial" w:hAnsi="Arial" w:cs="Arial"/>
          <w:sz w:val="20"/>
          <w:szCs w:val="20"/>
        </w:rPr>
        <w:t xml:space="preserve">dokumentace včetně tištěné verze výkazů výměr a nosičů s elektronickou verzí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v počtu 5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Dále budou expedována 2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tištěné verze rozpočtové části a souhrnného rozpočtu včetně 1 nosiče s elektronickou verzí rozpočtů a souhrnného rozpočtu v nezměněném </w:t>
      </w:r>
      <w:proofErr w:type="gramStart"/>
      <w:r w:rsidRPr="00F30033">
        <w:rPr>
          <w:rFonts w:ascii="Arial" w:hAnsi="Arial" w:cs="Arial"/>
          <w:sz w:val="20"/>
          <w:szCs w:val="20"/>
        </w:rPr>
        <w:t>formátu *.</w:t>
      </w:r>
      <w:proofErr w:type="spellStart"/>
      <w:r w:rsidRPr="00F30033">
        <w:rPr>
          <w:rFonts w:ascii="Arial" w:hAnsi="Arial" w:cs="Arial"/>
          <w:sz w:val="20"/>
          <w:szCs w:val="20"/>
        </w:rPr>
        <w:t>xml</w:t>
      </w:r>
      <w:proofErr w:type="spellEnd"/>
      <w:proofErr w:type="gramEnd"/>
      <w:r w:rsidRPr="00F30033">
        <w:rPr>
          <w:rFonts w:ascii="Arial" w:hAnsi="Arial" w:cs="Arial"/>
          <w:sz w:val="20"/>
          <w:szCs w:val="20"/>
        </w:rPr>
        <w:t xml:space="preserve"> (</w:t>
      </w:r>
      <w:proofErr w:type="spellStart"/>
      <w:r w:rsidRPr="00F30033">
        <w:rPr>
          <w:rFonts w:ascii="Arial" w:hAnsi="Arial" w:cs="Arial"/>
          <w:sz w:val="20"/>
          <w:szCs w:val="20"/>
        </w:rPr>
        <w:t>uniXML</w:t>
      </w:r>
      <w:proofErr w:type="spellEnd"/>
      <w:r w:rsidRPr="00F30033">
        <w:rPr>
          <w:rFonts w:ascii="Arial" w:hAnsi="Arial" w:cs="Arial"/>
          <w:sz w:val="20"/>
          <w:szCs w:val="20"/>
        </w:rPr>
        <w:t xml:space="preserve">), přičemž popis formátu a způsob ocenění je k dispozici bezplatně na webu www.unixml.cz. </w:t>
      </w:r>
    </w:p>
    <w:p w:rsidR="008F60E9" w:rsidRDefault="008F60E9"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podrobného plánu organizace výstavby s řešením problematiky provizorií, s ohledem na plynulý a co nejméně rušený chod </w:t>
      </w:r>
      <w:r w:rsidR="007818F9">
        <w:rPr>
          <w:rFonts w:ascii="Arial" w:hAnsi="Arial" w:cs="Arial"/>
          <w:sz w:val="20"/>
          <w:szCs w:val="20"/>
        </w:rPr>
        <w:t>objednatele</w:t>
      </w:r>
      <w:r w:rsidRPr="00F645B1">
        <w:rPr>
          <w:rFonts w:ascii="Arial" w:hAnsi="Arial" w:cs="Arial"/>
          <w:sz w:val="20"/>
          <w:szCs w:val="20"/>
        </w:rPr>
        <w:t>, na kompletní realizaci.</w:t>
      </w:r>
    </w:p>
    <w:p w:rsid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plánu bezpečnosti a ochrany zdraví při práci na staveništi v počtu 3 </w:t>
      </w:r>
      <w:proofErr w:type="spellStart"/>
      <w:r w:rsidRPr="00F645B1">
        <w:rPr>
          <w:rFonts w:ascii="Arial" w:hAnsi="Arial" w:cs="Arial"/>
          <w:sz w:val="20"/>
          <w:szCs w:val="20"/>
        </w:rPr>
        <w:t>paré</w:t>
      </w:r>
      <w:proofErr w:type="spellEnd"/>
      <w:r w:rsidRPr="00F645B1">
        <w:rPr>
          <w:rFonts w:ascii="Arial" w:hAnsi="Arial" w:cs="Arial"/>
          <w:sz w:val="20"/>
          <w:szCs w:val="20"/>
        </w:rPr>
        <w:t xml:space="preserve"> a </w:t>
      </w:r>
      <w:r>
        <w:rPr>
          <w:rFonts w:ascii="Arial" w:hAnsi="Arial" w:cs="Arial"/>
          <w:sz w:val="20"/>
          <w:szCs w:val="20"/>
        </w:rPr>
        <w:t>3 nosičů s elektronickou verzí.</w:t>
      </w:r>
    </w:p>
    <w:p w:rsidR="001707DD" w:rsidRPr="00F645B1" w:rsidRDefault="001707DD" w:rsidP="001707DD">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Autorský dozor</w:t>
      </w:r>
    </w:p>
    <w:p w:rsidR="001707DD" w:rsidRPr="00F645B1" w:rsidRDefault="001707DD" w:rsidP="001707DD">
      <w:pPr>
        <w:pStyle w:val="Zkladntextodsazen"/>
        <w:widowControl w:val="0"/>
        <w:suppressAutoHyphens/>
        <w:ind w:left="1276"/>
        <w:jc w:val="both"/>
        <w:rPr>
          <w:rFonts w:ascii="Arial" w:hAnsi="Arial" w:cs="Arial"/>
          <w:sz w:val="20"/>
          <w:szCs w:val="20"/>
        </w:rPr>
      </w:pP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lastRenderedPageBreak/>
        <w:t>Realizace předmětu plnění bude probíhat v souladu s pokyny objednatele, dále dle obecně závazných právních předpisů, ČSN, ostatních norem a metodik upravujících přípravu staveb.</w:t>
      </w:r>
    </w:p>
    <w:p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č. 499/2006 Sb., o dokumentaci staveb, v</w:t>
      </w:r>
      <w:r w:rsidR="005378B3">
        <w:rPr>
          <w:rFonts w:ascii="Arial" w:hAnsi="Arial" w:cs="Arial"/>
          <w:color w:val="auto"/>
          <w:sz w:val="20"/>
          <w:szCs w:val="20"/>
        </w:rPr>
        <w:t>e</w:t>
      </w:r>
      <w:r w:rsidRPr="00F30033">
        <w:rPr>
          <w:rFonts w:ascii="Arial" w:hAnsi="Arial" w:cs="Arial"/>
          <w:color w:val="auto"/>
          <w:sz w:val="20"/>
          <w:szCs w:val="20"/>
        </w:rPr>
        <w:t> znění</w:t>
      </w:r>
      <w:r w:rsidR="005378B3">
        <w:rPr>
          <w:rFonts w:ascii="Arial" w:hAnsi="Arial" w:cs="Arial"/>
          <w:color w:val="auto"/>
          <w:sz w:val="20"/>
          <w:szCs w:val="20"/>
        </w:rPr>
        <w:t xml:space="preserve">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w:t>
      </w:r>
      <w:r w:rsidR="005378B3">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které jsou kladeny na zadávací dokumentaci staveb.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r w:rsidR="005378B3">
        <w:rPr>
          <w:rFonts w:ascii="Arial" w:hAnsi="Arial" w:cs="Arial"/>
          <w:sz w:val="20"/>
          <w:szCs w:val="20"/>
        </w:rPr>
        <w:t>, ve znění pozdějších předpisů</w:t>
      </w:r>
      <w:r w:rsidRPr="00F46F3D">
        <w:rPr>
          <w:rFonts w:ascii="Arial" w:hAnsi="Arial" w:cs="Arial"/>
          <w:sz w:val="20"/>
          <w:szCs w:val="20"/>
        </w:rPr>
        <w:t>):</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Úklid dokončené stavby (např. položky ÚRS Praha, a.s., 952901111 a 952901114) a jejího okolí</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lastRenderedPageBreak/>
        <w:t>Zpracování návrhů provozních řádů příslušných zařízení zhotovitelem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datem expedice, a dále bude označena oprávněnou osobou nebo osobami v souladu s ustanovením zák. č. 183/2006 Sb. v platném znění a zák. č. 360/1992 Sb. v platném znění. Jednotlivé strany technických zpráv a příloh dokumentace budou číslovány.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operativní zpracování dokumentace k odstranění odchylek mezi prováděním stavby a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rsidR="00E22330" w:rsidRDefault="008F60E9" w:rsidP="008F60E9">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rsidR="008E0728" w:rsidRPr="00F46F3D" w:rsidRDefault="008E0728" w:rsidP="008E0728">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podkladem a nutnou podmínkou pro vystavení dílčí faktury bude protokol o úplném naplnění všech úkonů a činností vyplývající zhotoviteli z této smlouvy, potvrzený zástupcem objednatele ve věcech smluvních.</w:t>
      </w:r>
    </w:p>
    <w:p w:rsidR="008E0728" w:rsidRPr="00F46F3D" w:rsidRDefault="008E0728" w:rsidP="008E0728">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rsidR="000A2317" w:rsidRDefault="000A2317" w:rsidP="008F60E9">
      <w:pPr>
        <w:rPr>
          <w:rFonts w:ascii="Arial" w:hAnsi="Arial" w:cs="Arial"/>
          <w:sz w:val="20"/>
          <w:szCs w:val="20"/>
        </w:rPr>
      </w:pPr>
    </w:p>
    <w:p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sidR="008439E1">
        <w:rPr>
          <w:rStyle w:val="FontStyle29"/>
          <w:rFonts w:ascii="Arial" w:hAnsi="Arial" w:cs="Arial"/>
          <w:color w:val="auto"/>
        </w:rPr>
        <w:t>1.1</w:t>
      </w:r>
      <w:r w:rsidR="006525B7">
        <w:rPr>
          <w:rStyle w:val="FontStyle29"/>
          <w:rFonts w:ascii="Arial" w:hAnsi="Arial" w:cs="Arial"/>
          <w:color w:val="auto"/>
        </w:rPr>
        <w:t>4</w:t>
      </w:r>
      <w:r w:rsidR="008439E1">
        <w:rPr>
          <w:rStyle w:val="FontStyle29"/>
          <w:rFonts w:ascii="Arial" w:hAnsi="Arial" w:cs="Arial"/>
          <w:color w:val="auto"/>
        </w:rPr>
        <w:t xml:space="preserve"> a </w:t>
      </w:r>
      <w:r w:rsidRPr="008439E1">
        <w:rPr>
          <w:rStyle w:val="FontStyle29"/>
          <w:rFonts w:ascii="Arial" w:hAnsi="Arial" w:cs="Arial"/>
          <w:color w:val="auto"/>
        </w:rPr>
        <w:t>1.</w:t>
      </w:r>
      <w:r w:rsidR="008439E1">
        <w:rPr>
          <w:rStyle w:val="FontStyle29"/>
          <w:rFonts w:ascii="Arial" w:hAnsi="Arial" w:cs="Arial"/>
          <w:color w:val="auto"/>
        </w:rPr>
        <w:t>1</w:t>
      </w:r>
      <w:r w:rsidR="006525B7">
        <w:rPr>
          <w:rStyle w:val="FontStyle29"/>
          <w:rFonts w:ascii="Arial" w:hAnsi="Arial" w:cs="Arial"/>
          <w:color w:val="auto"/>
        </w:rPr>
        <w:t>5</w:t>
      </w:r>
      <w:r w:rsidRPr="008439E1">
        <w:rPr>
          <w:rStyle w:val="FontStyle29"/>
          <w:rFonts w:ascii="Arial" w:hAnsi="Arial" w:cs="Arial"/>
          <w:b/>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po jeho řádném provedení a předání sjednanou cenu:</w:t>
      </w:r>
    </w:p>
    <w:p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w:t>
      </w:r>
      <w:r w:rsidRPr="00EC30B2">
        <w:rPr>
          <w:rFonts w:ascii="Arial" w:hAnsi="Arial" w:cs="Arial"/>
          <w:sz w:val="20"/>
          <w:szCs w:val="20"/>
        </w:rPr>
        <w:t xml:space="preserve">DPH </w:t>
      </w:r>
      <w:r w:rsidR="00353ECE">
        <w:rPr>
          <w:rFonts w:ascii="Arial" w:hAnsi="Arial" w:cs="Arial"/>
          <w:sz w:val="20"/>
          <w:szCs w:val="20"/>
        </w:rPr>
        <w:tab/>
      </w:r>
      <w:r w:rsidR="00D37BD4">
        <w:rPr>
          <w:rFonts w:ascii="Arial" w:hAnsi="Arial" w:cs="Arial"/>
          <w:sz w:val="20"/>
          <w:szCs w:val="20"/>
        </w:rPr>
        <w:tab/>
        <w:t>228</w:t>
      </w:r>
      <w:r w:rsidR="009E756E">
        <w:rPr>
          <w:rFonts w:ascii="Arial" w:hAnsi="Arial" w:cs="Arial"/>
          <w:sz w:val="20"/>
          <w:szCs w:val="20"/>
        </w:rPr>
        <w:t xml:space="preserve"> </w:t>
      </w:r>
      <w:r w:rsidR="00D37BD4">
        <w:rPr>
          <w:rFonts w:ascii="Arial" w:hAnsi="Arial" w:cs="Arial"/>
          <w:sz w:val="20"/>
          <w:szCs w:val="20"/>
        </w:rPr>
        <w:t>000,- Kč</w:t>
      </w:r>
    </w:p>
    <w:p w:rsidR="000A2317" w:rsidRPr="000A2317" w:rsidRDefault="00307CAB" w:rsidP="000A2317">
      <w:pPr>
        <w:spacing w:after="120"/>
        <w:ind w:left="1134"/>
        <w:rPr>
          <w:rFonts w:ascii="Arial" w:hAnsi="Arial" w:cs="Arial"/>
          <w:sz w:val="20"/>
          <w:szCs w:val="20"/>
        </w:rPr>
      </w:pPr>
      <w:r>
        <w:rPr>
          <w:rFonts w:ascii="Arial" w:hAnsi="Arial" w:cs="Arial"/>
          <w:sz w:val="20"/>
          <w:szCs w:val="20"/>
        </w:rPr>
        <w:t>DPH 21</w:t>
      </w:r>
      <w:r w:rsidR="000A2317" w:rsidRPr="000A2317">
        <w:rPr>
          <w:rFonts w:ascii="Arial" w:hAnsi="Arial" w:cs="Arial"/>
          <w:sz w:val="20"/>
          <w:szCs w:val="20"/>
        </w:rPr>
        <w:t xml:space="preserve"> % </w:t>
      </w:r>
      <w:r w:rsidR="00D37BD4">
        <w:rPr>
          <w:rFonts w:ascii="Arial" w:hAnsi="Arial" w:cs="Arial"/>
          <w:sz w:val="20"/>
          <w:szCs w:val="20"/>
        </w:rPr>
        <w:tab/>
      </w:r>
      <w:r w:rsidR="00D37BD4">
        <w:rPr>
          <w:rFonts w:ascii="Arial" w:hAnsi="Arial" w:cs="Arial"/>
          <w:sz w:val="20"/>
          <w:szCs w:val="20"/>
        </w:rPr>
        <w:tab/>
      </w:r>
      <w:r w:rsidR="00D37BD4">
        <w:rPr>
          <w:rFonts w:ascii="Arial" w:hAnsi="Arial" w:cs="Arial"/>
          <w:sz w:val="20"/>
          <w:szCs w:val="20"/>
        </w:rPr>
        <w:tab/>
      </w:r>
      <w:r w:rsidR="009E756E">
        <w:rPr>
          <w:rFonts w:ascii="Arial" w:hAnsi="Arial" w:cs="Arial"/>
          <w:sz w:val="20"/>
          <w:szCs w:val="20"/>
        </w:rPr>
        <w:t xml:space="preserve">  47</w:t>
      </w:r>
      <w:r w:rsidR="00D37BD4">
        <w:rPr>
          <w:rFonts w:ascii="Arial" w:hAnsi="Arial" w:cs="Arial"/>
          <w:sz w:val="20"/>
          <w:szCs w:val="20"/>
        </w:rPr>
        <w:t> </w:t>
      </w:r>
      <w:r w:rsidR="00D37BD4" w:rsidRPr="00D37BD4">
        <w:rPr>
          <w:rFonts w:ascii="Arial" w:hAnsi="Arial" w:cs="Arial"/>
          <w:sz w:val="20"/>
          <w:szCs w:val="20"/>
        </w:rPr>
        <w:t>880</w:t>
      </w:r>
      <w:r w:rsidR="00D37BD4">
        <w:rPr>
          <w:rFonts w:ascii="Arial" w:hAnsi="Arial" w:cs="Arial"/>
          <w:sz w:val="20"/>
          <w:szCs w:val="20"/>
        </w:rPr>
        <w:t>,- Kč</w:t>
      </w:r>
    </w:p>
    <w:p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D37BD4">
        <w:rPr>
          <w:rFonts w:ascii="Arial" w:hAnsi="Arial" w:cs="Arial"/>
          <w:b/>
          <w:bCs/>
          <w:sz w:val="20"/>
          <w:szCs w:val="20"/>
          <w:u w:val="single"/>
        </w:rPr>
        <w:tab/>
      </w:r>
      <w:r w:rsidR="00D37BD4">
        <w:rPr>
          <w:rFonts w:ascii="Arial" w:hAnsi="Arial" w:cs="Arial"/>
          <w:b/>
          <w:bCs/>
          <w:sz w:val="20"/>
          <w:szCs w:val="20"/>
          <w:u w:val="single"/>
        </w:rPr>
        <w:tab/>
      </w:r>
      <w:r w:rsidR="00D37BD4" w:rsidRPr="00D37BD4">
        <w:rPr>
          <w:rFonts w:ascii="Arial" w:hAnsi="Arial" w:cs="Arial"/>
          <w:b/>
          <w:bCs/>
          <w:sz w:val="20"/>
          <w:szCs w:val="20"/>
          <w:u w:val="single"/>
        </w:rPr>
        <w:t>275</w:t>
      </w:r>
      <w:r w:rsidR="009E756E">
        <w:rPr>
          <w:rFonts w:ascii="Arial" w:hAnsi="Arial" w:cs="Arial"/>
          <w:b/>
          <w:bCs/>
          <w:sz w:val="20"/>
          <w:szCs w:val="20"/>
          <w:u w:val="single"/>
        </w:rPr>
        <w:t> </w:t>
      </w:r>
      <w:r w:rsidR="00D37BD4" w:rsidRPr="00D37BD4">
        <w:rPr>
          <w:rFonts w:ascii="Arial" w:hAnsi="Arial" w:cs="Arial"/>
          <w:b/>
          <w:bCs/>
          <w:sz w:val="20"/>
          <w:szCs w:val="20"/>
          <w:u w:val="single"/>
        </w:rPr>
        <w:t>880</w:t>
      </w:r>
      <w:r w:rsidR="009E756E">
        <w:rPr>
          <w:rFonts w:ascii="Arial" w:hAnsi="Arial" w:cs="Arial"/>
          <w:b/>
          <w:bCs/>
          <w:sz w:val="20"/>
          <w:szCs w:val="20"/>
          <w:u w:val="single"/>
        </w:rPr>
        <w:t>,- Kč</w:t>
      </w:r>
    </w:p>
    <w:p w:rsidR="000A2317" w:rsidRPr="000A2317" w:rsidRDefault="000A2317" w:rsidP="000A2317">
      <w:pPr>
        <w:rPr>
          <w:rFonts w:ascii="Arial" w:hAnsi="Arial" w:cs="Arial"/>
          <w:sz w:val="20"/>
          <w:szCs w:val="20"/>
        </w:rPr>
      </w:pPr>
    </w:p>
    <w:p w:rsidR="000A2317" w:rsidRPr="000A2317" w:rsidRDefault="000A2317" w:rsidP="00E22330">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00E22330">
        <w:rPr>
          <w:rStyle w:val="FontStyle29"/>
          <w:rFonts w:ascii="Arial" w:hAnsi="Arial" w:cs="Arial"/>
          <w:color w:val="auto"/>
        </w:rPr>
        <w:t>ena“).</w:t>
      </w:r>
    </w:p>
    <w:p w:rsidR="00307CAB" w:rsidRPr="000A2317" w:rsidRDefault="00307CAB" w:rsidP="00307CAB">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8439E1">
        <w:rPr>
          <w:rStyle w:val="FontStyle29"/>
          <w:rFonts w:ascii="Arial" w:hAnsi="Arial" w:cs="Arial"/>
          <w:color w:val="auto"/>
        </w:rPr>
        <w:t>1.1</w:t>
      </w:r>
      <w:r w:rsidR="006525B7">
        <w:rPr>
          <w:rStyle w:val="FontStyle29"/>
          <w:rFonts w:ascii="Arial" w:hAnsi="Arial" w:cs="Arial"/>
          <w:color w:val="auto"/>
        </w:rPr>
        <w:t>4 a 1.15</w:t>
      </w:r>
      <w:r w:rsidR="008439E1">
        <w:rPr>
          <w:rStyle w:val="FontStyle29"/>
          <w:rFonts w:ascii="Arial" w:hAnsi="Arial" w:cs="Arial"/>
          <w:color w:val="auto"/>
        </w:rPr>
        <w:t>)</w:t>
      </w:r>
      <w:r w:rsidRPr="00C265FF">
        <w:rPr>
          <w:rStyle w:val="FontStyle29"/>
          <w:rFonts w:ascii="Arial" w:hAnsi="Arial" w:cs="Arial"/>
          <w:color w:val="FF0000"/>
        </w:rPr>
        <w:t xml:space="preserve"> </w:t>
      </w:r>
      <w:r w:rsidRPr="000A2317">
        <w:rPr>
          <w:rStyle w:val="FontStyle29"/>
          <w:rFonts w:ascii="Arial" w:hAnsi="Arial" w:cs="Arial"/>
          <w:color w:val="auto"/>
        </w:rPr>
        <w:t>dohodnutou úplatu ve výši:</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cena bez DPH za hodinu výkonu AD</w:t>
      </w:r>
      <w:r w:rsidR="009E756E">
        <w:rPr>
          <w:rFonts w:ascii="Arial" w:hAnsi="Arial" w:cs="Arial"/>
          <w:sz w:val="20"/>
          <w:szCs w:val="20"/>
        </w:rPr>
        <w:tab/>
      </w:r>
      <w:r w:rsidR="00137B9F">
        <w:rPr>
          <w:rFonts w:ascii="Arial" w:hAnsi="Arial" w:cs="Arial"/>
          <w:sz w:val="20"/>
          <w:szCs w:val="20"/>
        </w:rPr>
        <w:tab/>
      </w:r>
      <w:r w:rsidR="009E756E">
        <w:rPr>
          <w:rFonts w:ascii="Arial" w:hAnsi="Arial" w:cs="Arial"/>
          <w:sz w:val="20"/>
          <w:szCs w:val="20"/>
        </w:rPr>
        <w:t>750,- Kč</w:t>
      </w:r>
    </w:p>
    <w:p w:rsidR="00307CAB" w:rsidRPr="000A2317" w:rsidRDefault="00307CAB" w:rsidP="00307CAB">
      <w:pPr>
        <w:spacing w:after="120"/>
        <w:ind w:left="1134"/>
        <w:rPr>
          <w:rFonts w:ascii="Arial" w:hAnsi="Arial" w:cs="Arial"/>
          <w:sz w:val="20"/>
          <w:szCs w:val="20"/>
        </w:rPr>
      </w:pPr>
      <w:r>
        <w:rPr>
          <w:rFonts w:ascii="Arial" w:hAnsi="Arial" w:cs="Arial"/>
          <w:sz w:val="20"/>
          <w:szCs w:val="20"/>
        </w:rPr>
        <w:t>DPH 21</w:t>
      </w:r>
      <w:r w:rsidRPr="000A2317">
        <w:rPr>
          <w:rFonts w:ascii="Arial" w:hAnsi="Arial" w:cs="Arial"/>
          <w:sz w:val="20"/>
          <w:szCs w:val="20"/>
        </w:rPr>
        <w:t xml:space="preserve"> % </w:t>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2909FC">
        <w:rPr>
          <w:rFonts w:ascii="Arial" w:hAnsi="Arial" w:cs="Arial"/>
          <w:sz w:val="20"/>
          <w:szCs w:val="20"/>
        </w:rPr>
        <w:tab/>
      </w:r>
      <w:r w:rsidR="00137B9F">
        <w:rPr>
          <w:rFonts w:ascii="Arial" w:hAnsi="Arial" w:cs="Arial"/>
          <w:sz w:val="20"/>
          <w:szCs w:val="20"/>
        </w:rPr>
        <w:tab/>
      </w:r>
      <w:r w:rsidR="002909FC" w:rsidRPr="002909FC">
        <w:rPr>
          <w:rFonts w:ascii="Arial" w:hAnsi="Arial" w:cs="Arial"/>
          <w:sz w:val="20"/>
          <w:szCs w:val="20"/>
        </w:rPr>
        <w:t>15</w:t>
      </w:r>
      <w:r w:rsidR="002909FC">
        <w:rPr>
          <w:rFonts w:ascii="Arial" w:hAnsi="Arial" w:cs="Arial"/>
          <w:sz w:val="20"/>
          <w:szCs w:val="20"/>
        </w:rPr>
        <w:t>8,- Kč</w:t>
      </w:r>
    </w:p>
    <w:p w:rsidR="00307CAB" w:rsidRPr="000A2317" w:rsidRDefault="00307CAB" w:rsidP="00307CAB">
      <w:pPr>
        <w:spacing w:after="120"/>
        <w:ind w:left="1134"/>
        <w:rPr>
          <w:rFonts w:ascii="Arial" w:hAnsi="Arial" w:cs="Arial"/>
          <w:sz w:val="20"/>
          <w:szCs w:val="20"/>
        </w:rPr>
      </w:pPr>
      <w:r w:rsidRPr="000A2317">
        <w:rPr>
          <w:rFonts w:ascii="Arial" w:hAnsi="Arial" w:cs="Arial"/>
          <w:sz w:val="20"/>
          <w:szCs w:val="20"/>
        </w:rPr>
        <w:t>------------------------------------------------------------------------------------------</w:t>
      </w:r>
    </w:p>
    <w:p w:rsidR="00307CAB" w:rsidRDefault="00307CAB" w:rsidP="00307CAB">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137B9F">
        <w:rPr>
          <w:rFonts w:ascii="Arial" w:hAnsi="Arial" w:cs="Arial"/>
          <w:b/>
          <w:sz w:val="20"/>
          <w:szCs w:val="20"/>
        </w:rPr>
        <w:tab/>
      </w:r>
      <w:r w:rsidR="00137B9F">
        <w:rPr>
          <w:rFonts w:ascii="Arial" w:hAnsi="Arial" w:cs="Arial"/>
          <w:b/>
          <w:sz w:val="20"/>
          <w:szCs w:val="20"/>
        </w:rPr>
        <w:tab/>
        <w:t>908,- Kč</w:t>
      </w:r>
    </w:p>
    <w:p w:rsidR="006525B7" w:rsidRDefault="006525B7" w:rsidP="006525B7">
      <w:pPr>
        <w:spacing w:after="120"/>
        <w:ind w:left="709"/>
        <w:rPr>
          <w:rFonts w:ascii="Arial" w:hAnsi="Arial" w:cs="Arial"/>
          <w:sz w:val="20"/>
          <w:szCs w:val="20"/>
        </w:rPr>
      </w:pPr>
    </w:p>
    <w:p w:rsidR="000A2317" w:rsidRPr="006525B7" w:rsidRDefault="006525B7" w:rsidP="006525B7">
      <w:pPr>
        <w:spacing w:after="120"/>
        <w:ind w:left="709"/>
        <w:rPr>
          <w:rFonts w:ascii="Arial" w:hAnsi="Arial" w:cs="Arial"/>
          <w:sz w:val="20"/>
          <w:szCs w:val="20"/>
        </w:rPr>
      </w:pPr>
      <w:r w:rsidRPr="006525B7">
        <w:rPr>
          <w:rFonts w:ascii="Arial" w:hAnsi="Arial" w:cs="Arial"/>
          <w:sz w:val="20"/>
          <w:szCs w:val="20"/>
        </w:rPr>
        <w:t xml:space="preserve">Celková cena </w:t>
      </w:r>
      <w:r>
        <w:rPr>
          <w:rFonts w:ascii="Arial" w:hAnsi="Arial" w:cs="Arial"/>
          <w:sz w:val="20"/>
          <w:szCs w:val="20"/>
        </w:rPr>
        <w:t>za výkon autorského dozoru nepřekročí částku 20.000,- Kč bez DPH, tj. 24.200,- Kč s DPH.</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2A7B15">
        <w:rPr>
          <w:rStyle w:val="FontStyle29"/>
          <w:rFonts w:ascii="Arial" w:hAnsi="Arial" w:cs="Arial"/>
          <w:color w:val="auto"/>
        </w:rPr>
        <w:t xml:space="preserve">dle čl. II. odst. 2.1 smlouvy </w:t>
      </w:r>
      <w:r w:rsidRPr="00733A27">
        <w:rPr>
          <w:rStyle w:val="FontStyle29"/>
          <w:rFonts w:ascii="Arial" w:hAnsi="Arial" w:cs="Arial"/>
          <w:color w:val="auto"/>
        </w:rPr>
        <w:t>bude obj</w:t>
      </w:r>
      <w:r w:rsidR="00E22330">
        <w:rPr>
          <w:rStyle w:val="FontStyle29"/>
          <w:rFonts w:ascii="Arial" w:hAnsi="Arial" w:cs="Arial"/>
          <w:color w:val="auto"/>
        </w:rPr>
        <w:t xml:space="preserve">ednatelem zhotoviteli hrazena </w:t>
      </w:r>
      <w:r w:rsidRPr="00733A27">
        <w:rPr>
          <w:rStyle w:val="FontStyle29"/>
          <w:rFonts w:ascii="Arial" w:hAnsi="Arial" w:cs="Arial"/>
          <w:color w:val="auto"/>
        </w:rPr>
        <w:t xml:space="preserve">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AD13AF">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1C6A03" w:rsidRDefault="001C6A03" w:rsidP="001C6A03">
      <w:pPr>
        <w:pStyle w:val="Zkladntext2"/>
        <w:spacing w:after="120" w:line="259" w:lineRule="exact"/>
        <w:ind w:left="680"/>
        <w:rPr>
          <w:rStyle w:val="FontStyle29"/>
          <w:rFonts w:ascii="Arial" w:hAnsi="Arial" w:cs="Arial"/>
          <w:color w:val="auto"/>
        </w:rPr>
      </w:pPr>
    </w:p>
    <w:p w:rsidR="00307CAB" w:rsidRPr="003C1446" w:rsidRDefault="00307CAB" w:rsidP="00307CAB">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rsidR="00307CAB"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Termín pro předání návrhu technického řešení:</w:t>
      </w:r>
      <w:r w:rsidRPr="00750386">
        <w:rPr>
          <w:rStyle w:val="FontStyle29"/>
          <w:rFonts w:ascii="Arial" w:hAnsi="Arial" w:cs="Arial"/>
          <w:color w:val="auto"/>
        </w:rPr>
        <w:tab/>
      </w:r>
    </w:p>
    <w:p w:rsidR="00307CAB" w:rsidRPr="0075038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EA7B3E">
        <w:rPr>
          <w:rStyle w:val="FontStyle29"/>
          <w:rFonts w:ascii="Arial" w:hAnsi="Arial" w:cs="Arial"/>
          <w:color w:val="auto"/>
        </w:rPr>
        <w:t xml:space="preserve">40 </w:t>
      </w:r>
      <w:r w:rsidRPr="00750386">
        <w:rPr>
          <w:rStyle w:val="FontStyle29"/>
          <w:rFonts w:ascii="Arial" w:hAnsi="Arial" w:cs="Arial"/>
          <w:color w:val="auto"/>
        </w:rPr>
        <w:t>kalendářních dn</w:t>
      </w:r>
      <w:r>
        <w:rPr>
          <w:rStyle w:val="FontStyle29"/>
          <w:rFonts w:ascii="Arial" w:hAnsi="Arial" w:cs="Arial"/>
          <w:color w:val="auto"/>
        </w:rPr>
        <w:t>í</w:t>
      </w:r>
      <w:r w:rsidRPr="00750386">
        <w:rPr>
          <w:rStyle w:val="FontStyle29"/>
          <w:rFonts w:ascii="Arial" w:hAnsi="Arial" w:cs="Arial"/>
          <w:color w:val="auto"/>
        </w:rPr>
        <w:t xml:space="preserve"> od podpisu smlouvy.</w:t>
      </w:r>
    </w:p>
    <w:p w:rsidR="00307CAB"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předání projektové dokumentace pro stavební řízení a podání žádosti o stavební povolení</w:t>
      </w:r>
      <w:r>
        <w:rPr>
          <w:rStyle w:val="FontStyle29"/>
          <w:rFonts w:ascii="Arial" w:hAnsi="Arial" w:cs="Arial"/>
          <w:color w:val="auto"/>
        </w:rPr>
        <w:t>:</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316FA8">
        <w:rPr>
          <w:rStyle w:val="FontStyle29"/>
          <w:rFonts w:ascii="Arial" w:hAnsi="Arial" w:cs="Arial"/>
          <w:color w:val="auto"/>
        </w:rPr>
        <w:t xml:space="preserve">52 </w:t>
      </w:r>
      <w:r w:rsidRPr="003C1446">
        <w:rPr>
          <w:rStyle w:val="FontStyle29"/>
          <w:rFonts w:ascii="Arial" w:hAnsi="Arial" w:cs="Arial"/>
          <w:color w:val="auto"/>
        </w:rPr>
        <w:t>kalendářních dn</w:t>
      </w:r>
      <w:r>
        <w:rPr>
          <w:rStyle w:val="FontStyle29"/>
          <w:rFonts w:ascii="Arial" w:hAnsi="Arial" w:cs="Arial"/>
          <w:color w:val="auto"/>
        </w:rPr>
        <w:t>í od podpisu smlouvy.</w:t>
      </w:r>
    </w:p>
    <w:p w:rsidR="00307CAB" w:rsidRPr="003C1446" w:rsidRDefault="00307CAB" w:rsidP="00307CAB">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dokončení a předání projektové dokumentace </w:t>
      </w:r>
      <w:r>
        <w:rPr>
          <w:rStyle w:val="FontStyle29"/>
          <w:rFonts w:ascii="Arial" w:hAnsi="Arial" w:cs="Arial"/>
          <w:color w:val="auto"/>
        </w:rPr>
        <w:t>pro provádění stavby:</w:t>
      </w:r>
      <w:r>
        <w:rPr>
          <w:rStyle w:val="FontStyle29"/>
          <w:rFonts w:ascii="Arial" w:hAnsi="Arial" w:cs="Arial"/>
          <w:color w:val="auto"/>
        </w:rPr>
        <w:tab/>
      </w:r>
      <w:r>
        <w:rPr>
          <w:rStyle w:val="FontStyle29"/>
          <w:rFonts w:ascii="Arial" w:hAnsi="Arial" w:cs="Arial"/>
          <w:color w:val="auto"/>
        </w:rPr>
        <w:tab/>
      </w:r>
      <w:r>
        <w:rPr>
          <w:rStyle w:val="FontStyle29"/>
          <w:rFonts w:ascii="Arial" w:hAnsi="Arial" w:cs="Arial"/>
          <w:color w:val="auto"/>
        </w:rPr>
        <w:tab/>
      </w:r>
      <w:r w:rsidR="005033B1">
        <w:rPr>
          <w:rStyle w:val="FontStyle29"/>
          <w:rFonts w:ascii="Arial" w:hAnsi="Arial" w:cs="Arial"/>
          <w:color w:val="auto"/>
        </w:rPr>
        <w:t xml:space="preserve">14 </w:t>
      </w:r>
      <w:r>
        <w:rPr>
          <w:rStyle w:val="FontStyle29"/>
          <w:rFonts w:ascii="Arial" w:hAnsi="Arial" w:cs="Arial"/>
          <w:color w:val="auto"/>
        </w:rPr>
        <w:t>kalendářních dní od vydání stavebního povolení.</w:t>
      </w:r>
    </w:p>
    <w:p w:rsidR="00307CAB" w:rsidRPr="003C144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 dílčí platba 40 %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Pr>
          <w:rFonts w:ascii="Arial" w:hAnsi="Arial" w:cs="Arial"/>
          <w:sz w:val="20"/>
          <w:szCs w:val="20"/>
        </w:rPr>
        <w:t xml:space="preserve"> </w:t>
      </w:r>
      <w:r w:rsidRPr="00750386">
        <w:rPr>
          <w:rFonts w:ascii="Arial" w:hAnsi="Arial" w:cs="Arial"/>
          <w:sz w:val="20"/>
          <w:szCs w:val="20"/>
        </w:rPr>
        <w:t xml:space="preserve">- platba 45 % z </w:t>
      </w:r>
      <w:r>
        <w:rPr>
          <w:rFonts w:ascii="Arial" w:hAnsi="Arial" w:cs="Arial"/>
          <w:sz w:val="20"/>
          <w:szCs w:val="20"/>
        </w:rPr>
        <w:t>C</w:t>
      </w:r>
      <w:r w:rsidRPr="00750386">
        <w:rPr>
          <w:rFonts w:ascii="Arial" w:hAnsi="Arial" w:cs="Arial"/>
          <w:sz w:val="20"/>
          <w:szCs w:val="20"/>
        </w:rPr>
        <w:t>eny včetně DPH.</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rsidR="00307CAB" w:rsidRPr="00750386" w:rsidRDefault="00307CAB" w:rsidP="00307CAB">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rsidR="00C32439" w:rsidRPr="00C32439" w:rsidRDefault="00307CAB" w:rsidP="00C32439">
      <w:pPr>
        <w:pStyle w:val="Zkladntext2"/>
        <w:numPr>
          <w:ilvl w:val="0"/>
          <w:numId w:val="14"/>
        </w:numPr>
        <w:tabs>
          <w:tab w:val="left" w:pos="5387"/>
        </w:tabs>
        <w:spacing w:after="120" w:line="259" w:lineRule="exact"/>
        <w:rPr>
          <w:rFonts w:ascii="Arial" w:hAnsi="Arial" w:cs="Arial"/>
          <w:color w:val="auto"/>
          <w:sz w:val="20"/>
          <w:szCs w:val="20"/>
        </w:rPr>
      </w:pPr>
      <w:r w:rsidRPr="00750386">
        <w:rPr>
          <w:rStyle w:val="FontStyle29"/>
          <w:rFonts w:ascii="Arial" w:hAnsi="Arial" w:cs="Arial"/>
          <w:color w:val="auto"/>
        </w:rPr>
        <w:t>Místem plnění je sídlo objednatele.</w:t>
      </w:r>
    </w:p>
    <w:p w:rsidR="00750386" w:rsidRPr="00C32439" w:rsidRDefault="00750386" w:rsidP="00C32439">
      <w:pPr>
        <w:pStyle w:val="Nadpis1"/>
        <w:numPr>
          <w:ilvl w:val="0"/>
          <w:numId w:val="6"/>
        </w:numPr>
        <w:spacing w:after="120"/>
        <w:ind w:left="567" w:hanging="210"/>
        <w:jc w:val="center"/>
        <w:rPr>
          <w:rFonts w:ascii="Arial" w:hAnsi="Arial" w:cs="Arial"/>
          <w:color w:val="auto"/>
          <w:sz w:val="20"/>
          <w:szCs w:val="20"/>
        </w:rPr>
      </w:pPr>
      <w:r w:rsidRPr="00C32439">
        <w:rPr>
          <w:rFonts w:ascii="Arial" w:hAnsi="Arial" w:cs="Arial"/>
          <w:color w:val="auto"/>
          <w:sz w:val="20"/>
          <w:szCs w:val="20"/>
        </w:rPr>
        <w:lastRenderedPageBreak/>
        <w:t>Prohlášení, práva a povinnosti smluvních stran</w:t>
      </w:r>
    </w:p>
    <w:p w:rsidR="00C32439" w:rsidRPr="00C32439" w:rsidRDefault="00C32439" w:rsidP="00C32439">
      <w:pPr>
        <w:pStyle w:val="Zkladntext2"/>
        <w:numPr>
          <w:ilvl w:val="0"/>
          <w:numId w:val="16"/>
        </w:numPr>
        <w:tabs>
          <w:tab w:val="left" w:pos="5387"/>
        </w:tabs>
        <w:spacing w:after="120" w:line="259" w:lineRule="exact"/>
        <w:rPr>
          <w:rFonts w:ascii="Arial" w:hAnsi="Arial" w:cs="Arial"/>
          <w:color w:val="auto"/>
          <w:sz w:val="20"/>
          <w:szCs w:val="20"/>
        </w:rPr>
      </w:pPr>
      <w:r w:rsidRPr="00C32439">
        <w:rPr>
          <w:rFonts w:ascii="Arial" w:hAnsi="Arial" w:cs="Arial"/>
          <w:color w:val="auto"/>
          <w:sz w:val="20"/>
          <w:szCs w:val="20"/>
        </w:rPr>
        <w:t>Zhotovitel se zavazuje, že zajistí, aby provádění díla bylo zabezpečeno oprávněnou osobou nebo osobami v souladu s ustanovením zák. č. 183/2006 Sb., o územním plánování a stavebním řádu (stavební zákon)</w:t>
      </w:r>
      <w:r w:rsidR="00AD13AF">
        <w:rPr>
          <w:rFonts w:ascii="Arial" w:hAnsi="Arial" w:cs="Arial"/>
          <w:color w:val="auto"/>
          <w:sz w:val="20"/>
          <w:szCs w:val="20"/>
        </w:rPr>
        <w:t>, ve znění pozdějších předpisů</w:t>
      </w:r>
      <w:r w:rsidRPr="00C32439">
        <w:rPr>
          <w:rFonts w:ascii="Arial" w:hAnsi="Arial" w:cs="Arial"/>
          <w:color w:val="auto"/>
          <w:sz w:val="20"/>
          <w:szCs w:val="20"/>
        </w:rPr>
        <w:t xml:space="preserve"> a zák. č. 360/1992 Sb., o výkonu povolání autorizovaných architektů a o výkonu povolání autorizovaných inženýrů a techniků činných ve výstavbě</w:t>
      </w:r>
      <w:r w:rsidR="00AD13AF">
        <w:rPr>
          <w:rFonts w:ascii="Arial" w:hAnsi="Arial" w:cs="Arial"/>
          <w:color w:val="auto"/>
          <w:sz w:val="20"/>
          <w:szCs w:val="20"/>
        </w:rPr>
        <w:t>, ve znění pozdějších předpisů</w:t>
      </w:r>
      <w:r w:rsidRPr="00C32439">
        <w:rPr>
          <w:rFonts w:ascii="Arial" w:hAnsi="Arial" w:cs="Arial"/>
          <w:color w:val="auto"/>
          <w:sz w:val="20"/>
          <w:szCs w:val="20"/>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není oprávněn zastupovat objednatele na základě této smlouvy. Pro příslušné zastupování udělí objednatel zhotoviteli příslušnou plnou moc.</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prohlašuje, že dílo vytvořené na základě této smlouvy není dílem ve smyslu zákona č. 121/2000 Sb., autorský zákon, ve znění pozdějších předpisů.</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je povinen postupovat při zařizování záležitostí autorského dozoru s odbornou péčí a chránit zájmy objednatele. Dále se zavazuje zachovat mlčenlivost o všech skutečnostech, které při plnění úkolů podle této smlouvy zjistí.</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je povinen předat bez zbytečného odkladu objednateli podklady a věci, které pro objednatele převzal či pro objednavatele obstaral při výkonu autorského dozoru při realizaci smlouvy.</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neodpovídá za újmy vzniklé v důsledku jednání třetích osob či vzniklých živelnými událostmi a za újmy vzniklé v důsledku nečinnosti nebo zavinění ze strany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Zhotovitel se zavazuje provádět autorský dozor dle této smlouvy osobně. Zhotovitel je</w:t>
      </w:r>
      <w:r w:rsidRPr="00C32439">
        <w:rPr>
          <w:rFonts w:ascii="Arial" w:hAnsi="Arial" w:cs="Arial"/>
          <w:color w:val="auto"/>
          <w:sz w:val="20"/>
          <w:szCs w:val="20"/>
        </w:rPr>
        <w:br/>
        <w:t>oprávněn nechat se při výkonu autorského dozoru předmětné stavby zastoupit třetí osobou</w:t>
      </w:r>
      <w:r w:rsidRPr="00C32439">
        <w:rPr>
          <w:rFonts w:ascii="Arial" w:hAnsi="Arial" w:cs="Arial"/>
          <w:color w:val="auto"/>
          <w:sz w:val="20"/>
          <w:szCs w:val="20"/>
        </w:rPr>
        <w:br/>
        <w:t>pouze po předchozím písemném souhlasu objednatele.</w:t>
      </w:r>
    </w:p>
    <w:p w:rsidR="00C32439" w:rsidRPr="00C32439" w:rsidRDefault="00C32439" w:rsidP="00C32439">
      <w:pPr>
        <w:pStyle w:val="Zkladntext2"/>
        <w:numPr>
          <w:ilvl w:val="0"/>
          <w:numId w:val="16"/>
        </w:numPr>
        <w:rPr>
          <w:rFonts w:ascii="Arial" w:hAnsi="Arial" w:cs="Arial"/>
          <w:color w:val="auto"/>
          <w:sz w:val="20"/>
          <w:szCs w:val="20"/>
        </w:rPr>
      </w:pPr>
      <w:r w:rsidRPr="00C32439">
        <w:rPr>
          <w:rFonts w:ascii="Arial" w:hAnsi="Arial" w:cs="Arial"/>
          <w:color w:val="auto"/>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w:t>
      </w:r>
      <w:r w:rsidRPr="00C32439">
        <w:rPr>
          <w:rFonts w:ascii="Arial" w:hAnsi="Arial" w:cs="Arial"/>
          <w:color w:val="auto"/>
          <w:sz w:val="20"/>
          <w:szCs w:val="20"/>
        </w:rPr>
        <w:lastRenderedPageBreak/>
        <w:t>s výjimkou těch, které prokazatelně a oprávněně spotřeboval k naplnění svých závazků z této smlouvy.</w:t>
      </w:r>
    </w:p>
    <w:p w:rsidR="00C32439" w:rsidRDefault="00C32439" w:rsidP="00C32439">
      <w:pPr>
        <w:pStyle w:val="Zkladntext2"/>
        <w:tabs>
          <w:tab w:val="left" w:pos="5387"/>
        </w:tabs>
        <w:spacing w:after="120" w:line="259" w:lineRule="exact"/>
        <w:rPr>
          <w:rStyle w:val="FontStyle29"/>
          <w:rFonts w:ascii="Arial" w:hAnsi="Arial" w:cs="Arial"/>
          <w:color w:val="auto"/>
        </w:rPr>
      </w:pPr>
    </w:p>
    <w:p w:rsid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rsidR="00C32439" w:rsidRPr="00C32439" w:rsidRDefault="00C32439" w:rsidP="00C32439"/>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w:t>
      </w:r>
      <w:r w:rsidR="00AD13AF">
        <w:rPr>
          <w:rStyle w:val="FontStyle29"/>
          <w:rFonts w:ascii="Arial" w:hAnsi="Arial" w:cs="Arial"/>
          <w:color w:val="auto"/>
        </w:rPr>
        <w:t xml:space="preserve">ve znění pozdějších předpisů </w:t>
      </w:r>
      <w:r w:rsidRPr="0043439A">
        <w:rPr>
          <w:rStyle w:val="FontStyle29"/>
          <w:rFonts w:ascii="Arial" w:hAnsi="Arial" w:cs="Arial"/>
          <w:color w:val="auto"/>
        </w:rPr>
        <w:t>se pro právní vztah založený touto smlouvou nepoužije.</w:t>
      </w:r>
    </w:p>
    <w:p w:rsidR="00C32439"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rsidR="00C32439" w:rsidRPr="009A2C84"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rsidR="00C32439" w:rsidRPr="0043439A" w:rsidRDefault="00C32439" w:rsidP="00C32439">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rsidR="00C32439" w:rsidRPr="0043439A"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rsidR="00C32439" w:rsidRPr="001C6A03" w:rsidRDefault="00C32439" w:rsidP="00C32439">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lastRenderedPageBreak/>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rsidR="001C6A03" w:rsidRPr="0043439A" w:rsidRDefault="001C6A03" w:rsidP="001C6A03">
      <w:pPr>
        <w:pStyle w:val="Zkladntext2"/>
        <w:tabs>
          <w:tab w:val="left" w:pos="5387"/>
        </w:tabs>
        <w:spacing w:after="120" w:line="259" w:lineRule="exact"/>
        <w:ind w:left="680"/>
        <w:rPr>
          <w:rStyle w:val="FontStyle29"/>
          <w:rFonts w:ascii="Arial" w:hAnsi="Arial" w:cs="Arial"/>
          <w:color w:val="auto"/>
        </w:rPr>
      </w:pPr>
    </w:p>
    <w:p w:rsidR="00E77D70" w:rsidRPr="00E77D70" w:rsidRDefault="00E77D70" w:rsidP="00E77D70">
      <w:pPr>
        <w:keepNext/>
        <w:numPr>
          <w:ilvl w:val="0"/>
          <w:numId w:val="6"/>
        </w:numPr>
        <w:spacing w:after="120"/>
        <w:ind w:left="567" w:hanging="210"/>
        <w:jc w:val="center"/>
        <w:outlineLvl w:val="0"/>
        <w:rPr>
          <w:rFonts w:ascii="Arial" w:hAnsi="Arial" w:cs="Arial"/>
          <w:b/>
          <w:bCs/>
          <w:color w:val="auto"/>
          <w:sz w:val="20"/>
          <w:szCs w:val="20"/>
        </w:rPr>
      </w:pPr>
      <w:r w:rsidRPr="00E77D70">
        <w:rPr>
          <w:rFonts w:ascii="Arial" w:hAnsi="Arial" w:cs="Arial"/>
          <w:b/>
          <w:bCs/>
          <w:color w:val="auto"/>
          <w:sz w:val="20"/>
          <w:szCs w:val="20"/>
        </w:rPr>
        <w:t>Smluvní pokuta a úrok z prodlení</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Obě smluvní strany sjednávají ve smyslu ustanovení § 2048 a násl. </w:t>
      </w:r>
      <w:r w:rsidR="00AD13AF">
        <w:rPr>
          <w:rFonts w:ascii="Arial" w:hAnsi="Arial" w:cs="Arial"/>
          <w:sz w:val="20"/>
          <w:szCs w:val="20"/>
        </w:rPr>
        <w:t>zákona č. 89/2012 Sb., občanský zákoník, ve znění pozdějších předpisů (dále jen „</w:t>
      </w:r>
      <w:r w:rsidRPr="00E77D70">
        <w:rPr>
          <w:rFonts w:ascii="Arial" w:hAnsi="Arial" w:cs="Arial"/>
          <w:sz w:val="20"/>
          <w:szCs w:val="20"/>
        </w:rPr>
        <w:t>občansk</w:t>
      </w:r>
      <w:r w:rsidR="00AD13AF">
        <w:rPr>
          <w:rFonts w:ascii="Arial" w:hAnsi="Arial" w:cs="Arial"/>
          <w:sz w:val="20"/>
          <w:szCs w:val="20"/>
        </w:rPr>
        <w:t>ý</w:t>
      </w:r>
      <w:r w:rsidRPr="00E77D70">
        <w:rPr>
          <w:rFonts w:ascii="Arial" w:hAnsi="Arial" w:cs="Arial"/>
          <w:sz w:val="20"/>
          <w:szCs w:val="20"/>
        </w:rPr>
        <w:t xml:space="preserve"> zákoník</w:t>
      </w:r>
      <w:r w:rsidR="00AD13AF">
        <w:rPr>
          <w:rFonts w:ascii="Arial" w:hAnsi="Arial" w:cs="Arial"/>
          <w:sz w:val="20"/>
          <w:szCs w:val="20"/>
        </w:rPr>
        <w:t>“)</w:t>
      </w:r>
      <w:r w:rsidRPr="00E77D70">
        <w:rPr>
          <w:rFonts w:ascii="Arial" w:hAnsi="Arial" w:cs="Arial"/>
          <w:sz w:val="20"/>
          <w:szCs w:val="20"/>
        </w:rPr>
        <w:t xml:space="preserve"> smluvní pokutu za porušení závazků vyplývajících z této smlouvy takto:</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prodlení objednatele s placením faktur má zhotovitel vůči objednateli nárok na smluvní pokutu ve výši 0,02 % (slovy: dvě setiny procenta) z dlužné částky za každý i započatý den prodlení a objednatel je povinen tuto smluvní pokutu zaplatit; </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prodlení zhotovitele s předáním díla nebo jeho dílčích částí dle čl. III smlouvy má objednatel vůči zhotoviteli nárok na smluvní pokutu ve výši 0,2 % (slovy: dvě desetiny procenta) z Ceny dle čl. II odst. 2.1 smlouvy včetně DPH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neodstraní vady v dohodnutém termínu dle čl. V. této smlouvy, má objednatel vůči zhotoviteli nárok na smluvní pokutu ve výši </w:t>
      </w:r>
      <w:r w:rsidR="00D251C9">
        <w:rPr>
          <w:rFonts w:ascii="Arial" w:hAnsi="Arial" w:cs="Arial"/>
          <w:sz w:val="20"/>
          <w:szCs w:val="20"/>
        </w:rPr>
        <w:t>2000</w:t>
      </w:r>
      <w:r w:rsidRPr="00E77D70">
        <w:rPr>
          <w:rFonts w:ascii="Arial" w:hAnsi="Arial" w:cs="Arial"/>
          <w:sz w:val="20"/>
          <w:szCs w:val="20"/>
        </w:rPr>
        <w:t>,- Kč (slovy: d</w:t>
      </w:r>
      <w:r w:rsidR="00D251C9">
        <w:rPr>
          <w:rFonts w:ascii="Arial" w:hAnsi="Arial" w:cs="Arial"/>
          <w:sz w:val="20"/>
          <w:szCs w:val="20"/>
        </w:rPr>
        <w:t xml:space="preserve">va </w:t>
      </w:r>
      <w:r w:rsidRPr="00E77D70">
        <w:rPr>
          <w:rFonts w:ascii="Arial" w:hAnsi="Arial" w:cs="Arial"/>
          <w:sz w:val="20"/>
          <w:szCs w:val="20"/>
        </w:rPr>
        <w:t>tisíc</w:t>
      </w:r>
      <w:r w:rsidR="00D251C9">
        <w:rPr>
          <w:rFonts w:ascii="Arial" w:hAnsi="Arial" w:cs="Arial"/>
          <w:sz w:val="20"/>
          <w:szCs w:val="20"/>
        </w:rPr>
        <w:t>e</w:t>
      </w:r>
      <w:r w:rsidRPr="00E77D70">
        <w:rPr>
          <w:rFonts w:ascii="Arial" w:hAnsi="Arial" w:cs="Arial"/>
          <w:sz w:val="20"/>
          <w:szCs w:val="20"/>
        </w:rPr>
        <w:t xml:space="preserve"> korun českých) za každý i započatý den prodlení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zhotovitel poruší své povinnosti uvedené v čl. IX, má objednatel vůči zhotoviteli nárok na smluvní pokutu ve výši </w:t>
      </w:r>
      <w:r w:rsidR="00D251C9">
        <w:rPr>
          <w:rFonts w:ascii="Arial" w:hAnsi="Arial" w:cs="Arial"/>
          <w:sz w:val="20"/>
          <w:szCs w:val="20"/>
        </w:rPr>
        <w:t xml:space="preserve"> 5</w:t>
      </w:r>
      <w:r w:rsidRPr="00E77D70">
        <w:rPr>
          <w:rFonts w:ascii="Arial" w:hAnsi="Arial" w:cs="Arial"/>
          <w:sz w:val="20"/>
          <w:szCs w:val="20"/>
        </w:rPr>
        <w:t xml:space="preserve"> % (slovy: </w:t>
      </w:r>
      <w:r w:rsidR="00D251C9">
        <w:rPr>
          <w:rFonts w:ascii="Arial" w:hAnsi="Arial" w:cs="Arial"/>
          <w:sz w:val="20"/>
          <w:szCs w:val="20"/>
        </w:rPr>
        <w:t xml:space="preserve">pět </w:t>
      </w:r>
      <w:r w:rsidRPr="00E77D70">
        <w:rPr>
          <w:rFonts w:ascii="Arial" w:hAnsi="Arial" w:cs="Arial"/>
          <w:sz w:val="20"/>
          <w:szCs w:val="20"/>
        </w:rPr>
        <w:t>procent) z Ceny dle čl. II odst. 2.1 smlouvy včetně DPH, a to za každý jednotlivý případ a zhotovitel je povinen tuto smluvní pokutu zaplatit. Smluvní pokutu lze uložit opakovaně;</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sidR="00AD13AF">
        <w:rPr>
          <w:rFonts w:ascii="Arial" w:hAnsi="Arial" w:cs="Arial"/>
          <w:sz w:val="20"/>
          <w:szCs w:val="20"/>
        </w:rPr>
        <w:t xml:space="preserve">ve znění pozdějších předpisů </w:t>
      </w:r>
      <w:r w:rsidRPr="00E77D70">
        <w:rPr>
          <w:rFonts w:ascii="Arial" w:hAnsi="Arial" w:cs="Arial"/>
          <w:sz w:val="20"/>
          <w:szCs w:val="20"/>
        </w:rPr>
        <w:t xml:space="preserve">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D251C9">
        <w:rPr>
          <w:rFonts w:ascii="Arial" w:hAnsi="Arial" w:cs="Arial"/>
          <w:sz w:val="20"/>
          <w:szCs w:val="20"/>
        </w:rPr>
        <w:t>10</w:t>
      </w:r>
      <w:r w:rsidRPr="00E77D70">
        <w:rPr>
          <w:rFonts w:ascii="Arial" w:hAnsi="Arial" w:cs="Arial"/>
          <w:sz w:val="20"/>
          <w:szCs w:val="20"/>
        </w:rPr>
        <w:t xml:space="preserve"> %</w:t>
      </w:r>
      <w:r w:rsidR="00D251C9">
        <w:rPr>
          <w:rFonts w:ascii="Arial" w:hAnsi="Arial" w:cs="Arial"/>
          <w:sz w:val="20"/>
          <w:szCs w:val="20"/>
        </w:rPr>
        <w:t xml:space="preserve"> (slovy:</w:t>
      </w:r>
      <w:r w:rsidR="00B27FE5">
        <w:rPr>
          <w:rFonts w:ascii="Arial" w:hAnsi="Arial" w:cs="Arial"/>
          <w:sz w:val="20"/>
          <w:szCs w:val="20"/>
        </w:rPr>
        <w:t xml:space="preserve"> </w:t>
      </w:r>
      <w:r w:rsidR="00D251C9">
        <w:rPr>
          <w:rFonts w:ascii="Arial" w:hAnsi="Arial" w:cs="Arial"/>
          <w:sz w:val="20"/>
          <w:szCs w:val="20"/>
        </w:rPr>
        <w:t xml:space="preserve">deset </w:t>
      </w:r>
      <w:r w:rsidRPr="00E77D70">
        <w:rPr>
          <w:rFonts w:ascii="Arial" w:hAnsi="Arial" w:cs="Arial"/>
          <w:sz w:val="20"/>
          <w:szCs w:val="20"/>
        </w:rPr>
        <w:t>procent) z ceny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B27FE5">
        <w:rPr>
          <w:rFonts w:ascii="Arial" w:hAnsi="Arial" w:cs="Arial"/>
          <w:sz w:val="20"/>
          <w:szCs w:val="20"/>
        </w:rPr>
        <w:t xml:space="preserve">10 % (slovy: deset </w:t>
      </w:r>
      <w:r w:rsidRPr="00E77D70">
        <w:rPr>
          <w:rFonts w:ascii="Arial" w:hAnsi="Arial" w:cs="Arial"/>
          <w:sz w:val="20"/>
          <w:szCs w:val="20"/>
        </w:rPr>
        <w:t>procent) z </w:t>
      </w:r>
      <w:r w:rsidR="00AD13AF">
        <w:rPr>
          <w:rFonts w:ascii="Arial" w:hAnsi="Arial" w:cs="Arial"/>
          <w:sz w:val="20"/>
          <w:szCs w:val="20"/>
        </w:rPr>
        <w:t>C</w:t>
      </w:r>
      <w:r w:rsidRPr="00E77D70">
        <w:rPr>
          <w:rFonts w:ascii="Arial" w:hAnsi="Arial" w:cs="Arial"/>
          <w:sz w:val="20"/>
          <w:szCs w:val="20"/>
        </w:rPr>
        <w:t>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v případě, že zhotovitel poruší čl. XI odst. 11. 2 smlouvy, je objednatel oprávněn uplatnit vůči zhotoviteli smluvní pokutu ve výši 1</w:t>
      </w:r>
      <w:r w:rsidR="00B27FE5">
        <w:rPr>
          <w:rFonts w:ascii="Arial" w:hAnsi="Arial" w:cs="Arial"/>
          <w:sz w:val="20"/>
          <w:szCs w:val="20"/>
        </w:rPr>
        <w:t>0</w:t>
      </w:r>
      <w:r w:rsidRPr="00E77D70">
        <w:rPr>
          <w:rFonts w:ascii="Arial" w:hAnsi="Arial" w:cs="Arial"/>
          <w:sz w:val="20"/>
          <w:szCs w:val="20"/>
        </w:rPr>
        <w:t xml:space="preserve"> % (slovy: </w:t>
      </w:r>
      <w:r w:rsidR="00B27FE5">
        <w:rPr>
          <w:rFonts w:ascii="Arial" w:hAnsi="Arial" w:cs="Arial"/>
          <w:sz w:val="20"/>
          <w:szCs w:val="20"/>
        </w:rPr>
        <w:t>deset</w:t>
      </w:r>
      <w:r w:rsidRPr="00E77D70">
        <w:rPr>
          <w:rFonts w:ascii="Arial" w:hAnsi="Arial" w:cs="Arial"/>
          <w:sz w:val="20"/>
          <w:szCs w:val="20"/>
        </w:rPr>
        <w:t xml:space="preserve"> procent) z </w:t>
      </w:r>
      <w:r w:rsidR="00AD13AF">
        <w:rPr>
          <w:rFonts w:ascii="Arial" w:hAnsi="Arial" w:cs="Arial"/>
          <w:sz w:val="20"/>
          <w:szCs w:val="20"/>
        </w:rPr>
        <w:t>C</w:t>
      </w:r>
      <w:r w:rsidRPr="00E77D70">
        <w:rPr>
          <w:rFonts w:ascii="Arial" w:hAnsi="Arial" w:cs="Arial"/>
          <w:sz w:val="20"/>
          <w:szCs w:val="20"/>
        </w:rPr>
        <w:t>eny dle čl. II odst. 2.1 smlouvy včetně DPH a zhotovitel je povinen tuto smluvní pokutu zaplatit;</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dílo bude mít vady, které brání samy o sobě nebo ve spojení s jinými jeho řádnému použití k zamýšlenému účelu – tj. zadání a realizaci následujících stavebních prací, má objednatel nárok na zaplacení smluvní pokuty ve výši </w:t>
      </w:r>
      <w:r w:rsidR="00B27FE5">
        <w:rPr>
          <w:rFonts w:ascii="Arial" w:hAnsi="Arial" w:cs="Arial"/>
          <w:sz w:val="20"/>
          <w:szCs w:val="20"/>
        </w:rPr>
        <w:t>10</w:t>
      </w:r>
      <w:r w:rsidRPr="00E77D70">
        <w:rPr>
          <w:rFonts w:ascii="Arial" w:hAnsi="Arial" w:cs="Arial"/>
          <w:sz w:val="20"/>
          <w:szCs w:val="20"/>
        </w:rPr>
        <w:t xml:space="preserve">% (slovy: </w:t>
      </w:r>
      <w:r w:rsidR="00B27FE5">
        <w:rPr>
          <w:rFonts w:ascii="Arial" w:hAnsi="Arial" w:cs="Arial"/>
          <w:sz w:val="20"/>
          <w:szCs w:val="20"/>
        </w:rPr>
        <w:t>deset</w:t>
      </w:r>
      <w:r w:rsidRPr="00E77D70">
        <w:rPr>
          <w:rFonts w:ascii="Arial" w:hAnsi="Arial" w:cs="Arial"/>
          <w:sz w:val="20"/>
          <w:szCs w:val="20"/>
        </w:rPr>
        <w:t xml:space="preserve"> procent) z </w:t>
      </w:r>
      <w:r w:rsidR="00AD13AF">
        <w:rPr>
          <w:rFonts w:ascii="Arial" w:hAnsi="Arial" w:cs="Arial"/>
          <w:sz w:val="20"/>
          <w:szCs w:val="20"/>
        </w:rPr>
        <w:t>C</w:t>
      </w:r>
      <w:r w:rsidRPr="00E77D70">
        <w:rPr>
          <w:rFonts w:ascii="Arial" w:hAnsi="Arial" w:cs="Arial"/>
          <w:sz w:val="20"/>
          <w:szCs w:val="20"/>
        </w:rPr>
        <w:t>eny díla čl. II odst. 2.1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pro vyloučení pochybností strany sjednávají, že tato pokuta se může uplatnit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že dojde vlivem opomenutí důležitých skutečností nebo vlivem nesouladu mezi výkresovou částí PD a výkazem výměr k vadě projektové dokumentace a ke zvýšení nákladů stavby, je objednatel oprávněn požadovat po zhotoviteli smluvní pokutu ve výši </w:t>
      </w:r>
      <w:r w:rsidR="00B27FE5">
        <w:rPr>
          <w:rFonts w:ascii="Arial" w:hAnsi="Arial" w:cs="Arial"/>
          <w:sz w:val="20"/>
          <w:szCs w:val="20"/>
        </w:rPr>
        <w:t>1</w:t>
      </w:r>
      <w:r w:rsidRPr="00E77D70">
        <w:rPr>
          <w:rFonts w:ascii="Arial" w:hAnsi="Arial" w:cs="Arial"/>
          <w:sz w:val="20"/>
          <w:szCs w:val="20"/>
        </w:rPr>
        <w:t xml:space="preserve">0 % z navýšených nákladů stavby a zhotovitel je povinen tuto smluvní pokutu zaplatit. </w:t>
      </w:r>
      <w:r w:rsidRPr="00E77D70">
        <w:rPr>
          <w:rFonts w:ascii="Arial" w:hAnsi="Arial" w:cs="Arial"/>
          <w:sz w:val="20"/>
          <w:szCs w:val="20"/>
        </w:rPr>
        <w:lastRenderedPageBreak/>
        <w:t>Tato smluvní pokuta se nevztahuje na práce, které zhotovitel nemohl během přípravy projektové dokumentace předvídat a jejichž potřeba byla zjištěna až v průběhu realizace stavby. Pro vyloučení pochybností strany sjednávají, že tato pokuta se může uplatnit i vedle pokuty dle písm. e) a f) tohoto článku;</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 xml:space="preserve">v případě jakéhokoliv porušení ustanovení této smlouvy týkajících se výkonu autorského dozoru má objednatel nárok na smluvní pokutu ve výši </w:t>
      </w:r>
      <w:r w:rsidR="00B27FE5">
        <w:rPr>
          <w:rFonts w:ascii="Arial" w:hAnsi="Arial" w:cs="Arial"/>
          <w:sz w:val="20"/>
          <w:szCs w:val="20"/>
        </w:rPr>
        <w:t>1</w:t>
      </w:r>
      <w:r w:rsidRPr="00E77D70">
        <w:rPr>
          <w:rFonts w:ascii="Arial" w:hAnsi="Arial" w:cs="Arial"/>
          <w:sz w:val="20"/>
          <w:szCs w:val="20"/>
        </w:rPr>
        <w:t>.000,- Kč</w:t>
      </w:r>
      <w:r w:rsidR="00B27FE5">
        <w:rPr>
          <w:rFonts w:ascii="Arial" w:hAnsi="Arial" w:cs="Arial"/>
          <w:sz w:val="20"/>
          <w:szCs w:val="20"/>
        </w:rPr>
        <w:t xml:space="preserve"> (slovy: </w:t>
      </w:r>
      <w:r w:rsidRPr="00E77D70">
        <w:rPr>
          <w:rFonts w:ascii="Arial" w:hAnsi="Arial" w:cs="Arial"/>
          <w:sz w:val="20"/>
          <w:szCs w:val="20"/>
        </w:rPr>
        <w:t>tisíc korun českých) za každý jednotlivý případ. Maximální výše součtu všech uplatněných pokut v souvislosti s výkonem autorského dozoru d</w:t>
      </w:r>
      <w:r w:rsidR="00B27FE5">
        <w:rPr>
          <w:rFonts w:ascii="Arial" w:hAnsi="Arial" w:cs="Arial"/>
          <w:sz w:val="20"/>
          <w:szCs w:val="20"/>
        </w:rPr>
        <w:t>le této smlouvy je omezena na 1</w:t>
      </w:r>
      <w:r w:rsidRPr="00E77D70">
        <w:rPr>
          <w:rFonts w:ascii="Arial" w:hAnsi="Arial" w:cs="Arial"/>
          <w:sz w:val="20"/>
          <w:szCs w:val="20"/>
        </w:rPr>
        <w:t xml:space="preserve">0.000,- Kč (slovy: </w:t>
      </w:r>
      <w:r w:rsidR="00B27FE5">
        <w:rPr>
          <w:rFonts w:ascii="Arial" w:hAnsi="Arial" w:cs="Arial"/>
          <w:sz w:val="20"/>
          <w:szCs w:val="20"/>
        </w:rPr>
        <w:t>deset</w:t>
      </w:r>
      <w:r w:rsidRPr="00E77D70">
        <w:rPr>
          <w:rFonts w:ascii="Arial" w:hAnsi="Arial" w:cs="Arial"/>
          <w:sz w:val="20"/>
          <w:szCs w:val="20"/>
        </w:rPr>
        <w:t xml:space="preserve"> tisíc korun českých).</w:t>
      </w:r>
    </w:p>
    <w:p w:rsidR="00E77D70" w:rsidRPr="00E77D70" w:rsidRDefault="00E77D70" w:rsidP="00E77D70">
      <w:pPr>
        <w:widowControl w:val="0"/>
        <w:numPr>
          <w:ilvl w:val="0"/>
          <w:numId w:val="23"/>
        </w:numPr>
        <w:suppressAutoHyphens/>
        <w:spacing w:after="120"/>
        <w:ind w:left="1276"/>
        <w:jc w:val="both"/>
        <w:rPr>
          <w:rFonts w:ascii="Arial" w:hAnsi="Arial" w:cs="Arial"/>
          <w:sz w:val="20"/>
          <w:szCs w:val="20"/>
        </w:rPr>
      </w:pPr>
      <w:r w:rsidRPr="00E77D70">
        <w:rPr>
          <w:rFonts w:ascii="Arial" w:hAnsi="Arial" w:cs="Arial"/>
          <w:sz w:val="20"/>
          <w:szCs w:val="20"/>
        </w:rPr>
        <w:t>smluvní strany se dále dohodly, že v případě, že kterákoliv ze smluvních stran poruší jakékoliv jiné povinnosti uložené touto smlouvou výše neuvedené, je druhá smluvní strana oprávněna uplatnit ve smyslu ustanovení § 2048 a násl. občansk</w:t>
      </w:r>
      <w:r w:rsidR="00AD13AF">
        <w:rPr>
          <w:rFonts w:ascii="Arial" w:hAnsi="Arial" w:cs="Arial"/>
          <w:sz w:val="20"/>
          <w:szCs w:val="20"/>
        </w:rPr>
        <w:t>ého</w:t>
      </w:r>
      <w:r w:rsidRPr="00E77D70">
        <w:rPr>
          <w:rFonts w:ascii="Arial" w:hAnsi="Arial" w:cs="Arial"/>
          <w:sz w:val="20"/>
          <w:szCs w:val="20"/>
        </w:rPr>
        <w:t xml:space="preserve"> zákoník</w:t>
      </w:r>
      <w:r w:rsidR="00AD13AF">
        <w:rPr>
          <w:rFonts w:ascii="Arial" w:hAnsi="Arial" w:cs="Arial"/>
          <w:sz w:val="20"/>
          <w:szCs w:val="20"/>
        </w:rPr>
        <w:t>u</w:t>
      </w:r>
      <w:r w:rsidRPr="00E77D70">
        <w:rPr>
          <w:rFonts w:ascii="Arial" w:hAnsi="Arial" w:cs="Arial"/>
          <w:sz w:val="20"/>
          <w:szCs w:val="20"/>
        </w:rPr>
        <w:t xml:space="preserve"> smluvní pokutu ve výši </w:t>
      </w:r>
      <w:r w:rsidR="00B27FE5">
        <w:rPr>
          <w:rFonts w:ascii="Arial" w:hAnsi="Arial" w:cs="Arial"/>
          <w:sz w:val="20"/>
          <w:szCs w:val="20"/>
        </w:rPr>
        <w:t>5</w:t>
      </w:r>
      <w:r w:rsidRPr="00E77D70">
        <w:rPr>
          <w:rFonts w:ascii="Arial" w:hAnsi="Arial" w:cs="Arial"/>
          <w:sz w:val="20"/>
          <w:szCs w:val="20"/>
        </w:rPr>
        <w:t xml:space="preserve">00,- Kč (slovy: </w:t>
      </w:r>
      <w:r w:rsidR="00B27FE5">
        <w:rPr>
          <w:rFonts w:ascii="Arial" w:hAnsi="Arial" w:cs="Arial"/>
          <w:sz w:val="20"/>
          <w:szCs w:val="20"/>
        </w:rPr>
        <w:t>pět set</w:t>
      </w:r>
      <w:r w:rsidRPr="00E77D70">
        <w:rPr>
          <w:rFonts w:ascii="Arial" w:hAnsi="Arial" w:cs="Arial"/>
          <w:sz w:val="20"/>
          <w:szCs w:val="20"/>
        </w:rPr>
        <w:t xml:space="preserve"> korun českých) za každý jednotlivý případ. Smluvní pokutu lze uložit opakovaně.</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 xml:space="preserve">Smluvní pokuty jsou splatné do třiceti dní od data, kdy byla povinné straně doručena písemná výzva k jejich zaplacení ze strany oprávněné strany, a to na účet oprávněné strany uvedený v písemné výzvě. </w:t>
      </w:r>
    </w:p>
    <w:p w:rsidR="00E77D70" w:rsidRPr="00E77D70" w:rsidRDefault="00E77D70" w:rsidP="00E77D70">
      <w:pPr>
        <w:numPr>
          <w:ilvl w:val="0"/>
          <w:numId w:val="27"/>
        </w:numPr>
        <w:tabs>
          <w:tab w:val="left" w:pos="5387"/>
        </w:tabs>
        <w:spacing w:after="120" w:line="259" w:lineRule="exact"/>
        <w:jc w:val="both"/>
        <w:rPr>
          <w:rFonts w:ascii="Arial" w:hAnsi="Arial" w:cs="Arial"/>
          <w:sz w:val="20"/>
          <w:szCs w:val="20"/>
        </w:rPr>
      </w:pPr>
      <w:r w:rsidRPr="00E77D70">
        <w:rPr>
          <w:rFonts w:ascii="Arial" w:hAnsi="Arial" w:cs="Arial"/>
          <w:sz w:val="20"/>
          <w:szCs w:val="20"/>
        </w:rPr>
        <w:t>Zaplacením smluvní pokuty dle tohoto článku není dotčeno právo oprávněné strany na náhradu škody v plné výši.</w:t>
      </w:r>
    </w:p>
    <w:p w:rsidR="0043439A" w:rsidRDefault="0043439A" w:rsidP="0043439A">
      <w:pPr>
        <w:pStyle w:val="Zkladntext2"/>
        <w:tabs>
          <w:tab w:val="left" w:pos="5387"/>
        </w:tabs>
        <w:spacing w:after="120" w:line="259" w:lineRule="exact"/>
        <w:ind w:left="680"/>
        <w:rPr>
          <w:rStyle w:val="FontStyle29"/>
          <w:rFonts w:ascii="Arial" w:hAnsi="Arial" w:cs="Arial"/>
        </w:rPr>
      </w:pPr>
    </w:p>
    <w:p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CC235B">
        <w:rPr>
          <w:rFonts w:ascii="Arial" w:hAnsi="Arial" w:cs="Arial"/>
          <w:sz w:val="20"/>
          <w:szCs w:val="20"/>
        </w:rPr>
        <w:t>, ve znění pozdějších předpisů</w:t>
      </w:r>
      <w:r w:rsidRPr="00E67CF3">
        <w:rPr>
          <w:rFonts w:ascii="Arial" w:hAnsi="Arial" w:cs="Arial"/>
          <w:sz w:val="20"/>
          <w:szCs w:val="20"/>
        </w:rPr>
        <w:t xml:space="preserve">; </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rsidR="00E67CF3" w:rsidRPr="0036122A" w:rsidRDefault="00EA1C21" w:rsidP="0036122A">
      <w:pPr>
        <w:pStyle w:val="Zkladntextodsazen"/>
        <w:widowControl w:val="0"/>
        <w:numPr>
          <w:ilvl w:val="0"/>
          <w:numId w:val="28"/>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devadesát </w:t>
      </w:r>
      <w:r w:rsidR="00E67CF3">
        <w:rPr>
          <w:rFonts w:ascii="Arial" w:hAnsi="Arial" w:cs="Arial"/>
          <w:sz w:val="20"/>
          <w:szCs w:val="20"/>
        </w:rPr>
        <w:t xml:space="preserve">(90) </w:t>
      </w:r>
      <w:r w:rsidRPr="00E67CF3">
        <w:rPr>
          <w:rFonts w:ascii="Arial" w:hAnsi="Arial" w:cs="Arial"/>
          <w:sz w:val="20"/>
          <w:szCs w:val="20"/>
        </w:rPr>
        <w:t>dní.</w:t>
      </w:r>
    </w:p>
    <w:p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rsidR="00D80BCE" w:rsidRPr="00E67CF3" w:rsidRDefault="00D80BCE" w:rsidP="00D80BCE">
      <w:pPr>
        <w:pStyle w:val="Zkladntext2"/>
        <w:tabs>
          <w:tab w:val="left" w:pos="5387"/>
        </w:tabs>
        <w:spacing w:after="120" w:line="259" w:lineRule="exact"/>
        <w:ind w:left="680"/>
        <w:rPr>
          <w:rStyle w:val="FontStyle29"/>
          <w:rFonts w:ascii="Arial" w:hAnsi="Arial" w:cs="Arial"/>
        </w:rPr>
      </w:pPr>
    </w:p>
    <w:p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lastRenderedPageBreak/>
        <w:t>Právní vady předmětu plnění</w:t>
      </w:r>
    </w:p>
    <w:p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rsidR="00D80BCE" w:rsidRPr="00EC30B2" w:rsidRDefault="00E67CF3" w:rsidP="00EC30B2">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1C0F55">
        <w:rPr>
          <w:rStyle w:val="FontStyle29"/>
          <w:rFonts w:ascii="Arial" w:hAnsi="Arial" w:cs="Arial"/>
        </w:rPr>
        <w:t>200 000,-</w:t>
      </w:r>
      <w:r w:rsidRPr="00931149">
        <w:rPr>
          <w:rStyle w:val="FontStyle29"/>
          <w:rFonts w:ascii="Arial" w:hAnsi="Arial" w:cs="Arial"/>
        </w:rPr>
        <w:t xml:space="preserve"> Kč (slovy: </w:t>
      </w:r>
      <w:r w:rsidR="001C0F55">
        <w:rPr>
          <w:rStyle w:val="FontStyle29"/>
          <w:rFonts w:ascii="Arial" w:hAnsi="Arial" w:cs="Arial"/>
        </w:rPr>
        <w:t>dvě</w:t>
      </w:r>
      <w:r w:rsidR="00B27FE5">
        <w:rPr>
          <w:rStyle w:val="FontStyle29"/>
          <w:rFonts w:ascii="Arial" w:hAnsi="Arial" w:cs="Arial"/>
        </w:rPr>
        <w:t xml:space="preserve"> </w:t>
      </w:r>
      <w:r w:rsidR="001C0F55">
        <w:rPr>
          <w:rStyle w:val="FontStyle29"/>
          <w:rFonts w:ascii="Arial" w:hAnsi="Arial" w:cs="Arial"/>
        </w:rPr>
        <w:t>stě</w:t>
      </w:r>
      <w:r w:rsidR="00B27FE5">
        <w:rPr>
          <w:rStyle w:val="FontStyle29"/>
          <w:rFonts w:ascii="Arial" w:hAnsi="Arial" w:cs="Arial"/>
        </w:rPr>
        <w:t xml:space="preserve"> </w:t>
      </w:r>
      <w:r w:rsidR="001C0F55">
        <w:rPr>
          <w:rStyle w:val="FontStyle29"/>
          <w:rFonts w:ascii="Arial" w:hAnsi="Arial" w:cs="Arial"/>
        </w:rPr>
        <w:t>tisíc</w:t>
      </w:r>
      <w:r w:rsidR="00CC235B">
        <w:rPr>
          <w:rStyle w:val="FontStyle29"/>
          <w:rFonts w:ascii="Arial" w:hAnsi="Arial" w:cs="Arial"/>
        </w:rPr>
        <w:t xml:space="preserve">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rsidR="00D80BCE" w:rsidRPr="00E748B5" w:rsidRDefault="00D80BCE" w:rsidP="00D80BCE">
      <w:pPr>
        <w:jc w:val="both"/>
        <w:rPr>
          <w:sz w:val="22"/>
          <w:szCs w:val="22"/>
        </w:rPr>
      </w:pPr>
    </w:p>
    <w:p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rsidR="00D80BCE" w:rsidRPr="00A53E4D" w:rsidRDefault="00F71D31" w:rsidP="00A53E4D">
      <w:pPr>
        <w:pStyle w:val="Zkladntextodsazen"/>
        <w:widowControl w:val="0"/>
        <w:numPr>
          <w:ilvl w:val="0"/>
          <w:numId w:val="39"/>
        </w:numPr>
        <w:suppressAutoHyphens/>
        <w:ind w:left="1276"/>
        <w:jc w:val="both"/>
        <w:rPr>
          <w:rFonts w:ascii="Arial" w:hAnsi="Arial" w:cs="Arial"/>
          <w:sz w:val="20"/>
          <w:szCs w:val="20"/>
        </w:rPr>
      </w:pPr>
      <w:proofErr w:type="spellStart"/>
      <w:proofErr w:type="gramStart"/>
      <w:r>
        <w:rPr>
          <w:rFonts w:ascii="Arial" w:hAnsi="Arial" w:cs="Arial"/>
          <w:sz w:val="20"/>
          <w:szCs w:val="20"/>
        </w:rPr>
        <w:t>xxxxxxxxxxxxxxxx</w:t>
      </w:r>
      <w:proofErr w:type="spellEnd"/>
      <w:r w:rsidR="0038726D" w:rsidRPr="0038726D">
        <w:rPr>
          <w:rFonts w:ascii="Arial" w:hAnsi="Arial" w:cs="Arial"/>
          <w:sz w:val="20"/>
          <w:szCs w:val="20"/>
        </w:rPr>
        <w:t xml:space="preserve"> </w:t>
      </w:r>
      <w:r w:rsidR="00D80BCE" w:rsidRPr="0038726D">
        <w:rPr>
          <w:rFonts w:ascii="Arial" w:hAnsi="Arial" w:cs="Arial"/>
          <w:sz w:val="20"/>
          <w:szCs w:val="20"/>
        </w:rPr>
        <w:t xml:space="preserve"> –</w:t>
      </w:r>
      <w:r w:rsidR="00D80BCE" w:rsidRPr="00A53E4D">
        <w:rPr>
          <w:rFonts w:ascii="Arial" w:hAnsi="Arial" w:cs="Arial"/>
          <w:sz w:val="20"/>
          <w:szCs w:val="20"/>
        </w:rPr>
        <w:t xml:space="preserve"> za</w:t>
      </w:r>
      <w:proofErr w:type="gramEnd"/>
      <w:r w:rsidR="00D80BCE" w:rsidRPr="00A53E4D">
        <w:rPr>
          <w:rFonts w:ascii="Arial" w:hAnsi="Arial" w:cs="Arial"/>
          <w:sz w:val="20"/>
          <w:szCs w:val="20"/>
        </w:rPr>
        <w:t xml:space="preserve"> objednatele</w:t>
      </w:r>
    </w:p>
    <w:p w:rsidR="00D80BCE" w:rsidRPr="00F90EF2" w:rsidRDefault="00F71D31" w:rsidP="00A53E4D">
      <w:pPr>
        <w:pStyle w:val="Zkladntextodsazen"/>
        <w:widowControl w:val="0"/>
        <w:numPr>
          <w:ilvl w:val="0"/>
          <w:numId w:val="39"/>
        </w:numPr>
        <w:suppressAutoHyphens/>
        <w:ind w:left="1276"/>
        <w:jc w:val="both"/>
        <w:rPr>
          <w:rFonts w:ascii="Arial" w:hAnsi="Arial" w:cs="Arial"/>
          <w:sz w:val="20"/>
          <w:szCs w:val="20"/>
        </w:rPr>
      </w:pPr>
      <w:proofErr w:type="spellStart"/>
      <w:proofErr w:type="gramStart"/>
      <w:r>
        <w:rPr>
          <w:rFonts w:ascii="Arial" w:hAnsi="Arial" w:cs="Arial"/>
          <w:sz w:val="20"/>
          <w:szCs w:val="20"/>
        </w:rPr>
        <w:t>xxxxxxxxxxxxxxxx</w:t>
      </w:r>
      <w:proofErr w:type="spellEnd"/>
      <w:r>
        <w:rPr>
          <w:rFonts w:ascii="Arial" w:hAnsi="Arial" w:cs="Arial"/>
          <w:sz w:val="20"/>
          <w:szCs w:val="20"/>
        </w:rPr>
        <w:t xml:space="preserve"> </w:t>
      </w:r>
      <w:r w:rsidR="00D80BCE" w:rsidRPr="00F90EF2">
        <w:rPr>
          <w:rFonts w:ascii="Arial" w:hAnsi="Arial" w:cs="Arial"/>
          <w:sz w:val="20"/>
          <w:szCs w:val="20"/>
        </w:rPr>
        <w:t xml:space="preserve"> </w:t>
      </w:r>
      <w:r w:rsidR="00742455" w:rsidRPr="00F90EF2">
        <w:rPr>
          <w:rFonts w:ascii="Arial" w:hAnsi="Arial" w:cs="Arial"/>
          <w:sz w:val="20"/>
          <w:szCs w:val="20"/>
        </w:rPr>
        <w:t>–</w:t>
      </w:r>
      <w:r w:rsidR="00D80BCE" w:rsidRPr="00F90EF2">
        <w:rPr>
          <w:rFonts w:ascii="Arial" w:hAnsi="Arial" w:cs="Arial"/>
          <w:sz w:val="20"/>
          <w:szCs w:val="20"/>
        </w:rPr>
        <w:t xml:space="preserve"> za</w:t>
      </w:r>
      <w:proofErr w:type="gramEnd"/>
      <w:r w:rsidR="00742455" w:rsidRPr="00F90EF2">
        <w:rPr>
          <w:rFonts w:ascii="Arial" w:hAnsi="Arial" w:cs="Arial"/>
          <w:sz w:val="20"/>
          <w:szCs w:val="20"/>
        </w:rPr>
        <w:t xml:space="preserve"> </w:t>
      </w:r>
      <w:r w:rsidR="00D80BCE" w:rsidRPr="00F90EF2">
        <w:rPr>
          <w:rFonts w:ascii="Arial" w:hAnsi="Arial" w:cs="Arial"/>
          <w:sz w:val="20"/>
          <w:szCs w:val="20"/>
        </w:rPr>
        <w:t>zhotovitele</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rsidR="00D80BCE" w:rsidRPr="0038726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 xml:space="preserve">atele a </w:t>
      </w:r>
      <w:r w:rsidR="00A53E4D" w:rsidRPr="0038726D">
        <w:rPr>
          <w:rStyle w:val="FontStyle29"/>
          <w:rFonts w:ascii="Arial" w:hAnsi="Arial" w:cs="Arial"/>
        </w:rPr>
        <w:t>zhotovitele</w:t>
      </w:r>
      <w:r w:rsidRPr="0038726D">
        <w:rPr>
          <w:rStyle w:val="FontStyle29"/>
          <w:rFonts w:ascii="Arial" w:hAnsi="Arial" w:cs="Arial"/>
        </w:rPr>
        <w:t xml:space="preserve"> ve věcech technických:</w:t>
      </w:r>
    </w:p>
    <w:p w:rsidR="00EC30B2" w:rsidRDefault="00F71D31" w:rsidP="00EC30B2">
      <w:pPr>
        <w:pStyle w:val="Zkladntextodsazen"/>
        <w:widowControl w:val="0"/>
        <w:numPr>
          <w:ilvl w:val="0"/>
          <w:numId w:val="41"/>
        </w:numPr>
        <w:suppressAutoHyphens/>
        <w:ind w:left="1276"/>
        <w:jc w:val="both"/>
        <w:rPr>
          <w:rFonts w:ascii="Arial" w:hAnsi="Arial" w:cs="Arial"/>
          <w:sz w:val="20"/>
          <w:szCs w:val="20"/>
        </w:rPr>
      </w:pPr>
      <w:proofErr w:type="spellStart"/>
      <w:r>
        <w:rPr>
          <w:rFonts w:ascii="Arial" w:hAnsi="Arial" w:cs="Arial"/>
          <w:sz w:val="20"/>
          <w:szCs w:val="20"/>
        </w:rPr>
        <w:t>xxxxxxxxxxxxxxxxx</w:t>
      </w:r>
      <w:proofErr w:type="spellEnd"/>
      <w:r w:rsidR="0038726D">
        <w:rPr>
          <w:rFonts w:ascii="Arial" w:hAnsi="Arial" w:cs="Arial"/>
          <w:sz w:val="20"/>
          <w:szCs w:val="20"/>
        </w:rPr>
        <w:t xml:space="preserve"> </w:t>
      </w:r>
      <w:r w:rsidR="00D80BCE" w:rsidRPr="00A53E4D">
        <w:rPr>
          <w:rFonts w:ascii="Arial" w:hAnsi="Arial" w:cs="Arial"/>
          <w:sz w:val="20"/>
          <w:szCs w:val="20"/>
        </w:rPr>
        <w:t>– za objednatele</w:t>
      </w:r>
    </w:p>
    <w:p w:rsidR="00D80BCE" w:rsidRPr="00F90EF2" w:rsidRDefault="00742455" w:rsidP="00EC30B2">
      <w:pPr>
        <w:pStyle w:val="Zkladntextodsazen"/>
        <w:widowControl w:val="0"/>
        <w:numPr>
          <w:ilvl w:val="0"/>
          <w:numId w:val="41"/>
        </w:numPr>
        <w:suppressAutoHyphens/>
        <w:ind w:left="1276"/>
        <w:jc w:val="both"/>
        <w:rPr>
          <w:rStyle w:val="FontStyle29"/>
          <w:rFonts w:ascii="Arial" w:hAnsi="Arial" w:cs="Arial"/>
        </w:rPr>
      </w:pPr>
      <w:r w:rsidRPr="00F90EF2">
        <w:rPr>
          <w:rFonts w:ascii="Arial" w:hAnsi="Arial" w:cs="Arial"/>
          <w:sz w:val="20"/>
          <w:szCs w:val="20"/>
        </w:rPr>
        <w:t xml:space="preserve">Ing. Pavel Kodýtek – za </w:t>
      </w:r>
      <w:r w:rsidR="00D80BCE" w:rsidRPr="00F90EF2">
        <w:rPr>
          <w:rFonts w:ascii="Arial" w:hAnsi="Arial" w:cs="Arial"/>
          <w:sz w:val="20"/>
          <w:szCs w:val="20"/>
        </w:rPr>
        <w:t>zhotovitele</w:t>
      </w:r>
    </w:p>
    <w:p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i stavební deník. </w:t>
      </w:r>
    </w:p>
    <w:p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rsidR="000460C0" w:rsidRDefault="000460C0" w:rsidP="000460C0">
      <w:pPr>
        <w:pStyle w:val="Zkladntext2"/>
        <w:tabs>
          <w:tab w:val="left" w:pos="5387"/>
        </w:tabs>
        <w:spacing w:after="120" w:line="259" w:lineRule="exact"/>
        <w:ind w:left="680"/>
        <w:rPr>
          <w:rStyle w:val="FontStyle29"/>
          <w:rFonts w:ascii="Arial" w:hAnsi="Arial" w:cs="Arial"/>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rsidR="00CA5B55" w:rsidRDefault="00CA5B55" w:rsidP="00CA5B55">
      <w:pPr>
        <w:ind w:left="624"/>
        <w:jc w:val="both"/>
        <w:rPr>
          <w:sz w:val="22"/>
          <w:szCs w:val="22"/>
        </w:rPr>
      </w:pPr>
    </w:p>
    <w:p w:rsidR="00B35571" w:rsidRDefault="00B35571" w:rsidP="00CA5B55">
      <w:pPr>
        <w:ind w:left="624"/>
        <w:jc w:val="both"/>
        <w:rPr>
          <w:sz w:val="22"/>
          <w:szCs w:val="22"/>
        </w:rPr>
      </w:pPr>
    </w:p>
    <w:p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w:t>
      </w:r>
      <w:r w:rsidR="006525B7">
        <w:rPr>
          <w:rStyle w:val="FontStyle29"/>
          <w:rFonts w:ascii="Arial" w:hAnsi="Arial" w:cs="Arial"/>
        </w:rPr>
        <w:t>třech</w:t>
      </w:r>
      <w:r w:rsidRPr="00CA5B55">
        <w:rPr>
          <w:rStyle w:val="FontStyle29"/>
          <w:rFonts w:ascii="Arial" w:hAnsi="Arial" w:cs="Arial"/>
        </w:rPr>
        <w:t xml:space="preserve"> stejnopisech, z nichž </w:t>
      </w:r>
      <w:r w:rsidR="006525B7">
        <w:rPr>
          <w:rStyle w:val="FontStyle29"/>
          <w:rFonts w:ascii="Arial" w:hAnsi="Arial" w:cs="Arial"/>
        </w:rPr>
        <w:t>jeden obdrží zhotovitel a dva objednatel.</w:t>
      </w:r>
      <w:r w:rsidRPr="00CA5B55">
        <w:rPr>
          <w:rStyle w:val="FontStyle29"/>
          <w:rFonts w:ascii="Arial" w:hAnsi="Arial" w:cs="Arial"/>
        </w:rPr>
        <w:t xml:space="preserve"> </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Tato smlouva se řídí českým právem. Případné spory vzniklé z této smlouvy budou řešeny věcně příslušným obecným soudem, jehož místní příslušnost bude určena dle sídla objednatele.</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rsidR="00CA5B55" w:rsidRPr="007818F9" w:rsidRDefault="00CA5B55" w:rsidP="007818F9">
      <w:pPr>
        <w:pStyle w:val="Zkladntext2"/>
        <w:numPr>
          <w:ilvl w:val="0"/>
          <w:numId w:val="46"/>
        </w:numPr>
        <w:tabs>
          <w:tab w:val="left" w:pos="5387"/>
        </w:tabs>
        <w:spacing w:after="120" w:line="259" w:lineRule="exact"/>
        <w:rPr>
          <w:rStyle w:val="FontStyle29"/>
          <w:rFonts w:ascii="Arial" w:hAnsi="Arial" w:cs="Arial"/>
        </w:rPr>
      </w:pPr>
      <w:r w:rsidRPr="007818F9">
        <w:rPr>
          <w:rStyle w:val="FontStyle29"/>
          <w:rFonts w:ascii="Arial" w:hAnsi="Arial" w:cs="Arial"/>
        </w:rPr>
        <w:t xml:space="preserve">Nedílnou součást této smlouvy tvoří tyto přílohy: </w:t>
      </w:r>
    </w:p>
    <w:p w:rsidR="00CA5B55" w:rsidRPr="00CA5B55" w:rsidRDefault="004511D2" w:rsidP="00CA5B55">
      <w:pPr>
        <w:pStyle w:val="Odstavecseseznamem"/>
        <w:numPr>
          <w:ilvl w:val="0"/>
          <w:numId w:val="48"/>
        </w:numPr>
        <w:spacing w:after="120"/>
        <w:ind w:left="1843"/>
        <w:jc w:val="both"/>
        <w:rPr>
          <w:rFonts w:ascii="Arial" w:hAnsi="Arial" w:cs="Arial"/>
          <w:sz w:val="20"/>
          <w:szCs w:val="20"/>
        </w:rPr>
      </w:pPr>
      <w:r>
        <w:rPr>
          <w:rFonts w:ascii="Arial" w:hAnsi="Arial" w:cs="Arial"/>
          <w:sz w:val="20"/>
          <w:szCs w:val="20"/>
        </w:rPr>
        <w:t xml:space="preserve">Příloha č. 1 - </w:t>
      </w:r>
      <w:r w:rsidR="00CA5B55" w:rsidRPr="00CA5B55">
        <w:rPr>
          <w:rFonts w:ascii="Arial" w:hAnsi="Arial" w:cs="Arial"/>
          <w:sz w:val="20"/>
          <w:szCs w:val="20"/>
        </w:rPr>
        <w:t xml:space="preserve">Nabídka zhotovitele </w:t>
      </w:r>
    </w:p>
    <w:p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Default="009F7D47" w:rsidP="009F7D47">
      <w:pPr>
        <w:pStyle w:val="Zkladntext2"/>
        <w:tabs>
          <w:tab w:val="left" w:pos="5387"/>
        </w:tabs>
        <w:spacing w:after="120" w:line="259" w:lineRule="exact"/>
        <w:ind w:left="680"/>
        <w:rPr>
          <w:rStyle w:val="FontStyle29"/>
          <w:rFonts w:ascii="Arial" w:hAnsi="Arial" w:cs="Arial"/>
        </w:rPr>
      </w:pPr>
    </w:p>
    <w:p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rsidR="009F7D47" w:rsidRPr="009F7D47" w:rsidRDefault="009F7D47" w:rsidP="009F7D47">
      <w:pPr>
        <w:jc w:val="both"/>
        <w:rPr>
          <w:rFonts w:ascii="Arial" w:hAnsi="Arial" w:cs="Arial"/>
          <w:b/>
          <w:color w:val="auto"/>
          <w:sz w:val="20"/>
          <w:szCs w:val="20"/>
        </w:rPr>
      </w:pPr>
    </w:p>
    <w:p w:rsidR="009F7D47" w:rsidRPr="009F7D47" w:rsidRDefault="009F7D47" w:rsidP="009F7D47">
      <w:pPr>
        <w:jc w:val="both"/>
        <w:rPr>
          <w:rFonts w:ascii="Arial" w:hAnsi="Arial" w:cs="Arial"/>
          <w:b/>
          <w:color w:val="auto"/>
          <w:sz w:val="20"/>
          <w:szCs w:val="20"/>
        </w:rPr>
      </w:pPr>
    </w:p>
    <w:p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objednatel                                                                           zhotovitel</w:t>
      </w:r>
    </w:p>
    <w:sectPr w:rsidR="000460C0" w:rsidRPr="00124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E06376E"/>
    <w:multiLevelType w:val="hybridMultilevel"/>
    <w:tmpl w:val="A65CB6B2"/>
    <w:lvl w:ilvl="0" w:tplc="C6F2B038">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7"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8798E"/>
    <w:multiLevelType w:val="hybridMultilevel"/>
    <w:tmpl w:val="12E8AE7E"/>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8721BE4"/>
    <w:multiLevelType w:val="hybridMultilevel"/>
    <w:tmpl w:val="E56C11F8"/>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55082E"/>
    <w:multiLevelType w:val="hybridMultilevel"/>
    <w:tmpl w:val="8B7227D8"/>
    <w:lvl w:ilvl="0" w:tplc="2A2654BC">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108B4"/>
    <w:multiLevelType w:val="hybridMultilevel"/>
    <w:tmpl w:val="D3DC21A0"/>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8721BF"/>
    <w:multiLevelType w:val="multilevel"/>
    <w:tmpl w:val="A1B403D6"/>
    <w:lvl w:ilvl="0">
      <w:start w:val="1"/>
      <w:numFmt w:val="decimal"/>
      <w:lvlText w:val="1.%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2"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3" w15:restartNumberingAfterBreak="0">
    <w:nsid w:val="770B35E2"/>
    <w:multiLevelType w:val="hybridMultilevel"/>
    <w:tmpl w:val="98C2B838"/>
    <w:lvl w:ilvl="0" w:tplc="DF58AC6E">
      <w:start w:val="1"/>
      <w:numFmt w:val="decimal"/>
      <w:lvlText w:val="5.%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77A617D"/>
    <w:multiLevelType w:val="hybridMultilevel"/>
    <w:tmpl w:val="1B747BD8"/>
    <w:lvl w:ilvl="0" w:tplc="56D23FD8">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7C6E58C0"/>
    <w:multiLevelType w:val="hybridMultilevel"/>
    <w:tmpl w:val="DEA26FE6"/>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9"/>
  </w:num>
  <w:num w:numId="3">
    <w:abstractNumId w:val="5"/>
  </w:num>
  <w:num w:numId="4">
    <w:abstractNumId w:val="35"/>
  </w:num>
  <w:num w:numId="5">
    <w:abstractNumId w:val="18"/>
  </w:num>
  <w:num w:numId="6">
    <w:abstractNumId w:val="47"/>
  </w:num>
  <w:num w:numId="7">
    <w:abstractNumId w:val="37"/>
  </w:num>
  <w:num w:numId="8">
    <w:abstractNumId w:val="7"/>
  </w:num>
  <w:num w:numId="9">
    <w:abstractNumId w:val="38"/>
  </w:num>
  <w:num w:numId="10">
    <w:abstractNumId w:val="17"/>
  </w:num>
  <w:num w:numId="11">
    <w:abstractNumId w:val="34"/>
  </w:num>
  <w:num w:numId="12">
    <w:abstractNumId w:val="34"/>
    <w:lvlOverride w:ilvl="0">
      <w:startOverride w:val="1"/>
    </w:lvlOverride>
  </w:num>
  <w:num w:numId="13">
    <w:abstractNumId w:val="14"/>
  </w:num>
  <w:num w:numId="14">
    <w:abstractNumId w:val="8"/>
  </w:num>
  <w:num w:numId="15">
    <w:abstractNumId w:val="26"/>
  </w:num>
  <w:num w:numId="16">
    <w:abstractNumId w:val="2"/>
  </w:num>
  <w:num w:numId="17">
    <w:abstractNumId w:val="13"/>
  </w:num>
  <w:num w:numId="18">
    <w:abstractNumId w:val="43"/>
  </w:num>
  <w:num w:numId="19">
    <w:abstractNumId w:val="42"/>
  </w:num>
  <w:num w:numId="20">
    <w:abstractNumId w:val="6"/>
  </w:num>
  <w:num w:numId="21">
    <w:abstractNumId w:val="23"/>
  </w:num>
  <w:num w:numId="22">
    <w:abstractNumId w:val="27"/>
  </w:num>
  <w:num w:numId="23">
    <w:abstractNumId w:val="22"/>
  </w:num>
  <w:num w:numId="24">
    <w:abstractNumId w:val="45"/>
  </w:num>
  <w:num w:numId="25">
    <w:abstractNumId w:val="10"/>
  </w:num>
  <w:num w:numId="26">
    <w:abstractNumId w:val="46"/>
  </w:num>
  <w:num w:numId="27">
    <w:abstractNumId w:val="0"/>
  </w:num>
  <w:num w:numId="28">
    <w:abstractNumId w:val="40"/>
  </w:num>
  <w:num w:numId="29">
    <w:abstractNumId w:val="4"/>
  </w:num>
  <w:num w:numId="30">
    <w:abstractNumId w:val="29"/>
  </w:num>
  <w:num w:numId="31">
    <w:abstractNumId w:val="24"/>
  </w:num>
  <w:num w:numId="32">
    <w:abstractNumId w:val="3"/>
  </w:num>
  <w:num w:numId="33">
    <w:abstractNumId w:val="9"/>
  </w:num>
  <w:num w:numId="34">
    <w:abstractNumId w:val="30"/>
  </w:num>
  <w:num w:numId="35">
    <w:abstractNumId w:val="41"/>
  </w:num>
  <w:num w:numId="36">
    <w:abstractNumId w:val="1"/>
  </w:num>
  <w:num w:numId="37">
    <w:abstractNumId w:val="44"/>
  </w:num>
  <w:num w:numId="38">
    <w:abstractNumId w:val="19"/>
  </w:num>
  <w:num w:numId="39">
    <w:abstractNumId w:val="32"/>
  </w:num>
  <w:num w:numId="40">
    <w:abstractNumId w:val="33"/>
  </w:num>
  <w:num w:numId="41">
    <w:abstractNumId w:val="16"/>
  </w:num>
  <w:num w:numId="42">
    <w:abstractNumId w:val="28"/>
  </w:num>
  <w:num w:numId="43">
    <w:abstractNumId w:val="12"/>
  </w:num>
  <w:num w:numId="44">
    <w:abstractNumId w:val="36"/>
  </w:num>
  <w:num w:numId="45">
    <w:abstractNumId w:val="21"/>
  </w:num>
  <w:num w:numId="46">
    <w:abstractNumId w:val="20"/>
  </w:num>
  <w:num w:numId="47">
    <w:abstractNumId w:val="25"/>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7274A"/>
    <w:rsid w:val="000A1F36"/>
    <w:rsid w:val="000A2317"/>
    <w:rsid w:val="000B7B37"/>
    <w:rsid w:val="000C02DB"/>
    <w:rsid w:val="000E54DF"/>
    <w:rsid w:val="001242F5"/>
    <w:rsid w:val="00137B9F"/>
    <w:rsid w:val="001557C4"/>
    <w:rsid w:val="001707DD"/>
    <w:rsid w:val="001C0F55"/>
    <w:rsid w:val="001C6A03"/>
    <w:rsid w:val="00273B53"/>
    <w:rsid w:val="002909FC"/>
    <w:rsid w:val="002A64FF"/>
    <w:rsid w:val="002A7B15"/>
    <w:rsid w:val="002E354C"/>
    <w:rsid w:val="002E61D9"/>
    <w:rsid w:val="00303B8A"/>
    <w:rsid w:val="00307CAB"/>
    <w:rsid w:val="00316FA8"/>
    <w:rsid w:val="00334232"/>
    <w:rsid w:val="003351E9"/>
    <w:rsid w:val="00353ECE"/>
    <w:rsid w:val="00360AC7"/>
    <w:rsid w:val="0036122A"/>
    <w:rsid w:val="0038726D"/>
    <w:rsid w:val="003A3605"/>
    <w:rsid w:val="003C1446"/>
    <w:rsid w:val="003E3005"/>
    <w:rsid w:val="0043439A"/>
    <w:rsid w:val="004378AA"/>
    <w:rsid w:val="004511D2"/>
    <w:rsid w:val="00484B32"/>
    <w:rsid w:val="004A4267"/>
    <w:rsid w:val="004C2A3B"/>
    <w:rsid w:val="004C7C4C"/>
    <w:rsid w:val="004D3930"/>
    <w:rsid w:val="005033B1"/>
    <w:rsid w:val="00516829"/>
    <w:rsid w:val="005378B3"/>
    <w:rsid w:val="00602460"/>
    <w:rsid w:val="006525B7"/>
    <w:rsid w:val="006A08CF"/>
    <w:rsid w:val="006C6F39"/>
    <w:rsid w:val="00733A27"/>
    <w:rsid w:val="0073492F"/>
    <w:rsid w:val="00742455"/>
    <w:rsid w:val="00750386"/>
    <w:rsid w:val="007818F9"/>
    <w:rsid w:val="007C2424"/>
    <w:rsid w:val="007E3C50"/>
    <w:rsid w:val="008439E1"/>
    <w:rsid w:val="008C043D"/>
    <w:rsid w:val="008E0728"/>
    <w:rsid w:val="008F60E9"/>
    <w:rsid w:val="00931149"/>
    <w:rsid w:val="00963E1B"/>
    <w:rsid w:val="00970D91"/>
    <w:rsid w:val="009A2C84"/>
    <w:rsid w:val="009D3829"/>
    <w:rsid w:val="009E756E"/>
    <w:rsid w:val="009F7D47"/>
    <w:rsid w:val="00A53E4D"/>
    <w:rsid w:val="00A67779"/>
    <w:rsid w:val="00A95E00"/>
    <w:rsid w:val="00AC00E7"/>
    <w:rsid w:val="00AD13AF"/>
    <w:rsid w:val="00AE6915"/>
    <w:rsid w:val="00AF318B"/>
    <w:rsid w:val="00B21BFB"/>
    <w:rsid w:val="00B27FE5"/>
    <w:rsid w:val="00B35571"/>
    <w:rsid w:val="00B8354E"/>
    <w:rsid w:val="00BA2C54"/>
    <w:rsid w:val="00BE2D9F"/>
    <w:rsid w:val="00C265FF"/>
    <w:rsid w:val="00C32439"/>
    <w:rsid w:val="00C424D2"/>
    <w:rsid w:val="00C47185"/>
    <w:rsid w:val="00C615FC"/>
    <w:rsid w:val="00C74089"/>
    <w:rsid w:val="00CA5B55"/>
    <w:rsid w:val="00CA5E3C"/>
    <w:rsid w:val="00CC235B"/>
    <w:rsid w:val="00CE6327"/>
    <w:rsid w:val="00D251C9"/>
    <w:rsid w:val="00D37BD4"/>
    <w:rsid w:val="00D674D9"/>
    <w:rsid w:val="00D80BCE"/>
    <w:rsid w:val="00E22330"/>
    <w:rsid w:val="00E249BD"/>
    <w:rsid w:val="00E67CF3"/>
    <w:rsid w:val="00E77D70"/>
    <w:rsid w:val="00EA1C21"/>
    <w:rsid w:val="00EA7B3E"/>
    <w:rsid w:val="00EC30B2"/>
    <w:rsid w:val="00EF3F00"/>
    <w:rsid w:val="00F21C26"/>
    <w:rsid w:val="00F30033"/>
    <w:rsid w:val="00F46F3D"/>
    <w:rsid w:val="00F645B1"/>
    <w:rsid w:val="00F71D31"/>
    <w:rsid w:val="00F90EF2"/>
    <w:rsid w:val="00FB6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72119">
      <w:bodyDiv w:val="1"/>
      <w:marLeft w:val="0"/>
      <w:marRight w:val="0"/>
      <w:marTop w:val="0"/>
      <w:marBottom w:val="0"/>
      <w:divBdr>
        <w:top w:val="none" w:sz="0" w:space="0" w:color="auto"/>
        <w:left w:val="none" w:sz="0" w:space="0" w:color="auto"/>
        <w:bottom w:val="none" w:sz="0" w:space="0" w:color="auto"/>
        <w:right w:val="none" w:sz="0" w:space="0" w:color="auto"/>
      </w:divBdr>
    </w:div>
    <w:div w:id="1390884592">
      <w:bodyDiv w:val="1"/>
      <w:marLeft w:val="0"/>
      <w:marRight w:val="0"/>
      <w:marTop w:val="0"/>
      <w:marBottom w:val="0"/>
      <w:divBdr>
        <w:top w:val="none" w:sz="0" w:space="0" w:color="auto"/>
        <w:left w:val="none" w:sz="0" w:space="0" w:color="auto"/>
        <w:bottom w:val="none" w:sz="0" w:space="0" w:color="auto"/>
        <w:right w:val="none" w:sz="0" w:space="0" w:color="auto"/>
      </w:divBdr>
    </w:div>
    <w:div w:id="20674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6782</Words>
  <Characters>40016</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Mairingerová Kateřina</cp:lastModifiedBy>
  <cp:revision>2</cp:revision>
  <cp:lastPrinted>2018-06-19T12:30:00Z</cp:lastPrinted>
  <dcterms:created xsi:type="dcterms:W3CDTF">2019-10-24T11:56:00Z</dcterms:created>
  <dcterms:modified xsi:type="dcterms:W3CDTF">2019-10-24T11:56:00Z</dcterms:modified>
</cp:coreProperties>
</file>