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DB1DF" w14:textId="45EEB647" w:rsidR="00A0603A" w:rsidRPr="001A010A" w:rsidRDefault="00356ACD" w:rsidP="00A0603A">
      <w:pPr>
        <w:spacing w:after="120"/>
        <w:jc w:val="center"/>
        <w:rPr>
          <w:rFonts w:ascii="Times New Roman" w:hAnsi="Times New Roman"/>
          <w:b/>
          <w:sz w:val="28"/>
          <w:szCs w:val="28"/>
        </w:rPr>
      </w:pPr>
      <w:r>
        <w:rPr>
          <w:rFonts w:ascii="Times New Roman" w:hAnsi="Times New Roman"/>
          <w:b/>
          <w:sz w:val="28"/>
          <w:szCs w:val="28"/>
        </w:rPr>
        <w:t>Smlouva o dílo č. 025</w:t>
      </w:r>
      <w:r w:rsidR="00A0603A" w:rsidRPr="001A010A">
        <w:rPr>
          <w:rFonts w:ascii="Times New Roman" w:hAnsi="Times New Roman"/>
          <w:b/>
          <w:sz w:val="28"/>
          <w:szCs w:val="28"/>
        </w:rPr>
        <w:t>/OPI/201</w:t>
      </w:r>
      <w:r w:rsidR="00C00B55">
        <w:rPr>
          <w:rFonts w:ascii="Times New Roman" w:hAnsi="Times New Roman"/>
          <w:b/>
          <w:sz w:val="28"/>
          <w:szCs w:val="28"/>
        </w:rPr>
        <w:t>6</w:t>
      </w:r>
    </w:p>
    <w:p w14:paraId="7C3DB1E0" w14:textId="2284B103" w:rsidR="0057225C" w:rsidRDefault="005642CF" w:rsidP="00A0603A">
      <w:pPr>
        <w:spacing w:after="120"/>
        <w:jc w:val="center"/>
        <w:rPr>
          <w:rFonts w:ascii="Times New Roman" w:hAnsi="Times New Roman"/>
          <w:b/>
          <w:sz w:val="28"/>
          <w:szCs w:val="28"/>
        </w:rPr>
      </w:pPr>
      <w:r>
        <w:rPr>
          <w:rFonts w:ascii="Times New Roman" w:hAnsi="Times New Roman"/>
          <w:b/>
          <w:sz w:val="24"/>
          <w:szCs w:val="24"/>
        </w:rPr>
        <w:t>(ID: 1</w:t>
      </w:r>
      <w:r w:rsidRPr="00752DA2">
        <w:rPr>
          <w:rFonts w:ascii="Times New Roman" w:hAnsi="Times New Roman"/>
          <w:b/>
          <w:sz w:val="24"/>
        </w:rPr>
        <w:t>605874</w:t>
      </w:r>
      <w:r w:rsidR="0057225C" w:rsidRPr="00E83F7E">
        <w:rPr>
          <w:rFonts w:ascii="Times New Roman" w:hAnsi="Times New Roman"/>
          <w:b/>
          <w:sz w:val="24"/>
          <w:szCs w:val="24"/>
        </w:rPr>
        <w:t>/VZMR)</w:t>
      </w:r>
    </w:p>
    <w:p w14:paraId="41609A3E" w14:textId="16BE1447" w:rsidR="00045D23" w:rsidRDefault="00A0603A" w:rsidP="00045D23">
      <w:pPr>
        <w:spacing w:after="0" w:line="240" w:lineRule="auto"/>
        <w:jc w:val="center"/>
        <w:rPr>
          <w:rFonts w:ascii="Times New Roman" w:hAnsi="Times New Roman"/>
          <w:sz w:val="24"/>
          <w:szCs w:val="24"/>
        </w:rPr>
      </w:pPr>
      <w:r w:rsidRPr="001D79CD">
        <w:rPr>
          <w:rFonts w:ascii="Times New Roman" w:hAnsi="Times New Roman"/>
          <w:sz w:val="24"/>
          <w:szCs w:val="24"/>
        </w:rPr>
        <w:t xml:space="preserve">uzavřená dle § </w:t>
      </w:r>
      <w:r w:rsidR="007667B4">
        <w:rPr>
          <w:rFonts w:ascii="Times New Roman" w:hAnsi="Times New Roman"/>
          <w:sz w:val="24"/>
          <w:szCs w:val="24"/>
        </w:rPr>
        <w:t>2586</w:t>
      </w:r>
      <w:r w:rsidR="007667B4" w:rsidRPr="001D79CD">
        <w:rPr>
          <w:rFonts w:ascii="Times New Roman" w:hAnsi="Times New Roman"/>
          <w:sz w:val="24"/>
          <w:szCs w:val="24"/>
        </w:rPr>
        <w:t xml:space="preserve"> </w:t>
      </w:r>
      <w:r w:rsidRPr="001D79CD">
        <w:rPr>
          <w:rFonts w:ascii="Times New Roman" w:hAnsi="Times New Roman"/>
          <w:sz w:val="24"/>
          <w:szCs w:val="24"/>
        </w:rPr>
        <w:t xml:space="preserve">a násl. zákona č. </w:t>
      </w:r>
      <w:r w:rsidR="007667B4">
        <w:rPr>
          <w:rFonts w:ascii="Times New Roman" w:hAnsi="Times New Roman"/>
          <w:sz w:val="24"/>
          <w:szCs w:val="24"/>
        </w:rPr>
        <w:t xml:space="preserve">89/2012 </w:t>
      </w:r>
      <w:r w:rsidRPr="001D79CD">
        <w:rPr>
          <w:rFonts w:ascii="Times New Roman" w:hAnsi="Times New Roman"/>
          <w:sz w:val="24"/>
          <w:szCs w:val="24"/>
        </w:rPr>
        <w:t xml:space="preserve">Sb., </w:t>
      </w:r>
      <w:r w:rsidR="007667B4">
        <w:rPr>
          <w:rFonts w:ascii="Times New Roman" w:hAnsi="Times New Roman"/>
          <w:sz w:val="24"/>
          <w:szCs w:val="24"/>
        </w:rPr>
        <w:t>občanský</w:t>
      </w:r>
      <w:r w:rsidR="007667B4" w:rsidRPr="001D79CD">
        <w:rPr>
          <w:rFonts w:ascii="Times New Roman" w:hAnsi="Times New Roman"/>
          <w:sz w:val="24"/>
          <w:szCs w:val="24"/>
        </w:rPr>
        <w:t xml:space="preserve"> </w:t>
      </w:r>
      <w:r w:rsidRPr="001D79CD">
        <w:rPr>
          <w:rFonts w:ascii="Times New Roman" w:hAnsi="Times New Roman"/>
          <w:sz w:val="24"/>
          <w:szCs w:val="24"/>
        </w:rPr>
        <w:t>zákoník</w:t>
      </w:r>
      <w:r w:rsidR="007667B4">
        <w:rPr>
          <w:rFonts w:ascii="Times New Roman" w:hAnsi="Times New Roman"/>
          <w:sz w:val="24"/>
          <w:szCs w:val="24"/>
        </w:rPr>
        <w:t xml:space="preserve"> (dále jen: „občanský zákoník“).</w:t>
      </w:r>
      <w:r w:rsidR="00045D23">
        <w:rPr>
          <w:rFonts w:ascii="Times New Roman" w:hAnsi="Times New Roman"/>
          <w:sz w:val="24"/>
          <w:szCs w:val="24"/>
        </w:rPr>
        <w:t xml:space="preserve"> </w:t>
      </w:r>
    </w:p>
    <w:p w14:paraId="7C3DB1E2" w14:textId="77777777" w:rsidR="00A0603A" w:rsidRPr="001D79CD" w:rsidRDefault="00A0603A" w:rsidP="00FE00A2">
      <w:pPr>
        <w:pStyle w:val="Zkladntextodsazen"/>
        <w:spacing w:line="240" w:lineRule="auto"/>
        <w:ind w:left="284" w:right="-284"/>
        <w:jc w:val="center"/>
        <w:rPr>
          <w:rFonts w:ascii="Times New Roman" w:hAnsi="Times New Roman" w:cs="Times New Roman"/>
          <w:i/>
          <w:iCs/>
          <w:sz w:val="24"/>
          <w:szCs w:val="24"/>
        </w:rPr>
      </w:pPr>
    </w:p>
    <w:p w14:paraId="7C3DB1E3" w14:textId="77777777" w:rsidR="00A0603A" w:rsidRDefault="00A0603A" w:rsidP="00F038B2">
      <w:pPr>
        <w:pStyle w:val="Zkladntextodsazen"/>
        <w:spacing w:after="240" w:line="240" w:lineRule="auto"/>
        <w:ind w:left="0"/>
        <w:rPr>
          <w:rFonts w:ascii="Times New Roman" w:hAnsi="Times New Roman" w:cs="Times New Roman"/>
          <w:b/>
          <w:sz w:val="24"/>
          <w:szCs w:val="24"/>
        </w:rPr>
      </w:pPr>
      <w:r w:rsidRPr="001D79CD">
        <w:rPr>
          <w:rFonts w:ascii="Times New Roman" w:hAnsi="Times New Roman" w:cs="Times New Roman"/>
          <w:b/>
          <w:sz w:val="24"/>
          <w:szCs w:val="24"/>
        </w:rPr>
        <w:t>Smluvní strany</w:t>
      </w:r>
      <w:r w:rsidR="00C262AC">
        <w:rPr>
          <w:rFonts w:ascii="Times New Roman" w:hAnsi="Times New Roman" w:cs="Times New Roman"/>
          <w:b/>
          <w:sz w:val="24"/>
          <w:szCs w:val="24"/>
        </w:rPr>
        <w:t>:</w:t>
      </w:r>
    </w:p>
    <w:p w14:paraId="7C3DB1E4" w14:textId="77777777" w:rsidR="00A0603A" w:rsidRPr="00805F59" w:rsidRDefault="00A0603A" w:rsidP="00FE00A2">
      <w:pPr>
        <w:pStyle w:val="Odstavecseseznamem"/>
        <w:numPr>
          <w:ilvl w:val="0"/>
          <w:numId w:val="14"/>
        </w:numPr>
        <w:spacing w:after="0" w:line="240" w:lineRule="auto"/>
        <w:ind w:left="425" w:hanging="425"/>
        <w:jc w:val="both"/>
        <w:rPr>
          <w:rFonts w:ascii="Times New Roman" w:hAnsi="Times New Roman"/>
          <w:b/>
          <w:sz w:val="24"/>
          <w:szCs w:val="24"/>
        </w:rPr>
      </w:pPr>
      <w:r w:rsidRPr="00805F59">
        <w:rPr>
          <w:rFonts w:ascii="Times New Roman" w:hAnsi="Times New Roman"/>
          <w:b/>
          <w:sz w:val="24"/>
          <w:szCs w:val="24"/>
        </w:rPr>
        <w:t>Všeobecná zdravotní pojišťovna České republiky</w:t>
      </w:r>
    </w:p>
    <w:p w14:paraId="7C3DB1E5" w14:textId="626BCA0C"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se sídlem: Orlická 2020</w:t>
      </w:r>
      <w:r w:rsidR="007667B4">
        <w:rPr>
          <w:rFonts w:ascii="Times New Roman" w:hAnsi="Times New Roman"/>
          <w:sz w:val="24"/>
          <w:szCs w:val="24"/>
        </w:rPr>
        <w:t>/4</w:t>
      </w:r>
      <w:r w:rsidRPr="001D79CD">
        <w:rPr>
          <w:rFonts w:ascii="Times New Roman" w:hAnsi="Times New Roman"/>
          <w:sz w:val="24"/>
          <w:szCs w:val="24"/>
        </w:rPr>
        <w:t>, 130 00 Praha 3</w:t>
      </w:r>
    </w:p>
    <w:p w14:paraId="7C3DB1E6" w14:textId="1629025A" w:rsidR="00A0603A" w:rsidRDefault="007667B4" w:rsidP="007667B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A0603A" w:rsidRPr="001D79CD">
        <w:rPr>
          <w:rFonts w:ascii="Times New Roman" w:hAnsi="Times New Roman"/>
          <w:sz w:val="24"/>
          <w:szCs w:val="24"/>
        </w:rPr>
        <w:t xml:space="preserve"> </w:t>
      </w:r>
      <w:r w:rsidR="002A39C9" w:rsidRPr="001D79CD">
        <w:rPr>
          <w:rFonts w:ascii="Times New Roman" w:hAnsi="Times New Roman"/>
          <w:sz w:val="24"/>
          <w:szCs w:val="24"/>
        </w:rPr>
        <w:t>Ing. Zdeněk Kabátek</w:t>
      </w:r>
      <w:r w:rsidR="00C262AC">
        <w:rPr>
          <w:rFonts w:ascii="Times New Roman" w:hAnsi="Times New Roman"/>
          <w:sz w:val="24"/>
          <w:szCs w:val="24"/>
        </w:rPr>
        <w:t xml:space="preserve">, </w:t>
      </w:r>
      <w:r w:rsidR="00C262AC" w:rsidRPr="001D79CD">
        <w:rPr>
          <w:rFonts w:ascii="Times New Roman" w:hAnsi="Times New Roman"/>
          <w:sz w:val="24"/>
          <w:szCs w:val="24"/>
        </w:rPr>
        <w:t>ředitel VZP ČR</w:t>
      </w:r>
    </w:p>
    <w:p w14:paraId="7C3DB1E8" w14:textId="110291CA" w:rsidR="001D79CD" w:rsidRPr="001D79CD" w:rsidRDefault="001D79CD" w:rsidP="002F04AC">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k podpisu této smlouvy je pověřen</w:t>
      </w:r>
      <w:r w:rsidR="00D51411">
        <w:rPr>
          <w:rFonts w:ascii="Times New Roman" w:hAnsi="Times New Roman"/>
          <w:sz w:val="24"/>
          <w:szCs w:val="24"/>
        </w:rPr>
        <w:t xml:space="preserve"> Ing. Marek Cvrček</w:t>
      </w:r>
      <w:r w:rsidRPr="001D79CD">
        <w:rPr>
          <w:rFonts w:ascii="Times New Roman" w:hAnsi="Times New Roman"/>
          <w:sz w:val="24"/>
          <w:szCs w:val="24"/>
        </w:rPr>
        <w:t xml:space="preserve">, </w:t>
      </w:r>
      <w:r w:rsidR="00D51411">
        <w:rPr>
          <w:rFonts w:ascii="Times New Roman" w:hAnsi="Times New Roman"/>
          <w:sz w:val="24"/>
          <w:szCs w:val="24"/>
        </w:rPr>
        <w:t>ekonomický náměstek</w:t>
      </w:r>
      <w:r w:rsidR="00BD5737">
        <w:rPr>
          <w:rFonts w:ascii="Times New Roman" w:hAnsi="Times New Roman"/>
          <w:sz w:val="24"/>
          <w:szCs w:val="24"/>
        </w:rPr>
        <w:t xml:space="preserve"> </w:t>
      </w:r>
      <w:r w:rsidR="008A537D">
        <w:rPr>
          <w:rFonts w:ascii="Times New Roman" w:hAnsi="Times New Roman"/>
          <w:sz w:val="24"/>
          <w:szCs w:val="24"/>
        </w:rPr>
        <w:t xml:space="preserve">ředitele </w:t>
      </w:r>
      <w:r w:rsidRPr="001D79CD">
        <w:rPr>
          <w:rFonts w:ascii="Times New Roman" w:hAnsi="Times New Roman"/>
          <w:sz w:val="24"/>
          <w:szCs w:val="24"/>
        </w:rPr>
        <w:t>VZP ČR</w:t>
      </w:r>
    </w:p>
    <w:p w14:paraId="7C3DB1EA" w14:textId="2C5CBEE9"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IČ</w:t>
      </w:r>
      <w:r w:rsidR="00327E41" w:rsidRPr="001D79CD">
        <w:rPr>
          <w:rFonts w:ascii="Times New Roman" w:hAnsi="Times New Roman"/>
          <w:sz w:val="24"/>
          <w:szCs w:val="24"/>
        </w:rPr>
        <w:t>O</w:t>
      </w:r>
      <w:r w:rsidRPr="001D79CD">
        <w:rPr>
          <w:rFonts w:ascii="Times New Roman" w:hAnsi="Times New Roman"/>
          <w:sz w:val="24"/>
          <w:szCs w:val="24"/>
        </w:rPr>
        <w:t>: 41197518</w:t>
      </w:r>
      <w:r w:rsidR="007667B4">
        <w:rPr>
          <w:rFonts w:ascii="Times New Roman" w:hAnsi="Times New Roman"/>
          <w:sz w:val="24"/>
          <w:szCs w:val="24"/>
        </w:rPr>
        <w:t xml:space="preserve">; </w:t>
      </w:r>
      <w:r w:rsidRPr="001D79CD">
        <w:rPr>
          <w:rFonts w:ascii="Times New Roman" w:hAnsi="Times New Roman"/>
          <w:sz w:val="24"/>
          <w:szCs w:val="24"/>
        </w:rPr>
        <w:t>DIČ: CZ41197518</w:t>
      </w:r>
    </w:p>
    <w:p w14:paraId="55DE0E61" w14:textId="3CBC1DD2" w:rsidR="00BB52A1" w:rsidRDefault="00B042C2" w:rsidP="00BB52A1">
      <w:pPr>
        <w:pStyle w:val="Bezmezer"/>
        <w:ind w:left="425"/>
        <w:rPr>
          <w:rFonts w:ascii="Times New Roman" w:hAnsi="Times New Roman"/>
          <w:sz w:val="24"/>
          <w:szCs w:val="24"/>
        </w:rPr>
      </w:pPr>
      <w:r w:rsidRPr="001D79CD">
        <w:rPr>
          <w:rFonts w:ascii="Times New Roman" w:hAnsi="Times New Roman"/>
          <w:sz w:val="24"/>
          <w:szCs w:val="24"/>
        </w:rPr>
        <w:t>b</w:t>
      </w:r>
      <w:r w:rsidR="00D51411">
        <w:rPr>
          <w:rFonts w:ascii="Times New Roman" w:hAnsi="Times New Roman"/>
          <w:sz w:val="24"/>
          <w:szCs w:val="24"/>
        </w:rPr>
        <w:t xml:space="preserve">ankovní spojení: </w:t>
      </w:r>
      <w:r w:rsidR="00BB52A1">
        <w:rPr>
          <w:rFonts w:ascii="Times New Roman" w:hAnsi="Times New Roman"/>
          <w:sz w:val="24"/>
          <w:szCs w:val="24"/>
          <w:lang w:eastAsia="cs-CZ"/>
        </w:rPr>
        <w:t>MONETA Money Bank, a. s.</w:t>
      </w:r>
      <w:r w:rsidR="00BB52A1">
        <w:rPr>
          <w:rFonts w:ascii="Times New Roman" w:hAnsi="Times New Roman"/>
          <w:sz w:val="24"/>
          <w:szCs w:val="24"/>
        </w:rPr>
        <w:t>, Vinohradská 138, Praha 3</w:t>
      </w:r>
    </w:p>
    <w:p w14:paraId="56942CBB" w14:textId="50FFCD1B" w:rsidR="00045D23" w:rsidRDefault="009C6552" w:rsidP="009C6552">
      <w:pPr>
        <w:tabs>
          <w:tab w:val="left" w:pos="1701"/>
        </w:tabs>
        <w:spacing w:after="0"/>
        <w:contextualSpacing/>
        <w:rPr>
          <w:rFonts w:ascii="Times New Roman" w:hAnsi="Times New Roman"/>
          <w:sz w:val="24"/>
          <w:szCs w:val="24"/>
        </w:rPr>
      </w:pPr>
      <w:r>
        <w:rPr>
          <w:rFonts w:ascii="Times New Roman" w:hAnsi="Times New Roman"/>
          <w:sz w:val="24"/>
          <w:szCs w:val="24"/>
        </w:rPr>
        <w:t xml:space="preserve">                                     </w:t>
      </w:r>
      <w:r w:rsidR="00B042C2" w:rsidRPr="001D79CD">
        <w:rPr>
          <w:rFonts w:ascii="Times New Roman" w:hAnsi="Times New Roman"/>
          <w:sz w:val="24"/>
          <w:szCs w:val="24"/>
        </w:rPr>
        <w:t>č</w:t>
      </w:r>
      <w:r w:rsidR="00A0603A" w:rsidRPr="001D79CD">
        <w:rPr>
          <w:rFonts w:ascii="Times New Roman" w:hAnsi="Times New Roman"/>
          <w:sz w:val="24"/>
          <w:szCs w:val="24"/>
        </w:rPr>
        <w:t>íslo účtu: 30007-22225884/0600</w:t>
      </w:r>
    </w:p>
    <w:p w14:paraId="7C3DB1EC" w14:textId="2CF4DCB4" w:rsidR="00A0603A" w:rsidRPr="001D79CD" w:rsidRDefault="00045D23" w:rsidP="00805F59">
      <w:pPr>
        <w:tabs>
          <w:tab w:val="left" w:pos="284"/>
        </w:tabs>
        <w:spacing w:after="120" w:line="240" w:lineRule="auto"/>
        <w:ind w:left="425"/>
        <w:rPr>
          <w:rFonts w:ascii="Times New Roman" w:hAnsi="Times New Roman"/>
          <w:sz w:val="24"/>
          <w:szCs w:val="24"/>
        </w:rPr>
      </w:pPr>
      <w:r>
        <w:rPr>
          <w:rFonts w:ascii="Times New Roman" w:hAnsi="Times New Roman"/>
          <w:sz w:val="24"/>
          <w:szCs w:val="24"/>
        </w:rPr>
        <w:t>zřízená zákonem č. 551/1991 Sb., o Všeobecné zdravotní poji</w:t>
      </w:r>
      <w:r w:rsidR="007667B4">
        <w:rPr>
          <w:rFonts w:ascii="Times New Roman" w:hAnsi="Times New Roman"/>
          <w:sz w:val="24"/>
          <w:szCs w:val="24"/>
        </w:rPr>
        <w:t>š</w:t>
      </w:r>
      <w:r>
        <w:rPr>
          <w:rFonts w:ascii="Times New Roman" w:hAnsi="Times New Roman"/>
          <w:sz w:val="24"/>
          <w:szCs w:val="24"/>
        </w:rPr>
        <w:t>ťovně České republiky, ve znění pozdějších předpisů</w:t>
      </w:r>
      <w:r w:rsidR="00A0603A" w:rsidRPr="001D79CD">
        <w:rPr>
          <w:rFonts w:ascii="Times New Roman" w:hAnsi="Times New Roman"/>
          <w:sz w:val="24"/>
          <w:szCs w:val="24"/>
        </w:rPr>
        <w:t xml:space="preserve"> </w:t>
      </w:r>
    </w:p>
    <w:p w14:paraId="7C3DB1EE" w14:textId="5F998651" w:rsidR="00014EDD" w:rsidRDefault="00014EDD" w:rsidP="007667B4">
      <w:pPr>
        <w:pStyle w:val="Normln1"/>
        <w:ind w:left="426"/>
        <w:rPr>
          <w:rFonts w:ascii="Times New Roman" w:hAnsi="Times New Roman"/>
          <w:sz w:val="24"/>
        </w:rPr>
      </w:pPr>
      <w:r w:rsidRPr="002E0B62">
        <w:rPr>
          <w:rFonts w:ascii="Times New Roman" w:hAnsi="Times New Roman"/>
          <w:sz w:val="24"/>
        </w:rPr>
        <w:t>(dále jen</w:t>
      </w:r>
      <w:r>
        <w:rPr>
          <w:rFonts w:ascii="Times New Roman" w:hAnsi="Times New Roman"/>
          <w:sz w:val="24"/>
        </w:rPr>
        <w:t>:</w:t>
      </w:r>
      <w:r w:rsidRPr="002E0B62">
        <w:rPr>
          <w:rFonts w:ascii="Times New Roman" w:hAnsi="Times New Roman"/>
          <w:sz w:val="24"/>
        </w:rPr>
        <w:t xml:space="preserve"> </w:t>
      </w:r>
      <w:r w:rsidRPr="00805F59">
        <w:rPr>
          <w:rFonts w:ascii="Times New Roman" w:hAnsi="Times New Roman"/>
          <w:sz w:val="24"/>
        </w:rPr>
        <w:t>„</w:t>
      </w:r>
      <w:r w:rsidRPr="00F35049">
        <w:rPr>
          <w:rFonts w:ascii="Times New Roman" w:hAnsi="Times New Roman"/>
          <w:b/>
          <w:sz w:val="24"/>
        </w:rPr>
        <w:t>objednatel</w:t>
      </w:r>
      <w:r w:rsidRPr="00805F59">
        <w:rPr>
          <w:rFonts w:ascii="Times New Roman" w:hAnsi="Times New Roman"/>
          <w:sz w:val="24"/>
        </w:rPr>
        <w:t>“</w:t>
      </w:r>
      <w:r>
        <w:rPr>
          <w:rFonts w:ascii="Times New Roman" w:hAnsi="Times New Roman"/>
          <w:sz w:val="24"/>
        </w:rPr>
        <w:t xml:space="preserve"> či </w:t>
      </w:r>
      <w:r w:rsidRPr="00805F59">
        <w:rPr>
          <w:rFonts w:ascii="Times New Roman" w:hAnsi="Times New Roman"/>
          <w:sz w:val="24"/>
        </w:rPr>
        <w:t>„</w:t>
      </w:r>
      <w:r w:rsidRPr="00F35049">
        <w:rPr>
          <w:rFonts w:ascii="Times New Roman" w:hAnsi="Times New Roman"/>
          <w:b/>
          <w:sz w:val="24"/>
        </w:rPr>
        <w:t>VZP ČR</w:t>
      </w:r>
      <w:r w:rsidRPr="00805F59">
        <w:rPr>
          <w:rFonts w:ascii="Times New Roman" w:hAnsi="Times New Roman"/>
          <w:sz w:val="24"/>
        </w:rPr>
        <w:t>“</w:t>
      </w:r>
      <w:r>
        <w:rPr>
          <w:rFonts w:ascii="Times New Roman" w:hAnsi="Times New Roman"/>
          <w:sz w:val="24"/>
        </w:rPr>
        <w:t>)</w:t>
      </w:r>
      <w:r w:rsidR="007667B4">
        <w:rPr>
          <w:rFonts w:ascii="Times New Roman" w:hAnsi="Times New Roman"/>
          <w:sz w:val="24"/>
        </w:rPr>
        <w:t xml:space="preserve"> na straně jedné</w:t>
      </w:r>
    </w:p>
    <w:p w14:paraId="665CE04B" w14:textId="77777777" w:rsidR="00F65BDD" w:rsidRDefault="00F65BDD" w:rsidP="00752DA2">
      <w:pPr>
        <w:tabs>
          <w:tab w:val="left" w:pos="1701"/>
        </w:tabs>
        <w:spacing w:after="0" w:line="240" w:lineRule="auto"/>
        <w:jc w:val="center"/>
        <w:rPr>
          <w:rFonts w:ascii="Times New Roman" w:hAnsi="Times New Roman"/>
          <w:sz w:val="24"/>
          <w:szCs w:val="24"/>
        </w:rPr>
      </w:pPr>
    </w:p>
    <w:p w14:paraId="7F95722C" w14:textId="7C37B7F5" w:rsidR="00891A2A" w:rsidRPr="000A47CD" w:rsidRDefault="000A47CD" w:rsidP="00752DA2">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7D03C1DB" w14:textId="13C31907" w:rsidR="000A47CD" w:rsidRPr="00805F59" w:rsidRDefault="00EE7B3B" w:rsidP="00752DA2">
      <w:pPr>
        <w:pStyle w:val="Odstavecseseznamem"/>
        <w:numPr>
          <w:ilvl w:val="0"/>
          <w:numId w:val="14"/>
        </w:numPr>
        <w:spacing w:after="0" w:line="240" w:lineRule="auto"/>
        <w:ind w:left="425" w:hanging="425"/>
        <w:rPr>
          <w:rFonts w:ascii="Times New Roman" w:hAnsi="Times New Roman"/>
          <w:b/>
          <w:bCs/>
          <w:sz w:val="24"/>
          <w:szCs w:val="24"/>
        </w:rPr>
      </w:pPr>
      <w:r>
        <w:rPr>
          <w:rFonts w:ascii="Times New Roman" w:hAnsi="Times New Roman"/>
          <w:b/>
          <w:bCs/>
          <w:sz w:val="24"/>
          <w:szCs w:val="24"/>
        </w:rPr>
        <w:t>TOMEGA</w:t>
      </w:r>
      <w:r w:rsidR="009365E1">
        <w:rPr>
          <w:rFonts w:ascii="Times New Roman" w:hAnsi="Times New Roman"/>
          <w:b/>
          <w:bCs/>
          <w:sz w:val="24"/>
          <w:szCs w:val="24"/>
        </w:rPr>
        <w:t>, s.r.o.</w:t>
      </w:r>
    </w:p>
    <w:p w14:paraId="1430D6A3" w14:textId="61092A68" w:rsidR="000A47CD" w:rsidRDefault="000A47CD" w:rsidP="000A47CD">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w:t>
      </w:r>
      <w:r w:rsidR="004410B1">
        <w:rPr>
          <w:rFonts w:ascii="Times New Roman" w:hAnsi="Times New Roman"/>
          <w:bCs/>
          <w:sz w:val="24"/>
          <w:szCs w:val="24"/>
        </w:rPr>
        <w:t>:</w:t>
      </w:r>
      <w:r w:rsidR="009365E1">
        <w:rPr>
          <w:rFonts w:ascii="Times New Roman" w:hAnsi="Times New Roman"/>
          <w:bCs/>
          <w:sz w:val="24"/>
          <w:szCs w:val="24"/>
        </w:rPr>
        <w:t xml:space="preserve"> </w:t>
      </w:r>
      <w:r w:rsidR="009365E1">
        <w:rPr>
          <w:rFonts w:ascii="Times New Roman" w:hAnsi="Times New Roman"/>
          <w:sz w:val="24"/>
        </w:rPr>
        <w:t xml:space="preserve">Babická 390, 664 84 Zastávka u Brna </w:t>
      </w:r>
    </w:p>
    <w:p w14:paraId="30A6EA3B" w14:textId="3EA3D23F" w:rsidR="000A47CD" w:rsidRPr="009365E1" w:rsidRDefault="000A47CD" w:rsidP="009365E1">
      <w:pPr>
        <w:pStyle w:val="Normln1"/>
        <w:ind w:firstLine="426"/>
        <w:jc w:val="both"/>
        <w:rPr>
          <w:rFonts w:ascii="Times New Roman" w:hAnsi="Times New Roman"/>
          <w:sz w:val="24"/>
        </w:rPr>
      </w:pPr>
      <w:r>
        <w:rPr>
          <w:rFonts w:ascii="Times New Roman" w:hAnsi="Times New Roman"/>
          <w:bCs/>
          <w:sz w:val="24"/>
        </w:rPr>
        <w:t>ktero</w:t>
      </w:r>
      <w:r w:rsidR="00C046E7">
        <w:rPr>
          <w:rFonts w:ascii="Times New Roman" w:hAnsi="Times New Roman"/>
          <w:bCs/>
          <w:sz w:val="24"/>
        </w:rPr>
        <w:t>u zastupuje</w:t>
      </w:r>
      <w:r w:rsidR="009365E1">
        <w:rPr>
          <w:rFonts w:ascii="Times New Roman" w:hAnsi="Times New Roman"/>
          <w:bCs/>
          <w:sz w:val="24"/>
        </w:rPr>
        <w:t xml:space="preserve"> </w:t>
      </w:r>
      <w:r w:rsidR="009365E1">
        <w:rPr>
          <w:rFonts w:ascii="Times New Roman" w:hAnsi="Times New Roman"/>
          <w:sz w:val="24"/>
        </w:rPr>
        <w:t>Radomír Tomeček, jednatel</w:t>
      </w:r>
    </w:p>
    <w:p w14:paraId="2CACC603" w14:textId="46913D3E" w:rsidR="000A47CD" w:rsidRPr="009365E1" w:rsidRDefault="009365E1" w:rsidP="009365E1">
      <w:pPr>
        <w:pStyle w:val="Normln1"/>
        <w:ind w:firstLine="426"/>
        <w:jc w:val="both"/>
        <w:rPr>
          <w:rFonts w:ascii="Times New Roman" w:hAnsi="Times New Roman"/>
          <w:sz w:val="24"/>
        </w:rPr>
      </w:pPr>
      <w:r w:rsidRPr="003B1EE0">
        <w:rPr>
          <w:rFonts w:ascii="Times New Roman" w:hAnsi="Times New Roman"/>
          <w:sz w:val="24"/>
        </w:rPr>
        <w:t>IČO:</w:t>
      </w:r>
      <w:r>
        <w:rPr>
          <w:rFonts w:ascii="Times New Roman" w:hAnsi="Times New Roman"/>
          <w:sz w:val="24"/>
        </w:rPr>
        <w:t xml:space="preserve"> 28268482; </w:t>
      </w:r>
      <w:r w:rsidRPr="003B1EE0">
        <w:rPr>
          <w:rFonts w:ascii="Times New Roman" w:hAnsi="Times New Roman"/>
          <w:sz w:val="24"/>
        </w:rPr>
        <w:t>DIČ:</w:t>
      </w:r>
      <w:r>
        <w:rPr>
          <w:rFonts w:ascii="Times New Roman" w:hAnsi="Times New Roman"/>
          <w:sz w:val="24"/>
        </w:rPr>
        <w:t xml:space="preserve"> CZ28268482</w:t>
      </w:r>
      <w:r w:rsidR="000A47CD" w:rsidRPr="00E0572E">
        <w:rPr>
          <w:rFonts w:ascii="Times New Roman" w:hAnsi="Times New Roman"/>
          <w:bCs/>
          <w:sz w:val="24"/>
        </w:rPr>
        <w:t xml:space="preserve"> </w:t>
      </w:r>
    </w:p>
    <w:p w14:paraId="0D45CD42" w14:textId="62E3B532" w:rsidR="009365E1" w:rsidRPr="003B1EE0" w:rsidRDefault="000A47CD" w:rsidP="009365E1">
      <w:pPr>
        <w:pStyle w:val="Normln1"/>
        <w:ind w:firstLine="426"/>
        <w:jc w:val="both"/>
        <w:rPr>
          <w:rFonts w:ascii="Times New Roman" w:hAnsi="Times New Roman"/>
          <w:sz w:val="24"/>
        </w:rPr>
      </w:pPr>
      <w:r w:rsidRPr="00E0572E">
        <w:rPr>
          <w:rFonts w:ascii="Times New Roman" w:hAnsi="Times New Roman"/>
          <w:bCs/>
          <w:sz w:val="24"/>
        </w:rPr>
        <w:t>bankovní spojení:</w:t>
      </w:r>
      <w:r w:rsidR="009365E1">
        <w:rPr>
          <w:rFonts w:ascii="Times New Roman" w:hAnsi="Times New Roman"/>
          <w:bCs/>
          <w:sz w:val="24"/>
        </w:rPr>
        <w:t xml:space="preserve"> </w:t>
      </w:r>
      <w:r w:rsidR="009365E1">
        <w:rPr>
          <w:rFonts w:ascii="Times New Roman" w:hAnsi="Times New Roman"/>
          <w:sz w:val="24"/>
        </w:rPr>
        <w:t>K</w:t>
      </w:r>
      <w:r w:rsidR="00EE7B3B">
        <w:rPr>
          <w:rFonts w:ascii="Times New Roman" w:hAnsi="Times New Roman"/>
          <w:sz w:val="24"/>
        </w:rPr>
        <w:t>omerční banka,</w:t>
      </w:r>
      <w:r w:rsidR="009365E1">
        <w:rPr>
          <w:rFonts w:ascii="Times New Roman" w:hAnsi="Times New Roman"/>
          <w:sz w:val="24"/>
        </w:rPr>
        <w:t xml:space="preserve"> a.s.</w:t>
      </w:r>
      <w:r w:rsidR="00EE7B3B">
        <w:rPr>
          <w:rFonts w:ascii="Times New Roman" w:hAnsi="Times New Roman"/>
          <w:sz w:val="24"/>
        </w:rPr>
        <w:t>, pobočka Brno</w:t>
      </w:r>
    </w:p>
    <w:p w14:paraId="3F8AE307" w14:textId="54AB1A20" w:rsidR="000A47CD" w:rsidRPr="009365E1" w:rsidRDefault="009365E1" w:rsidP="00752DA2">
      <w:pPr>
        <w:pStyle w:val="Normln1"/>
        <w:ind w:left="2268"/>
        <w:jc w:val="both"/>
        <w:rPr>
          <w:rFonts w:ascii="Times New Roman" w:hAnsi="Times New Roman"/>
          <w:sz w:val="24"/>
        </w:rPr>
      </w:pPr>
      <w:r w:rsidRPr="003B1EE0">
        <w:rPr>
          <w:rFonts w:ascii="Times New Roman" w:hAnsi="Times New Roman"/>
          <w:sz w:val="24"/>
        </w:rPr>
        <w:t>číslo účtu:</w:t>
      </w:r>
      <w:r>
        <w:rPr>
          <w:rFonts w:ascii="Times New Roman" w:hAnsi="Times New Roman"/>
          <w:sz w:val="24"/>
        </w:rPr>
        <w:t xml:space="preserve"> 43-1088330227/0100</w:t>
      </w:r>
    </w:p>
    <w:p w14:paraId="4E345A89" w14:textId="6F1C4FF9" w:rsidR="000A47CD" w:rsidRPr="009365E1" w:rsidRDefault="009365E1" w:rsidP="009365E1">
      <w:pPr>
        <w:spacing w:after="60"/>
        <w:ind w:left="425"/>
        <w:rPr>
          <w:rFonts w:ascii="Times New Roman" w:hAnsi="Times New Roman"/>
          <w:sz w:val="24"/>
          <w:szCs w:val="24"/>
        </w:rPr>
      </w:pPr>
      <w:r w:rsidRPr="008449BA">
        <w:rPr>
          <w:rFonts w:ascii="Times New Roman" w:hAnsi="Times New Roman"/>
          <w:sz w:val="24"/>
          <w:szCs w:val="24"/>
        </w:rPr>
        <w:t>zapsaná v obchodním rejstříku, vedeném u Krajského soudu v Brně, oddíl C, vložka 57375</w:t>
      </w:r>
    </w:p>
    <w:p w14:paraId="5A6C91BC" w14:textId="77777777" w:rsidR="00855ECD" w:rsidRDefault="00855ECD" w:rsidP="00855ECD">
      <w:pPr>
        <w:pStyle w:val="Normln1"/>
        <w:spacing w:after="120"/>
        <w:ind w:left="425"/>
        <w:jc w:val="both"/>
        <w:rPr>
          <w:rFonts w:ascii="Times New Roman" w:hAnsi="Times New Roman"/>
          <w:sz w:val="24"/>
        </w:rPr>
      </w:pPr>
      <w:r w:rsidRPr="00E0572E">
        <w:rPr>
          <w:rFonts w:ascii="Times New Roman" w:hAnsi="Times New Roman"/>
          <w:sz w:val="24"/>
        </w:rPr>
        <w:t xml:space="preserve">(dále jen: </w:t>
      </w:r>
      <w:r w:rsidRPr="00805F59">
        <w:rPr>
          <w:rFonts w:ascii="Times New Roman" w:hAnsi="Times New Roman"/>
          <w:sz w:val="24"/>
        </w:rPr>
        <w:t>„</w:t>
      </w:r>
      <w:r w:rsidRPr="00E0572E">
        <w:rPr>
          <w:rFonts w:ascii="Times New Roman" w:hAnsi="Times New Roman"/>
          <w:b/>
          <w:sz w:val="24"/>
        </w:rPr>
        <w:t>zhotovitel</w:t>
      </w:r>
      <w:r w:rsidRPr="00805F59">
        <w:rPr>
          <w:rFonts w:ascii="Times New Roman" w:hAnsi="Times New Roman"/>
          <w:sz w:val="24"/>
        </w:rPr>
        <w:t>“</w:t>
      </w:r>
      <w:r w:rsidRPr="00E0572E">
        <w:rPr>
          <w:rFonts w:ascii="Times New Roman" w:hAnsi="Times New Roman"/>
          <w:sz w:val="24"/>
        </w:rPr>
        <w:t>)</w:t>
      </w:r>
      <w:r>
        <w:rPr>
          <w:rFonts w:ascii="Times New Roman" w:hAnsi="Times New Roman"/>
          <w:sz w:val="24"/>
        </w:rPr>
        <w:t xml:space="preserve"> na straně druhé</w:t>
      </w:r>
    </w:p>
    <w:p w14:paraId="33E40764" w14:textId="77777777" w:rsidR="00CF798E" w:rsidRDefault="00CF798E" w:rsidP="00855ECD">
      <w:pPr>
        <w:pStyle w:val="Normln1"/>
        <w:spacing w:after="120"/>
        <w:ind w:left="425"/>
        <w:jc w:val="both"/>
        <w:rPr>
          <w:rFonts w:ascii="Times New Roman" w:hAnsi="Times New Roman"/>
          <w:sz w:val="24"/>
        </w:rPr>
      </w:pPr>
    </w:p>
    <w:p w14:paraId="121FC340" w14:textId="77777777" w:rsidR="00855ECD" w:rsidRPr="001D79CD" w:rsidRDefault="00855ECD" w:rsidP="00855ECD">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sidRPr="00805F59">
        <w:rPr>
          <w:rFonts w:ascii="Times New Roman" w:hAnsi="Times New Roman"/>
          <w:b/>
          <w:bCs/>
          <w:sz w:val="24"/>
          <w:szCs w:val="24"/>
        </w:rPr>
        <w:t>smluvní strany</w:t>
      </w:r>
      <w:r>
        <w:rPr>
          <w:rFonts w:ascii="Times New Roman" w:hAnsi="Times New Roman"/>
          <w:bCs/>
          <w:sz w:val="24"/>
          <w:szCs w:val="24"/>
        </w:rPr>
        <w:t>“ nebo každý samostatně jako „</w:t>
      </w:r>
      <w:r w:rsidRPr="00805F59">
        <w:rPr>
          <w:rFonts w:ascii="Times New Roman" w:hAnsi="Times New Roman"/>
          <w:b/>
          <w:bCs/>
          <w:sz w:val="24"/>
          <w:szCs w:val="24"/>
        </w:rPr>
        <w:t>smluvní strana</w:t>
      </w:r>
      <w:r>
        <w:rPr>
          <w:rFonts w:ascii="Times New Roman" w:hAnsi="Times New Roman"/>
          <w:bCs/>
          <w:sz w:val="24"/>
          <w:szCs w:val="24"/>
        </w:rPr>
        <w:t>“)</w:t>
      </w:r>
    </w:p>
    <w:p w14:paraId="4748B511" w14:textId="77777777" w:rsidR="00355633" w:rsidRDefault="00355633" w:rsidP="00855ECD">
      <w:pPr>
        <w:pStyle w:val="Zkladntextodsazen"/>
        <w:spacing w:after="0" w:line="240" w:lineRule="auto"/>
        <w:ind w:left="0"/>
        <w:jc w:val="center"/>
        <w:rPr>
          <w:rFonts w:ascii="Times New Roman" w:hAnsi="Times New Roman" w:cs="Times New Roman"/>
          <w:b/>
          <w:sz w:val="24"/>
          <w:szCs w:val="24"/>
        </w:rPr>
      </w:pPr>
    </w:p>
    <w:p w14:paraId="14157CA2" w14:textId="77777777" w:rsidR="00F65BDD" w:rsidRDefault="00F65BDD" w:rsidP="00855ECD">
      <w:pPr>
        <w:pStyle w:val="Zkladntextodsazen"/>
        <w:spacing w:after="0" w:line="240" w:lineRule="auto"/>
        <w:ind w:left="0"/>
        <w:jc w:val="center"/>
        <w:rPr>
          <w:rFonts w:ascii="Times New Roman" w:hAnsi="Times New Roman" w:cs="Times New Roman"/>
          <w:b/>
          <w:sz w:val="24"/>
          <w:szCs w:val="24"/>
        </w:rPr>
      </w:pPr>
    </w:p>
    <w:p w14:paraId="6B38F8D8" w14:textId="77777777" w:rsidR="00855ECD" w:rsidRPr="001836AC" w:rsidRDefault="00855ECD" w:rsidP="00855ECD">
      <w:pPr>
        <w:pStyle w:val="Zkladntextodsazen"/>
        <w:spacing w:after="0"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Článek I.</w:t>
      </w:r>
    </w:p>
    <w:p w14:paraId="03AF6EE2" w14:textId="77777777" w:rsidR="00855ECD" w:rsidRDefault="00855ECD" w:rsidP="00855ECD">
      <w:pPr>
        <w:pStyle w:val="Zkladntextodsazen"/>
        <w:spacing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Předmět smlouvy</w:t>
      </w:r>
    </w:p>
    <w:p w14:paraId="66B8B005" w14:textId="06F9C99C" w:rsidR="00355633" w:rsidRPr="00E10034" w:rsidRDefault="00855ECD" w:rsidP="00840270">
      <w:pPr>
        <w:pStyle w:val="Normlnweb"/>
        <w:numPr>
          <w:ilvl w:val="0"/>
          <w:numId w:val="19"/>
        </w:numPr>
        <w:spacing w:before="0" w:after="120"/>
        <w:ind w:left="425" w:hanging="425"/>
        <w:jc w:val="both"/>
        <w:rPr>
          <w:b/>
        </w:rPr>
      </w:pPr>
      <w:r w:rsidRPr="00E71690">
        <w:t xml:space="preserve">Zhotovitel se zavazuje </w:t>
      </w:r>
      <w:r>
        <w:t>řádně</w:t>
      </w:r>
      <w:r w:rsidR="001127B5">
        <w:t>,</w:t>
      </w:r>
      <w:r>
        <w:t xml:space="preserve"> včas a s potřebnou péčí </w:t>
      </w:r>
      <w:r w:rsidRPr="00E71690">
        <w:t xml:space="preserve">provést </w:t>
      </w:r>
      <w:r>
        <w:t xml:space="preserve">na svůj náklad a nebezpečí </w:t>
      </w:r>
      <w:r w:rsidRPr="00E71690">
        <w:t>pro objednatele</w:t>
      </w:r>
      <w:r>
        <w:t xml:space="preserve"> </w:t>
      </w:r>
      <w:r w:rsidR="00232B05">
        <w:t xml:space="preserve">dílo spočívající v </w:t>
      </w:r>
      <w:r w:rsidR="004410B1">
        <w:rPr>
          <w:b/>
        </w:rPr>
        <w:t>dodáv</w:t>
      </w:r>
      <w:r w:rsidR="00232B05">
        <w:rPr>
          <w:b/>
        </w:rPr>
        <w:t>ce a montáži</w:t>
      </w:r>
      <w:r w:rsidR="004410B1">
        <w:rPr>
          <w:b/>
        </w:rPr>
        <w:t xml:space="preserve"> slaboproudých </w:t>
      </w:r>
      <w:r w:rsidR="00C046E7">
        <w:rPr>
          <w:b/>
        </w:rPr>
        <w:t xml:space="preserve">a silnoproudých </w:t>
      </w:r>
      <w:r w:rsidR="004410B1">
        <w:rPr>
          <w:b/>
        </w:rPr>
        <w:t xml:space="preserve">rozvodů </w:t>
      </w:r>
      <w:r w:rsidR="00594C7C">
        <w:rPr>
          <w:b/>
        </w:rPr>
        <w:br/>
      </w:r>
      <w:r w:rsidR="00232B05" w:rsidRPr="00840270">
        <w:t xml:space="preserve">v </w:t>
      </w:r>
      <w:r w:rsidR="00950747">
        <w:t xml:space="preserve">objektu objednatele </w:t>
      </w:r>
      <w:r w:rsidR="00232B05">
        <w:t>na níže uv</w:t>
      </w:r>
      <w:r w:rsidR="00C046E7">
        <w:t>edené adrese, jehož součástí je i</w:t>
      </w:r>
      <w:r w:rsidR="009F119C">
        <w:rPr>
          <w:b/>
        </w:rPr>
        <w:t xml:space="preserve"> instalace</w:t>
      </w:r>
      <w:r w:rsidR="00C1109A" w:rsidRPr="00840270">
        <w:rPr>
          <w:b/>
        </w:rPr>
        <w:t xml:space="preserve"> </w:t>
      </w:r>
      <w:r w:rsidR="004410B1" w:rsidRPr="00840270">
        <w:rPr>
          <w:b/>
        </w:rPr>
        <w:t>docházkového terminálu</w:t>
      </w:r>
      <w:r w:rsidR="00DC25B0">
        <w:t xml:space="preserve">. Dílo bude provedeno </w:t>
      </w:r>
      <w:r w:rsidR="004410B1">
        <w:t>dle projektu slaboproudých rozvodů</w:t>
      </w:r>
      <w:r w:rsidR="00355633">
        <w:rPr>
          <w:bCs/>
        </w:rPr>
        <w:t xml:space="preserve">, vypracovaného firmou </w:t>
      </w:r>
      <w:r w:rsidR="00594C7C">
        <w:rPr>
          <w:bCs/>
        </w:rPr>
        <w:t>INSTALACE</w:t>
      </w:r>
      <w:r w:rsidR="00EE7B3B">
        <w:rPr>
          <w:bCs/>
        </w:rPr>
        <w:t xml:space="preserve"> </w:t>
      </w:r>
      <w:r w:rsidR="00C046E7">
        <w:rPr>
          <w:bCs/>
        </w:rPr>
        <w:t>Praha</w:t>
      </w:r>
      <w:r w:rsidR="00EE7B3B">
        <w:rPr>
          <w:bCs/>
        </w:rPr>
        <w:t>,</w:t>
      </w:r>
      <w:r w:rsidR="00C046E7">
        <w:rPr>
          <w:bCs/>
        </w:rPr>
        <w:t xml:space="preserve"> spol. s </w:t>
      </w:r>
      <w:proofErr w:type="spellStart"/>
      <w:r w:rsidR="00C046E7">
        <w:rPr>
          <w:bCs/>
        </w:rPr>
        <w:t>r</w:t>
      </w:r>
      <w:r w:rsidR="004410B1">
        <w:rPr>
          <w:bCs/>
        </w:rPr>
        <w:t>.</w:t>
      </w:r>
      <w:proofErr w:type="gramStart"/>
      <w:r w:rsidR="00C046E7">
        <w:rPr>
          <w:bCs/>
        </w:rPr>
        <w:t>o.</w:t>
      </w:r>
      <w:r w:rsidR="00594C7C">
        <w:rPr>
          <w:bCs/>
        </w:rPr>
        <w:t>z</w:t>
      </w:r>
      <w:proofErr w:type="spellEnd"/>
      <w:r w:rsidR="00C046E7">
        <w:rPr>
          <w:bCs/>
        </w:rPr>
        <w:t> červenc</w:t>
      </w:r>
      <w:r w:rsidR="00594C7C">
        <w:rPr>
          <w:bCs/>
        </w:rPr>
        <w:t>e</w:t>
      </w:r>
      <w:proofErr w:type="gramEnd"/>
      <w:r w:rsidR="00C046E7">
        <w:rPr>
          <w:bCs/>
        </w:rPr>
        <w:t xml:space="preserve"> 2016</w:t>
      </w:r>
      <w:r w:rsidR="00232B05">
        <w:rPr>
          <w:bCs/>
        </w:rPr>
        <w:t xml:space="preserve"> a </w:t>
      </w:r>
      <w:r w:rsidR="00594C7C">
        <w:rPr>
          <w:bCs/>
        </w:rPr>
        <w:t xml:space="preserve">v souladu se Standardy VZP ČR/ÚICT/OSS pro budování strukturovaných kabeláží, které byly součástí zadávací dokumentace </w:t>
      </w:r>
      <w:r w:rsidR="001127B5">
        <w:t>k předmětné veřejné zakázce malého rozsahu</w:t>
      </w:r>
      <w:r w:rsidR="00594C7C">
        <w:t xml:space="preserve"> jako její přílohy č. 4 a 5</w:t>
      </w:r>
      <w:r w:rsidRPr="0019609B">
        <w:t>.</w:t>
      </w:r>
    </w:p>
    <w:p w14:paraId="548C2A9F" w14:textId="56C59B89" w:rsidR="00DC25B0" w:rsidRPr="00840270" w:rsidRDefault="00DC25B0" w:rsidP="00752DA2">
      <w:pPr>
        <w:pStyle w:val="Textkomente"/>
        <w:ind w:left="425"/>
        <w:jc w:val="both"/>
        <w:rPr>
          <w:rFonts w:ascii="Times New Roman" w:hAnsi="Times New Roman"/>
          <w:sz w:val="24"/>
          <w:szCs w:val="24"/>
        </w:rPr>
      </w:pPr>
      <w:r w:rsidRPr="00840270">
        <w:rPr>
          <w:rFonts w:ascii="Times New Roman" w:hAnsi="Times New Roman"/>
          <w:sz w:val="24"/>
          <w:szCs w:val="24"/>
        </w:rPr>
        <w:t>Součástí plnění zhotovitele je ú</w:t>
      </w:r>
      <w:r w:rsidR="001A2DA2" w:rsidRPr="00840270">
        <w:rPr>
          <w:rFonts w:ascii="Times New Roman" w:hAnsi="Times New Roman"/>
          <w:sz w:val="24"/>
          <w:szCs w:val="24"/>
        </w:rPr>
        <w:t xml:space="preserve">spěšné provedení </w:t>
      </w:r>
      <w:r w:rsidRPr="00840270">
        <w:rPr>
          <w:rFonts w:ascii="Times New Roman" w:hAnsi="Times New Roman"/>
          <w:sz w:val="24"/>
          <w:szCs w:val="24"/>
        </w:rPr>
        <w:t>vyzkoušení instalovaného zařízení v rozsah</w:t>
      </w:r>
      <w:r w:rsidR="001A2DA2" w:rsidRPr="00840270">
        <w:rPr>
          <w:rFonts w:ascii="Times New Roman" w:hAnsi="Times New Roman"/>
          <w:sz w:val="24"/>
          <w:szCs w:val="24"/>
        </w:rPr>
        <w:t>u nutném k prověření úplnosti, funkčnosti systému</w:t>
      </w:r>
      <w:r w:rsidRPr="00840270">
        <w:rPr>
          <w:rFonts w:ascii="Times New Roman" w:hAnsi="Times New Roman"/>
          <w:sz w:val="24"/>
          <w:szCs w:val="24"/>
        </w:rPr>
        <w:t xml:space="preserve"> a řádného provedení montáže</w:t>
      </w:r>
      <w:r w:rsidR="001A2DA2" w:rsidRPr="00840270">
        <w:rPr>
          <w:rFonts w:ascii="Times New Roman" w:hAnsi="Times New Roman"/>
          <w:sz w:val="24"/>
          <w:szCs w:val="24"/>
        </w:rPr>
        <w:t>, vč. vypracování měřícího protokolu</w:t>
      </w:r>
      <w:r w:rsidR="00840270" w:rsidRPr="00840270">
        <w:rPr>
          <w:rFonts w:ascii="Times New Roman" w:hAnsi="Times New Roman"/>
          <w:sz w:val="24"/>
          <w:szCs w:val="24"/>
        </w:rPr>
        <w:t>, jenž se stane součástí předávacího protokolu dle odst. 4 čl. II. této smlouvy.“</w:t>
      </w:r>
    </w:p>
    <w:p w14:paraId="5EF19129" w14:textId="50640460" w:rsidR="00855ECD" w:rsidRPr="00E71690" w:rsidRDefault="00DC25B0" w:rsidP="001127B5">
      <w:pPr>
        <w:pStyle w:val="Normlnweb"/>
        <w:numPr>
          <w:ilvl w:val="0"/>
          <w:numId w:val="19"/>
        </w:numPr>
        <w:spacing w:before="0" w:after="120"/>
        <w:ind w:left="425" w:hanging="425"/>
        <w:jc w:val="both"/>
      </w:pPr>
      <w:r>
        <w:t>S</w:t>
      </w:r>
      <w:r w:rsidR="00855ECD" w:rsidRPr="0019609B">
        <w:t xml:space="preserve">pecifikace díla </w:t>
      </w:r>
      <w:r>
        <w:t>a položková kalkulace jsou</w:t>
      </w:r>
      <w:r w:rsidR="00855ECD" w:rsidRPr="0019609B">
        <w:t xml:space="preserve"> uveden</w:t>
      </w:r>
      <w:r>
        <w:t>y</w:t>
      </w:r>
      <w:r w:rsidR="00855ECD" w:rsidRPr="0019609B">
        <w:t xml:space="preserve"> v objednatelem akceptované ce</w:t>
      </w:r>
      <w:r w:rsidR="00185029">
        <w:t>nov</w:t>
      </w:r>
      <w:r w:rsidR="00C046E7">
        <w:t xml:space="preserve">é </w:t>
      </w:r>
      <w:r w:rsidR="00356ACD">
        <w:t xml:space="preserve">nabídce zhotovitele ze dne </w:t>
      </w:r>
      <w:proofErr w:type="gramStart"/>
      <w:r w:rsidR="00356ACD">
        <w:t>20.7.2016</w:t>
      </w:r>
      <w:proofErr w:type="gramEnd"/>
      <w:r w:rsidR="00855ECD" w:rsidRPr="0019609B">
        <w:t xml:space="preserve"> k předmětné veřejné zakázce malého rozsahu (dále jen: „cenová nabídka zhotovitele“)</w:t>
      </w:r>
      <w:r>
        <w:t>. Fotokopie cenové nabídky zhotovitele</w:t>
      </w:r>
      <w:r w:rsidR="00855ECD" w:rsidRPr="0019609B">
        <w:t xml:space="preserve"> je nedílnou</w:t>
      </w:r>
      <w:r w:rsidR="00855ECD" w:rsidRPr="00E71690">
        <w:t xml:space="preserve"> součástí této smlouvy jako její Příloha č. 1. </w:t>
      </w:r>
    </w:p>
    <w:p w14:paraId="0DE906DF" w14:textId="4E46C9F6" w:rsidR="000A47CD" w:rsidRPr="0051369C" w:rsidRDefault="00855ECD" w:rsidP="0051369C">
      <w:pPr>
        <w:pStyle w:val="Normlnweb"/>
        <w:numPr>
          <w:ilvl w:val="0"/>
          <w:numId w:val="19"/>
        </w:numPr>
        <w:spacing w:before="0" w:after="120"/>
        <w:ind w:left="425" w:hanging="425"/>
        <w:rPr>
          <w:b/>
        </w:rPr>
      </w:pPr>
      <w:r w:rsidRPr="001D79CD">
        <w:lastRenderedPageBreak/>
        <w:t>Objednatel se zavazuje řádně</w:t>
      </w:r>
      <w:r>
        <w:t>, včas a s potřebnou péčí</w:t>
      </w:r>
      <w:r w:rsidRPr="001D79CD">
        <w:t xml:space="preserve"> provedené dílo </w:t>
      </w:r>
      <w:r>
        <w:t xml:space="preserve">převzít a </w:t>
      </w:r>
      <w:r w:rsidRPr="001D79CD">
        <w:t xml:space="preserve">zaplatit </w:t>
      </w:r>
      <w:r>
        <w:t xml:space="preserve">zhotoviteli </w:t>
      </w:r>
      <w:r w:rsidRPr="001D79CD">
        <w:t>cenu ve výši a za podmínek uvedených v článku I</w:t>
      </w:r>
      <w:r>
        <w:t>II</w:t>
      </w:r>
      <w:r w:rsidRPr="001D79CD">
        <w:t>. této smlouvy</w:t>
      </w:r>
      <w:r>
        <w:t>.</w:t>
      </w:r>
    </w:p>
    <w:p w14:paraId="4C10E656" w14:textId="77777777" w:rsidR="00DC25B0" w:rsidRDefault="00DC25B0" w:rsidP="00855ECD">
      <w:pPr>
        <w:pStyle w:val="Zkladntextodsazen"/>
        <w:spacing w:after="0" w:line="240" w:lineRule="auto"/>
        <w:ind w:left="0"/>
        <w:jc w:val="center"/>
        <w:rPr>
          <w:rFonts w:ascii="Times New Roman" w:hAnsi="Times New Roman" w:cs="Times New Roman"/>
          <w:b/>
          <w:sz w:val="24"/>
          <w:szCs w:val="24"/>
        </w:rPr>
      </w:pPr>
    </w:p>
    <w:p w14:paraId="4667404E" w14:textId="77777777" w:rsidR="00DF6D22" w:rsidRDefault="00DF6D22" w:rsidP="00855ECD">
      <w:pPr>
        <w:pStyle w:val="Zkladntextodsazen"/>
        <w:spacing w:after="0" w:line="240" w:lineRule="auto"/>
        <w:ind w:left="0"/>
        <w:jc w:val="center"/>
        <w:rPr>
          <w:rFonts w:ascii="Times New Roman" w:hAnsi="Times New Roman" w:cs="Times New Roman"/>
          <w:b/>
          <w:sz w:val="24"/>
          <w:szCs w:val="24"/>
        </w:rPr>
      </w:pPr>
    </w:p>
    <w:p w14:paraId="707D9F44" w14:textId="77777777" w:rsidR="00855ECD" w:rsidRPr="00C46D2B" w:rsidRDefault="00855ECD" w:rsidP="00855ECD">
      <w:pPr>
        <w:pStyle w:val="Zkladntextodsazen"/>
        <w:spacing w:after="0" w:line="240" w:lineRule="auto"/>
        <w:ind w:left="0"/>
        <w:jc w:val="center"/>
        <w:rPr>
          <w:rFonts w:ascii="Times New Roman" w:hAnsi="Times New Roman" w:cs="Times New Roman"/>
          <w:b/>
          <w:sz w:val="24"/>
          <w:szCs w:val="24"/>
        </w:rPr>
      </w:pPr>
      <w:r w:rsidRPr="00C46D2B">
        <w:rPr>
          <w:rFonts w:ascii="Times New Roman" w:hAnsi="Times New Roman" w:cs="Times New Roman"/>
          <w:b/>
          <w:sz w:val="24"/>
          <w:szCs w:val="24"/>
        </w:rPr>
        <w:t>Článek II.</w:t>
      </w:r>
    </w:p>
    <w:p w14:paraId="1E53F209" w14:textId="7D95E461" w:rsidR="00855ECD" w:rsidRPr="00C46D2B" w:rsidRDefault="00855ECD" w:rsidP="00855ECD">
      <w:pPr>
        <w:pStyle w:val="Zkladntextodsazen"/>
        <w:spacing w:line="240" w:lineRule="auto"/>
        <w:ind w:left="0"/>
        <w:jc w:val="center"/>
        <w:rPr>
          <w:rFonts w:ascii="Times New Roman" w:hAnsi="Times New Roman" w:cs="Times New Roman"/>
          <w:b/>
          <w:sz w:val="24"/>
          <w:szCs w:val="24"/>
        </w:rPr>
      </w:pPr>
      <w:r w:rsidRPr="00C46D2B">
        <w:rPr>
          <w:rFonts w:ascii="Times New Roman" w:hAnsi="Times New Roman" w:cs="Times New Roman"/>
          <w:b/>
          <w:sz w:val="24"/>
          <w:szCs w:val="24"/>
        </w:rPr>
        <w:t>Míst</w:t>
      </w:r>
      <w:r w:rsidR="00DC25B0">
        <w:rPr>
          <w:rFonts w:ascii="Times New Roman" w:hAnsi="Times New Roman" w:cs="Times New Roman"/>
          <w:b/>
          <w:sz w:val="24"/>
          <w:szCs w:val="24"/>
        </w:rPr>
        <w:t>o</w:t>
      </w:r>
      <w:r w:rsidRPr="00C46D2B">
        <w:rPr>
          <w:rFonts w:ascii="Times New Roman" w:hAnsi="Times New Roman" w:cs="Times New Roman"/>
          <w:b/>
          <w:sz w:val="24"/>
          <w:szCs w:val="24"/>
        </w:rPr>
        <w:t xml:space="preserve"> a </w:t>
      </w:r>
      <w:r w:rsidR="00232B05">
        <w:rPr>
          <w:rFonts w:ascii="Times New Roman" w:hAnsi="Times New Roman" w:cs="Times New Roman"/>
          <w:b/>
          <w:sz w:val="24"/>
          <w:szCs w:val="24"/>
        </w:rPr>
        <w:t>doba</w:t>
      </w:r>
      <w:r w:rsidR="00232B05" w:rsidRPr="00C46D2B">
        <w:rPr>
          <w:rFonts w:ascii="Times New Roman" w:hAnsi="Times New Roman" w:cs="Times New Roman"/>
          <w:b/>
          <w:sz w:val="24"/>
          <w:szCs w:val="24"/>
        </w:rPr>
        <w:t xml:space="preserve"> </w:t>
      </w:r>
      <w:r w:rsidRPr="00C46D2B">
        <w:rPr>
          <w:rFonts w:ascii="Times New Roman" w:hAnsi="Times New Roman" w:cs="Times New Roman"/>
          <w:b/>
          <w:sz w:val="24"/>
          <w:szCs w:val="24"/>
        </w:rPr>
        <w:t>plnění, předání díla</w:t>
      </w:r>
    </w:p>
    <w:p w14:paraId="08B86D57" w14:textId="48824DD7" w:rsidR="008B19A5" w:rsidRPr="004410B1" w:rsidRDefault="00855ECD" w:rsidP="00E10034">
      <w:pPr>
        <w:pStyle w:val="Odstavecseseznamem"/>
        <w:numPr>
          <w:ilvl w:val="0"/>
          <w:numId w:val="6"/>
        </w:numPr>
        <w:spacing w:after="120" w:line="240" w:lineRule="auto"/>
        <w:ind w:left="425" w:hanging="425"/>
        <w:contextualSpacing w:val="0"/>
        <w:jc w:val="both"/>
        <w:rPr>
          <w:rFonts w:ascii="Times New Roman" w:hAnsi="Times New Roman"/>
          <w:iCs/>
          <w:sz w:val="24"/>
          <w:szCs w:val="24"/>
        </w:rPr>
      </w:pPr>
      <w:r w:rsidRPr="00C46D2B">
        <w:rPr>
          <w:rFonts w:ascii="Times New Roman" w:hAnsi="Times New Roman"/>
          <w:sz w:val="24"/>
          <w:szCs w:val="24"/>
        </w:rPr>
        <w:t>Míst</w:t>
      </w:r>
      <w:r w:rsidR="000E0A21">
        <w:rPr>
          <w:rFonts w:ascii="Times New Roman" w:hAnsi="Times New Roman"/>
          <w:sz w:val="24"/>
          <w:szCs w:val="24"/>
        </w:rPr>
        <w:t>em</w:t>
      </w:r>
      <w:r w:rsidRPr="00C46D2B">
        <w:rPr>
          <w:rFonts w:ascii="Times New Roman" w:hAnsi="Times New Roman"/>
          <w:sz w:val="24"/>
          <w:szCs w:val="24"/>
        </w:rPr>
        <w:t xml:space="preserve"> realizace díla j</w:t>
      </w:r>
      <w:r w:rsidR="000E0A21">
        <w:rPr>
          <w:rFonts w:ascii="Times New Roman" w:hAnsi="Times New Roman"/>
          <w:sz w:val="24"/>
          <w:szCs w:val="24"/>
        </w:rPr>
        <w:t>e</w:t>
      </w:r>
      <w:r w:rsidRPr="00C46D2B">
        <w:rPr>
          <w:rFonts w:ascii="Times New Roman" w:hAnsi="Times New Roman"/>
          <w:sz w:val="24"/>
          <w:szCs w:val="24"/>
        </w:rPr>
        <w:t xml:space="preserve"> budov</w:t>
      </w:r>
      <w:r w:rsidR="000E0A21">
        <w:rPr>
          <w:rFonts w:ascii="Times New Roman" w:hAnsi="Times New Roman"/>
          <w:sz w:val="24"/>
          <w:szCs w:val="24"/>
        </w:rPr>
        <w:t>a</w:t>
      </w:r>
      <w:r w:rsidRPr="00C46D2B">
        <w:rPr>
          <w:rFonts w:ascii="Times New Roman" w:hAnsi="Times New Roman"/>
          <w:sz w:val="24"/>
          <w:szCs w:val="24"/>
        </w:rPr>
        <w:t xml:space="preserve"> </w:t>
      </w:r>
      <w:r w:rsidR="00D51411">
        <w:rPr>
          <w:rFonts w:ascii="Times New Roman" w:hAnsi="Times New Roman"/>
          <w:sz w:val="24"/>
          <w:szCs w:val="24"/>
        </w:rPr>
        <w:t>objednatele</w:t>
      </w:r>
      <w:r w:rsidR="00A8127C">
        <w:rPr>
          <w:rFonts w:ascii="Times New Roman" w:hAnsi="Times New Roman"/>
          <w:sz w:val="24"/>
          <w:szCs w:val="24"/>
        </w:rPr>
        <w:t xml:space="preserve"> na adrese</w:t>
      </w:r>
      <w:r w:rsidR="00D51411">
        <w:rPr>
          <w:rFonts w:ascii="Times New Roman" w:hAnsi="Times New Roman"/>
          <w:sz w:val="24"/>
          <w:szCs w:val="24"/>
        </w:rPr>
        <w:t>:</w:t>
      </w:r>
      <w:r w:rsidR="00C046E7">
        <w:rPr>
          <w:rFonts w:ascii="Times New Roman" w:hAnsi="Times New Roman"/>
          <w:sz w:val="24"/>
          <w:szCs w:val="24"/>
        </w:rPr>
        <w:t xml:space="preserve"> </w:t>
      </w:r>
      <w:r w:rsidR="00C046E7">
        <w:rPr>
          <w:rFonts w:ascii="Times New Roman" w:hAnsi="Times New Roman"/>
          <w:iCs/>
          <w:sz w:val="24"/>
          <w:szCs w:val="24"/>
        </w:rPr>
        <w:t>Praha 5</w:t>
      </w:r>
      <w:r w:rsidR="004410B1">
        <w:rPr>
          <w:rFonts w:ascii="Times New Roman" w:hAnsi="Times New Roman"/>
          <w:iCs/>
          <w:sz w:val="24"/>
          <w:szCs w:val="24"/>
        </w:rPr>
        <w:t xml:space="preserve">, </w:t>
      </w:r>
      <w:r w:rsidR="00C046E7">
        <w:rPr>
          <w:rFonts w:ascii="Times New Roman" w:hAnsi="Times New Roman"/>
          <w:noProof/>
          <w:sz w:val="24"/>
          <w:szCs w:val="24"/>
        </w:rPr>
        <w:t>Kutvirtova 339</w:t>
      </w:r>
      <w:r w:rsidR="008B19A5" w:rsidRPr="004410B1">
        <w:rPr>
          <w:rFonts w:ascii="Times New Roman" w:hAnsi="Times New Roman"/>
          <w:iCs/>
          <w:sz w:val="24"/>
          <w:szCs w:val="24"/>
        </w:rPr>
        <w:t>.</w:t>
      </w:r>
    </w:p>
    <w:p w14:paraId="587187F3" w14:textId="77777777" w:rsidR="00B23CF9" w:rsidRPr="00B23CF9" w:rsidRDefault="00855ECD" w:rsidP="00C046E7">
      <w:pPr>
        <w:pStyle w:val="slovn1"/>
        <w:numPr>
          <w:ilvl w:val="0"/>
          <w:numId w:val="6"/>
        </w:numPr>
        <w:spacing w:line="240" w:lineRule="auto"/>
        <w:ind w:left="425" w:hanging="425"/>
        <w:jc w:val="both"/>
        <w:rPr>
          <w:rFonts w:ascii="Times New Roman" w:hAnsi="Times New Roman" w:cs="Times New Roman"/>
          <w:sz w:val="24"/>
          <w:szCs w:val="24"/>
        </w:rPr>
      </w:pPr>
      <w:r w:rsidRPr="00B56559">
        <w:rPr>
          <w:rFonts w:ascii="Times New Roman" w:hAnsi="Times New Roman"/>
          <w:sz w:val="24"/>
        </w:rPr>
        <w:t xml:space="preserve">Zhotovitel </w:t>
      </w:r>
      <w:r w:rsidR="00B23CF9">
        <w:rPr>
          <w:rFonts w:ascii="Times New Roman" w:hAnsi="Times New Roman"/>
          <w:sz w:val="24"/>
        </w:rPr>
        <w:t>se zavazuje dílo provést, dokončit a předat objednateli v těchto termínech:</w:t>
      </w:r>
    </w:p>
    <w:p w14:paraId="46A945E6" w14:textId="023ED4FA" w:rsidR="00B23CF9" w:rsidRDefault="00B23CF9" w:rsidP="00B23CF9">
      <w:pPr>
        <w:pStyle w:val="slovn1"/>
        <w:spacing w:line="240" w:lineRule="auto"/>
        <w:ind w:left="425" w:firstLine="0"/>
        <w:jc w:val="both"/>
        <w:rPr>
          <w:rFonts w:ascii="Times New Roman" w:hAnsi="Times New Roman"/>
          <w:b/>
          <w:sz w:val="24"/>
        </w:rPr>
      </w:pPr>
      <w:r>
        <w:rPr>
          <w:rFonts w:ascii="Times New Roman" w:hAnsi="Times New Roman"/>
          <w:sz w:val="24"/>
        </w:rPr>
        <w:t>1.1 Z</w:t>
      </w:r>
      <w:r w:rsidR="00D51066">
        <w:rPr>
          <w:rFonts w:ascii="Times New Roman" w:hAnsi="Times New Roman"/>
          <w:sz w:val="24"/>
        </w:rPr>
        <w:t xml:space="preserve">ahájení díla: do 5 </w:t>
      </w:r>
      <w:r w:rsidR="00D51066">
        <w:rPr>
          <w:rFonts w:ascii="Times New Roman" w:hAnsi="Times New Roman"/>
          <w:noProof/>
          <w:sz w:val="24"/>
          <w:szCs w:val="24"/>
        </w:rPr>
        <w:t>dnů od</w:t>
      </w:r>
      <w:bookmarkStart w:id="0" w:name="_GoBack"/>
      <w:bookmarkEnd w:id="0"/>
      <w:r w:rsidR="00D51066">
        <w:rPr>
          <w:rFonts w:ascii="Times New Roman" w:hAnsi="Times New Roman"/>
          <w:noProof/>
          <w:sz w:val="24"/>
          <w:szCs w:val="24"/>
        </w:rPr>
        <w:t xml:space="preserve"> nabytí účinnosti této smlouvy</w:t>
      </w:r>
    </w:p>
    <w:p w14:paraId="76AF3DD7" w14:textId="4C96E1B5" w:rsidR="00855ECD" w:rsidRPr="00C046E7" w:rsidRDefault="00B23CF9" w:rsidP="00B23CF9">
      <w:pPr>
        <w:pStyle w:val="slovn1"/>
        <w:spacing w:line="240" w:lineRule="auto"/>
        <w:ind w:left="425" w:firstLine="0"/>
        <w:jc w:val="both"/>
        <w:rPr>
          <w:rFonts w:ascii="Times New Roman" w:hAnsi="Times New Roman" w:cs="Times New Roman"/>
          <w:sz w:val="24"/>
          <w:szCs w:val="24"/>
        </w:rPr>
      </w:pPr>
      <w:r>
        <w:rPr>
          <w:rFonts w:ascii="Times New Roman" w:hAnsi="Times New Roman"/>
          <w:sz w:val="24"/>
        </w:rPr>
        <w:t>1.2 Dokončení a předání díla objednateli:</w:t>
      </w:r>
      <w:r w:rsidR="00F76485">
        <w:rPr>
          <w:rFonts w:ascii="Times New Roman" w:hAnsi="Times New Roman"/>
          <w:b/>
          <w:sz w:val="24"/>
        </w:rPr>
        <w:t xml:space="preserve"> do 12 hodin</w:t>
      </w:r>
      <w:r w:rsidR="00A8127C">
        <w:rPr>
          <w:rFonts w:ascii="Times New Roman" w:hAnsi="Times New Roman"/>
          <w:b/>
          <w:sz w:val="24"/>
        </w:rPr>
        <w:t xml:space="preserve"> 17. 9.</w:t>
      </w:r>
      <w:r w:rsidR="00A8127C" w:rsidRPr="00B56559">
        <w:rPr>
          <w:rFonts w:ascii="Times New Roman" w:hAnsi="Times New Roman"/>
          <w:b/>
          <w:sz w:val="24"/>
        </w:rPr>
        <w:t xml:space="preserve"> 2016</w:t>
      </w:r>
      <w:r w:rsidR="004A4DC4" w:rsidRPr="00B56559">
        <w:rPr>
          <w:rFonts w:ascii="Times New Roman" w:hAnsi="Times New Roman" w:cs="Times New Roman"/>
          <w:sz w:val="24"/>
          <w:szCs w:val="24"/>
        </w:rPr>
        <w:t xml:space="preserve">. </w:t>
      </w:r>
      <w:r w:rsidR="001A2DA2" w:rsidRPr="00C046E7">
        <w:rPr>
          <w:rFonts w:ascii="Times New Roman" w:hAnsi="Times New Roman"/>
          <w:sz w:val="24"/>
        </w:rPr>
        <w:t xml:space="preserve"> </w:t>
      </w:r>
    </w:p>
    <w:p w14:paraId="756ED4A4" w14:textId="6D09E958" w:rsidR="009706D6" w:rsidRPr="006B0D27" w:rsidRDefault="00321B73" w:rsidP="00FE00A2">
      <w:pPr>
        <w:pStyle w:val="slovn1"/>
        <w:numPr>
          <w:ilvl w:val="0"/>
          <w:numId w:val="6"/>
        </w:numPr>
        <w:spacing w:line="240" w:lineRule="auto"/>
        <w:ind w:left="425" w:hanging="425"/>
        <w:jc w:val="both"/>
        <w:rPr>
          <w:rFonts w:ascii="Times New Roman" w:hAnsi="Times New Roman" w:cs="Times New Roman"/>
          <w:sz w:val="24"/>
          <w:szCs w:val="24"/>
        </w:rPr>
      </w:pPr>
      <w:r w:rsidRPr="005A620D">
        <w:rPr>
          <w:rFonts w:ascii="Times New Roman" w:hAnsi="Times New Roman"/>
          <w:sz w:val="24"/>
          <w:szCs w:val="24"/>
        </w:rPr>
        <w:t xml:space="preserve">O termínu zahájení prací na díle je zhotovitel povinen prokazatelně </w:t>
      </w:r>
      <w:r w:rsidRPr="00B56559">
        <w:rPr>
          <w:rFonts w:ascii="Times New Roman" w:hAnsi="Times New Roman"/>
          <w:sz w:val="24"/>
        </w:rPr>
        <w:t xml:space="preserve">informovat minimálně </w:t>
      </w:r>
      <w:r w:rsidR="000E0A21" w:rsidRPr="00B56559">
        <w:rPr>
          <w:rFonts w:ascii="Times New Roman" w:hAnsi="Times New Roman"/>
          <w:sz w:val="24"/>
        </w:rPr>
        <w:t>3</w:t>
      </w:r>
      <w:r w:rsidRPr="00B56559">
        <w:rPr>
          <w:rFonts w:ascii="Times New Roman" w:hAnsi="Times New Roman"/>
          <w:sz w:val="24"/>
        </w:rPr>
        <w:t xml:space="preserve"> dny předem</w:t>
      </w:r>
      <w:r w:rsidRPr="002C438B">
        <w:rPr>
          <w:rFonts w:ascii="Times New Roman" w:hAnsi="Times New Roman"/>
          <w:sz w:val="24"/>
        </w:rPr>
        <w:t xml:space="preserve"> některou z </w:t>
      </w:r>
      <w:r w:rsidRPr="00B56559">
        <w:rPr>
          <w:rFonts w:ascii="Times New Roman" w:hAnsi="Times New Roman"/>
          <w:sz w:val="24"/>
        </w:rPr>
        <w:t>pověřených osob objednatele (viz čl. XI</w:t>
      </w:r>
      <w:r w:rsidR="007D23D3">
        <w:rPr>
          <w:rFonts w:ascii="Times New Roman" w:hAnsi="Times New Roman"/>
          <w:sz w:val="24"/>
          <w:szCs w:val="24"/>
        </w:rPr>
        <w:t>I</w:t>
      </w:r>
      <w:r w:rsidR="00B23CF9">
        <w:rPr>
          <w:rFonts w:ascii="Times New Roman" w:hAnsi="Times New Roman"/>
          <w:sz w:val="24"/>
          <w:szCs w:val="24"/>
        </w:rPr>
        <w:t>. odst. 8</w:t>
      </w:r>
      <w:r>
        <w:rPr>
          <w:rFonts w:ascii="Times New Roman" w:hAnsi="Times New Roman"/>
          <w:sz w:val="24"/>
          <w:szCs w:val="24"/>
        </w:rPr>
        <w:t xml:space="preserve"> této smlouvy</w:t>
      </w:r>
      <w:r w:rsidRPr="005A620D">
        <w:rPr>
          <w:rFonts w:ascii="Times New Roman" w:hAnsi="Times New Roman"/>
          <w:sz w:val="24"/>
          <w:szCs w:val="24"/>
        </w:rPr>
        <w:t xml:space="preserve">) a dohodnout s ní konkrétní </w:t>
      </w:r>
      <w:r>
        <w:rPr>
          <w:rFonts w:ascii="Times New Roman" w:hAnsi="Times New Roman"/>
          <w:sz w:val="24"/>
          <w:szCs w:val="24"/>
        </w:rPr>
        <w:t xml:space="preserve">časový </w:t>
      </w:r>
      <w:r w:rsidRPr="005A620D">
        <w:rPr>
          <w:rFonts w:ascii="Times New Roman" w:hAnsi="Times New Roman"/>
          <w:sz w:val="24"/>
          <w:szCs w:val="24"/>
        </w:rPr>
        <w:t xml:space="preserve">harmonogram </w:t>
      </w:r>
      <w:r>
        <w:rPr>
          <w:rFonts w:ascii="Times New Roman" w:hAnsi="Times New Roman"/>
          <w:sz w:val="24"/>
          <w:szCs w:val="24"/>
        </w:rPr>
        <w:t>plnění</w:t>
      </w:r>
      <w:r w:rsidR="000E0A21">
        <w:rPr>
          <w:rFonts w:ascii="Times New Roman" w:hAnsi="Times New Roman"/>
          <w:sz w:val="24"/>
          <w:szCs w:val="24"/>
        </w:rPr>
        <w:t>.</w:t>
      </w:r>
    </w:p>
    <w:p w14:paraId="3BE45F49" w14:textId="37B80B49" w:rsidR="00855ECD" w:rsidRDefault="00855ECD" w:rsidP="00FE00A2">
      <w:pPr>
        <w:pStyle w:val="slovn1"/>
        <w:numPr>
          <w:ilvl w:val="0"/>
          <w:numId w:val="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Dílo se dle této smlouvy považuje za řádně provedené jeho úplným dokončením a předáním objednateli</w:t>
      </w:r>
      <w:r w:rsidR="00B653EB">
        <w:rPr>
          <w:rFonts w:ascii="Times New Roman" w:hAnsi="Times New Roman" w:cs="Times New Roman"/>
          <w:sz w:val="24"/>
          <w:szCs w:val="24"/>
        </w:rPr>
        <w:t xml:space="preserve">. O převzetí předmětu díla objednatelem </w:t>
      </w:r>
      <w:proofErr w:type="gramStart"/>
      <w:r w:rsidR="00B653EB">
        <w:rPr>
          <w:rFonts w:ascii="Times New Roman" w:hAnsi="Times New Roman" w:cs="Times New Roman"/>
          <w:sz w:val="24"/>
          <w:szCs w:val="24"/>
        </w:rPr>
        <w:t>bude  sepsán</w:t>
      </w:r>
      <w:proofErr w:type="gramEnd"/>
      <w:r w:rsidR="00B653EB">
        <w:rPr>
          <w:rFonts w:ascii="Times New Roman" w:hAnsi="Times New Roman" w:cs="Times New Roman"/>
          <w:sz w:val="24"/>
          <w:szCs w:val="24"/>
        </w:rPr>
        <w:t xml:space="preserve"> protokolární zápis – </w:t>
      </w:r>
      <w:r w:rsidR="00B653EB" w:rsidRPr="00FE00A2">
        <w:rPr>
          <w:rFonts w:ascii="Times New Roman" w:hAnsi="Times New Roman" w:cs="Times New Roman"/>
          <w:b/>
          <w:sz w:val="24"/>
          <w:szCs w:val="24"/>
        </w:rPr>
        <w:t>předávací protokol</w:t>
      </w:r>
      <w:r w:rsidR="00B653EB">
        <w:rPr>
          <w:rFonts w:ascii="Times New Roman" w:hAnsi="Times New Roman" w:cs="Times New Roman"/>
          <w:sz w:val="24"/>
          <w:szCs w:val="24"/>
        </w:rPr>
        <w:t>, podepsaný zhotovitelem a některou z pověřených osob objednatele uveden</w:t>
      </w:r>
      <w:r w:rsidR="00950747">
        <w:rPr>
          <w:rFonts w:ascii="Times New Roman" w:hAnsi="Times New Roman" w:cs="Times New Roman"/>
          <w:sz w:val="24"/>
          <w:szCs w:val="24"/>
        </w:rPr>
        <w:t>ých</w:t>
      </w:r>
      <w:r w:rsidR="00B653EB">
        <w:rPr>
          <w:rFonts w:ascii="Times New Roman" w:hAnsi="Times New Roman" w:cs="Times New Roman"/>
          <w:sz w:val="24"/>
          <w:szCs w:val="24"/>
        </w:rPr>
        <w:t xml:space="preserve"> v odst. </w:t>
      </w:r>
      <w:r w:rsidR="003F1F72">
        <w:rPr>
          <w:rFonts w:ascii="Times New Roman" w:hAnsi="Times New Roman" w:cs="Times New Roman"/>
          <w:sz w:val="24"/>
          <w:szCs w:val="24"/>
        </w:rPr>
        <w:t>8</w:t>
      </w:r>
      <w:r w:rsidR="00B653EB">
        <w:rPr>
          <w:rFonts w:ascii="Times New Roman" w:hAnsi="Times New Roman" w:cs="Times New Roman"/>
          <w:sz w:val="24"/>
          <w:szCs w:val="24"/>
        </w:rPr>
        <w:t xml:space="preserve"> čl. XI</w:t>
      </w:r>
      <w:r w:rsidR="007D23D3">
        <w:rPr>
          <w:rFonts w:ascii="Times New Roman" w:hAnsi="Times New Roman" w:cs="Times New Roman"/>
          <w:sz w:val="24"/>
          <w:szCs w:val="24"/>
        </w:rPr>
        <w:t>I</w:t>
      </w:r>
      <w:r w:rsidR="00B653EB">
        <w:rPr>
          <w:rFonts w:ascii="Times New Roman" w:hAnsi="Times New Roman" w:cs="Times New Roman"/>
          <w:sz w:val="24"/>
          <w:szCs w:val="24"/>
        </w:rPr>
        <w:t>. této smlouvy.</w:t>
      </w:r>
      <w:r>
        <w:rPr>
          <w:rFonts w:ascii="Times New Roman" w:hAnsi="Times New Roman" w:cs="Times New Roman"/>
          <w:sz w:val="24"/>
          <w:szCs w:val="24"/>
        </w:rPr>
        <w:t xml:space="preserve"> </w:t>
      </w:r>
    </w:p>
    <w:p w14:paraId="7B801BDA" w14:textId="77777777" w:rsidR="00855ECD" w:rsidRDefault="00855ECD" w:rsidP="00855ECD">
      <w:pPr>
        <w:pStyle w:val="slovn1"/>
        <w:numPr>
          <w:ilvl w:val="1"/>
          <w:numId w:val="6"/>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řádně odstranit.</w:t>
      </w:r>
    </w:p>
    <w:p w14:paraId="7CB964AA" w14:textId="2A95D067" w:rsidR="00855ECD" w:rsidRDefault="00855ECD" w:rsidP="00855ECD">
      <w:pPr>
        <w:pStyle w:val="slovn1"/>
        <w:numPr>
          <w:ilvl w:val="1"/>
          <w:numId w:val="6"/>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 xml:space="preserve">Lhůta k odstranění zjištěných vad se sjednává na </w:t>
      </w:r>
      <w:r w:rsidR="00C046E7">
        <w:rPr>
          <w:rFonts w:ascii="Times New Roman" w:hAnsi="Times New Roman" w:cs="Times New Roman"/>
          <w:sz w:val="24"/>
          <w:szCs w:val="24"/>
        </w:rPr>
        <w:t>2 dny</w:t>
      </w:r>
      <w:r>
        <w:rPr>
          <w:rFonts w:ascii="Times New Roman" w:hAnsi="Times New Roman" w:cs="Times New Roman"/>
          <w:sz w:val="24"/>
          <w:szCs w:val="24"/>
        </w:rPr>
        <w:t>, pokud se smluvní strany nedohodnou písemně v předávacím protokolu jinak.</w:t>
      </w:r>
    </w:p>
    <w:p w14:paraId="6F57D24E" w14:textId="69152EAE" w:rsidR="00855ECD" w:rsidRPr="00250D2E" w:rsidRDefault="00855ECD" w:rsidP="00855ECD">
      <w:pPr>
        <w:pStyle w:val="slovn1"/>
        <w:numPr>
          <w:ilvl w:val="1"/>
          <w:numId w:val="6"/>
        </w:numPr>
        <w:spacing w:line="240" w:lineRule="auto"/>
        <w:ind w:left="851" w:hanging="426"/>
        <w:jc w:val="both"/>
        <w:rPr>
          <w:rFonts w:ascii="Times New Roman" w:hAnsi="Times New Roman"/>
          <w:sz w:val="24"/>
        </w:rPr>
      </w:pPr>
      <w:r w:rsidRPr="00805F59">
        <w:rPr>
          <w:rFonts w:ascii="Times New Roman" w:hAnsi="Times New Roman" w:cs="Times New Roman"/>
          <w:sz w:val="24"/>
          <w:szCs w:val="24"/>
        </w:rPr>
        <w:t xml:space="preserve">V závěru </w:t>
      </w:r>
      <w:r>
        <w:rPr>
          <w:rFonts w:ascii="Times New Roman" w:hAnsi="Times New Roman" w:cs="Times New Roman"/>
          <w:sz w:val="24"/>
          <w:szCs w:val="24"/>
        </w:rPr>
        <w:t xml:space="preserve">předávacího protokolu </w:t>
      </w:r>
      <w:r w:rsidR="00B653EB">
        <w:rPr>
          <w:rFonts w:ascii="Times New Roman" w:hAnsi="Times New Roman" w:cs="Times New Roman"/>
          <w:sz w:val="24"/>
          <w:szCs w:val="24"/>
        </w:rPr>
        <w:t>o</w:t>
      </w:r>
      <w:r w:rsidRPr="00805F59">
        <w:rPr>
          <w:rFonts w:ascii="Times New Roman" w:hAnsi="Times New Roman" w:cs="Times New Roman"/>
          <w:sz w:val="24"/>
          <w:szCs w:val="24"/>
        </w:rPr>
        <w:t>bjednatel výslovně uvede, zda dílo přejímá</w:t>
      </w:r>
      <w:r>
        <w:rPr>
          <w:rFonts w:ascii="Times New Roman" w:hAnsi="Times New Roman" w:cs="Times New Roman"/>
          <w:sz w:val="24"/>
          <w:szCs w:val="24"/>
        </w:rPr>
        <w:t xml:space="preserve"> </w:t>
      </w:r>
      <w:r w:rsidRPr="00805F59">
        <w:rPr>
          <w:rFonts w:ascii="Times New Roman" w:hAnsi="Times New Roman" w:cs="Times New Roman"/>
          <w:sz w:val="24"/>
          <w:szCs w:val="24"/>
        </w:rPr>
        <w:t>a pokud ne, z jakých důvodů</w:t>
      </w:r>
      <w:r w:rsidRPr="00850864">
        <w:t>.</w:t>
      </w:r>
    </w:p>
    <w:p w14:paraId="1E5421A2" w14:textId="787C183C" w:rsidR="00F7292E" w:rsidRDefault="00F7292E" w:rsidP="00855ECD">
      <w:pPr>
        <w:pStyle w:val="slovn1"/>
        <w:numPr>
          <w:ilvl w:val="1"/>
          <w:numId w:val="6"/>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 xml:space="preserve">Součástí předávacího protokolu jako jeho příloha č. 1 bude zhotovitelem </w:t>
      </w:r>
      <w:r w:rsidR="00C658D9">
        <w:rPr>
          <w:rFonts w:ascii="Times New Roman" w:hAnsi="Times New Roman" w:cs="Times New Roman"/>
          <w:sz w:val="24"/>
          <w:szCs w:val="24"/>
        </w:rPr>
        <w:t>vy</w:t>
      </w:r>
      <w:r>
        <w:rPr>
          <w:rFonts w:ascii="Times New Roman" w:hAnsi="Times New Roman" w:cs="Times New Roman"/>
          <w:sz w:val="24"/>
          <w:szCs w:val="24"/>
        </w:rPr>
        <w:t xml:space="preserve">pracovaný </w:t>
      </w:r>
      <w:r w:rsidR="00840270">
        <w:rPr>
          <w:rFonts w:ascii="Times New Roman" w:hAnsi="Times New Roman" w:cs="Times New Roman"/>
          <w:sz w:val="24"/>
          <w:szCs w:val="24"/>
        </w:rPr>
        <w:t>měřící protokol</w:t>
      </w:r>
      <w:r w:rsidR="00840270">
        <w:rPr>
          <w:rFonts w:ascii="Times New Roman" w:hAnsi="Times New Roman" w:cs="Times New Roman"/>
          <w:i/>
          <w:sz w:val="24"/>
          <w:szCs w:val="24"/>
        </w:rPr>
        <w:t>.</w:t>
      </w:r>
    </w:p>
    <w:p w14:paraId="172BE09E" w14:textId="77777777" w:rsidR="00855ECD" w:rsidRDefault="00855ECD" w:rsidP="00FE00A2">
      <w:pPr>
        <w:pStyle w:val="slovn1"/>
        <w:numPr>
          <w:ilvl w:val="0"/>
          <w:numId w:val="6"/>
        </w:numPr>
        <w:spacing w:line="240" w:lineRule="auto"/>
        <w:ind w:left="426" w:hanging="426"/>
        <w:jc w:val="both"/>
        <w:rPr>
          <w:rFonts w:ascii="Times New Roman" w:hAnsi="Times New Roman" w:cs="Times New Roman"/>
          <w:sz w:val="24"/>
          <w:szCs w:val="24"/>
        </w:rPr>
      </w:pPr>
      <w:r w:rsidRPr="001042B6">
        <w:rPr>
          <w:rFonts w:ascii="Times New Roman" w:hAnsi="Times New Roman" w:cs="Times New Roman"/>
          <w:sz w:val="24"/>
          <w:szCs w:val="24"/>
        </w:rPr>
        <w:t>Objednatel není povinen dílo převzít, pokud budou při jeho předání zjištěny vady</w:t>
      </w:r>
      <w:r>
        <w:rPr>
          <w:rFonts w:ascii="Times New Roman" w:hAnsi="Times New Roman" w:cs="Times New Roman"/>
          <w:sz w:val="24"/>
          <w:szCs w:val="24"/>
        </w:rPr>
        <w:t xml:space="preserve"> znemožňující či omezující jeho řádné užívání, a to až do doby jejich řádného odstranění zhotovitelem.</w:t>
      </w:r>
    </w:p>
    <w:p w14:paraId="0954BEA1" w14:textId="55A882F0" w:rsidR="00855ECD" w:rsidRDefault="00855ECD" w:rsidP="00FE00A2">
      <w:pPr>
        <w:pStyle w:val="slovn1"/>
        <w:numPr>
          <w:ilvl w:val="0"/>
          <w:numId w:val="6"/>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VII</w:t>
      </w:r>
      <w:r w:rsidR="00B653EB">
        <w:rPr>
          <w:rFonts w:ascii="Times New Roman" w:hAnsi="Times New Roman" w:cs="Times New Roman"/>
          <w:sz w:val="24"/>
          <w:szCs w:val="24"/>
        </w:rPr>
        <w:t>I</w:t>
      </w:r>
      <w:r>
        <w:rPr>
          <w:rFonts w:ascii="Times New Roman" w:hAnsi="Times New Roman" w:cs="Times New Roman"/>
          <w:sz w:val="24"/>
          <w:szCs w:val="24"/>
        </w:rPr>
        <w:t>. této smlouvy není ustanovením tohoto odstavce dotčen.</w:t>
      </w:r>
    </w:p>
    <w:p w14:paraId="2685B69B" w14:textId="3E093CCE" w:rsidR="00F76485" w:rsidRPr="00F76485" w:rsidRDefault="00855ECD" w:rsidP="00F76485">
      <w:pPr>
        <w:pStyle w:val="slovn1"/>
        <w:numPr>
          <w:ilvl w:val="0"/>
          <w:numId w:val="6"/>
        </w:numPr>
        <w:spacing w:after="0"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Zhotovitel </w:t>
      </w:r>
      <w:r w:rsidR="00DC25B0">
        <w:rPr>
          <w:rFonts w:ascii="Times New Roman" w:hAnsi="Times New Roman" w:cs="Times New Roman"/>
          <w:sz w:val="24"/>
          <w:szCs w:val="24"/>
        </w:rPr>
        <w:t>se zavazuje, že po dokončení díla</w:t>
      </w:r>
      <w:r w:rsidR="00DC25B0" w:rsidRPr="001D79CD">
        <w:rPr>
          <w:rFonts w:ascii="Times New Roman" w:hAnsi="Times New Roman" w:cs="Times New Roman"/>
          <w:sz w:val="24"/>
          <w:szCs w:val="24"/>
        </w:rPr>
        <w:t xml:space="preserve"> vyzv</w:t>
      </w:r>
      <w:r w:rsidR="00DC25B0">
        <w:rPr>
          <w:rFonts w:ascii="Times New Roman" w:hAnsi="Times New Roman" w:cs="Times New Roman"/>
          <w:sz w:val="24"/>
          <w:szCs w:val="24"/>
        </w:rPr>
        <w:t>e</w:t>
      </w:r>
      <w:r w:rsidR="00DC25B0" w:rsidRPr="001D79CD">
        <w:rPr>
          <w:rFonts w:ascii="Times New Roman" w:hAnsi="Times New Roman" w:cs="Times New Roman"/>
          <w:sz w:val="24"/>
          <w:szCs w:val="24"/>
        </w:rPr>
        <w:t xml:space="preserve"> </w:t>
      </w:r>
      <w:r w:rsidRPr="001D79CD">
        <w:rPr>
          <w:rFonts w:ascii="Times New Roman" w:hAnsi="Times New Roman" w:cs="Times New Roman"/>
          <w:sz w:val="24"/>
          <w:szCs w:val="24"/>
        </w:rPr>
        <w:t xml:space="preserve">písemně objednatele nejméně </w:t>
      </w:r>
      <w:r w:rsidR="00CB097F">
        <w:rPr>
          <w:rFonts w:ascii="Times New Roman" w:hAnsi="Times New Roman" w:cs="Times New Roman"/>
          <w:sz w:val="24"/>
          <w:szCs w:val="24"/>
        </w:rPr>
        <w:t>3</w:t>
      </w:r>
      <w:r w:rsidRPr="001D79CD">
        <w:rPr>
          <w:rFonts w:ascii="Times New Roman" w:hAnsi="Times New Roman" w:cs="Times New Roman"/>
          <w:sz w:val="24"/>
          <w:szCs w:val="24"/>
        </w:rPr>
        <w:t xml:space="preserve"> pracovní dn</w:t>
      </w:r>
      <w:r>
        <w:rPr>
          <w:rFonts w:ascii="Times New Roman" w:hAnsi="Times New Roman" w:cs="Times New Roman"/>
          <w:sz w:val="24"/>
          <w:szCs w:val="24"/>
        </w:rPr>
        <w:t>y</w:t>
      </w:r>
      <w:r w:rsidRPr="001D79CD">
        <w:rPr>
          <w:rFonts w:ascii="Times New Roman" w:hAnsi="Times New Roman" w:cs="Times New Roman"/>
          <w:sz w:val="24"/>
          <w:szCs w:val="24"/>
        </w:rPr>
        <w:t xml:space="preserve"> předem</w:t>
      </w:r>
      <w:r w:rsidR="00DC25B0" w:rsidRPr="00C63643">
        <w:rPr>
          <w:rFonts w:ascii="Times New Roman" w:hAnsi="Times New Roman" w:cs="Times New Roman"/>
          <w:sz w:val="24"/>
          <w:szCs w:val="24"/>
        </w:rPr>
        <w:t xml:space="preserve"> </w:t>
      </w:r>
      <w:r w:rsidR="00DC25B0">
        <w:rPr>
          <w:rFonts w:ascii="Times New Roman" w:hAnsi="Times New Roman" w:cs="Times New Roman"/>
          <w:sz w:val="24"/>
          <w:szCs w:val="24"/>
        </w:rPr>
        <w:t>k prověření v místě plnění, zda je dílo provedeno úplně a řádně, jakož i u zařízení k provedení jeho individuálního vyzkoušení formou závěrečné zkoušky funkčnosti a spolehlivosti zařízení</w:t>
      </w:r>
      <w:r w:rsidR="00DC25B0" w:rsidRPr="001D79CD">
        <w:rPr>
          <w:rFonts w:ascii="Times New Roman" w:hAnsi="Times New Roman" w:cs="Times New Roman"/>
          <w:sz w:val="24"/>
          <w:szCs w:val="24"/>
        </w:rPr>
        <w:t>.</w:t>
      </w:r>
      <w:r w:rsidR="00DC25B0">
        <w:rPr>
          <w:rFonts w:ascii="Times New Roman" w:hAnsi="Times New Roman" w:cs="Times New Roman"/>
          <w:sz w:val="24"/>
          <w:szCs w:val="24"/>
        </w:rPr>
        <w:t xml:space="preserve"> Na provedení zkoušek funkčnosti pak bude bezprostředně navazovat protokolární předání a převzetí předmětu díla v místě plnění</w:t>
      </w:r>
      <w:r w:rsidRPr="001D79CD">
        <w:rPr>
          <w:rFonts w:ascii="Times New Roman" w:hAnsi="Times New Roman" w:cs="Times New Roman"/>
          <w:sz w:val="24"/>
          <w:szCs w:val="24"/>
        </w:rPr>
        <w:t>.</w:t>
      </w:r>
    </w:p>
    <w:p w14:paraId="58E4D0DB" w14:textId="77777777" w:rsidR="00DF6D22" w:rsidRDefault="00DF6D22" w:rsidP="00855ECD">
      <w:pPr>
        <w:pStyle w:val="slovn1"/>
        <w:spacing w:after="0" w:line="240" w:lineRule="auto"/>
        <w:ind w:left="426" w:firstLine="0"/>
        <w:jc w:val="both"/>
        <w:rPr>
          <w:rFonts w:ascii="Times New Roman" w:hAnsi="Times New Roman" w:cs="Times New Roman"/>
          <w:sz w:val="24"/>
          <w:szCs w:val="24"/>
        </w:rPr>
      </w:pPr>
    </w:p>
    <w:p w14:paraId="782BC82E" w14:textId="77777777" w:rsidR="0040198F" w:rsidRDefault="0040198F" w:rsidP="00855ECD">
      <w:pPr>
        <w:pStyle w:val="slovn1"/>
        <w:spacing w:after="0" w:line="240" w:lineRule="auto"/>
        <w:ind w:left="426" w:firstLine="0"/>
        <w:jc w:val="both"/>
        <w:rPr>
          <w:rFonts w:ascii="Times New Roman" w:hAnsi="Times New Roman" w:cs="Times New Roman"/>
          <w:sz w:val="24"/>
          <w:szCs w:val="24"/>
        </w:rPr>
      </w:pPr>
    </w:p>
    <w:p w14:paraId="513299E4" w14:textId="77777777" w:rsidR="00855ECD" w:rsidRPr="001D79CD" w:rsidRDefault="00855ECD" w:rsidP="00855ECD">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w:t>
      </w:r>
      <w:r>
        <w:rPr>
          <w:rFonts w:ascii="Times New Roman" w:hAnsi="Times New Roman" w:cs="Times New Roman"/>
          <w:b/>
          <w:sz w:val="24"/>
          <w:szCs w:val="24"/>
        </w:rPr>
        <w:t>II</w:t>
      </w:r>
      <w:r w:rsidRPr="001D79CD">
        <w:rPr>
          <w:rFonts w:ascii="Times New Roman" w:hAnsi="Times New Roman" w:cs="Times New Roman"/>
          <w:b/>
          <w:sz w:val="24"/>
          <w:szCs w:val="24"/>
        </w:rPr>
        <w:t>.</w:t>
      </w:r>
    </w:p>
    <w:p w14:paraId="1D46A881" w14:textId="77777777" w:rsidR="00855ECD" w:rsidRPr="0019609B" w:rsidRDefault="00855ECD" w:rsidP="00855ECD">
      <w:pPr>
        <w:pStyle w:val="Zkladntextodsazen"/>
        <w:spacing w:line="240" w:lineRule="auto"/>
        <w:ind w:left="0"/>
        <w:jc w:val="center"/>
        <w:rPr>
          <w:rFonts w:ascii="Times New Roman" w:hAnsi="Times New Roman" w:cs="Times New Roman"/>
          <w:b/>
          <w:sz w:val="24"/>
          <w:szCs w:val="24"/>
        </w:rPr>
      </w:pPr>
      <w:r w:rsidRPr="0019609B">
        <w:rPr>
          <w:rFonts w:ascii="Times New Roman" w:hAnsi="Times New Roman" w:cs="Times New Roman"/>
          <w:b/>
          <w:sz w:val="24"/>
          <w:szCs w:val="24"/>
        </w:rPr>
        <w:t>Cena díla, platební a fakturační podmínky</w:t>
      </w:r>
    </w:p>
    <w:p w14:paraId="3ABB2D30" w14:textId="2D437D75" w:rsidR="00855ECD" w:rsidRPr="0019609B" w:rsidRDefault="00855ECD" w:rsidP="00710312">
      <w:pPr>
        <w:pStyle w:val="Normlnweb"/>
        <w:numPr>
          <w:ilvl w:val="0"/>
          <w:numId w:val="2"/>
        </w:numPr>
        <w:spacing w:before="0" w:after="120"/>
        <w:ind w:left="425" w:hanging="425"/>
        <w:jc w:val="both"/>
      </w:pPr>
      <w:r w:rsidRPr="0019609B">
        <w:t xml:space="preserve">Smluvní strany se dohodly na ceně za řádně provedené dílo specifikované v čl. I. této smlouvy ve </w:t>
      </w:r>
      <w:r w:rsidR="00185029">
        <w:t xml:space="preserve">výši </w:t>
      </w:r>
      <w:r w:rsidR="00F76485" w:rsidRPr="00F76485">
        <w:rPr>
          <w:b/>
        </w:rPr>
        <w:t>284 651,80</w:t>
      </w:r>
      <w:r w:rsidR="00034880">
        <w:rPr>
          <w:b/>
        </w:rPr>
        <w:t xml:space="preserve"> </w:t>
      </w:r>
      <w:r w:rsidRPr="00360CB6">
        <w:rPr>
          <w:b/>
        </w:rPr>
        <w:t>Kč bez DPH</w:t>
      </w:r>
      <w:r w:rsidR="00034880">
        <w:t xml:space="preserve"> (slovy</w:t>
      </w:r>
      <w:r w:rsidR="00034880" w:rsidRPr="00DC3773">
        <w:t xml:space="preserve">: </w:t>
      </w:r>
      <w:r w:rsidR="00F76485">
        <w:t>dvě</w:t>
      </w:r>
      <w:r w:rsidR="00306972">
        <w:t xml:space="preserve"> </w:t>
      </w:r>
      <w:r w:rsidR="00F76485">
        <w:t>stě osmdesát čtyři</w:t>
      </w:r>
      <w:r w:rsidR="00306972">
        <w:t xml:space="preserve"> </w:t>
      </w:r>
      <w:r w:rsidR="00F76485">
        <w:t>tisíce šest</w:t>
      </w:r>
      <w:r w:rsidR="00306972">
        <w:t xml:space="preserve"> </w:t>
      </w:r>
      <w:r w:rsidR="00F76485">
        <w:t xml:space="preserve">set padesát jedna </w:t>
      </w:r>
      <w:r w:rsidRPr="00360CB6">
        <w:t>korun</w:t>
      </w:r>
      <w:r w:rsidR="00F76485">
        <w:t>a česká, osmdesát haléřů</w:t>
      </w:r>
      <w:r w:rsidRPr="0019609B">
        <w:t>). K takto dohodnuté ceně bude zhotovitelem účtována DPH ve výši dle příslušných předpisů účinných v době uskutečnění zdanitelného plnění.</w:t>
      </w:r>
      <w:r w:rsidR="00F76485">
        <w:t xml:space="preserve"> </w:t>
      </w:r>
    </w:p>
    <w:p w14:paraId="4992DC16" w14:textId="4B81F357" w:rsidR="00855ECD" w:rsidRDefault="00855ECD" w:rsidP="00E10034">
      <w:pPr>
        <w:pStyle w:val="Zkladntextodsazen"/>
        <w:numPr>
          <w:ilvl w:val="0"/>
          <w:numId w:val="2"/>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C</w:t>
      </w:r>
      <w:r w:rsidRPr="00E0572E">
        <w:rPr>
          <w:rFonts w:ascii="Times New Roman" w:hAnsi="Times New Roman" w:cs="Times New Roman"/>
          <w:sz w:val="24"/>
          <w:szCs w:val="24"/>
        </w:rPr>
        <w:t xml:space="preserve">ena </w:t>
      </w:r>
      <w:r>
        <w:rPr>
          <w:rFonts w:ascii="Times New Roman" w:hAnsi="Times New Roman" w:cs="Times New Roman"/>
          <w:sz w:val="24"/>
          <w:szCs w:val="24"/>
        </w:rPr>
        <w:t xml:space="preserve">díla </w:t>
      </w:r>
      <w:r w:rsidRPr="00E0572E">
        <w:rPr>
          <w:rFonts w:ascii="Times New Roman" w:hAnsi="Times New Roman" w:cs="Times New Roman"/>
          <w:sz w:val="24"/>
          <w:szCs w:val="24"/>
        </w:rPr>
        <w:t xml:space="preserve">ve výši dle předchozího odstavce tohoto článku byla určena na základě závazného položkového rozpočtu </w:t>
      </w:r>
      <w:r>
        <w:rPr>
          <w:rFonts w:ascii="Times New Roman" w:hAnsi="Times New Roman" w:cs="Times New Roman"/>
          <w:sz w:val="24"/>
          <w:szCs w:val="24"/>
        </w:rPr>
        <w:t xml:space="preserve">obsaženého v cenové nabídce </w:t>
      </w:r>
      <w:r w:rsidR="00DC25B0">
        <w:rPr>
          <w:rFonts w:ascii="Times New Roman" w:hAnsi="Times New Roman" w:cs="Times New Roman"/>
          <w:sz w:val="24"/>
          <w:szCs w:val="24"/>
        </w:rPr>
        <w:t xml:space="preserve">zhotovitele </w:t>
      </w:r>
      <w:r w:rsidRPr="00E0572E">
        <w:rPr>
          <w:rFonts w:ascii="Times New Roman" w:hAnsi="Times New Roman" w:cs="Times New Roman"/>
          <w:sz w:val="24"/>
          <w:szCs w:val="24"/>
        </w:rPr>
        <w:t>a je tedy závazná i v případě změn podmínek, za nichž byl rozpočet zpracován.</w:t>
      </w:r>
      <w:r w:rsidR="0051369C">
        <w:rPr>
          <w:rFonts w:ascii="Times New Roman" w:hAnsi="Times New Roman" w:cs="Times New Roman"/>
          <w:sz w:val="24"/>
          <w:szCs w:val="24"/>
        </w:rPr>
        <w:t xml:space="preserve"> </w:t>
      </w:r>
      <w:r w:rsidRPr="0051369C">
        <w:rPr>
          <w:rFonts w:ascii="Times New Roman" w:hAnsi="Times New Roman" w:cs="Times New Roman"/>
          <w:sz w:val="24"/>
          <w:szCs w:val="24"/>
        </w:rPr>
        <w:t>Takto dohodnutá cena v sobě zahrnuje veškeré náklady potřebné na řádné provedení díla.</w:t>
      </w:r>
    </w:p>
    <w:p w14:paraId="2212235E" w14:textId="30209604" w:rsidR="00855ECD" w:rsidRPr="001D79CD" w:rsidRDefault="00855ECD" w:rsidP="00710312">
      <w:pPr>
        <w:pStyle w:val="Normlnweb"/>
        <w:numPr>
          <w:ilvl w:val="0"/>
          <w:numId w:val="2"/>
        </w:numPr>
        <w:spacing w:before="0" w:after="120"/>
        <w:ind w:left="425" w:hanging="425"/>
        <w:jc w:val="both"/>
      </w:pPr>
      <w:r w:rsidRPr="001D79CD">
        <w:t xml:space="preserve">Smluvní strany se dohodly, že sjednaná cena díla (viz odst. 1. tohoto článku) bude objednatelem uhrazena jednorázově, a to na základě </w:t>
      </w:r>
      <w:r>
        <w:t xml:space="preserve">daňového dokladu - </w:t>
      </w:r>
      <w:r w:rsidRPr="001D79CD">
        <w:t>faktury</w:t>
      </w:r>
      <w:r>
        <w:t xml:space="preserve"> </w:t>
      </w:r>
      <w:r w:rsidRPr="001D79CD">
        <w:t xml:space="preserve">vystavené zhotovitelem po převzetí </w:t>
      </w:r>
      <w:r>
        <w:t xml:space="preserve">úplného </w:t>
      </w:r>
      <w:r w:rsidRPr="001D79CD">
        <w:t>díla objednatelem</w:t>
      </w:r>
      <w:r>
        <w:t xml:space="preserve"> dle ustanovení článku II. odstavce </w:t>
      </w:r>
      <w:r w:rsidR="00710312">
        <w:t>4</w:t>
      </w:r>
      <w:r>
        <w:t xml:space="preserve"> této smlouvy a po odstranění veškerých vad zaznamenaných v předávací</w:t>
      </w:r>
      <w:r w:rsidR="00C658D9">
        <w:t>m</w:t>
      </w:r>
      <w:r>
        <w:t xml:space="preserve"> protokol</w:t>
      </w:r>
      <w:r w:rsidR="00C658D9">
        <w:t>u</w:t>
      </w:r>
      <w:r>
        <w:t xml:space="preserve"> (kumulativní podmínka)</w:t>
      </w:r>
      <w:r w:rsidRPr="001D79CD">
        <w:t>.</w:t>
      </w:r>
    </w:p>
    <w:p w14:paraId="2CE38BCA" w14:textId="1130CB7F" w:rsidR="00855ECD" w:rsidRPr="001D79CD" w:rsidRDefault="00855ECD" w:rsidP="00710312">
      <w:pPr>
        <w:pStyle w:val="Normlnweb"/>
        <w:numPr>
          <w:ilvl w:val="0"/>
          <w:numId w:val="2"/>
        </w:numPr>
        <w:spacing w:before="0" w:after="120"/>
        <w:ind w:left="425" w:hanging="425"/>
        <w:jc w:val="both"/>
      </w:pPr>
      <w:r w:rsidRPr="001D79CD">
        <w:t>Lhůta splatnosti faktury činí 30 dnů od doručení faktury na adresu sídla objednatele, tj. Orlická 2020</w:t>
      </w:r>
      <w:r>
        <w:t>/4</w:t>
      </w:r>
      <w:r w:rsidRPr="001D79CD">
        <w:t>, 130 00 Praha 3.</w:t>
      </w:r>
    </w:p>
    <w:p w14:paraId="30769887" w14:textId="096D8F2D" w:rsidR="00855ECD" w:rsidRPr="001D79CD" w:rsidRDefault="00855ECD" w:rsidP="00710312">
      <w:pPr>
        <w:pStyle w:val="Normlnweb"/>
        <w:numPr>
          <w:ilvl w:val="0"/>
          <w:numId w:val="2"/>
        </w:numPr>
        <w:spacing w:before="0" w:after="120"/>
        <w:ind w:left="425" w:hanging="425"/>
        <w:jc w:val="both"/>
      </w:pPr>
      <w:r w:rsidRPr="001D79CD">
        <w:t xml:space="preserve">Faktura musí splňovat náležitosti daňového dokladu, stanovené </w:t>
      </w:r>
      <w:r>
        <w:t xml:space="preserve">právními předpisy, zejména </w:t>
      </w:r>
      <w:r w:rsidRPr="001D79CD">
        <w:t>zákonem č. 235/2004 Sb.,</w:t>
      </w:r>
      <w:r>
        <w:t xml:space="preserve"> </w:t>
      </w:r>
      <w:r w:rsidRPr="001D79CD">
        <w:t>o dani z přidané hodnoty, ve znění pozdějších předpisů</w:t>
      </w:r>
      <w:r>
        <w:t>,</w:t>
      </w:r>
      <w:r w:rsidRPr="001D79CD">
        <w:t xml:space="preserve"> zákonem </w:t>
      </w:r>
      <w:r>
        <w:br/>
      </w:r>
      <w:r w:rsidRPr="001D79CD">
        <w:t xml:space="preserve">č. 563/1991 Sb. o účetnictví, ve znění pozdějších předpisů a </w:t>
      </w:r>
      <w:r>
        <w:t>§ 435 občanského zákoníku.</w:t>
      </w:r>
      <w:r w:rsidRPr="001D79CD">
        <w:t xml:space="preserve"> Objednatel obdrží originál faktury s jednou kopií. Přílohou faktury bud</w:t>
      </w:r>
      <w:r w:rsidR="00E838F0">
        <w:t>e</w:t>
      </w:r>
      <w:r w:rsidRPr="001D79CD">
        <w:t xml:space="preserve"> </w:t>
      </w:r>
      <w:r w:rsidR="00C658D9">
        <w:t xml:space="preserve">kopie </w:t>
      </w:r>
      <w:r w:rsidRPr="001D79CD">
        <w:t>předávací</w:t>
      </w:r>
      <w:r w:rsidR="00C658D9">
        <w:t>ho</w:t>
      </w:r>
      <w:r w:rsidRPr="001D79CD">
        <w:t xml:space="preserve"> protokol</w:t>
      </w:r>
      <w:r w:rsidR="00C658D9">
        <w:t>u</w:t>
      </w:r>
      <w:r>
        <w:t xml:space="preserve"> </w:t>
      </w:r>
      <w:r w:rsidRPr="001D79CD">
        <w:t>potvrzen</w:t>
      </w:r>
      <w:r w:rsidR="00C658D9">
        <w:t xml:space="preserve">ého </w:t>
      </w:r>
      <w:r w:rsidRPr="001D79CD">
        <w:t>oprávněnými zástupci obou smluvních stran.</w:t>
      </w:r>
    </w:p>
    <w:p w14:paraId="50C64C35" w14:textId="77777777" w:rsidR="00855ECD" w:rsidRDefault="00855ECD" w:rsidP="00710312">
      <w:pPr>
        <w:pStyle w:val="Normlnweb"/>
        <w:numPr>
          <w:ilvl w:val="0"/>
          <w:numId w:val="2"/>
        </w:numPr>
        <w:spacing w:before="120" w:after="0"/>
        <w:ind w:left="425" w:hanging="425"/>
        <w:jc w:val="both"/>
      </w:pPr>
      <w:r w:rsidRPr="001D79CD">
        <w:t xml:space="preserve">Objednatel je oprávněn před uplynutím </w:t>
      </w:r>
      <w:r>
        <w:t>lhůty</w:t>
      </w:r>
      <w:r w:rsidRPr="001D79CD">
        <w:t xml:space="preserve"> splatnosti fakturu bez zaplacení vrátit</w:t>
      </w:r>
      <w:r>
        <w:t>,</w:t>
      </w:r>
      <w:r w:rsidRPr="001D79CD">
        <w:t xml:space="preserve"> pokud nebude obsahovat veškeré </w:t>
      </w:r>
      <w:r>
        <w:t xml:space="preserve">výše uvedené a dohodnuté </w:t>
      </w:r>
      <w:r w:rsidRPr="001D79CD">
        <w:t xml:space="preserve">náležitosti nebo budou v jejím obsahu jiné vady. Ve vrácené faktuře bude vyznačen důvod vrácení. Zhotovitel je v tomto případě povinen fakturu opravit či vyhotovit nově, tím přestává běžet původní lhůta splatnosti a celá </w:t>
      </w:r>
      <w:r>
        <w:t xml:space="preserve">nová 30 denní </w:t>
      </w:r>
      <w:r w:rsidRPr="001D79CD">
        <w:t>lhůta běží znovu ode dne doručení opravené či nově vyhotovené faktury objednateli.</w:t>
      </w:r>
    </w:p>
    <w:p w14:paraId="1102A2F8" w14:textId="77777777" w:rsidR="00F65BDD" w:rsidRPr="00FE00A2" w:rsidRDefault="00F65BDD" w:rsidP="00855ECD">
      <w:pPr>
        <w:pStyle w:val="Normlnweb"/>
        <w:spacing w:before="0" w:after="0"/>
        <w:jc w:val="center"/>
      </w:pPr>
    </w:p>
    <w:p w14:paraId="1AACF47B" w14:textId="77777777" w:rsidR="0040198F" w:rsidRPr="00FE00A2" w:rsidRDefault="0040198F" w:rsidP="00855ECD">
      <w:pPr>
        <w:pStyle w:val="Normlnweb"/>
        <w:spacing w:before="0" w:after="0"/>
        <w:jc w:val="center"/>
      </w:pPr>
    </w:p>
    <w:p w14:paraId="0E6E0B4E" w14:textId="77777777" w:rsidR="00855ECD" w:rsidRPr="001D79CD" w:rsidRDefault="00855ECD" w:rsidP="00855ECD">
      <w:pPr>
        <w:pStyle w:val="Normlnweb"/>
        <w:spacing w:before="0" w:after="0"/>
        <w:jc w:val="center"/>
        <w:rPr>
          <w:b/>
        </w:rPr>
      </w:pPr>
      <w:r w:rsidRPr="001D79CD">
        <w:rPr>
          <w:b/>
        </w:rPr>
        <w:t xml:space="preserve">Článek </w:t>
      </w:r>
      <w:r>
        <w:rPr>
          <w:b/>
        </w:rPr>
        <w:t>I</w:t>
      </w:r>
      <w:r w:rsidRPr="001D79CD">
        <w:rPr>
          <w:b/>
        </w:rPr>
        <w:t>V.</w:t>
      </w:r>
    </w:p>
    <w:p w14:paraId="2EB47A31" w14:textId="77777777" w:rsidR="00855ECD" w:rsidRPr="001D79CD" w:rsidRDefault="00855ECD" w:rsidP="00855ECD">
      <w:pPr>
        <w:pStyle w:val="Normlnweb"/>
        <w:spacing w:before="0" w:after="120"/>
        <w:jc w:val="center"/>
        <w:rPr>
          <w:b/>
        </w:rPr>
      </w:pPr>
      <w:r>
        <w:rPr>
          <w:b/>
        </w:rPr>
        <w:t>Záruka za jakost, vlastnické právo a nebezpečí škody</w:t>
      </w:r>
    </w:p>
    <w:p w14:paraId="5CC06EE2" w14:textId="77777777" w:rsidR="00855ECD" w:rsidRPr="001D79CD" w:rsidRDefault="00855ECD" w:rsidP="00710312">
      <w:pPr>
        <w:pStyle w:val="Normlnweb"/>
        <w:numPr>
          <w:ilvl w:val="0"/>
          <w:numId w:val="10"/>
        </w:numPr>
        <w:spacing w:before="0" w:after="120"/>
        <w:ind w:left="425" w:hanging="425"/>
        <w:jc w:val="both"/>
      </w:pPr>
      <w:r w:rsidRPr="001D79CD">
        <w:t>Zhotovitel se zavazuje provést dílo úplně, řádně a bezchybně v souladu s příslušnými předpisy, s maximální péčí a v kvalitě, která odpovídá jeho odborným znalostem a zkušenostem.</w:t>
      </w:r>
    </w:p>
    <w:p w14:paraId="5D6AC012" w14:textId="77777777" w:rsidR="00855ECD" w:rsidRPr="001D79CD" w:rsidRDefault="00855ECD" w:rsidP="00710312">
      <w:pPr>
        <w:pStyle w:val="Normlnweb"/>
        <w:numPr>
          <w:ilvl w:val="0"/>
          <w:numId w:val="10"/>
        </w:numPr>
        <w:spacing w:before="0" w:after="120"/>
        <w:ind w:left="425" w:hanging="425"/>
        <w:jc w:val="both"/>
      </w:pPr>
      <w:r w:rsidRPr="001D79CD">
        <w:t>Zhotovitel ručí za to, že provedené a objednateli předané dílo bude způsobilé pro použití ke smluvenému účelu.</w:t>
      </w:r>
    </w:p>
    <w:p w14:paraId="635768ED" w14:textId="4B1A6845" w:rsidR="00855ECD" w:rsidRPr="001D79CD" w:rsidRDefault="00855ECD" w:rsidP="00FE00A2">
      <w:pPr>
        <w:pStyle w:val="Normlnweb"/>
        <w:numPr>
          <w:ilvl w:val="0"/>
          <w:numId w:val="10"/>
        </w:numPr>
        <w:spacing w:before="0" w:after="120"/>
        <w:ind w:left="425" w:hanging="425"/>
        <w:jc w:val="both"/>
      </w:pPr>
      <w:r w:rsidRPr="0019609B">
        <w:t xml:space="preserve">Zhotovitel poskytuje objednateli záruku za jím provedené dílo dle této smlouvy, jakož i na veškeré části a součásti, a jejich odpovídající kvalitu v délce </w:t>
      </w:r>
      <w:r w:rsidR="00482EF7">
        <w:t>12</w:t>
      </w:r>
      <w:r w:rsidR="00C00B55">
        <w:t>0</w:t>
      </w:r>
      <w:r w:rsidR="00C046E7">
        <w:t xml:space="preserve"> měsíců</w:t>
      </w:r>
      <w:r w:rsidR="00840270">
        <w:t xml:space="preserve"> </w:t>
      </w:r>
      <w:r w:rsidRPr="0019609B">
        <w:t>ode dne řádného předání</w:t>
      </w:r>
      <w:r w:rsidR="00950747">
        <w:t xml:space="preserve">, resp. </w:t>
      </w:r>
      <w:r w:rsidRPr="0019609B">
        <w:t xml:space="preserve">převzetí díla </w:t>
      </w:r>
      <w:r w:rsidR="00950747">
        <w:t xml:space="preserve">objednatelem </w:t>
      </w:r>
      <w:r w:rsidRPr="0019609B">
        <w:t>dle ustanovení čl. II. této smlouvy. V případě výskytu vad, jež nebyly zjevné při převzetí díla a byly zhotoviteli bez zbytečného</w:t>
      </w:r>
      <w:r>
        <w:t xml:space="preserve"> odkladu písemně oznámeny </w:t>
      </w:r>
      <w:r w:rsidR="00950747">
        <w:t xml:space="preserve">(vytčeny) </w:t>
      </w:r>
      <w:r>
        <w:t xml:space="preserve">v průběhu záruční doby, se zhotovitel zavazuje takové vady odstranit do </w:t>
      </w:r>
      <w:r w:rsidR="00C046E7">
        <w:t xml:space="preserve">2 </w:t>
      </w:r>
      <w:r>
        <w:t xml:space="preserve">dnů od </w:t>
      </w:r>
      <w:r w:rsidR="00950747">
        <w:t xml:space="preserve">doručení </w:t>
      </w:r>
      <w:r>
        <w:t>písemného oznámení objednatele</w:t>
      </w:r>
      <w:r w:rsidR="00950747">
        <w:t xml:space="preserve"> o jím vytčených vadách zhotoviteli</w:t>
      </w:r>
      <w:r w:rsidR="00710312">
        <w:t>.</w:t>
      </w:r>
    </w:p>
    <w:p w14:paraId="2B6125A3" w14:textId="2AEB8F96" w:rsidR="00855ECD" w:rsidRDefault="00855ECD" w:rsidP="00710312">
      <w:pPr>
        <w:pStyle w:val="Normlnweb"/>
        <w:numPr>
          <w:ilvl w:val="0"/>
          <w:numId w:val="10"/>
        </w:numPr>
        <w:spacing w:before="0" w:after="120"/>
        <w:ind w:left="425" w:hanging="425"/>
        <w:jc w:val="both"/>
      </w:pPr>
      <w:r w:rsidRPr="009A1FFD">
        <w:t xml:space="preserve">Neodstraní-li </w:t>
      </w:r>
      <w:r>
        <w:t>zhotovitel</w:t>
      </w:r>
      <w:r w:rsidRPr="009A1FFD">
        <w:t xml:space="preserve"> </w:t>
      </w:r>
      <w:r>
        <w:t xml:space="preserve">vytčené </w:t>
      </w:r>
      <w:r w:rsidRPr="009A1FFD">
        <w:t>vad</w:t>
      </w:r>
      <w:r>
        <w:t>y</w:t>
      </w:r>
      <w:r w:rsidRPr="009A1FFD">
        <w:t xml:space="preserve"> ve </w:t>
      </w:r>
      <w:r>
        <w:t>lhůtě uvedené v předchozím odstavci tohoto článku, či v jiné, písemně dohodnuté, lhůtě</w:t>
      </w:r>
      <w:r w:rsidRPr="009A1FFD">
        <w:t xml:space="preserve">, je </w:t>
      </w:r>
      <w:r>
        <w:t>objednatel</w:t>
      </w:r>
      <w:r w:rsidRPr="009A1FFD">
        <w:t xml:space="preserve"> oprávněn </w:t>
      </w:r>
      <w:r>
        <w:t>zadat</w:t>
      </w:r>
      <w:r w:rsidRPr="009A1FFD">
        <w:t xml:space="preserve"> odstranění vad</w:t>
      </w:r>
      <w:r>
        <w:t>y</w:t>
      </w:r>
      <w:r w:rsidRPr="009A1FFD">
        <w:t xml:space="preserve"> třetí osob</w:t>
      </w:r>
      <w:r>
        <w:t>ě</w:t>
      </w:r>
      <w:r w:rsidRPr="009A1FFD">
        <w:t xml:space="preserve">. Veškeré takto vzniklé náklady je </w:t>
      </w:r>
      <w:r>
        <w:t>zhotovitel</w:t>
      </w:r>
      <w:r w:rsidRPr="009A1FFD">
        <w:t xml:space="preserve"> povinen </w:t>
      </w:r>
      <w:r>
        <w:t>na písemnou výzvu objednatele bez zbytečného odkladu</w:t>
      </w:r>
      <w:r w:rsidRPr="009A1FFD">
        <w:t xml:space="preserve"> uhradit.</w:t>
      </w:r>
      <w:r>
        <w:t xml:space="preserve"> Tím není dotčena povinnost zhotovitele zaplatit objednateli smluvní pokutu dle ustanovení článku VII</w:t>
      </w:r>
      <w:r w:rsidR="00710312">
        <w:t>I</w:t>
      </w:r>
      <w:r>
        <w:t>. této smlouvy.</w:t>
      </w:r>
    </w:p>
    <w:p w14:paraId="48EDBA60" w14:textId="77777777" w:rsidR="00855ECD" w:rsidRDefault="00855ECD" w:rsidP="00710312">
      <w:pPr>
        <w:pStyle w:val="Normlnweb"/>
        <w:numPr>
          <w:ilvl w:val="0"/>
          <w:numId w:val="10"/>
        </w:numPr>
        <w:spacing w:before="0" w:after="0"/>
        <w:ind w:left="425" w:hanging="425"/>
        <w:jc w:val="both"/>
      </w:pPr>
      <w:r>
        <w:t>Nebezpečí</w:t>
      </w:r>
      <w:r w:rsidRPr="001D79CD">
        <w:t xml:space="preserve"> škody </w:t>
      </w:r>
      <w:r>
        <w:t xml:space="preserve">na </w:t>
      </w:r>
      <w:r w:rsidRPr="001D79CD">
        <w:t>díle</w:t>
      </w:r>
      <w:r>
        <w:t>, jakož i na veškerých jeho částech či součástech,</w:t>
      </w:r>
      <w:r w:rsidRPr="001D79CD">
        <w:t xml:space="preserve"> nese </w:t>
      </w:r>
      <w:r>
        <w:t xml:space="preserve">po dobu realizace díla </w:t>
      </w:r>
      <w:r w:rsidRPr="001D79CD">
        <w:t xml:space="preserve">až do </w:t>
      </w:r>
      <w:r>
        <w:t>řádného</w:t>
      </w:r>
      <w:r w:rsidRPr="001D79CD">
        <w:t xml:space="preserve"> protokolárního předání </w:t>
      </w:r>
      <w:r>
        <w:t xml:space="preserve">a převzetí díla </w:t>
      </w:r>
      <w:r w:rsidRPr="001D79CD">
        <w:t>objednatel</w:t>
      </w:r>
      <w:r>
        <w:t>em</w:t>
      </w:r>
      <w:r w:rsidRPr="001D79CD">
        <w:t xml:space="preserve"> zhotovitel.</w:t>
      </w:r>
    </w:p>
    <w:p w14:paraId="6730EC91" w14:textId="77777777" w:rsidR="00C046E7" w:rsidRPr="001D79CD" w:rsidRDefault="00C046E7" w:rsidP="00C046E7">
      <w:pPr>
        <w:pStyle w:val="Normlnweb"/>
        <w:spacing w:before="0" w:after="0"/>
        <w:ind w:left="425"/>
        <w:jc w:val="both"/>
      </w:pPr>
    </w:p>
    <w:p w14:paraId="4BC333F4" w14:textId="77777777" w:rsidR="0040198F" w:rsidRPr="001D79CD" w:rsidRDefault="0040198F" w:rsidP="00C046E7">
      <w:pPr>
        <w:pStyle w:val="Normlnweb"/>
        <w:spacing w:before="0" w:after="0"/>
        <w:ind w:left="425"/>
        <w:jc w:val="both"/>
      </w:pPr>
    </w:p>
    <w:p w14:paraId="3C647A29" w14:textId="77777777" w:rsidR="00855ECD" w:rsidRDefault="00855ECD" w:rsidP="00855ECD">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w:t>
      </w:r>
    </w:p>
    <w:p w14:paraId="75AF4890" w14:textId="77777777" w:rsidR="00855ECD" w:rsidRDefault="00855ECD" w:rsidP="00855EC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607FBC10" w14:textId="45EEBACA" w:rsidR="00855ECD" w:rsidRPr="003F2249" w:rsidRDefault="00855ECD" w:rsidP="0051369C">
      <w:pPr>
        <w:numPr>
          <w:ilvl w:val="0"/>
          <w:numId w:val="15"/>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w:t>
      </w:r>
      <w:r w:rsidRPr="003F2249">
        <w:rPr>
          <w:rFonts w:ascii="Times New Roman" w:hAnsi="Times New Roman"/>
          <w:sz w:val="24"/>
          <w:szCs w:val="24"/>
        </w:rPr>
        <w:t>se zavazuje</w:t>
      </w:r>
      <w:r>
        <w:rPr>
          <w:rFonts w:ascii="Times New Roman" w:hAnsi="Times New Roman"/>
          <w:sz w:val="24"/>
          <w:szCs w:val="24"/>
        </w:rPr>
        <w:t xml:space="preserve"> sjednat a udržovat nejméně </w:t>
      </w:r>
      <w:r w:rsidRPr="003F2249">
        <w:rPr>
          <w:rFonts w:ascii="Times New Roman" w:hAnsi="Times New Roman"/>
          <w:sz w:val="24"/>
          <w:szCs w:val="24"/>
        </w:rPr>
        <w:t xml:space="preserve">po </w:t>
      </w:r>
      <w:r>
        <w:rPr>
          <w:rFonts w:ascii="Times New Roman" w:hAnsi="Times New Roman"/>
          <w:sz w:val="24"/>
          <w:szCs w:val="24"/>
        </w:rPr>
        <w:t xml:space="preserve">celou </w:t>
      </w:r>
      <w:r w:rsidRPr="003F2249">
        <w:rPr>
          <w:rFonts w:ascii="Times New Roman" w:hAnsi="Times New Roman"/>
          <w:sz w:val="24"/>
          <w:szCs w:val="24"/>
        </w:rPr>
        <w:t xml:space="preserve">dobu </w:t>
      </w:r>
      <w:r>
        <w:rPr>
          <w:rFonts w:ascii="Times New Roman" w:hAnsi="Times New Roman"/>
          <w:sz w:val="24"/>
          <w:szCs w:val="24"/>
        </w:rPr>
        <w:t>realizace díla dle</w:t>
      </w:r>
      <w:r w:rsidRPr="003F2249">
        <w:rPr>
          <w:rFonts w:ascii="Times New Roman" w:hAnsi="Times New Roman"/>
          <w:sz w:val="24"/>
          <w:szCs w:val="24"/>
        </w:rPr>
        <w:t xml:space="preserve"> této </w:t>
      </w:r>
      <w:r>
        <w:rPr>
          <w:rFonts w:ascii="Times New Roman" w:hAnsi="Times New Roman"/>
          <w:sz w:val="24"/>
          <w:szCs w:val="24"/>
        </w:rPr>
        <w:t>s</w:t>
      </w:r>
      <w:r w:rsidRPr="003F2249">
        <w:rPr>
          <w:rFonts w:ascii="Times New Roman" w:hAnsi="Times New Roman"/>
          <w:sz w:val="24"/>
          <w:szCs w:val="24"/>
        </w:rPr>
        <w:t xml:space="preserve">mlouvy pojištění odpovědnosti za škodu, </w:t>
      </w:r>
      <w:r>
        <w:rPr>
          <w:rFonts w:ascii="Times New Roman" w:hAnsi="Times New Roman"/>
          <w:sz w:val="24"/>
          <w:szCs w:val="24"/>
        </w:rPr>
        <w:t xml:space="preserve">pokud již takové pojištění uzavřeno nemá, </w:t>
      </w:r>
      <w:r w:rsidR="0051369C">
        <w:rPr>
          <w:rFonts w:ascii="Times New Roman" w:hAnsi="Times New Roman"/>
          <w:sz w:val="24"/>
          <w:szCs w:val="24"/>
        </w:rPr>
        <w:t>jakož i platit</w:t>
      </w:r>
      <w:r w:rsidR="00DC25B0">
        <w:rPr>
          <w:rFonts w:ascii="Times New Roman" w:hAnsi="Times New Roman"/>
          <w:sz w:val="24"/>
          <w:szCs w:val="24"/>
        </w:rPr>
        <w:t xml:space="preserve"> </w:t>
      </w:r>
      <w:r w:rsidRPr="003F2249">
        <w:rPr>
          <w:rFonts w:ascii="Times New Roman" w:hAnsi="Times New Roman"/>
          <w:sz w:val="24"/>
          <w:szCs w:val="24"/>
        </w:rPr>
        <w:t xml:space="preserve">řádně </w:t>
      </w:r>
      <w:r w:rsidR="00DC25B0">
        <w:rPr>
          <w:rFonts w:ascii="Times New Roman" w:hAnsi="Times New Roman"/>
          <w:sz w:val="24"/>
          <w:szCs w:val="24"/>
        </w:rPr>
        <w:br/>
      </w:r>
      <w:r w:rsidRPr="003F2249">
        <w:rPr>
          <w:rFonts w:ascii="Times New Roman" w:hAnsi="Times New Roman"/>
          <w:sz w:val="24"/>
          <w:szCs w:val="24"/>
        </w:rPr>
        <w:t>a včas příslušné pojistné.</w:t>
      </w:r>
    </w:p>
    <w:p w14:paraId="1F5EA67A" w14:textId="66E9D816" w:rsidR="00855ECD" w:rsidRPr="003F2249" w:rsidRDefault="00855ECD" w:rsidP="00710312">
      <w:pPr>
        <w:numPr>
          <w:ilvl w:val="0"/>
          <w:numId w:val="15"/>
        </w:numPr>
        <w:tabs>
          <w:tab w:val="clear" w:pos="360"/>
        </w:tabs>
        <w:spacing w:after="120" w:line="240" w:lineRule="auto"/>
        <w:ind w:left="426" w:hanging="426"/>
        <w:jc w:val="both"/>
        <w:rPr>
          <w:rFonts w:ascii="Times New Roman" w:hAnsi="Times New Roman"/>
          <w:sz w:val="24"/>
          <w:szCs w:val="24"/>
        </w:rPr>
      </w:pPr>
      <w:r w:rsidRPr="003F2249">
        <w:rPr>
          <w:rFonts w:ascii="Times New Roman" w:hAnsi="Times New Roman"/>
          <w:sz w:val="24"/>
          <w:szCs w:val="24"/>
        </w:rPr>
        <w:lastRenderedPageBreak/>
        <w:t xml:space="preserve">Uvedené pojištění musí být sjednáno pro případ odpovědnosti </w:t>
      </w:r>
      <w:r>
        <w:rPr>
          <w:rFonts w:ascii="Times New Roman" w:hAnsi="Times New Roman"/>
          <w:sz w:val="24"/>
          <w:szCs w:val="24"/>
        </w:rPr>
        <w:t>zhotovitele</w:t>
      </w:r>
      <w:r w:rsidRPr="003F2249">
        <w:rPr>
          <w:rFonts w:ascii="Times New Roman" w:hAnsi="Times New Roman"/>
          <w:sz w:val="24"/>
          <w:szCs w:val="24"/>
        </w:rPr>
        <w:t xml:space="preserve"> za škodu, která může nastat v souvislosti s</w:t>
      </w:r>
      <w:r>
        <w:rPr>
          <w:rFonts w:ascii="Times New Roman" w:hAnsi="Times New Roman"/>
          <w:sz w:val="24"/>
          <w:szCs w:val="24"/>
        </w:rPr>
        <w:t> realizací díla</w:t>
      </w:r>
      <w:r w:rsidRPr="003F2249">
        <w:rPr>
          <w:rFonts w:ascii="Times New Roman" w:hAnsi="Times New Roman"/>
          <w:sz w:val="24"/>
          <w:szCs w:val="24"/>
        </w:rPr>
        <w:t xml:space="preserve"> dle této </w:t>
      </w:r>
      <w:r>
        <w:rPr>
          <w:rFonts w:ascii="Times New Roman" w:hAnsi="Times New Roman"/>
          <w:sz w:val="24"/>
          <w:szCs w:val="24"/>
        </w:rPr>
        <w:t>s</w:t>
      </w:r>
      <w:r w:rsidRPr="003F2249">
        <w:rPr>
          <w:rFonts w:ascii="Times New Roman" w:hAnsi="Times New Roman"/>
          <w:sz w:val="24"/>
          <w:szCs w:val="24"/>
        </w:rPr>
        <w:t>mlouvy. Pojištění musí být sjednáno zejména jako pojištění odpovědnosti za škody na věcech, majetku a zdraví s pojistnou částkou ne nižší než</w:t>
      </w:r>
      <w:r w:rsidR="00C00B55">
        <w:rPr>
          <w:rFonts w:ascii="Times New Roman" w:hAnsi="Times New Roman"/>
          <w:sz w:val="24"/>
          <w:szCs w:val="24"/>
        </w:rPr>
        <w:t xml:space="preserve"> 5</w:t>
      </w:r>
      <w:r>
        <w:rPr>
          <w:rFonts w:ascii="Times New Roman" w:hAnsi="Times New Roman"/>
          <w:sz w:val="24"/>
          <w:szCs w:val="24"/>
        </w:rPr>
        <w:t xml:space="preserve"> 000 000 </w:t>
      </w:r>
      <w:r w:rsidRPr="003F2249">
        <w:rPr>
          <w:rFonts w:ascii="Times New Roman" w:hAnsi="Times New Roman"/>
          <w:sz w:val="24"/>
          <w:szCs w:val="24"/>
        </w:rPr>
        <w:t xml:space="preserve">Kč (slovy: </w:t>
      </w:r>
      <w:r w:rsidR="00C00B55">
        <w:rPr>
          <w:rFonts w:ascii="Times New Roman" w:hAnsi="Times New Roman"/>
          <w:sz w:val="24"/>
          <w:szCs w:val="24"/>
        </w:rPr>
        <w:t>pět</w:t>
      </w:r>
      <w:r>
        <w:rPr>
          <w:rFonts w:ascii="Times New Roman" w:hAnsi="Times New Roman"/>
          <w:sz w:val="24"/>
          <w:szCs w:val="24"/>
        </w:rPr>
        <w:t xml:space="preserve"> milion</w:t>
      </w:r>
      <w:r w:rsidR="00C00B55">
        <w:rPr>
          <w:rFonts w:ascii="Times New Roman" w:hAnsi="Times New Roman"/>
          <w:sz w:val="24"/>
          <w:szCs w:val="24"/>
        </w:rPr>
        <w:t>ů</w:t>
      </w:r>
      <w:r>
        <w:rPr>
          <w:rFonts w:ascii="Times New Roman" w:hAnsi="Times New Roman"/>
          <w:sz w:val="24"/>
          <w:szCs w:val="24"/>
        </w:rPr>
        <w:t xml:space="preserve"> korun českých</w:t>
      </w:r>
      <w:r w:rsidRPr="003F2249">
        <w:rPr>
          <w:rFonts w:ascii="Times New Roman" w:hAnsi="Times New Roman"/>
          <w:sz w:val="24"/>
          <w:szCs w:val="24"/>
        </w:rPr>
        <w:t>).</w:t>
      </w:r>
    </w:p>
    <w:p w14:paraId="4793F301" w14:textId="6F1C7E3D" w:rsidR="00950747" w:rsidRPr="00F65BDD" w:rsidRDefault="00855ECD" w:rsidP="00F65BDD">
      <w:pPr>
        <w:pStyle w:val="Zkladntextodsazen"/>
        <w:numPr>
          <w:ilvl w:val="0"/>
          <w:numId w:val="15"/>
        </w:numPr>
        <w:tabs>
          <w:tab w:val="clear"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Zhotovitel</w:t>
      </w:r>
      <w:r w:rsidRPr="003F2249">
        <w:rPr>
          <w:rFonts w:ascii="Times New Roman" w:hAnsi="Times New Roman" w:cs="Times New Roman"/>
          <w:sz w:val="24"/>
          <w:szCs w:val="24"/>
        </w:rPr>
        <w:t xml:space="preserve"> se zavazuje bez zbytečného odkladu předložit </w:t>
      </w:r>
      <w:r>
        <w:rPr>
          <w:rFonts w:ascii="Times New Roman" w:hAnsi="Times New Roman" w:cs="Times New Roman"/>
          <w:sz w:val="24"/>
          <w:szCs w:val="24"/>
        </w:rPr>
        <w:t xml:space="preserve">objednateli na </w:t>
      </w:r>
      <w:r w:rsidRPr="003F2249">
        <w:rPr>
          <w:rFonts w:ascii="Times New Roman" w:hAnsi="Times New Roman" w:cs="Times New Roman"/>
          <w:sz w:val="24"/>
          <w:szCs w:val="24"/>
        </w:rPr>
        <w:t>jeh</w:t>
      </w:r>
      <w:r>
        <w:rPr>
          <w:rFonts w:ascii="Times New Roman" w:hAnsi="Times New Roman" w:cs="Times New Roman"/>
          <w:sz w:val="24"/>
          <w:szCs w:val="24"/>
        </w:rPr>
        <w:t>o</w:t>
      </w:r>
      <w:r w:rsidRPr="003F2249">
        <w:rPr>
          <w:rFonts w:ascii="Times New Roman" w:hAnsi="Times New Roman" w:cs="Times New Roman"/>
          <w:sz w:val="24"/>
          <w:szCs w:val="24"/>
        </w:rPr>
        <w:t xml:space="preserve"> výzvu příslušnou pojistku či jiný písemný doklad potvrzující uzavření příslušného pojištění </w:t>
      </w:r>
      <w:r>
        <w:rPr>
          <w:rFonts w:ascii="Times New Roman" w:hAnsi="Times New Roman" w:cs="Times New Roman"/>
          <w:sz w:val="24"/>
          <w:szCs w:val="24"/>
        </w:rPr>
        <w:t>současně s</w:t>
      </w:r>
      <w:r w:rsidRPr="003F2249">
        <w:rPr>
          <w:rFonts w:ascii="Times New Roman" w:hAnsi="Times New Roman" w:cs="Times New Roman"/>
          <w:sz w:val="24"/>
          <w:szCs w:val="24"/>
        </w:rPr>
        <w:t xml:space="preserve"> doklad</w:t>
      </w:r>
      <w:r>
        <w:rPr>
          <w:rFonts w:ascii="Times New Roman" w:hAnsi="Times New Roman" w:cs="Times New Roman"/>
          <w:sz w:val="24"/>
          <w:szCs w:val="24"/>
        </w:rPr>
        <w:t>em</w:t>
      </w:r>
      <w:r w:rsidRPr="003F2249">
        <w:rPr>
          <w:rFonts w:ascii="Times New Roman" w:hAnsi="Times New Roman" w:cs="Times New Roman"/>
          <w:sz w:val="24"/>
          <w:szCs w:val="24"/>
        </w:rPr>
        <w:t xml:space="preserve"> o zaplacení pojistného na </w:t>
      </w:r>
      <w:r>
        <w:rPr>
          <w:rFonts w:ascii="Times New Roman" w:hAnsi="Times New Roman" w:cs="Times New Roman"/>
          <w:sz w:val="24"/>
          <w:szCs w:val="24"/>
        </w:rPr>
        <w:t>sledované</w:t>
      </w:r>
      <w:r w:rsidRPr="003F2249">
        <w:rPr>
          <w:rFonts w:ascii="Times New Roman" w:hAnsi="Times New Roman" w:cs="Times New Roman"/>
          <w:sz w:val="24"/>
          <w:szCs w:val="24"/>
        </w:rPr>
        <w:t xml:space="preserve"> období.</w:t>
      </w:r>
    </w:p>
    <w:p w14:paraId="2C3EE040" w14:textId="77777777" w:rsidR="00DC25B0" w:rsidRDefault="00DC25B0" w:rsidP="00710312">
      <w:pPr>
        <w:pStyle w:val="Zkladntextodsazen"/>
        <w:spacing w:after="0" w:line="240" w:lineRule="auto"/>
        <w:ind w:left="0"/>
        <w:jc w:val="center"/>
        <w:rPr>
          <w:rFonts w:ascii="Times New Roman" w:hAnsi="Times New Roman" w:cs="Times New Roman"/>
          <w:b/>
          <w:sz w:val="24"/>
          <w:szCs w:val="24"/>
        </w:rPr>
      </w:pPr>
    </w:p>
    <w:p w14:paraId="790B90E9" w14:textId="77777777" w:rsidR="0040198F" w:rsidRDefault="0040198F" w:rsidP="00710312">
      <w:pPr>
        <w:pStyle w:val="Zkladntextodsazen"/>
        <w:spacing w:after="0" w:line="240" w:lineRule="auto"/>
        <w:ind w:left="0"/>
        <w:jc w:val="center"/>
        <w:rPr>
          <w:rFonts w:ascii="Times New Roman" w:hAnsi="Times New Roman" w:cs="Times New Roman"/>
          <w:b/>
          <w:sz w:val="24"/>
          <w:szCs w:val="24"/>
        </w:rPr>
      </w:pPr>
    </w:p>
    <w:p w14:paraId="177B35B5" w14:textId="77777777" w:rsidR="00710312" w:rsidRDefault="00710312" w:rsidP="0071031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w:t>
      </w:r>
    </w:p>
    <w:p w14:paraId="6CC8167A" w14:textId="77777777" w:rsidR="00710312" w:rsidRPr="003653BA" w:rsidRDefault="00710312" w:rsidP="00710312">
      <w:pPr>
        <w:spacing w:after="120"/>
        <w:jc w:val="center"/>
        <w:rPr>
          <w:rFonts w:ascii="Times New Roman" w:hAnsi="Times New Roman"/>
          <w:b/>
          <w:sz w:val="24"/>
          <w:szCs w:val="24"/>
        </w:rPr>
      </w:pPr>
      <w:r w:rsidRPr="003653BA">
        <w:rPr>
          <w:rFonts w:ascii="Times New Roman" w:hAnsi="Times New Roman"/>
          <w:b/>
          <w:sz w:val="24"/>
          <w:szCs w:val="24"/>
        </w:rPr>
        <w:t>Odpovědnost za škodu</w:t>
      </w:r>
    </w:p>
    <w:p w14:paraId="3EE0208E" w14:textId="711E6183" w:rsidR="00950747" w:rsidRDefault="00950747" w:rsidP="00950747">
      <w:pPr>
        <w:numPr>
          <w:ilvl w:val="0"/>
          <w:numId w:val="20"/>
        </w:numPr>
        <w:spacing w:after="120" w:line="240" w:lineRule="auto"/>
        <w:jc w:val="both"/>
        <w:rPr>
          <w:rFonts w:ascii="Times New Roman" w:hAnsi="Times New Roman"/>
          <w:sz w:val="24"/>
          <w:szCs w:val="24"/>
        </w:rPr>
      </w:pPr>
      <w:r>
        <w:rPr>
          <w:rFonts w:ascii="Times New Roman" w:hAnsi="Times New Roman"/>
          <w:sz w:val="24"/>
          <w:szCs w:val="24"/>
        </w:rPr>
        <w:t>Odpovědnost za škodu se řídí ustanoveními §2894 a násl. občanského zákoníku.</w:t>
      </w:r>
    </w:p>
    <w:p w14:paraId="5313293A" w14:textId="0E3ED25C" w:rsidR="00710312" w:rsidRPr="003653BA" w:rsidRDefault="00710312" w:rsidP="00710312">
      <w:pPr>
        <w:numPr>
          <w:ilvl w:val="0"/>
          <w:numId w:val="20"/>
        </w:numPr>
        <w:spacing w:after="120" w:line="240" w:lineRule="auto"/>
        <w:jc w:val="both"/>
        <w:rPr>
          <w:rFonts w:ascii="Times New Roman" w:hAnsi="Times New Roman"/>
          <w:sz w:val="24"/>
          <w:szCs w:val="24"/>
        </w:rPr>
      </w:pPr>
      <w:r w:rsidRPr="003653BA">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sidRPr="003653BA">
        <w:rPr>
          <w:rFonts w:ascii="Times New Roman" w:hAnsi="Times New Roman"/>
          <w:sz w:val="24"/>
          <w:szCs w:val="24"/>
        </w:rPr>
        <w:t>li</w:t>
      </w:r>
      <w:proofErr w:type="spellEnd"/>
      <w:r w:rsidRPr="003653BA">
        <w:rPr>
          <w:rFonts w:ascii="Times New Roman" w:hAnsi="Times New Roman"/>
          <w:sz w:val="24"/>
          <w:szCs w:val="24"/>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212166EC" w14:textId="77777777" w:rsidR="00710312" w:rsidRPr="003653BA" w:rsidRDefault="00710312" w:rsidP="00710312">
      <w:pPr>
        <w:numPr>
          <w:ilvl w:val="0"/>
          <w:numId w:val="20"/>
        </w:numPr>
        <w:spacing w:after="120" w:line="240" w:lineRule="auto"/>
        <w:jc w:val="both"/>
        <w:rPr>
          <w:rFonts w:ascii="Times New Roman" w:hAnsi="Times New Roman"/>
          <w:sz w:val="24"/>
          <w:szCs w:val="24"/>
        </w:rPr>
      </w:pPr>
      <w:r w:rsidRPr="003653BA">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19761ED7" w14:textId="77777777" w:rsidR="00710312" w:rsidRPr="003653BA" w:rsidRDefault="00710312" w:rsidP="00710312">
      <w:pPr>
        <w:numPr>
          <w:ilvl w:val="0"/>
          <w:numId w:val="20"/>
        </w:numPr>
        <w:spacing w:after="120" w:line="240" w:lineRule="auto"/>
        <w:jc w:val="both"/>
        <w:rPr>
          <w:rFonts w:ascii="Times New Roman" w:hAnsi="Times New Roman"/>
          <w:sz w:val="24"/>
          <w:szCs w:val="24"/>
        </w:rPr>
      </w:pPr>
      <w:r w:rsidRPr="003653BA">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389CCEF" w14:textId="77777777" w:rsidR="00710312" w:rsidRDefault="00710312" w:rsidP="00656B7F">
      <w:pPr>
        <w:numPr>
          <w:ilvl w:val="0"/>
          <w:numId w:val="20"/>
        </w:numPr>
        <w:spacing w:after="120" w:line="240" w:lineRule="auto"/>
        <w:ind w:left="357" w:hanging="357"/>
        <w:jc w:val="both"/>
        <w:rPr>
          <w:rFonts w:ascii="Times New Roman" w:hAnsi="Times New Roman"/>
          <w:sz w:val="24"/>
          <w:szCs w:val="24"/>
        </w:rPr>
      </w:pPr>
      <w:r w:rsidRPr="003653BA">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sidRPr="003653BA">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6B9F40B3" w14:textId="3A630EEB" w:rsidR="00950747" w:rsidRPr="003653BA" w:rsidRDefault="00950747" w:rsidP="00FE00A2">
      <w:pPr>
        <w:numPr>
          <w:ilvl w:val="0"/>
          <w:numId w:val="20"/>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Zhotovitel vždy ručí </w:t>
      </w:r>
      <w:r w:rsidRPr="00A55765">
        <w:rPr>
          <w:rFonts w:ascii="Times New Roman" w:hAnsi="Times New Roman"/>
          <w:sz w:val="24"/>
          <w:szCs w:val="24"/>
        </w:rPr>
        <w:t xml:space="preserve">za splnění povinnosti subdodavatele k náhradě škody, pokud by subdodavatel za škodu vzniklou </w:t>
      </w:r>
      <w:r>
        <w:rPr>
          <w:sz w:val="24"/>
          <w:szCs w:val="24"/>
        </w:rPr>
        <w:t>o</w:t>
      </w:r>
      <w:r w:rsidRPr="00A55765">
        <w:rPr>
          <w:rFonts w:ascii="Times New Roman" w:hAnsi="Times New Roman"/>
          <w:sz w:val="24"/>
          <w:szCs w:val="24"/>
        </w:rPr>
        <w:t xml:space="preserve">bjednateli při realizaci plnění dle </w:t>
      </w:r>
      <w:r>
        <w:rPr>
          <w:sz w:val="24"/>
          <w:szCs w:val="24"/>
        </w:rPr>
        <w:t>této s</w:t>
      </w:r>
      <w:r w:rsidRPr="00A55765">
        <w:rPr>
          <w:rFonts w:ascii="Times New Roman" w:hAnsi="Times New Roman"/>
          <w:sz w:val="24"/>
          <w:szCs w:val="24"/>
        </w:rPr>
        <w:t xml:space="preserve">mlouvy odpovídal, tj. že uspokojí </w:t>
      </w:r>
      <w:r>
        <w:rPr>
          <w:sz w:val="24"/>
          <w:szCs w:val="24"/>
        </w:rPr>
        <w:t>o</w:t>
      </w:r>
      <w:r w:rsidRPr="00A55765">
        <w:rPr>
          <w:rFonts w:ascii="Times New Roman" w:hAnsi="Times New Roman"/>
          <w:sz w:val="24"/>
          <w:szCs w:val="24"/>
        </w:rPr>
        <w:t xml:space="preserve">bjednatele, pokud subdodavatel </w:t>
      </w:r>
      <w:r>
        <w:rPr>
          <w:sz w:val="24"/>
          <w:szCs w:val="24"/>
        </w:rPr>
        <w:t>o</w:t>
      </w:r>
      <w:r w:rsidRPr="00A55765">
        <w:rPr>
          <w:rFonts w:ascii="Times New Roman" w:hAnsi="Times New Roman"/>
          <w:sz w:val="24"/>
          <w:szCs w:val="24"/>
        </w:rPr>
        <w:t>bjednateli takovou škodu nenahradí (viz ustanovení § 2018 a násl. občanského zákoníku).</w:t>
      </w:r>
    </w:p>
    <w:p w14:paraId="62FAB885" w14:textId="77777777" w:rsidR="00F65BDD" w:rsidRDefault="00F65BDD" w:rsidP="00855ECD">
      <w:pPr>
        <w:pStyle w:val="Zkladntextodsazen"/>
        <w:spacing w:after="0" w:line="240" w:lineRule="auto"/>
        <w:ind w:left="0"/>
        <w:jc w:val="both"/>
        <w:rPr>
          <w:rFonts w:ascii="Times New Roman" w:hAnsi="Times New Roman" w:cs="Times New Roman"/>
          <w:sz w:val="24"/>
          <w:szCs w:val="24"/>
        </w:rPr>
      </w:pPr>
    </w:p>
    <w:p w14:paraId="78F8BA2F" w14:textId="77777777" w:rsidR="0040198F" w:rsidRDefault="0040198F" w:rsidP="00855ECD">
      <w:pPr>
        <w:pStyle w:val="Zkladntextodsazen"/>
        <w:spacing w:after="0" w:line="240" w:lineRule="auto"/>
        <w:ind w:left="0"/>
        <w:jc w:val="both"/>
        <w:rPr>
          <w:rFonts w:ascii="Times New Roman" w:hAnsi="Times New Roman" w:cs="Times New Roman"/>
          <w:sz w:val="24"/>
          <w:szCs w:val="24"/>
        </w:rPr>
      </w:pPr>
    </w:p>
    <w:p w14:paraId="7C01B149" w14:textId="059F787A" w:rsidR="00855ECD" w:rsidRPr="00F24016" w:rsidRDefault="00855ECD" w:rsidP="00855EC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w:t>
      </w:r>
      <w:r w:rsidR="00710312">
        <w:rPr>
          <w:rFonts w:ascii="Times New Roman" w:hAnsi="Times New Roman" w:cs="Times New Roman"/>
          <w:b/>
          <w:sz w:val="24"/>
          <w:szCs w:val="24"/>
        </w:rPr>
        <w:t>I</w:t>
      </w:r>
      <w:r>
        <w:rPr>
          <w:rFonts w:ascii="Times New Roman" w:hAnsi="Times New Roman" w:cs="Times New Roman"/>
          <w:b/>
          <w:sz w:val="24"/>
          <w:szCs w:val="24"/>
        </w:rPr>
        <w:t>.</w:t>
      </w:r>
    </w:p>
    <w:p w14:paraId="67FB32DB" w14:textId="77777777" w:rsidR="00855ECD" w:rsidRPr="001D79CD" w:rsidRDefault="00855ECD" w:rsidP="00855ECD">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Ostatní ujednání</w:t>
      </w:r>
    </w:p>
    <w:p w14:paraId="2ADAE6C8" w14:textId="77777777" w:rsidR="00855ECD" w:rsidRDefault="00855ECD" w:rsidP="00710312">
      <w:pPr>
        <w:pStyle w:val="Normlnweb"/>
        <w:numPr>
          <w:ilvl w:val="0"/>
          <w:numId w:val="3"/>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2AD45DB9" w14:textId="2537BFB1" w:rsidR="00855ECD" w:rsidRDefault="00855ECD" w:rsidP="00710312">
      <w:pPr>
        <w:pStyle w:val="Normlnweb"/>
        <w:numPr>
          <w:ilvl w:val="0"/>
          <w:numId w:val="3"/>
        </w:numPr>
        <w:spacing w:before="0" w:after="120"/>
        <w:ind w:left="425" w:hanging="425"/>
        <w:jc w:val="both"/>
      </w:pPr>
      <w:r w:rsidRPr="00EF3398">
        <w:t xml:space="preserve">Zhotovitel je odpovědný za dodržování předpisů v oblasti bezpečnosti práce, ochrany zdraví </w:t>
      </w:r>
      <w:r w:rsidR="00710312">
        <w:br/>
      </w:r>
      <w:r w:rsidRPr="00EF3398">
        <w:t>a požární ochrany. Provádí účinná protipožární opatření vyplývající z povahy vlastních prací.</w:t>
      </w:r>
    </w:p>
    <w:p w14:paraId="301C5E98" w14:textId="05402EC8" w:rsidR="00855ECD" w:rsidRPr="001D79CD" w:rsidRDefault="00855ECD" w:rsidP="00710312">
      <w:pPr>
        <w:pStyle w:val="Normlnweb"/>
        <w:numPr>
          <w:ilvl w:val="0"/>
          <w:numId w:val="3"/>
        </w:numPr>
        <w:spacing w:before="0" w:after="120"/>
        <w:ind w:left="425" w:hanging="425"/>
        <w:jc w:val="both"/>
      </w:pPr>
      <w:r w:rsidRPr="00EF3398">
        <w:t xml:space="preserve">Bezpečnost práce a požární ochrana se řídí platnými bezpečnostními předpisy, </w:t>
      </w:r>
      <w:r w:rsidRPr="001D79CD">
        <w:t>zejména zákon</w:t>
      </w:r>
      <w:r>
        <w:t>em</w:t>
      </w:r>
      <w:r w:rsidRPr="001D79CD">
        <w:t xml:space="preserve"> č. 309/2006 Sb., o zajištění dalších podmínek bezpečnosti a ochrany zdraví při práci, ve znění pozdějších předpisů a nařízení vlády</w:t>
      </w:r>
      <w:r>
        <w:t xml:space="preserve"> </w:t>
      </w:r>
      <w:r w:rsidRPr="001D79CD">
        <w:t xml:space="preserve">č. 591/2006 Sb., o bližších minimálních požadavcích na </w:t>
      </w:r>
      <w:r w:rsidRPr="001D79CD">
        <w:lastRenderedPageBreak/>
        <w:t>bezpečnost a ochranu zdraví při práci na staveništích. Za případn</w:t>
      </w:r>
      <w:r>
        <w:t>á</w:t>
      </w:r>
      <w:r w:rsidRPr="001D79CD">
        <w:t xml:space="preserve"> porušení těchto předpisů nese zhotovitel plnou odpovědnost.</w:t>
      </w:r>
    </w:p>
    <w:p w14:paraId="4B65C5A2" w14:textId="0FDACF9C" w:rsidR="00855ECD" w:rsidRPr="001D79CD" w:rsidRDefault="00855ECD" w:rsidP="00710312">
      <w:pPr>
        <w:pStyle w:val="Normlnweb"/>
        <w:numPr>
          <w:ilvl w:val="0"/>
          <w:numId w:val="3"/>
        </w:numPr>
        <w:spacing w:before="0" w:after="120"/>
        <w:ind w:left="425" w:hanging="425"/>
        <w:jc w:val="both"/>
      </w:pPr>
      <w:r w:rsidRPr="001D79CD">
        <w:t xml:space="preserve">Původcem odpadů spojených s prováděním díla </w:t>
      </w:r>
      <w:r>
        <w:t xml:space="preserve">ve smyslu §4 zák. č. 185/2001 Sb., </w:t>
      </w:r>
      <w:r w:rsidRPr="008B40B3">
        <w:t xml:space="preserve">o odpadech </w:t>
      </w:r>
      <w:r w:rsidR="00DC25B0">
        <w:br/>
      </w:r>
      <w:r w:rsidRPr="008B40B3">
        <w:t>a o změně dalších zákonů, ve znění pozdějších předpisů,</w:t>
      </w:r>
      <w:r>
        <w:t xml:space="preserve"> </w:t>
      </w:r>
      <w:r w:rsidRPr="001D79CD">
        <w:t>je zhotovitel</w:t>
      </w:r>
      <w:r>
        <w:t>,</w:t>
      </w:r>
      <w:r w:rsidRPr="001D6106">
        <w:t xml:space="preserve"> </w:t>
      </w:r>
      <w:r w:rsidRPr="008B40B3">
        <w:t>který zajistí na své náklady jejich likvidaci</w:t>
      </w:r>
      <w:r w:rsidRPr="001D79CD">
        <w:t>.</w:t>
      </w:r>
    </w:p>
    <w:p w14:paraId="1A5BBE95" w14:textId="77777777" w:rsidR="00855ECD" w:rsidRPr="001F4439" w:rsidRDefault="00855ECD" w:rsidP="00710312">
      <w:pPr>
        <w:pStyle w:val="Normlnweb"/>
        <w:numPr>
          <w:ilvl w:val="0"/>
          <w:numId w:val="3"/>
        </w:numPr>
        <w:spacing w:before="0" w:after="120"/>
        <w:ind w:left="425" w:hanging="425"/>
        <w:jc w:val="both"/>
      </w:pPr>
      <w:r w:rsidRPr="001D79CD">
        <w:t>Na veškerých písemnostech a korespondenci vztahující se k této smlouvě, zejména pak na faktu</w:t>
      </w:r>
      <w:r>
        <w:t>ře</w:t>
      </w:r>
      <w:r w:rsidRPr="001D79CD">
        <w:t xml:space="preserve">, </w:t>
      </w:r>
      <w:r w:rsidRPr="001F4439">
        <w:t xml:space="preserve">je zhotovitel povinen vždy uvést číslo této smlouvy. </w:t>
      </w:r>
    </w:p>
    <w:p w14:paraId="4CAB0EBA" w14:textId="55073204" w:rsidR="00855ECD" w:rsidRPr="001F4439" w:rsidRDefault="00855ECD" w:rsidP="00710312">
      <w:pPr>
        <w:pStyle w:val="slovn1"/>
        <w:numPr>
          <w:ilvl w:val="0"/>
          <w:numId w:val="3"/>
        </w:numPr>
        <w:spacing w:line="240" w:lineRule="auto"/>
        <w:ind w:left="426" w:hanging="425"/>
        <w:jc w:val="both"/>
        <w:rPr>
          <w:rFonts w:ascii="Times New Roman" w:hAnsi="Times New Roman" w:cs="Times New Roman"/>
          <w:sz w:val="24"/>
          <w:szCs w:val="24"/>
        </w:rPr>
      </w:pPr>
      <w:r w:rsidRPr="001F4439">
        <w:rPr>
          <w:rFonts w:ascii="Times New Roman" w:hAnsi="Times New Roman" w:cs="Times New Roman"/>
          <w:sz w:val="24"/>
          <w:szCs w:val="24"/>
        </w:rPr>
        <w:t>Zhotovitel se zavazuje, že v době provádění díla nenaruší svojí činností provoz v objekt</w:t>
      </w:r>
      <w:r w:rsidR="002D1CAF">
        <w:rPr>
          <w:rFonts w:ascii="Times New Roman" w:hAnsi="Times New Roman" w:cs="Times New Roman"/>
          <w:sz w:val="24"/>
          <w:szCs w:val="24"/>
        </w:rPr>
        <w:t>u</w:t>
      </w:r>
      <w:r w:rsidRPr="001F4439">
        <w:rPr>
          <w:rFonts w:ascii="Times New Roman" w:hAnsi="Times New Roman" w:cs="Times New Roman"/>
          <w:sz w:val="24"/>
          <w:szCs w:val="24"/>
        </w:rPr>
        <w:t xml:space="preserve"> objednatele na adres</w:t>
      </w:r>
      <w:r w:rsidR="002D1CAF">
        <w:rPr>
          <w:rFonts w:ascii="Times New Roman" w:hAnsi="Times New Roman" w:cs="Times New Roman"/>
          <w:sz w:val="24"/>
          <w:szCs w:val="24"/>
        </w:rPr>
        <w:t>e</w:t>
      </w:r>
      <w:r w:rsidRPr="001F4439">
        <w:rPr>
          <w:rFonts w:ascii="Times New Roman" w:hAnsi="Times New Roman" w:cs="Times New Roman"/>
          <w:sz w:val="24"/>
          <w:szCs w:val="24"/>
        </w:rPr>
        <w:t>:</w:t>
      </w:r>
      <w:r w:rsidR="00C00B55">
        <w:rPr>
          <w:rFonts w:ascii="Times New Roman" w:hAnsi="Times New Roman" w:cs="Times New Roman"/>
          <w:sz w:val="24"/>
          <w:szCs w:val="24"/>
        </w:rPr>
        <w:t xml:space="preserve"> </w:t>
      </w:r>
      <w:r w:rsidR="00C046E7">
        <w:rPr>
          <w:rFonts w:ascii="Times New Roman" w:hAnsi="Times New Roman"/>
          <w:iCs/>
          <w:sz w:val="24"/>
          <w:szCs w:val="24"/>
        </w:rPr>
        <w:t>Praha 5, Kutvirtova 339</w:t>
      </w:r>
      <w:r w:rsidRPr="009D4545">
        <w:rPr>
          <w:rFonts w:ascii="Times New Roman" w:hAnsi="Times New Roman"/>
          <w:iCs/>
          <w:sz w:val="24"/>
          <w:szCs w:val="24"/>
        </w:rPr>
        <w:t>.</w:t>
      </w:r>
    </w:p>
    <w:p w14:paraId="5960E30A" w14:textId="77777777" w:rsidR="00855ECD" w:rsidRDefault="00855ECD" w:rsidP="00710312">
      <w:pPr>
        <w:pStyle w:val="Normlnweb"/>
        <w:numPr>
          <w:ilvl w:val="0"/>
          <w:numId w:val="3"/>
        </w:numPr>
        <w:spacing w:before="0" w:after="0"/>
        <w:ind w:left="425" w:hanging="425"/>
        <w:jc w:val="both"/>
      </w:pPr>
      <w:r w:rsidRPr="001F4439">
        <w:t>Zhotovitel</w:t>
      </w:r>
      <w:r w:rsidRPr="00D424BE">
        <w:t xml:space="preserve"> není oprávněn bez předchozího písemného souhlasu </w:t>
      </w:r>
      <w:r>
        <w:t>objednatele</w:t>
      </w:r>
      <w:r w:rsidRPr="00D424BE">
        <w:t xml:space="preserve"> postoupit či převést jakákoli práva či povinnosti vyplývající z této </w:t>
      </w:r>
      <w:r>
        <w:t>s</w:t>
      </w:r>
      <w:r w:rsidRPr="00D424BE">
        <w:t>mlouvy na jakoukoli třetí osobu</w:t>
      </w:r>
      <w:r w:rsidR="0040198F">
        <w:t>, není ani oprávněn tuto smlouvu převést</w:t>
      </w:r>
      <w:r w:rsidRPr="00D424BE">
        <w:t>.</w:t>
      </w:r>
    </w:p>
    <w:p w14:paraId="3D62BF51" w14:textId="77777777" w:rsidR="00F65BDD" w:rsidRDefault="00F65BDD" w:rsidP="000A47CD">
      <w:pPr>
        <w:pStyle w:val="Normlnweb"/>
        <w:spacing w:before="0" w:after="0"/>
        <w:jc w:val="both"/>
      </w:pPr>
    </w:p>
    <w:p w14:paraId="4C1BA431" w14:textId="77777777" w:rsidR="0040198F" w:rsidRDefault="0040198F" w:rsidP="000A47CD">
      <w:pPr>
        <w:pStyle w:val="Normlnweb"/>
        <w:spacing w:before="0" w:after="0"/>
        <w:jc w:val="both"/>
      </w:pPr>
    </w:p>
    <w:p w14:paraId="76C065D9" w14:textId="04FDEEAA" w:rsidR="00855ECD" w:rsidRPr="001D79CD" w:rsidRDefault="00855ECD" w:rsidP="00855ECD">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VI</w:t>
      </w:r>
      <w:r>
        <w:rPr>
          <w:rFonts w:ascii="Times New Roman" w:hAnsi="Times New Roman" w:cs="Times New Roman"/>
          <w:b/>
          <w:sz w:val="24"/>
          <w:szCs w:val="24"/>
        </w:rPr>
        <w:t>I</w:t>
      </w:r>
      <w:r w:rsidR="00710312">
        <w:rPr>
          <w:rFonts w:ascii="Times New Roman" w:hAnsi="Times New Roman" w:cs="Times New Roman"/>
          <w:b/>
          <w:sz w:val="24"/>
          <w:szCs w:val="24"/>
        </w:rPr>
        <w:t>I</w:t>
      </w:r>
      <w:r w:rsidRPr="001D79CD">
        <w:rPr>
          <w:rFonts w:ascii="Times New Roman" w:hAnsi="Times New Roman" w:cs="Times New Roman"/>
          <w:b/>
          <w:sz w:val="24"/>
          <w:szCs w:val="24"/>
        </w:rPr>
        <w:t>.</w:t>
      </w:r>
    </w:p>
    <w:p w14:paraId="4E102CF8" w14:textId="77777777" w:rsidR="00855ECD" w:rsidRPr="001D79CD" w:rsidRDefault="00855ECD" w:rsidP="00855ECD">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Sankční ujednání</w:t>
      </w:r>
    </w:p>
    <w:p w14:paraId="5D99F8BD" w14:textId="7338C2BA" w:rsidR="00855ECD" w:rsidRDefault="00855ECD" w:rsidP="00710312">
      <w:pPr>
        <w:pStyle w:val="Normlnweb"/>
        <w:numPr>
          <w:ilvl w:val="0"/>
          <w:numId w:val="4"/>
        </w:numPr>
        <w:spacing w:before="0" w:after="120"/>
        <w:ind w:left="426" w:hanging="426"/>
        <w:jc w:val="both"/>
      </w:pPr>
      <w:r>
        <w:t>V případě prodlení zhotovitele s řádným provedením díla v</w:t>
      </w:r>
      <w:r w:rsidRPr="001D79CD">
        <w:t xml:space="preserve"> termínu </w:t>
      </w:r>
      <w:r>
        <w:t>uvedeném</w:t>
      </w:r>
      <w:r w:rsidRPr="001D79CD">
        <w:t xml:space="preserve"> v článku II. odst. </w:t>
      </w:r>
      <w:r w:rsidR="00710312">
        <w:t>2</w:t>
      </w:r>
      <w:r w:rsidRPr="001D79CD">
        <w:t>. této smlouvy, je zhotovitel povinen zaplatit obje</w:t>
      </w:r>
      <w:r w:rsidR="00C00B55">
        <w:t>d</w:t>
      </w:r>
      <w:r w:rsidR="00185029">
        <w:t>nateli smluvní pokutu ve výši 1</w:t>
      </w:r>
      <w:r w:rsidRPr="001D79CD">
        <w:t xml:space="preserve"> 000 Kč </w:t>
      </w:r>
      <w:r w:rsidR="00C00B55">
        <w:t xml:space="preserve">(slovy: </w:t>
      </w:r>
      <w:r w:rsidR="00306972">
        <w:t>jeden</w:t>
      </w:r>
      <w:r w:rsidR="00306972" w:rsidRPr="001D79CD">
        <w:t xml:space="preserve"> </w:t>
      </w:r>
      <w:r w:rsidRPr="001D79CD">
        <w:t>tisíc korun českých) za každ</w:t>
      </w:r>
      <w:r w:rsidR="00306972">
        <w:t>ou</w:t>
      </w:r>
      <w:r>
        <w:t>, i započat</w:t>
      </w:r>
      <w:r w:rsidR="00306972">
        <w:t>ou</w:t>
      </w:r>
      <w:r>
        <w:t>,</w:t>
      </w:r>
      <w:r w:rsidRPr="001D79CD">
        <w:t xml:space="preserve"> </w:t>
      </w:r>
      <w:r w:rsidR="00306972">
        <w:t>hodinu</w:t>
      </w:r>
      <w:r w:rsidR="00306972" w:rsidRPr="001D79CD">
        <w:t xml:space="preserve"> </w:t>
      </w:r>
      <w:r w:rsidRPr="001D79CD">
        <w:t>prodlení.</w:t>
      </w:r>
    </w:p>
    <w:p w14:paraId="76E851E9" w14:textId="514053DC" w:rsidR="00855ECD" w:rsidRDefault="00855ECD" w:rsidP="00710312">
      <w:pPr>
        <w:pStyle w:val="Normlnweb"/>
        <w:numPr>
          <w:ilvl w:val="0"/>
          <w:numId w:val="4"/>
        </w:numPr>
        <w:spacing w:before="0" w:after="120"/>
        <w:ind w:left="426" w:hanging="426"/>
        <w:jc w:val="both"/>
      </w:pPr>
      <w:r w:rsidRPr="001D79CD">
        <w:t xml:space="preserve">V případě prodlení </w:t>
      </w:r>
      <w:r>
        <w:t xml:space="preserve">zhotovitele </w:t>
      </w:r>
      <w:r w:rsidRPr="001D79CD">
        <w:t>s</w:t>
      </w:r>
      <w:r>
        <w:t xml:space="preserve"> řádným </w:t>
      </w:r>
      <w:r w:rsidRPr="001D79CD">
        <w:t xml:space="preserve">odstraněním vad </w:t>
      </w:r>
      <w:r>
        <w:t xml:space="preserve">díla zaznamenaných v předávacích protokolech či vyskytnuvších se </w:t>
      </w:r>
      <w:r w:rsidRPr="001D79CD">
        <w:t xml:space="preserve">v záruční době je zhotovitel povinen zaplatit objednateli smluvní </w:t>
      </w:r>
      <w:r w:rsidR="00C00B55">
        <w:t>pokutu ve výši 10 000 Kč (slovy: deset</w:t>
      </w:r>
      <w:r w:rsidRPr="001D79CD">
        <w:t xml:space="preserve"> tisíc korun českých) za každý</w:t>
      </w:r>
      <w:r>
        <w:t>, i započatý,</w:t>
      </w:r>
      <w:r w:rsidRPr="001D79CD">
        <w:t xml:space="preserve"> den prodlení.</w:t>
      </w:r>
      <w:r>
        <w:t xml:space="preserve"> </w:t>
      </w:r>
    </w:p>
    <w:p w14:paraId="499B3D06" w14:textId="77777777" w:rsidR="00855ECD" w:rsidRPr="001D79CD" w:rsidRDefault="00855ECD" w:rsidP="00710312">
      <w:pPr>
        <w:pStyle w:val="Normlnweb"/>
        <w:numPr>
          <w:ilvl w:val="0"/>
          <w:numId w:val="4"/>
        </w:numPr>
        <w:spacing w:before="0" w:after="120"/>
        <w:ind w:left="426" w:hanging="426"/>
        <w:jc w:val="both"/>
      </w:pPr>
      <w:r w:rsidRPr="001815C2">
        <w:t xml:space="preserve">V případě nesplnění </w:t>
      </w:r>
      <w:r>
        <w:t>závazku zhotovitele uvedeného v článku V. této smlouvy je objednatel</w:t>
      </w:r>
      <w:r w:rsidRPr="001815C2">
        <w:t xml:space="preserve"> oprávněn vyúčtovat </w:t>
      </w:r>
      <w:r>
        <w:t>zhotoviteli</w:t>
      </w:r>
      <w:r w:rsidRPr="001815C2">
        <w:t xml:space="preserve"> smluvní pokutu ve výši </w:t>
      </w:r>
      <w:r>
        <w:t>10 000</w:t>
      </w:r>
      <w:r w:rsidRPr="001815C2">
        <w:t xml:space="preserve"> Kč (slovy: </w:t>
      </w:r>
      <w:r>
        <w:t>deset tisíc korun českých</w:t>
      </w:r>
      <w:r w:rsidRPr="001815C2">
        <w:t xml:space="preserve">), a to za každý den, kdy </w:t>
      </w:r>
      <w:r>
        <w:t>předmětné pojištění uzavřeno neměl</w:t>
      </w:r>
      <w:r w:rsidRPr="001815C2">
        <w:t xml:space="preserve"> a </w:t>
      </w:r>
      <w:r>
        <w:t>zhotovitel</w:t>
      </w:r>
      <w:r w:rsidRPr="001815C2">
        <w:t xml:space="preserve"> je povinen </w:t>
      </w:r>
      <w:r>
        <w:t xml:space="preserve">takto vyúčtovanou částku na písemnou výzvu objednatele bez zbytečného odkladu </w:t>
      </w:r>
      <w:r w:rsidRPr="001815C2">
        <w:t>uhradit.</w:t>
      </w:r>
    </w:p>
    <w:p w14:paraId="6380DFE0" w14:textId="77777777" w:rsidR="00855ECD" w:rsidRDefault="00855ECD" w:rsidP="00710312">
      <w:pPr>
        <w:pStyle w:val="Normlnweb"/>
        <w:numPr>
          <w:ilvl w:val="0"/>
          <w:numId w:val="4"/>
        </w:numPr>
        <w:spacing w:before="0" w:after="120"/>
        <w:ind w:left="426" w:hanging="426"/>
        <w:jc w:val="both"/>
      </w:pPr>
      <w:r w:rsidRPr="001D79CD">
        <w:t>V případě prodlení objednatele se zaplacením oprávněné faktury, může zhotovitel vyúčtovat objednateli úrok z prodlení ve výši 0,0</w:t>
      </w:r>
      <w:r>
        <w:t>3</w:t>
      </w:r>
      <w:r w:rsidRPr="001D79CD">
        <w:t xml:space="preserve"> % z nezaplacené částky faktury za každý</w:t>
      </w:r>
      <w:r>
        <w:t>, i započatý,</w:t>
      </w:r>
      <w:r w:rsidRPr="001D79CD">
        <w:t xml:space="preserve"> den prodlení a objednatel je povinen tuto sankci uhradit.</w:t>
      </w:r>
    </w:p>
    <w:p w14:paraId="62198644" w14:textId="77777777" w:rsidR="00855ECD" w:rsidRDefault="00855ECD" w:rsidP="00710312">
      <w:pPr>
        <w:pStyle w:val="Normlnweb"/>
        <w:numPr>
          <w:ilvl w:val="0"/>
          <w:numId w:val="4"/>
        </w:numPr>
        <w:spacing w:before="0" w:after="120"/>
        <w:ind w:left="426" w:hanging="426"/>
        <w:jc w:val="both"/>
      </w:pPr>
      <w:r>
        <w:t>Smluvní strana, které byla smluvní pokuta vyúčtována, je povinna tuto uhradit ve lhůtě 10 dnů ode dne obdržení sankční faktury, nebo ve stejné lhůtě sdělit oprávněné straně své námitky.</w:t>
      </w:r>
    </w:p>
    <w:p w14:paraId="0840BC24" w14:textId="1969CD29" w:rsidR="00855ECD" w:rsidRDefault="00855ECD" w:rsidP="00656B7F">
      <w:pPr>
        <w:pStyle w:val="Normlnweb"/>
        <w:numPr>
          <w:ilvl w:val="0"/>
          <w:numId w:val="4"/>
        </w:numPr>
        <w:spacing w:before="0" w:after="120"/>
        <w:ind w:left="425" w:hanging="425"/>
        <w:jc w:val="both"/>
      </w:pPr>
      <w:r w:rsidRPr="001D79CD">
        <w:t>Zaplacením smluvní pokuty není dotčeno právo na náhradu škody, vzniklé v důsledku porušen</w:t>
      </w:r>
      <w:r>
        <w:t>í</w:t>
      </w:r>
      <w:r w:rsidRPr="001D79CD">
        <w:t xml:space="preserve"> povinnosti zajištěné smluvní pokutou</w:t>
      </w:r>
      <w:r>
        <w:t>, stejně tak jako</w:t>
      </w:r>
      <w:r w:rsidRPr="001815C2">
        <w:t xml:space="preserve"> není dotčena povinnost příslušné </w:t>
      </w:r>
      <w:r>
        <w:t>s</w:t>
      </w:r>
      <w:r w:rsidRPr="001815C2">
        <w:t xml:space="preserve">mluvní strany splnit své závazky dle této </w:t>
      </w:r>
      <w:r>
        <w:t>s</w:t>
      </w:r>
      <w:r w:rsidRPr="001815C2">
        <w:t>mlouvy.</w:t>
      </w:r>
    </w:p>
    <w:p w14:paraId="4064037C" w14:textId="77777777" w:rsidR="00F65BDD" w:rsidRDefault="00F65BDD" w:rsidP="00710312">
      <w:pPr>
        <w:pStyle w:val="Normlnweb"/>
        <w:spacing w:before="0" w:after="0"/>
        <w:ind w:hanging="426"/>
        <w:jc w:val="both"/>
      </w:pPr>
    </w:p>
    <w:p w14:paraId="5B76D5E6" w14:textId="77777777" w:rsidR="0040198F" w:rsidRDefault="0040198F" w:rsidP="00710312">
      <w:pPr>
        <w:pStyle w:val="Normlnweb"/>
        <w:spacing w:before="0" w:after="0"/>
        <w:ind w:hanging="426"/>
        <w:jc w:val="both"/>
      </w:pPr>
    </w:p>
    <w:p w14:paraId="4C7D780C" w14:textId="5FF72999" w:rsidR="00855ECD" w:rsidRPr="001D79CD" w:rsidRDefault="00855ECD" w:rsidP="00855ECD">
      <w:pPr>
        <w:pStyle w:val="Zkladntextodsazen"/>
        <w:spacing w:after="0"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407AF9">
        <w:rPr>
          <w:rFonts w:ascii="Times New Roman" w:hAnsi="Times New Roman" w:cs="Times New Roman"/>
          <w:b/>
          <w:sz w:val="24"/>
          <w:szCs w:val="24"/>
        </w:rPr>
        <w:t>IX</w:t>
      </w:r>
      <w:r w:rsidRPr="001D79CD">
        <w:rPr>
          <w:rFonts w:ascii="Times New Roman" w:hAnsi="Times New Roman" w:cs="Times New Roman"/>
          <w:b/>
          <w:sz w:val="24"/>
          <w:szCs w:val="24"/>
        </w:rPr>
        <w:t>.</w:t>
      </w:r>
    </w:p>
    <w:p w14:paraId="047346E5" w14:textId="77777777" w:rsidR="00855ECD" w:rsidRPr="001D79CD" w:rsidRDefault="00855ECD" w:rsidP="00855ECD">
      <w:pPr>
        <w:pStyle w:val="Zkladntextodsazen"/>
        <w:spacing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Ochrana informací, údajů a dat</w:t>
      </w:r>
    </w:p>
    <w:p w14:paraId="55736D32" w14:textId="77777777" w:rsidR="00855ECD" w:rsidRDefault="00855ECD" w:rsidP="00656B7F">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Smluvní strany se zavazují uchovat v tajnosti veškeré skutečnosti, informace a údaje týkající se druhé smluvní strany, předmětu plnění této smlouvy nebo s předmětem plnění související. </w:t>
      </w:r>
      <w:r>
        <w:rPr>
          <w:rFonts w:ascii="Times New Roman" w:hAnsi="Times New Roman" w:cs="Times New Roman"/>
          <w:sz w:val="24"/>
          <w:szCs w:val="24"/>
        </w:rPr>
        <w:t>Na tyto</w:t>
      </w:r>
      <w:r w:rsidRPr="001D79CD">
        <w:rPr>
          <w:rFonts w:ascii="Times New Roman" w:hAnsi="Times New Roman" w:cs="Times New Roman"/>
          <w:sz w:val="24"/>
          <w:szCs w:val="24"/>
        </w:rPr>
        <w:t xml:space="preserve"> </w:t>
      </w:r>
      <w:r>
        <w:rPr>
          <w:rFonts w:ascii="Times New Roman" w:hAnsi="Times New Roman" w:cs="Times New Roman"/>
          <w:sz w:val="24"/>
          <w:szCs w:val="24"/>
        </w:rPr>
        <w:t xml:space="preserve">důvěrné </w:t>
      </w:r>
      <w:r w:rsidRPr="001D79CD">
        <w:rPr>
          <w:rFonts w:ascii="Times New Roman" w:hAnsi="Times New Roman" w:cs="Times New Roman"/>
          <w:sz w:val="24"/>
          <w:szCs w:val="24"/>
        </w:rPr>
        <w:t xml:space="preserve">informace </w:t>
      </w:r>
      <w:r>
        <w:rPr>
          <w:rFonts w:ascii="Times New Roman" w:hAnsi="Times New Roman" w:cs="Times New Roman"/>
          <w:sz w:val="24"/>
          <w:szCs w:val="24"/>
        </w:rPr>
        <w:t>se vztahuje ochrana dle § 1730 odst. 2 občanského zákoníku</w:t>
      </w:r>
      <w:r w:rsidRPr="001D79CD">
        <w:rPr>
          <w:rFonts w:ascii="Times New Roman" w:hAnsi="Times New Roman" w:cs="Times New Roman"/>
          <w:sz w:val="24"/>
          <w:szCs w:val="24"/>
        </w:rPr>
        <w:t>.</w:t>
      </w:r>
    </w:p>
    <w:p w14:paraId="4831053C" w14:textId="77777777" w:rsidR="00855ECD" w:rsidRDefault="00855ECD" w:rsidP="00656B7F">
      <w:pPr>
        <w:pStyle w:val="Zkladntextodsazen"/>
        <w:numPr>
          <w:ilvl w:val="0"/>
          <w:numId w:val="1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5D7FFEB6" w14:textId="0E775A9F" w:rsidR="00950747" w:rsidRPr="001D79CD" w:rsidRDefault="00950747" w:rsidP="00656B7F">
      <w:pPr>
        <w:pStyle w:val="Zkladntextodsazen"/>
        <w:numPr>
          <w:ilvl w:val="0"/>
          <w:numId w:val="1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Za porušení závazku uvedeného v odst. 1 tohoto článku je smluvní strana, která závazek poruší povinna uhradit druhé smluvní straně v každém jednotlivém případě smluvní pokutu ve výši </w:t>
      </w:r>
      <w:r>
        <w:rPr>
          <w:rFonts w:ascii="Times New Roman" w:hAnsi="Times New Roman" w:cs="Times New Roman"/>
          <w:sz w:val="24"/>
          <w:szCs w:val="24"/>
        </w:rPr>
        <w:lastRenderedPageBreak/>
        <w:t>100 000 Kč. Ujednáním o smluvní pokutě není dotčeno právo poškozené smluvní strany na náhradu škody.</w:t>
      </w:r>
    </w:p>
    <w:p w14:paraId="1BA2A21F" w14:textId="77777777" w:rsidR="00855ECD" w:rsidRPr="001D79CD" w:rsidRDefault="00855ECD" w:rsidP="00710312">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w:t>
      </w:r>
      <w:r>
        <w:rPr>
          <w:rFonts w:ascii="Times New Roman" w:hAnsi="Times New Roman" w:cs="Times New Roman"/>
          <w:sz w:val="24"/>
          <w:szCs w:val="24"/>
        </w:rPr>
        <w:t>závazku dle předchozího odstavce tohoto článku</w:t>
      </w:r>
      <w:r w:rsidRPr="001D79CD">
        <w:rPr>
          <w:rFonts w:ascii="Times New Roman" w:hAnsi="Times New Roman" w:cs="Times New Roman"/>
          <w:sz w:val="24"/>
          <w:szCs w:val="24"/>
        </w:rPr>
        <w:t>.</w:t>
      </w:r>
    </w:p>
    <w:p w14:paraId="49323223" w14:textId="77777777" w:rsidR="00855ECD" w:rsidRDefault="00855ECD" w:rsidP="00710312">
      <w:pPr>
        <w:pStyle w:val="Zkladntextodsazen"/>
        <w:numPr>
          <w:ilvl w:val="0"/>
          <w:numId w:val="11"/>
        </w:numPr>
        <w:spacing w:after="0" w:line="240" w:lineRule="auto"/>
        <w:ind w:left="426"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Závazky smluvních stran uvedené v tomto článku trvají i po skončení </w:t>
      </w:r>
      <w:r>
        <w:rPr>
          <w:rFonts w:ascii="Times New Roman" w:hAnsi="Times New Roman" w:cs="Times New Roman"/>
          <w:sz w:val="24"/>
          <w:szCs w:val="24"/>
        </w:rPr>
        <w:t>této</w:t>
      </w:r>
      <w:r w:rsidRPr="001D79CD">
        <w:rPr>
          <w:rFonts w:ascii="Times New Roman" w:hAnsi="Times New Roman" w:cs="Times New Roman"/>
          <w:sz w:val="24"/>
          <w:szCs w:val="24"/>
        </w:rPr>
        <w:t xml:space="preserve"> smlouv</w:t>
      </w:r>
      <w:r>
        <w:rPr>
          <w:rFonts w:ascii="Times New Roman" w:hAnsi="Times New Roman" w:cs="Times New Roman"/>
          <w:sz w:val="24"/>
          <w:szCs w:val="24"/>
        </w:rPr>
        <w:t>y</w:t>
      </w:r>
      <w:r w:rsidRPr="001D79CD">
        <w:rPr>
          <w:rFonts w:ascii="Times New Roman" w:hAnsi="Times New Roman" w:cs="Times New Roman"/>
          <w:sz w:val="24"/>
          <w:szCs w:val="24"/>
        </w:rPr>
        <w:t>.</w:t>
      </w:r>
    </w:p>
    <w:p w14:paraId="5A7BAD32" w14:textId="77777777" w:rsidR="00407AF9" w:rsidRDefault="00407AF9" w:rsidP="00855ECD">
      <w:pPr>
        <w:pStyle w:val="Normlnweb"/>
        <w:spacing w:before="0" w:after="0"/>
        <w:jc w:val="center"/>
        <w:rPr>
          <w:b/>
        </w:rPr>
      </w:pPr>
    </w:p>
    <w:p w14:paraId="065A2A76" w14:textId="77777777" w:rsidR="0040198F" w:rsidRDefault="0040198F" w:rsidP="00855ECD">
      <w:pPr>
        <w:pStyle w:val="Normlnweb"/>
        <w:spacing w:before="0" w:after="0"/>
        <w:jc w:val="center"/>
        <w:rPr>
          <w:b/>
        </w:rPr>
      </w:pPr>
    </w:p>
    <w:p w14:paraId="57E67241" w14:textId="77777777" w:rsidR="00F65BDD" w:rsidRDefault="007D23D3" w:rsidP="00855ECD">
      <w:pPr>
        <w:pStyle w:val="Normlnweb"/>
        <w:spacing w:before="0" w:after="0"/>
        <w:jc w:val="center"/>
        <w:rPr>
          <w:b/>
        </w:rPr>
      </w:pPr>
      <w:r>
        <w:rPr>
          <w:b/>
        </w:rPr>
        <w:t>Článek X.</w:t>
      </w:r>
    </w:p>
    <w:p w14:paraId="565FB618" w14:textId="191C3854" w:rsidR="007D23D3" w:rsidRPr="00E41322" w:rsidRDefault="00016F1B" w:rsidP="007D23D3">
      <w:pPr>
        <w:spacing w:after="120"/>
        <w:jc w:val="center"/>
        <w:rPr>
          <w:rFonts w:ascii="Times New Roman" w:hAnsi="Times New Roman"/>
          <w:b/>
          <w:color w:val="000000"/>
          <w:sz w:val="24"/>
          <w:szCs w:val="24"/>
        </w:rPr>
      </w:pPr>
      <w:r>
        <w:rPr>
          <w:rFonts w:ascii="Times New Roman" w:hAnsi="Times New Roman"/>
          <w:b/>
          <w:sz w:val="24"/>
          <w:szCs w:val="24"/>
        </w:rPr>
        <w:t>U</w:t>
      </w:r>
      <w:r w:rsidR="007D23D3" w:rsidRPr="00E41322">
        <w:rPr>
          <w:rFonts w:ascii="Times New Roman" w:hAnsi="Times New Roman"/>
          <w:b/>
          <w:sz w:val="24"/>
          <w:szCs w:val="24"/>
        </w:rPr>
        <w:t>veřejnění smlouvy</w:t>
      </w:r>
    </w:p>
    <w:p w14:paraId="58BEB604" w14:textId="7AEE6425" w:rsidR="00016F1B" w:rsidRPr="00D51411" w:rsidRDefault="007D23D3" w:rsidP="00D51411">
      <w:pPr>
        <w:tabs>
          <w:tab w:val="left" w:pos="5670"/>
        </w:tabs>
        <w:spacing w:after="120" w:line="240" w:lineRule="auto"/>
        <w:ind w:left="425" w:hanging="425"/>
        <w:jc w:val="both"/>
        <w:rPr>
          <w:rFonts w:ascii="Times New Roman" w:hAnsi="Times New Roman"/>
          <w:sz w:val="24"/>
          <w:szCs w:val="24"/>
        </w:rPr>
      </w:pPr>
      <w:r w:rsidRPr="00E41322">
        <w:rPr>
          <w:rFonts w:ascii="Times New Roman" w:hAnsi="Times New Roman"/>
          <w:sz w:val="24"/>
          <w:szCs w:val="24"/>
        </w:rPr>
        <w:t>1.</w:t>
      </w:r>
      <w:r w:rsidRPr="00E41322">
        <w:rPr>
          <w:rFonts w:ascii="Times New Roman" w:hAnsi="Times New Roman"/>
          <w:sz w:val="24"/>
          <w:szCs w:val="24"/>
        </w:rPr>
        <w:tab/>
      </w:r>
      <w:r w:rsidR="00016F1B" w:rsidRPr="00D51411">
        <w:rPr>
          <w:rFonts w:ascii="Times New Roman" w:hAnsi="Times New Roman"/>
          <w:sz w:val="24"/>
          <w:szCs w:val="24"/>
        </w:rPr>
        <w:t xml:space="preserve">Smluvní strany jsou si plně vědomy zákonné povinnosti </w:t>
      </w:r>
      <w:proofErr w:type="gramStart"/>
      <w:r w:rsidR="00016F1B" w:rsidRPr="00D51411">
        <w:rPr>
          <w:rFonts w:ascii="Times New Roman" w:hAnsi="Times New Roman"/>
          <w:sz w:val="24"/>
          <w:szCs w:val="24"/>
        </w:rPr>
        <w:t>od 1.</w:t>
      </w:r>
      <w:r w:rsidR="002E4421">
        <w:rPr>
          <w:rFonts w:ascii="Times New Roman" w:hAnsi="Times New Roman"/>
          <w:sz w:val="24"/>
          <w:szCs w:val="24"/>
        </w:rPr>
        <w:t xml:space="preserve"> </w:t>
      </w:r>
      <w:r w:rsidR="00016F1B" w:rsidRPr="00D51411">
        <w:rPr>
          <w:rFonts w:ascii="Times New Roman" w:hAnsi="Times New Roman"/>
          <w:sz w:val="24"/>
          <w:szCs w:val="24"/>
        </w:rPr>
        <w:t>7</w:t>
      </w:r>
      <w:r w:rsidR="002E4421">
        <w:rPr>
          <w:rFonts w:ascii="Times New Roman" w:hAnsi="Times New Roman"/>
          <w:sz w:val="24"/>
          <w:szCs w:val="24"/>
        </w:rPr>
        <w:t xml:space="preserve"> </w:t>
      </w:r>
      <w:r w:rsidR="00016F1B" w:rsidRPr="00D51411">
        <w:rPr>
          <w:rFonts w:ascii="Times New Roman" w:hAnsi="Times New Roman"/>
          <w:sz w:val="24"/>
          <w:szCs w:val="24"/>
        </w:rPr>
        <w:t>.2016</w:t>
      </w:r>
      <w:proofErr w:type="gramEnd"/>
      <w:r w:rsidR="00016F1B" w:rsidRPr="00D51411">
        <w:rPr>
          <w:rFonts w:ascii="Times New Roman" w:hAnsi="Times New Roman"/>
          <w:sz w:val="24"/>
          <w:szCs w:val="24"/>
        </w:rPr>
        <w:t xml:space="preserve"> uveřejnit dle zákona </w:t>
      </w:r>
      <w:r w:rsidR="002E4421">
        <w:rPr>
          <w:rFonts w:ascii="Times New Roman" w:hAnsi="Times New Roman"/>
          <w:sz w:val="24"/>
          <w:szCs w:val="24"/>
        </w:rPr>
        <w:br/>
      </w:r>
      <w:r w:rsidR="00016F1B" w:rsidRPr="00D51411">
        <w:rPr>
          <w:rFonts w:ascii="Times New Roman" w:hAnsi="Times New Roman"/>
          <w:sz w:val="24"/>
          <w:szCs w:val="24"/>
        </w:rPr>
        <w:t xml:space="preserve">č. 340/2015 Sb., o zvláštních podmínkách účinnosti některých smluv, uveřejňování těchto smluv a o registru smluv (zákon o registru smluv) tuto </w:t>
      </w:r>
      <w:r w:rsidR="002E4421">
        <w:rPr>
          <w:rFonts w:ascii="Times New Roman" w:hAnsi="Times New Roman"/>
          <w:sz w:val="24"/>
          <w:szCs w:val="24"/>
        </w:rPr>
        <w:t>s</w:t>
      </w:r>
      <w:r w:rsidR="00016F1B" w:rsidRPr="00D51411">
        <w:rPr>
          <w:rFonts w:ascii="Times New Roman" w:hAnsi="Times New Roman"/>
          <w:sz w:val="24"/>
          <w:szCs w:val="24"/>
        </w:rPr>
        <w:t xml:space="preserve">mlouvu včetně všech případných dohod, kterými se tato </w:t>
      </w:r>
      <w:r w:rsidR="002E4421">
        <w:rPr>
          <w:rFonts w:ascii="Times New Roman" w:hAnsi="Times New Roman"/>
          <w:sz w:val="24"/>
          <w:szCs w:val="24"/>
        </w:rPr>
        <w:t>s</w:t>
      </w:r>
      <w:r w:rsidR="00016F1B" w:rsidRPr="00D51411">
        <w:rPr>
          <w:rFonts w:ascii="Times New Roman" w:hAnsi="Times New Roman"/>
          <w:sz w:val="24"/>
          <w:szCs w:val="24"/>
        </w:rPr>
        <w:t xml:space="preserve">mlouva doplňuje, mění, nahrazuje nebo ruší, a to prostřednictvím registru smluv. Uveřejněním </w:t>
      </w:r>
      <w:r w:rsidR="002E4421">
        <w:rPr>
          <w:rFonts w:ascii="Times New Roman" w:hAnsi="Times New Roman"/>
          <w:sz w:val="24"/>
          <w:szCs w:val="24"/>
        </w:rPr>
        <w:t>s</w:t>
      </w:r>
      <w:r w:rsidR="00016F1B" w:rsidRPr="00D51411">
        <w:rPr>
          <w:rFonts w:ascii="Times New Roman" w:hAnsi="Times New Roman"/>
          <w:sz w:val="24"/>
          <w:szCs w:val="24"/>
        </w:rPr>
        <w:t xml:space="preserve">mlouvy dle tohoto odstavce se rozumí vložení elektronického obrazu textového obsahu </w:t>
      </w:r>
      <w:r w:rsidR="002E4421">
        <w:rPr>
          <w:rFonts w:ascii="Times New Roman" w:hAnsi="Times New Roman"/>
          <w:sz w:val="24"/>
          <w:szCs w:val="24"/>
        </w:rPr>
        <w:t>s</w:t>
      </w:r>
      <w:r w:rsidR="00016F1B" w:rsidRPr="00D51411">
        <w:rPr>
          <w:rFonts w:ascii="Times New Roman" w:hAnsi="Times New Roman"/>
          <w:sz w:val="24"/>
          <w:szCs w:val="24"/>
        </w:rPr>
        <w:t xml:space="preserve">mlouvy v otevřeném a strojově čitelném formátu a rovněž </w:t>
      </w:r>
      <w:proofErr w:type="spellStart"/>
      <w:r w:rsidR="00016F1B" w:rsidRPr="00D51411">
        <w:rPr>
          <w:rFonts w:ascii="Times New Roman" w:hAnsi="Times New Roman"/>
          <w:sz w:val="24"/>
          <w:szCs w:val="24"/>
        </w:rPr>
        <w:t>metadat</w:t>
      </w:r>
      <w:proofErr w:type="spellEnd"/>
      <w:r w:rsidR="00016F1B" w:rsidRPr="00D51411">
        <w:rPr>
          <w:rFonts w:ascii="Times New Roman" w:hAnsi="Times New Roman"/>
          <w:sz w:val="24"/>
          <w:szCs w:val="24"/>
        </w:rPr>
        <w:t xml:space="preserve"> podle § 5 odst. 5 zákona o registru smluv do registru smluv.</w:t>
      </w:r>
    </w:p>
    <w:p w14:paraId="57C5656D" w14:textId="13EFFED7" w:rsidR="00016F1B" w:rsidRPr="00752DA2" w:rsidRDefault="002E4421" w:rsidP="00752DA2">
      <w:pPr>
        <w:spacing w:line="240" w:lineRule="auto"/>
        <w:ind w:left="426" w:hanging="426"/>
        <w:jc w:val="both"/>
        <w:rPr>
          <w:rFonts w:ascii="Times New Roman" w:hAnsi="Times New Roman"/>
          <w:sz w:val="24"/>
        </w:rPr>
      </w:pPr>
      <w:r>
        <w:rPr>
          <w:rFonts w:ascii="Times New Roman" w:hAnsi="Times New Roman"/>
          <w:sz w:val="24"/>
          <w:szCs w:val="24"/>
        </w:rPr>
        <w:t>2.</w:t>
      </w:r>
      <w:r>
        <w:rPr>
          <w:rFonts w:ascii="Times New Roman" w:hAnsi="Times New Roman"/>
          <w:sz w:val="24"/>
          <w:szCs w:val="24"/>
        </w:rPr>
        <w:tab/>
      </w:r>
      <w:r w:rsidR="00016F1B" w:rsidRPr="00752DA2">
        <w:rPr>
          <w:rFonts w:ascii="Times New Roman" w:hAnsi="Times New Roman"/>
          <w:sz w:val="24"/>
        </w:rPr>
        <w:t xml:space="preserve">Smluvní strany se dále dohodly, že tuto </w:t>
      </w:r>
      <w:r>
        <w:rPr>
          <w:rFonts w:ascii="Times New Roman" w:hAnsi="Times New Roman"/>
          <w:sz w:val="24"/>
          <w:szCs w:val="24"/>
        </w:rPr>
        <w:t>s</w:t>
      </w:r>
      <w:r w:rsidR="00016F1B" w:rsidRPr="00752DA2">
        <w:rPr>
          <w:rFonts w:ascii="Times New Roman" w:hAnsi="Times New Roman"/>
          <w:sz w:val="24"/>
        </w:rPr>
        <w:t xml:space="preserve">mlouvu zašle správci registru smluv k uveřejnění prostřednictvím registru smluv </w:t>
      </w:r>
      <w:r>
        <w:rPr>
          <w:rFonts w:ascii="Times New Roman" w:hAnsi="Times New Roman"/>
          <w:sz w:val="24"/>
          <w:szCs w:val="24"/>
        </w:rPr>
        <w:t>objednatel</w:t>
      </w:r>
      <w:r w:rsidR="00016F1B" w:rsidRPr="00752DA2">
        <w:rPr>
          <w:rFonts w:ascii="Times New Roman" w:hAnsi="Times New Roman"/>
          <w:sz w:val="24"/>
        </w:rPr>
        <w:t xml:space="preserve">. Notifikace správce registru smluv o uveřejnění </w:t>
      </w:r>
      <w:r>
        <w:rPr>
          <w:rFonts w:ascii="Times New Roman" w:hAnsi="Times New Roman"/>
          <w:sz w:val="24"/>
          <w:szCs w:val="24"/>
        </w:rPr>
        <w:t>s</w:t>
      </w:r>
      <w:r w:rsidR="00016F1B" w:rsidRPr="00752DA2">
        <w:rPr>
          <w:rFonts w:ascii="Times New Roman" w:hAnsi="Times New Roman"/>
          <w:sz w:val="24"/>
        </w:rPr>
        <w:t xml:space="preserve">mlouvy bude zaslána </w:t>
      </w:r>
      <w:r>
        <w:rPr>
          <w:rFonts w:ascii="Times New Roman" w:hAnsi="Times New Roman"/>
          <w:sz w:val="24"/>
          <w:szCs w:val="24"/>
        </w:rPr>
        <w:t>zhotoviteli</w:t>
      </w:r>
      <w:r w:rsidRPr="00752DA2">
        <w:rPr>
          <w:rFonts w:ascii="Times New Roman" w:hAnsi="Times New Roman"/>
          <w:sz w:val="24"/>
          <w:szCs w:val="24"/>
        </w:rPr>
        <w:t xml:space="preserve"> </w:t>
      </w:r>
      <w:r w:rsidR="00016F1B" w:rsidRPr="00752DA2">
        <w:rPr>
          <w:rFonts w:ascii="Times New Roman" w:hAnsi="Times New Roman"/>
          <w:sz w:val="24"/>
        </w:rPr>
        <w:t>na</w:t>
      </w:r>
      <w:r w:rsidR="00016F1B" w:rsidRPr="00752DA2">
        <w:rPr>
          <w:rFonts w:ascii="Times New Roman" w:hAnsi="Times New Roman"/>
          <w:sz w:val="24"/>
          <w:szCs w:val="24"/>
        </w:rPr>
        <w:t xml:space="preserve"> </w:t>
      </w:r>
      <w:r>
        <w:rPr>
          <w:rFonts w:ascii="Times New Roman" w:hAnsi="Times New Roman"/>
          <w:sz w:val="24"/>
          <w:szCs w:val="24"/>
        </w:rPr>
        <w:t>jeho</w:t>
      </w:r>
      <w:r w:rsidR="00016F1B" w:rsidRPr="00752DA2">
        <w:rPr>
          <w:rFonts w:ascii="Times New Roman" w:hAnsi="Times New Roman"/>
          <w:sz w:val="24"/>
        </w:rPr>
        <w:t xml:space="preserve"> e-mail</w:t>
      </w:r>
      <w:r w:rsidR="00F76485" w:rsidRPr="00752DA2">
        <w:rPr>
          <w:rFonts w:ascii="Times New Roman" w:hAnsi="Times New Roman"/>
          <w:sz w:val="24"/>
        </w:rPr>
        <w:t>:</w:t>
      </w:r>
      <w:r>
        <w:rPr>
          <w:rFonts w:ascii="Times New Roman" w:hAnsi="Times New Roman"/>
          <w:sz w:val="24"/>
          <w:szCs w:val="24"/>
        </w:rPr>
        <w:t xml:space="preserve"> </w:t>
      </w:r>
      <w:r w:rsidRPr="00752DA2">
        <w:rPr>
          <w:rFonts w:ascii="Times New Roman" w:hAnsi="Times New Roman"/>
          <w:sz w:val="24"/>
          <w:szCs w:val="24"/>
        </w:rPr>
        <w:t>tomega@tomega.cz</w:t>
      </w:r>
      <w:r>
        <w:rPr>
          <w:rFonts w:ascii="Times New Roman" w:hAnsi="Times New Roman"/>
          <w:sz w:val="24"/>
          <w:szCs w:val="24"/>
        </w:rPr>
        <w:t>.</w:t>
      </w:r>
      <w:r w:rsidRPr="002E4421">
        <w:rPr>
          <w:rFonts w:ascii="Times New Roman" w:hAnsi="Times New Roman"/>
          <w:sz w:val="24"/>
          <w:szCs w:val="24"/>
        </w:rPr>
        <w:t xml:space="preserve"> </w:t>
      </w:r>
      <w:r>
        <w:rPr>
          <w:rFonts w:ascii="Times New Roman" w:hAnsi="Times New Roman"/>
          <w:sz w:val="24"/>
          <w:szCs w:val="24"/>
        </w:rPr>
        <w:t>Zhotovitel</w:t>
      </w:r>
      <w:r w:rsidR="00016F1B" w:rsidRPr="00752DA2">
        <w:rPr>
          <w:rFonts w:ascii="Times New Roman" w:hAnsi="Times New Roman"/>
          <w:sz w:val="24"/>
        </w:rPr>
        <w:t xml:space="preserve"> je povinen zkontrolovat, že tato </w:t>
      </w:r>
      <w:r>
        <w:rPr>
          <w:rFonts w:ascii="Times New Roman" w:hAnsi="Times New Roman"/>
          <w:sz w:val="24"/>
          <w:szCs w:val="24"/>
        </w:rPr>
        <w:t>s</w:t>
      </w:r>
      <w:r w:rsidR="00016F1B" w:rsidRPr="00752DA2">
        <w:rPr>
          <w:rFonts w:ascii="Times New Roman" w:hAnsi="Times New Roman"/>
          <w:sz w:val="24"/>
        </w:rPr>
        <w:t xml:space="preserve">mlouva včetně všech příloh a </w:t>
      </w:r>
      <w:proofErr w:type="spellStart"/>
      <w:r w:rsidR="00016F1B" w:rsidRPr="00752DA2">
        <w:rPr>
          <w:rFonts w:ascii="Times New Roman" w:hAnsi="Times New Roman"/>
          <w:sz w:val="24"/>
        </w:rPr>
        <w:t>metadat</w:t>
      </w:r>
      <w:proofErr w:type="spellEnd"/>
      <w:r w:rsidR="00016F1B" w:rsidRPr="00752DA2">
        <w:rPr>
          <w:rFonts w:ascii="Times New Roman" w:hAnsi="Times New Roman"/>
          <w:sz w:val="24"/>
        </w:rPr>
        <w:t xml:space="preserve"> byla řádně v registru smluv uveřejněna. V případě, že </w:t>
      </w:r>
      <w:r>
        <w:rPr>
          <w:rFonts w:ascii="Times New Roman" w:hAnsi="Times New Roman"/>
          <w:sz w:val="24"/>
          <w:szCs w:val="24"/>
        </w:rPr>
        <w:t>zhotovitel</w:t>
      </w:r>
      <w:r w:rsidRPr="00752DA2">
        <w:rPr>
          <w:rFonts w:ascii="Times New Roman" w:hAnsi="Times New Roman"/>
          <w:sz w:val="24"/>
          <w:szCs w:val="24"/>
        </w:rPr>
        <w:t xml:space="preserve"> </w:t>
      </w:r>
      <w:r w:rsidR="00016F1B" w:rsidRPr="00752DA2">
        <w:rPr>
          <w:rFonts w:ascii="Times New Roman" w:hAnsi="Times New Roman"/>
          <w:sz w:val="24"/>
        </w:rPr>
        <w:t xml:space="preserve">zjistí jakékoli nepřesnosti či nedostatky, je povinen neprodleně o nich písemně informovat </w:t>
      </w:r>
      <w:r>
        <w:rPr>
          <w:rFonts w:ascii="Times New Roman" w:hAnsi="Times New Roman"/>
          <w:sz w:val="24"/>
          <w:szCs w:val="24"/>
        </w:rPr>
        <w:t>objednatele</w:t>
      </w:r>
      <w:r w:rsidR="00016F1B" w:rsidRPr="00752DA2">
        <w:rPr>
          <w:rFonts w:ascii="Times New Roman" w:hAnsi="Times New Roman"/>
          <w:sz w:val="24"/>
        </w:rPr>
        <w:t xml:space="preserve">. Postup uvedený v tomto odstavci se smluvní strany zavazují dodržovat i v případě uzavření jakýchkoli dalších dohod, kterými se tato </w:t>
      </w:r>
      <w:r>
        <w:rPr>
          <w:rFonts w:ascii="Times New Roman" w:hAnsi="Times New Roman"/>
          <w:sz w:val="24"/>
          <w:szCs w:val="24"/>
        </w:rPr>
        <w:t>s</w:t>
      </w:r>
      <w:r w:rsidR="00016F1B" w:rsidRPr="00752DA2">
        <w:rPr>
          <w:rFonts w:ascii="Times New Roman" w:hAnsi="Times New Roman"/>
          <w:sz w:val="24"/>
        </w:rPr>
        <w:t>mlouva bude případně doplňovat, měnit, nahrazovat</w:t>
      </w:r>
      <w:r>
        <w:rPr>
          <w:rFonts w:ascii="Times New Roman" w:hAnsi="Times New Roman"/>
          <w:sz w:val="24"/>
          <w:szCs w:val="24"/>
        </w:rPr>
        <w:t>.</w:t>
      </w:r>
      <w:r w:rsidR="00016F1B" w:rsidRPr="00752DA2">
        <w:rPr>
          <w:rFonts w:ascii="Times New Roman" w:hAnsi="Times New Roman"/>
          <w:sz w:val="24"/>
        </w:rPr>
        <w:t xml:space="preserve"> </w:t>
      </w:r>
    </w:p>
    <w:p w14:paraId="58F6AF8F" w14:textId="0DB99EE7" w:rsidR="00016F1B" w:rsidRPr="00D51411" w:rsidRDefault="002E4421" w:rsidP="00752DA2">
      <w:pPr>
        <w:spacing w:line="240" w:lineRule="auto"/>
        <w:ind w:left="426" w:hanging="426"/>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Zhotovitel</w:t>
      </w:r>
      <w:r w:rsidRPr="00752DA2">
        <w:rPr>
          <w:rFonts w:ascii="Times New Roman" w:hAnsi="Times New Roman"/>
          <w:sz w:val="24"/>
          <w:szCs w:val="24"/>
        </w:rPr>
        <w:t xml:space="preserve"> </w:t>
      </w:r>
      <w:r w:rsidR="00016F1B" w:rsidRPr="00174032">
        <w:rPr>
          <w:rFonts w:ascii="Times New Roman" w:hAnsi="Times New Roman"/>
          <w:sz w:val="24"/>
        </w:rPr>
        <w:t xml:space="preserve">byl výslovně upozorněn a bere na vědomí povinnost </w:t>
      </w:r>
      <w:r>
        <w:rPr>
          <w:rFonts w:ascii="Times New Roman" w:hAnsi="Times New Roman"/>
          <w:sz w:val="24"/>
          <w:szCs w:val="24"/>
        </w:rPr>
        <w:t>objednatele</w:t>
      </w:r>
      <w:r w:rsidRPr="00752DA2">
        <w:rPr>
          <w:rFonts w:ascii="Times New Roman" w:hAnsi="Times New Roman"/>
          <w:sz w:val="24"/>
          <w:szCs w:val="24"/>
        </w:rPr>
        <w:t xml:space="preserve"> </w:t>
      </w:r>
      <w:r w:rsidR="00016F1B" w:rsidRPr="00174032">
        <w:rPr>
          <w:rFonts w:ascii="Times New Roman" w:hAnsi="Times New Roman"/>
          <w:sz w:val="24"/>
        </w:rPr>
        <w:t xml:space="preserve">uveřejnit na svém profilu tuto </w:t>
      </w:r>
      <w:r>
        <w:rPr>
          <w:rFonts w:ascii="Times New Roman" w:hAnsi="Times New Roman"/>
          <w:sz w:val="24"/>
          <w:szCs w:val="24"/>
        </w:rPr>
        <w:t>s</w:t>
      </w:r>
      <w:r w:rsidR="00016F1B" w:rsidRPr="00174032">
        <w:rPr>
          <w:rFonts w:ascii="Times New Roman" w:hAnsi="Times New Roman"/>
          <w:sz w:val="24"/>
        </w:rPr>
        <w:t>mlouvu (celé znění i s přílohami)</w:t>
      </w:r>
      <w:r w:rsidR="00016F1B" w:rsidRPr="00752DA2">
        <w:rPr>
          <w:rFonts w:ascii="Times New Roman" w:hAnsi="Times New Roman"/>
          <w:sz w:val="24"/>
        </w:rPr>
        <w:t xml:space="preserve"> včetně všech jejích případných dodatků. Povinnost uveřejnění této </w:t>
      </w:r>
      <w:r>
        <w:rPr>
          <w:rFonts w:ascii="Times New Roman" w:hAnsi="Times New Roman"/>
          <w:sz w:val="24"/>
          <w:szCs w:val="24"/>
        </w:rPr>
        <w:t>s</w:t>
      </w:r>
      <w:r w:rsidR="00016F1B" w:rsidRPr="00174032">
        <w:rPr>
          <w:rFonts w:ascii="Times New Roman" w:hAnsi="Times New Roman"/>
          <w:sz w:val="24"/>
        </w:rPr>
        <w:t xml:space="preserve">mlouvy včetně jejích dodatků je </w:t>
      </w:r>
      <w:r>
        <w:rPr>
          <w:rFonts w:ascii="Times New Roman" w:hAnsi="Times New Roman"/>
          <w:sz w:val="24"/>
          <w:szCs w:val="24"/>
        </w:rPr>
        <w:t>objednateli</w:t>
      </w:r>
      <w:r w:rsidRPr="00752DA2">
        <w:rPr>
          <w:rFonts w:ascii="Times New Roman" w:hAnsi="Times New Roman"/>
          <w:sz w:val="24"/>
          <w:szCs w:val="24"/>
        </w:rPr>
        <w:t xml:space="preserve"> </w:t>
      </w:r>
      <w:r w:rsidR="00016F1B" w:rsidRPr="00174032">
        <w:rPr>
          <w:rFonts w:ascii="Times New Roman" w:hAnsi="Times New Roman"/>
          <w:sz w:val="24"/>
        </w:rPr>
        <w:t xml:space="preserve">uložena jeho vnitřním předpisem, na základě kterého je </w:t>
      </w:r>
      <w:r>
        <w:rPr>
          <w:rFonts w:ascii="Times New Roman" w:hAnsi="Times New Roman"/>
          <w:sz w:val="24"/>
          <w:szCs w:val="24"/>
        </w:rPr>
        <w:t>objednatel</w:t>
      </w:r>
      <w:r w:rsidRPr="00752DA2">
        <w:rPr>
          <w:rFonts w:ascii="Times New Roman" w:hAnsi="Times New Roman"/>
          <w:sz w:val="24"/>
          <w:szCs w:val="24"/>
        </w:rPr>
        <w:t xml:space="preserve"> </w:t>
      </w:r>
      <w:r w:rsidR="00016F1B" w:rsidRPr="00174032">
        <w:rPr>
          <w:rFonts w:ascii="Times New Roman" w:hAnsi="Times New Roman"/>
          <w:sz w:val="24"/>
        </w:rPr>
        <w:t xml:space="preserve">povinen uveřejňovat veškeré smlouvy či objednávky, kde cena plnění bude vyšší než </w:t>
      </w:r>
      <w:r>
        <w:rPr>
          <w:rFonts w:ascii="Times New Roman" w:hAnsi="Times New Roman"/>
          <w:sz w:val="24"/>
          <w:szCs w:val="24"/>
        </w:rPr>
        <w:t>1</w:t>
      </w:r>
      <w:r w:rsidR="00016F1B" w:rsidRPr="00D51411">
        <w:rPr>
          <w:rFonts w:ascii="Times New Roman" w:hAnsi="Times New Roman"/>
          <w:sz w:val="24"/>
          <w:szCs w:val="24"/>
        </w:rPr>
        <w:t>0</w:t>
      </w:r>
      <w:r w:rsidR="00016F1B" w:rsidRPr="00174032">
        <w:rPr>
          <w:rFonts w:ascii="Times New Roman" w:hAnsi="Times New Roman"/>
          <w:sz w:val="24"/>
        </w:rPr>
        <w:t> 000 Kč bez DPH.</w:t>
      </w:r>
    </w:p>
    <w:p w14:paraId="1AB45EE6" w14:textId="5851E579" w:rsidR="00016F1B" w:rsidRPr="00752DA2" w:rsidRDefault="002E4421" w:rsidP="00752DA2">
      <w:pPr>
        <w:spacing w:line="240" w:lineRule="auto"/>
        <w:ind w:left="360" w:hanging="360"/>
        <w:jc w:val="both"/>
        <w:rPr>
          <w:rFonts w:ascii="Times New Roman" w:hAnsi="Times New Roman"/>
          <w:sz w:val="24"/>
        </w:rPr>
      </w:pPr>
      <w:r>
        <w:rPr>
          <w:rFonts w:ascii="Times New Roman" w:hAnsi="Times New Roman"/>
          <w:sz w:val="24"/>
          <w:szCs w:val="24"/>
        </w:rPr>
        <w:t>4.</w:t>
      </w:r>
      <w:r>
        <w:rPr>
          <w:rFonts w:ascii="Times New Roman" w:hAnsi="Times New Roman"/>
          <w:sz w:val="24"/>
          <w:szCs w:val="24"/>
        </w:rPr>
        <w:tab/>
      </w:r>
      <w:r w:rsidR="00016F1B" w:rsidRPr="00174032">
        <w:rPr>
          <w:rFonts w:ascii="Times New Roman" w:hAnsi="Times New Roman"/>
          <w:sz w:val="24"/>
        </w:rPr>
        <w:t xml:space="preserve">Profilem </w:t>
      </w:r>
      <w:r>
        <w:rPr>
          <w:rFonts w:ascii="Times New Roman" w:hAnsi="Times New Roman"/>
          <w:sz w:val="24"/>
          <w:szCs w:val="24"/>
        </w:rPr>
        <w:t>objednatele</w:t>
      </w:r>
      <w:r w:rsidRPr="00752DA2">
        <w:rPr>
          <w:rFonts w:ascii="Times New Roman" w:hAnsi="Times New Roman"/>
          <w:sz w:val="24"/>
          <w:szCs w:val="24"/>
        </w:rPr>
        <w:t xml:space="preserve"> </w:t>
      </w:r>
      <w:r w:rsidR="00016F1B" w:rsidRPr="00174032">
        <w:rPr>
          <w:rFonts w:ascii="Times New Roman" w:hAnsi="Times New Roman"/>
          <w:sz w:val="24"/>
        </w:rPr>
        <w:t xml:space="preserve">je elektronický nástroj, prostřednictvím kterého </w:t>
      </w:r>
      <w:r>
        <w:rPr>
          <w:rFonts w:ascii="Times New Roman" w:hAnsi="Times New Roman"/>
          <w:sz w:val="24"/>
          <w:szCs w:val="24"/>
        </w:rPr>
        <w:t>objednatel</w:t>
      </w:r>
      <w:r w:rsidR="00016F1B" w:rsidRPr="00174032">
        <w:rPr>
          <w:rFonts w:ascii="Times New Roman" w:hAnsi="Times New Roman"/>
          <w:sz w:val="24"/>
        </w:rPr>
        <w:t>, jako veřejný zadavatel dle zákona č. 137/2006 Sb., o veřejných zakázkách, ve znění pozdějších předpisů, resp. jako subjekt zadávající veřejné zakázky malého</w:t>
      </w:r>
      <w:r w:rsidR="00016F1B" w:rsidRPr="00752DA2">
        <w:rPr>
          <w:rFonts w:ascii="Times New Roman" w:hAnsi="Times New Roman"/>
          <w:sz w:val="24"/>
        </w:rPr>
        <w:t xml:space="preserve"> rozsahu procesované dle vnitřních předpisů, uveřejňuje informace a dokumenty ke svým veřejným zakázkám způsobem, který umožňuje neomezený a přímý dálkový přístup.</w:t>
      </w:r>
    </w:p>
    <w:p w14:paraId="7FA97488" w14:textId="77777777" w:rsidR="00F76485" w:rsidRDefault="00F76485" w:rsidP="00855ECD">
      <w:pPr>
        <w:pStyle w:val="Normlnweb"/>
        <w:spacing w:before="0" w:after="0"/>
        <w:jc w:val="center"/>
        <w:rPr>
          <w:b/>
        </w:rPr>
      </w:pPr>
    </w:p>
    <w:p w14:paraId="0F305FAC" w14:textId="424BA5B7" w:rsidR="00855ECD" w:rsidRDefault="00855ECD" w:rsidP="00855ECD">
      <w:pPr>
        <w:pStyle w:val="Normlnweb"/>
        <w:spacing w:before="0" w:after="0"/>
        <w:jc w:val="center"/>
        <w:rPr>
          <w:b/>
        </w:rPr>
      </w:pPr>
      <w:r>
        <w:rPr>
          <w:b/>
        </w:rPr>
        <w:t>Článek</w:t>
      </w:r>
      <w:r w:rsidR="00407AF9">
        <w:rPr>
          <w:b/>
        </w:rPr>
        <w:t xml:space="preserve"> </w:t>
      </w:r>
      <w:r>
        <w:rPr>
          <w:b/>
        </w:rPr>
        <w:t>X</w:t>
      </w:r>
      <w:r w:rsidR="007D23D3">
        <w:rPr>
          <w:b/>
        </w:rPr>
        <w:t>I</w:t>
      </w:r>
      <w:r>
        <w:rPr>
          <w:b/>
        </w:rPr>
        <w:t>.</w:t>
      </w:r>
    </w:p>
    <w:p w14:paraId="4DD30B0C" w14:textId="77777777" w:rsidR="00855ECD" w:rsidRDefault="00855ECD" w:rsidP="00855ECD">
      <w:pPr>
        <w:pStyle w:val="Normlnweb"/>
        <w:spacing w:before="0" w:after="120"/>
        <w:jc w:val="center"/>
        <w:rPr>
          <w:b/>
        </w:rPr>
      </w:pPr>
      <w:r>
        <w:rPr>
          <w:b/>
        </w:rPr>
        <w:t>Odstoupení od smlouvy</w:t>
      </w:r>
    </w:p>
    <w:p w14:paraId="345BA2BA" w14:textId="77777777" w:rsidR="00855ECD" w:rsidRPr="00EF3398" w:rsidRDefault="00855ECD" w:rsidP="00710312">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EF3398">
        <w:rPr>
          <w:rFonts w:ascii="Times New Roman" w:hAnsi="Times New Roman"/>
          <w:sz w:val="24"/>
          <w:szCs w:val="24"/>
        </w:rPr>
        <w:t xml:space="preserve">Každá ze </w:t>
      </w:r>
      <w:r>
        <w:rPr>
          <w:rFonts w:ascii="Times New Roman" w:hAnsi="Times New Roman"/>
          <w:sz w:val="24"/>
          <w:szCs w:val="24"/>
        </w:rPr>
        <w:t>s</w:t>
      </w:r>
      <w:r w:rsidRPr="00EF3398">
        <w:rPr>
          <w:rFonts w:ascii="Times New Roman" w:hAnsi="Times New Roman"/>
          <w:sz w:val="24"/>
          <w:szCs w:val="24"/>
        </w:rPr>
        <w:t xml:space="preserve">mluvních stran může od této </w:t>
      </w:r>
      <w:r>
        <w:rPr>
          <w:rFonts w:ascii="Times New Roman" w:hAnsi="Times New Roman"/>
          <w:sz w:val="24"/>
          <w:szCs w:val="24"/>
        </w:rPr>
        <w:t>s</w:t>
      </w:r>
      <w:r w:rsidRPr="00EF3398">
        <w:rPr>
          <w:rFonts w:ascii="Times New Roman" w:hAnsi="Times New Roman"/>
          <w:sz w:val="24"/>
          <w:szCs w:val="24"/>
        </w:rPr>
        <w:t xml:space="preserve">mlouvy odstoupit v případech stanovených touto </w:t>
      </w:r>
      <w:r>
        <w:rPr>
          <w:rFonts w:ascii="Times New Roman" w:hAnsi="Times New Roman"/>
          <w:sz w:val="24"/>
          <w:szCs w:val="24"/>
        </w:rPr>
        <w:t>s</w:t>
      </w:r>
      <w:r w:rsidRPr="00EF3398">
        <w:rPr>
          <w:rFonts w:ascii="Times New Roman" w:hAnsi="Times New Roman"/>
          <w:sz w:val="24"/>
          <w:szCs w:val="24"/>
        </w:rPr>
        <w:t xml:space="preserve">mlouvou nebo zákonem, zejména pak dle ustanovení § 1977 a násl. a § 2001 a násl. občanského zákoníku. </w:t>
      </w:r>
    </w:p>
    <w:p w14:paraId="3A7E8B78" w14:textId="77777777" w:rsidR="00855ECD" w:rsidRPr="00EF3398" w:rsidRDefault="00855ECD" w:rsidP="00710312">
      <w:pPr>
        <w:numPr>
          <w:ilvl w:val="0"/>
          <w:numId w:val="16"/>
        </w:numPr>
        <w:tabs>
          <w:tab w:val="clear" w:pos="360"/>
        </w:tabs>
        <w:spacing w:after="0" w:line="240" w:lineRule="auto"/>
        <w:ind w:left="357" w:hanging="357"/>
        <w:contextualSpacing/>
        <w:jc w:val="both"/>
        <w:rPr>
          <w:rFonts w:ascii="Times New Roman" w:hAnsi="Times New Roman"/>
          <w:sz w:val="24"/>
          <w:szCs w:val="24"/>
        </w:rPr>
      </w:pPr>
      <w:r w:rsidRPr="00EF3398">
        <w:rPr>
          <w:rFonts w:ascii="Times New Roman" w:hAnsi="Times New Roman"/>
          <w:sz w:val="24"/>
          <w:szCs w:val="24"/>
        </w:rPr>
        <w:t xml:space="preserve">Pro účely této </w:t>
      </w:r>
      <w:r>
        <w:rPr>
          <w:rFonts w:ascii="Times New Roman" w:hAnsi="Times New Roman"/>
          <w:sz w:val="24"/>
          <w:szCs w:val="24"/>
        </w:rPr>
        <w:t>s</w:t>
      </w:r>
      <w:r w:rsidRPr="00EF3398">
        <w:rPr>
          <w:rFonts w:ascii="Times New Roman" w:hAnsi="Times New Roman"/>
          <w:sz w:val="24"/>
          <w:szCs w:val="24"/>
        </w:rPr>
        <w:t>mlouvy se za podstatné porušení smluvních povinností považuje:</w:t>
      </w:r>
    </w:p>
    <w:p w14:paraId="0FB0EC01" w14:textId="6421AF5A" w:rsidR="007D23D3" w:rsidRDefault="007D23D3" w:rsidP="007D23D3">
      <w:pPr>
        <w:pStyle w:val="Odstavecseseznamem"/>
        <w:numPr>
          <w:ilvl w:val="0"/>
          <w:numId w:val="17"/>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 touto smlouvou, nebo</w:t>
      </w:r>
    </w:p>
    <w:p w14:paraId="055E5A0A" w14:textId="13E8C6DC" w:rsidR="007D23D3" w:rsidRPr="007D23D3" w:rsidRDefault="007D23D3">
      <w:pPr>
        <w:pStyle w:val="Odstavecseseznamem"/>
        <w:numPr>
          <w:ilvl w:val="0"/>
          <w:numId w:val="17"/>
        </w:numPr>
        <w:tabs>
          <w:tab w:val="left" w:pos="360"/>
        </w:tabs>
        <w:spacing w:after="120" w:line="240" w:lineRule="auto"/>
        <w:jc w:val="both"/>
        <w:rPr>
          <w:rFonts w:ascii="Times New Roman" w:hAnsi="Times New Roman"/>
          <w:sz w:val="24"/>
          <w:szCs w:val="24"/>
        </w:rPr>
      </w:pPr>
      <w:r w:rsidRPr="007D23D3">
        <w:rPr>
          <w:rFonts w:ascii="Times New Roman" w:hAnsi="Times New Roman"/>
          <w:sz w:val="24"/>
          <w:szCs w:val="24"/>
        </w:rPr>
        <w:t>přerušil-li zhotovitel bez vážného důvodu provádění díla, nebo</w:t>
      </w:r>
    </w:p>
    <w:p w14:paraId="23B94287" w14:textId="55F53148" w:rsidR="00855ECD" w:rsidRPr="00EF3398" w:rsidRDefault="00855ECD" w:rsidP="00855ECD">
      <w:pPr>
        <w:pStyle w:val="Odstavecseseznamem"/>
        <w:numPr>
          <w:ilvl w:val="0"/>
          <w:numId w:val="17"/>
        </w:numPr>
        <w:tabs>
          <w:tab w:val="left" w:pos="360"/>
        </w:tabs>
        <w:spacing w:after="120" w:line="240" w:lineRule="auto"/>
        <w:jc w:val="both"/>
        <w:rPr>
          <w:rFonts w:ascii="Times New Roman" w:hAnsi="Times New Roman"/>
          <w:sz w:val="24"/>
          <w:szCs w:val="24"/>
        </w:rPr>
      </w:pPr>
      <w:r w:rsidRPr="00EF3398">
        <w:rPr>
          <w:rFonts w:ascii="Times New Roman" w:hAnsi="Times New Roman"/>
          <w:sz w:val="24"/>
          <w:szCs w:val="24"/>
        </w:rPr>
        <w:t xml:space="preserve">prodlení </w:t>
      </w:r>
      <w:r>
        <w:rPr>
          <w:rFonts w:ascii="Times New Roman" w:hAnsi="Times New Roman"/>
          <w:sz w:val="24"/>
          <w:szCs w:val="24"/>
        </w:rPr>
        <w:t>zhotovitele</w:t>
      </w:r>
      <w:r w:rsidRPr="00EF3398">
        <w:rPr>
          <w:rFonts w:ascii="Times New Roman" w:hAnsi="Times New Roman"/>
          <w:sz w:val="24"/>
          <w:szCs w:val="24"/>
        </w:rPr>
        <w:t xml:space="preserve"> s</w:t>
      </w:r>
      <w:r>
        <w:rPr>
          <w:rFonts w:ascii="Times New Roman" w:hAnsi="Times New Roman"/>
          <w:sz w:val="24"/>
          <w:szCs w:val="24"/>
        </w:rPr>
        <w:t> řádným provedením díla</w:t>
      </w:r>
      <w:r w:rsidRPr="00EF3398">
        <w:rPr>
          <w:rFonts w:ascii="Times New Roman" w:hAnsi="Times New Roman"/>
          <w:sz w:val="24"/>
          <w:szCs w:val="24"/>
        </w:rPr>
        <w:t xml:space="preserve"> o více než </w:t>
      </w:r>
      <w:r w:rsidR="00CA3F9D">
        <w:rPr>
          <w:rFonts w:ascii="Times New Roman" w:hAnsi="Times New Roman"/>
          <w:sz w:val="24"/>
          <w:szCs w:val="24"/>
        </w:rPr>
        <w:t>2 hodiny</w:t>
      </w:r>
      <w:r>
        <w:rPr>
          <w:rFonts w:ascii="Times New Roman" w:hAnsi="Times New Roman"/>
          <w:sz w:val="24"/>
          <w:szCs w:val="24"/>
        </w:rPr>
        <w:t>, nebo</w:t>
      </w:r>
    </w:p>
    <w:p w14:paraId="1539F6E8" w14:textId="439FD490" w:rsidR="00855ECD" w:rsidRDefault="00855ECD" w:rsidP="00855ECD">
      <w:pPr>
        <w:pStyle w:val="Odstavecseseznamem"/>
        <w:numPr>
          <w:ilvl w:val="0"/>
          <w:numId w:val="17"/>
        </w:numPr>
        <w:tabs>
          <w:tab w:val="left" w:pos="360"/>
        </w:tabs>
        <w:spacing w:after="120" w:line="240" w:lineRule="auto"/>
        <w:ind w:left="1077" w:hanging="357"/>
        <w:contextualSpacing w:val="0"/>
        <w:jc w:val="both"/>
        <w:rPr>
          <w:rFonts w:ascii="Times New Roman" w:hAnsi="Times New Roman"/>
          <w:sz w:val="24"/>
          <w:szCs w:val="24"/>
        </w:rPr>
      </w:pPr>
      <w:r w:rsidRPr="003D60D3">
        <w:rPr>
          <w:rFonts w:ascii="Times New Roman" w:hAnsi="Times New Roman"/>
          <w:sz w:val="24"/>
          <w:szCs w:val="24"/>
        </w:rPr>
        <w:lastRenderedPageBreak/>
        <w:t xml:space="preserve">prodlení zhotovitele s odstraněním vad o více než </w:t>
      </w:r>
      <w:r w:rsidR="00CA3F9D">
        <w:rPr>
          <w:rFonts w:ascii="Times New Roman" w:hAnsi="Times New Roman"/>
          <w:sz w:val="24"/>
          <w:szCs w:val="24"/>
        </w:rPr>
        <w:t>10 hodin</w:t>
      </w:r>
      <w:r w:rsidRPr="003D60D3">
        <w:rPr>
          <w:rFonts w:ascii="Times New Roman" w:hAnsi="Times New Roman"/>
          <w:sz w:val="24"/>
          <w:szCs w:val="24"/>
        </w:rPr>
        <w:t>,</w:t>
      </w:r>
    </w:p>
    <w:p w14:paraId="6BC1EF28" w14:textId="77777777" w:rsidR="00855ECD" w:rsidRPr="007A097D" w:rsidRDefault="00855ECD" w:rsidP="00407AF9">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Dále je </w:t>
      </w:r>
      <w:r>
        <w:rPr>
          <w:rFonts w:ascii="Times New Roman" w:hAnsi="Times New Roman"/>
          <w:sz w:val="24"/>
          <w:szCs w:val="24"/>
        </w:rPr>
        <w:t>o</w:t>
      </w:r>
      <w:r w:rsidRPr="007A097D">
        <w:rPr>
          <w:rFonts w:ascii="Times New Roman" w:hAnsi="Times New Roman"/>
          <w:sz w:val="24"/>
          <w:szCs w:val="24"/>
        </w:rPr>
        <w:t xml:space="preserve">bjednatel oprávněn odstoupit od smlouvy je-li s přihlédnutím ke všem okolnostem zřejmé, že </w:t>
      </w:r>
      <w:r>
        <w:rPr>
          <w:rFonts w:ascii="Times New Roman" w:hAnsi="Times New Roman"/>
          <w:sz w:val="24"/>
          <w:szCs w:val="24"/>
        </w:rPr>
        <w:t>z</w:t>
      </w:r>
      <w:r w:rsidRPr="007A097D">
        <w:rPr>
          <w:rFonts w:ascii="Times New Roman" w:hAnsi="Times New Roman"/>
          <w:sz w:val="24"/>
          <w:szCs w:val="24"/>
        </w:rPr>
        <w:t xml:space="preserve">hotovitel není schopen dokončit dílo, nebo je-li proti </w:t>
      </w:r>
      <w:r>
        <w:rPr>
          <w:rFonts w:ascii="Times New Roman" w:hAnsi="Times New Roman"/>
          <w:sz w:val="24"/>
          <w:szCs w:val="24"/>
        </w:rPr>
        <w:t>z</w:t>
      </w:r>
      <w:r w:rsidRPr="007A097D">
        <w:rPr>
          <w:rFonts w:ascii="Times New Roman" w:hAnsi="Times New Roman"/>
          <w:sz w:val="24"/>
          <w:szCs w:val="24"/>
        </w:rPr>
        <w:t xml:space="preserve">hotoviteli vedeno insolvenční řízení, v němž bylo rozhodnuto, že </w:t>
      </w:r>
      <w:r>
        <w:rPr>
          <w:rFonts w:ascii="Times New Roman" w:hAnsi="Times New Roman"/>
          <w:sz w:val="24"/>
          <w:szCs w:val="24"/>
        </w:rPr>
        <w:t>z</w:t>
      </w:r>
      <w:r w:rsidRPr="007A097D">
        <w:rPr>
          <w:rFonts w:ascii="Times New Roman" w:hAnsi="Times New Roman"/>
          <w:sz w:val="24"/>
          <w:szCs w:val="24"/>
        </w:rPr>
        <w:t>hotovitel je v úpadku.</w:t>
      </w:r>
    </w:p>
    <w:p w14:paraId="0A00B950" w14:textId="77777777" w:rsidR="00855ECD" w:rsidRPr="007A097D" w:rsidRDefault="00855ECD" w:rsidP="00407AF9">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Odstoupení od smlouvy musí být učiněno písemně a prokazatelně doručeno druhé straně, přičemž účinky odstoupení nastávají dnem doručení písemného oznámení. </w:t>
      </w:r>
      <w:r w:rsidR="007D23D3">
        <w:rPr>
          <w:rFonts w:ascii="Times New Roman" w:hAnsi="Times New Roman"/>
          <w:sz w:val="24"/>
          <w:szCs w:val="24"/>
        </w:rPr>
        <w:t>V odstoupení musí být uveden důvod, pro který strana od smlouvy odstupuje.</w:t>
      </w:r>
    </w:p>
    <w:p w14:paraId="37817430" w14:textId="30A9D51F" w:rsidR="00357DCC" w:rsidRPr="00357DCC" w:rsidRDefault="00357DCC" w:rsidP="00407AF9">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52DA2">
        <w:rPr>
          <w:rFonts w:ascii="Times New Roman" w:hAnsi="Times New Roman"/>
          <w:sz w:val="24"/>
          <w:szCs w:val="24"/>
        </w:rPr>
        <w:t xml:space="preserve">V případě oprávněného odstoupení od </w:t>
      </w:r>
      <w:r>
        <w:rPr>
          <w:rFonts w:ascii="Times New Roman" w:hAnsi="Times New Roman"/>
          <w:sz w:val="24"/>
          <w:szCs w:val="24"/>
        </w:rPr>
        <w:t>s</w:t>
      </w:r>
      <w:r w:rsidRPr="00752DA2">
        <w:rPr>
          <w:rFonts w:ascii="Times New Roman" w:hAnsi="Times New Roman"/>
          <w:sz w:val="24"/>
          <w:szCs w:val="24"/>
        </w:rPr>
        <w:t xml:space="preserve">mlouvy objednatel zhotoviteli uhradí prokazatelně, nezbytně a účelně vynaložené náklady na dosud řádně provedené práce, jejichž výsledek je zhotovitel v takovém případě objednateli povinen odevzdat. V případě oprávněného odstoupení od smlouvy objednatelem vznikají objednateli vůči zhotoviteli nároky na úhradu vícenákladů vynaložených na dokončení celého </w:t>
      </w:r>
      <w:r>
        <w:rPr>
          <w:rFonts w:ascii="Times New Roman" w:hAnsi="Times New Roman"/>
          <w:sz w:val="24"/>
          <w:szCs w:val="24"/>
        </w:rPr>
        <w:t>d</w:t>
      </w:r>
      <w:r w:rsidRPr="00752DA2">
        <w:rPr>
          <w:rFonts w:ascii="Times New Roman" w:hAnsi="Times New Roman"/>
          <w:sz w:val="24"/>
          <w:szCs w:val="24"/>
        </w:rPr>
        <w:t>íla a na náhradu škody vzniklé prodloužením termínu jeho dokončení nebo vzniklou z jiného důvodu, a tyto své nároky (pohledávky) je objednatel oprávněn započíst na úhradu uvedených nákladů zhotovitele na dosud řádně provedené práce.</w:t>
      </w:r>
    </w:p>
    <w:p w14:paraId="58D1D534" w14:textId="2337FB3B" w:rsidR="00855ECD" w:rsidRPr="00EF3398" w:rsidRDefault="00855ECD" w:rsidP="00407AF9">
      <w:pPr>
        <w:numPr>
          <w:ilvl w:val="0"/>
          <w:numId w:val="16"/>
        </w:numPr>
        <w:tabs>
          <w:tab w:val="clear" w:pos="360"/>
        </w:tabs>
        <w:spacing w:after="0" w:line="240" w:lineRule="auto"/>
        <w:ind w:left="357" w:hanging="357"/>
        <w:jc w:val="both"/>
        <w:rPr>
          <w:rFonts w:ascii="Times New Roman" w:hAnsi="Times New Roman"/>
          <w:sz w:val="24"/>
          <w:szCs w:val="24"/>
        </w:rPr>
      </w:pPr>
      <w:r w:rsidRPr="00EF3398">
        <w:rPr>
          <w:rFonts w:ascii="Times New Roman" w:hAnsi="Times New Roman"/>
          <w:sz w:val="24"/>
          <w:szCs w:val="24"/>
        </w:rPr>
        <w:t xml:space="preserve">Odstoupením od </w:t>
      </w:r>
      <w:r w:rsidR="00407AF9">
        <w:rPr>
          <w:rFonts w:ascii="Times New Roman" w:hAnsi="Times New Roman"/>
          <w:sz w:val="24"/>
          <w:szCs w:val="24"/>
        </w:rPr>
        <w:t>s</w:t>
      </w:r>
      <w:r w:rsidRPr="00EF3398">
        <w:rPr>
          <w:rFonts w:ascii="Times New Roman" w:hAnsi="Times New Roman"/>
          <w:sz w:val="24"/>
          <w:szCs w:val="24"/>
        </w:rPr>
        <w:t xml:space="preserve">mlouvy není dotčena platnost kteréhokoliv ustanovení </w:t>
      </w:r>
      <w:r>
        <w:rPr>
          <w:rFonts w:ascii="Times New Roman" w:hAnsi="Times New Roman"/>
          <w:sz w:val="24"/>
          <w:szCs w:val="24"/>
        </w:rPr>
        <w:t>s</w:t>
      </w:r>
      <w:r w:rsidRPr="00EF3398">
        <w:rPr>
          <w:rFonts w:ascii="Times New Roman" w:hAnsi="Times New Roman"/>
          <w:sz w:val="24"/>
          <w:szCs w:val="24"/>
        </w:rPr>
        <w:t xml:space="preserve">mlouvy, jež má výslovně či ve svých důsledcích zůstat v platnosti </w:t>
      </w:r>
      <w:r>
        <w:rPr>
          <w:rFonts w:ascii="Times New Roman" w:hAnsi="Times New Roman"/>
          <w:sz w:val="24"/>
          <w:szCs w:val="24"/>
        </w:rPr>
        <w:t xml:space="preserve">i </w:t>
      </w:r>
      <w:r w:rsidRPr="00EF3398">
        <w:rPr>
          <w:rFonts w:ascii="Times New Roman" w:hAnsi="Times New Roman"/>
          <w:sz w:val="24"/>
          <w:szCs w:val="24"/>
        </w:rPr>
        <w:t xml:space="preserve">po zániku </w:t>
      </w:r>
      <w:r>
        <w:rPr>
          <w:rFonts w:ascii="Times New Roman" w:hAnsi="Times New Roman"/>
          <w:sz w:val="24"/>
          <w:szCs w:val="24"/>
        </w:rPr>
        <w:t>s</w:t>
      </w:r>
      <w:r w:rsidRPr="00EF3398">
        <w:rPr>
          <w:rFonts w:ascii="Times New Roman" w:hAnsi="Times New Roman"/>
          <w:sz w:val="24"/>
          <w:szCs w:val="24"/>
        </w:rPr>
        <w:t>mlouvy, zejména závazku mlčenlivosti a ochrany informací, zajištění a utvrzení závazků.</w:t>
      </w:r>
    </w:p>
    <w:p w14:paraId="70ED9AE9" w14:textId="77777777" w:rsidR="00F65BDD" w:rsidRDefault="00F65BDD" w:rsidP="00855ECD">
      <w:pPr>
        <w:pStyle w:val="Zkladntextodsazen"/>
        <w:spacing w:after="0" w:line="240" w:lineRule="auto"/>
        <w:ind w:left="0"/>
        <w:jc w:val="center"/>
        <w:rPr>
          <w:rFonts w:ascii="Times New Roman" w:hAnsi="Times New Roman" w:cs="Times New Roman"/>
          <w:b/>
          <w:sz w:val="24"/>
          <w:szCs w:val="24"/>
        </w:rPr>
      </w:pPr>
    </w:p>
    <w:p w14:paraId="42AB8113" w14:textId="77777777" w:rsidR="0040198F" w:rsidRDefault="0040198F" w:rsidP="00855ECD">
      <w:pPr>
        <w:pStyle w:val="Zkladntextodsazen"/>
        <w:spacing w:after="0" w:line="240" w:lineRule="auto"/>
        <w:ind w:left="0"/>
        <w:jc w:val="center"/>
        <w:rPr>
          <w:rFonts w:ascii="Times New Roman" w:hAnsi="Times New Roman" w:cs="Times New Roman"/>
          <w:b/>
          <w:sz w:val="24"/>
          <w:szCs w:val="24"/>
        </w:rPr>
      </w:pPr>
    </w:p>
    <w:p w14:paraId="675C3B17" w14:textId="04441847" w:rsidR="00855ECD" w:rsidRPr="001D79CD" w:rsidRDefault="00855ECD" w:rsidP="00855ECD">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Pr>
          <w:rFonts w:ascii="Times New Roman" w:hAnsi="Times New Roman" w:cs="Times New Roman"/>
          <w:b/>
          <w:sz w:val="24"/>
          <w:szCs w:val="24"/>
        </w:rPr>
        <w:t>X</w:t>
      </w:r>
      <w:r w:rsidR="00407AF9">
        <w:rPr>
          <w:rFonts w:ascii="Times New Roman" w:hAnsi="Times New Roman" w:cs="Times New Roman"/>
          <w:b/>
          <w:sz w:val="24"/>
          <w:szCs w:val="24"/>
        </w:rPr>
        <w:t>I</w:t>
      </w:r>
      <w:r w:rsidR="007D23D3">
        <w:rPr>
          <w:rFonts w:ascii="Times New Roman" w:hAnsi="Times New Roman" w:cs="Times New Roman"/>
          <w:b/>
          <w:sz w:val="24"/>
          <w:szCs w:val="24"/>
        </w:rPr>
        <w:t>I</w:t>
      </w:r>
      <w:r w:rsidRPr="001D79CD">
        <w:rPr>
          <w:rFonts w:ascii="Times New Roman" w:hAnsi="Times New Roman" w:cs="Times New Roman"/>
          <w:b/>
          <w:sz w:val="24"/>
          <w:szCs w:val="24"/>
        </w:rPr>
        <w:t>.</w:t>
      </w:r>
    </w:p>
    <w:p w14:paraId="5853D3EB" w14:textId="77777777" w:rsidR="00855ECD" w:rsidRPr="001D79CD" w:rsidRDefault="00855ECD" w:rsidP="00855ECD">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Závěrečná ustanovení</w:t>
      </w:r>
    </w:p>
    <w:p w14:paraId="22F5D429" w14:textId="77777777" w:rsidR="00855ECD" w:rsidRDefault="00855ECD" w:rsidP="00407AF9">
      <w:pPr>
        <w:pStyle w:val="Normlnweb"/>
        <w:numPr>
          <w:ilvl w:val="0"/>
          <w:numId w:val="5"/>
        </w:numPr>
        <w:spacing w:before="0" w:after="120"/>
        <w:ind w:left="425" w:hanging="425"/>
        <w:jc w:val="both"/>
      </w:pPr>
      <w:r w:rsidRPr="001D79CD">
        <w:t>Smlouva se uzavírá na dobu určitou, a to do splnění všech závazků z</w:t>
      </w:r>
      <w:r>
        <w:t xml:space="preserve"> této</w:t>
      </w:r>
      <w:r w:rsidRPr="001D79CD">
        <w:t xml:space="preserve"> smlouvy plynoucích. Nabývá účinnosti dnem jejího podpisu </w:t>
      </w:r>
      <w:r>
        <w:t>poslední</w:t>
      </w:r>
      <w:r w:rsidRPr="001D79CD">
        <w:t xml:space="preserve"> smluvní stran</w:t>
      </w:r>
      <w:r>
        <w:t>ou</w:t>
      </w:r>
      <w:r w:rsidRPr="001D79CD">
        <w:t>.</w:t>
      </w:r>
    </w:p>
    <w:p w14:paraId="4BD8F10D" w14:textId="77777777" w:rsidR="00855ECD" w:rsidRDefault="00855ECD" w:rsidP="00407AF9">
      <w:pPr>
        <w:pStyle w:val="Normlnweb"/>
        <w:numPr>
          <w:ilvl w:val="0"/>
          <w:numId w:val="5"/>
        </w:numPr>
        <w:spacing w:before="0" w:after="120"/>
        <w:ind w:left="425" w:hanging="425"/>
        <w:jc w:val="both"/>
      </w:pPr>
      <w:r w:rsidRPr="009325D4">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5CA4567D" w14:textId="77777777" w:rsidR="00855ECD" w:rsidRPr="001D79CD" w:rsidRDefault="00855ECD" w:rsidP="00407AF9">
      <w:pPr>
        <w:pStyle w:val="Normlnweb"/>
        <w:numPr>
          <w:ilvl w:val="0"/>
          <w:numId w:val="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2796E04A" w14:textId="58DD314A" w:rsidR="00855ECD" w:rsidRPr="001D79CD" w:rsidRDefault="00855ECD" w:rsidP="00407AF9">
      <w:pPr>
        <w:pStyle w:val="Normlnweb"/>
        <w:numPr>
          <w:ilvl w:val="0"/>
          <w:numId w:val="5"/>
        </w:numPr>
        <w:spacing w:before="0" w:after="120"/>
        <w:ind w:left="425" w:hanging="425"/>
        <w:jc w:val="both"/>
      </w:pPr>
      <w:r w:rsidRPr="001D79CD">
        <w:t>Smlouv</w:t>
      </w:r>
      <w:r>
        <w:t>u lze měnit a doplňovat pouze po dosažení úplného konsensu smluvních stran na veškerém obsahu její změny či doplnění, a to pouze</w:t>
      </w:r>
      <w:r w:rsidRPr="001D79CD">
        <w:t xml:space="preserve"> písemný</w:t>
      </w:r>
      <w:r>
        <w:t>mi</w:t>
      </w:r>
      <w:r w:rsidRPr="001D79CD">
        <w:t>, vzestupně číslovaný</w:t>
      </w:r>
      <w:r>
        <w:t>mi</w:t>
      </w:r>
      <w:r w:rsidRPr="001D79CD">
        <w:t>, dodatk</w:t>
      </w:r>
      <w:r>
        <w:t>y</w:t>
      </w:r>
      <w:r w:rsidRPr="001D79CD">
        <w:t>, podepsaný</w:t>
      </w:r>
      <w:r>
        <w:t>mi</w:t>
      </w:r>
      <w:r w:rsidRPr="001D79CD">
        <w:t xml:space="preserve"> oprávněnými zástupci obou smluvních stran.</w:t>
      </w:r>
      <w:r>
        <w:t xml:space="preserve"> Jiné zápisy, protokoly, apod. se za změnu smlouvy nepovažují. </w:t>
      </w:r>
      <w:r w:rsidRPr="00AE26B2">
        <w:t xml:space="preserve">Uzavření písemného smluvního dodatku není třeba pouze v případě změny </w:t>
      </w:r>
      <w:r w:rsidR="0040198F">
        <w:t xml:space="preserve">identifikačních údajů smluvních stran uvedených v záhlaví této smlouvy a dále v případě změny </w:t>
      </w:r>
      <w:r>
        <w:t xml:space="preserve">pověřených </w:t>
      </w:r>
      <w:r w:rsidRPr="00AE26B2">
        <w:t xml:space="preserve">osob </w:t>
      </w:r>
      <w:r w:rsidR="00DD66EC">
        <w:t xml:space="preserve">objednatele </w:t>
      </w:r>
      <w:r w:rsidRPr="00AE26B2">
        <w:t xml:space="preserve">nebo jejich kontaktních údajů, uvedených odstavci </w:t>
      </w:r>
      <w:r w:rsidR="003F1F72">
        <w:t>8</w:t>
      </w:r>
      <w:r>
        <w:t>. tohoto článku</w:t>
      </w:r>
      <w:r w:rsidRPr="00AE26B2">
        <w:t xml:space="preserve">, kdy stačí písemné oznámení zaslané </w:t>
      </w:r>
      <w:r w:rsidR="00DD66EC">
        <w:t>zhotoviteli</w:t>
      </w:r>
      <w:r w:rsidRPr="00AE26B2">
        <w:t>.</w:t>
      </w:r>
      <w:r>
        <w:t xml:space="preserve"> Jakákoliv ústní ujednání při realizaci díla dle smlouvy, která nejsou písemně potvrzena oběma smluvními stranami, jsou právně neúčinná.</w:t>
      </w:r>
    </w:p>
    <w:p w14:paraId="6227396B" w14:textId="77777777" w:rsidR="00855ECD" w:rsidRDefault="00855ECD" w:rsidP="00407AF9">
      <w:pPr>
        <w:pStyle w:val="Normlnweb"/>
        <w:numPr>
          <w:ilvl w:val="0"/>
          <w:numId w:val="5"/>
        </w:numPr>
        <w:spacing w:before="0" w:after="120"/>
        <w:ind w:left="425" w:hanging="425"/>
        <w:jc w:val="both"/>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zákona č. 89/2012 Sb., občanský zákoník</w:t>
      </w:r>
      <w:r w:rsidRPr="00775A5D">
        <w:t>.</w:t>
      </w:r>
    </w:p>
    <w:p w14:paraId="1234617C" w14:textId="5EF72E2D" w:rsidR="003F1F72" w:rsidRDefault="003F1F72" w:rsidP="00407AF9">
      <w:pPr>
        <w:pStyle w:val="Normlnweb"/>
        <w:numPr>
          <w:ilvl w:val="0"/>
          <w:numId w:val="5"/>
        </w:numPr>
        <w:spacing w:before="0" w:after="120"/>
        <w:ind w:left="425" w:hanging="425"/>
        <w:jc w:val="both"/>
      </w:pPr>
      <w:r>
        <w:t>Žádný závazek dle této smlouvy není fixním závazkem podle § 1980 občanského zákoníku.</w:t>
      </w:r>
    </w:p>
    <w:p w14:paraId="15D2A31A" w14:textId="77777777" w:rsidR="00855ECD" w:rsidRDefault="00855ECD" w:rsidP="00407AF9">
      <w:pPr>
        <w:pStyle w:val="Normlnweb"/>
        <w:numPr>
          <w:ilvl w:val="0"/>
          <w:numId w:val="5"/>
        </w:numPr>
        <w:spacing w:before="0" w:after="120"/>
        <w:ind w:left="425" w:hanging="425"/>
        <w:jc w:val="both"/>
      </w:pPr>
      <w:r w:rsidRPr="00BE1FA6">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14:paraId="4CC7DF22" w14:textId="29138131" w:rsidR="00855ECD" w:rsidRDefault="00855ECD" w:rsidP="00752DA2">
      <w:pPr>
        <w:pStyle w:val="Normlnweb"/>
        <w:numPr>
          <w:ilvl w:val="0"/>
          <w:numId w:val="5"/>
        </w:numPr>
        <w:spacing w:before="0" w:after="60"/>
        <w:ind w:left="425" w:hanging="425"/>
        <w:jc w:val="both"/>
      </w:pPr>
      <w:r w:rsidRPr="001D79CD">
        <w:t>Za objednatele j</w:t>
      </w:r>
      <w:r>
        <w:t>sou</w:t>
      </w:r>
      <w:r w:rsidRPr="001D79CD">
        <w:t xml:space="preserve"> pověřen</w:t>
      </w:r>
      <w:r>
        <w:t>i</w:t>
      </w:r>
      <w:r w:rsidRPr="001D79CD">
        <w:t xml:space="preserve"> k jednání ve věci plnění podmínek této smlouvy (včetně podpisu předávacíh</w:t>
      </w:r>
      <w:r w:rsidR="00DC25B0">
        <w:t>o</w:t>
      </w:r>
      <w:r w:rsidRPr="001D79CD">
        <w:t xml:space="preserve"> protokol</w:t>
      </w:r>
      <w:r w:rsidR="00DC25B0">
        <w:t>u</w:t>
      </w:r>
      <w:r w:rsidRPr="001D79CD">
        <w:t>)</w:t>
      </w:r>
      <w:r>
        <w:t xml:space="preserve">: </w:t>
      </w:r>
    </w:p>
    <w:p w14:paraId="7DBEDB6B" w14:textId="38B8D806" w:rsidR="0040198F" w:rsidRDefault="00333C88" w:rsidP="00752DA2">
      <w:pPr>
        <w:pStyle w:val="Normlnweb"/>
        <w:spacing w:before="0" w:after="60"/>
        <w:ind w:left="425"/>
        <w:jc w:val="both"/>
      </w:pPr>
      <w:r>
        <w:lastRenderedPageBreak/>
        <w:t>Ing. Alena Kudrlová, MBA</w:t>
      </w:r>
      <w:r w:rsidR="00855ECD" w:rsidRPr="00E83F7E">
        <w:t xml:space="preserve">, </w:t>
      </w:r>
      <w:r w:rsidR="00855ECD">
        <w:t>ř</w:t>
      </w:r>
      <w:r w:rsidR="00E838F0">
        <w:t>editel</w:t>
      </w:r>
      <w:r w:rsidR="00D51411">
        <w:t>ka</w:t>
      </w:r>
      <w:r w:rsidR="00855ECD" w:rsidRPr="00E83F7E">
        <w:t xml:space="preserve"> Odboru provozního a investičního, tel. č.: 952 220 </w:t>
      </w:r>
      <w:r w:rsidR="00D51411">
        <w:t>246</w:t>
      </w:r>
      <w:r w:rsidR="00855ECD" w:rsidRPr="00E83F7E">
        <w:t xml:space="preserve">, </w:t>
      </w:r>
    </w:p>
    <w:p w14:paraId="522200F9" w14:textId="464D18A2" w:rsidR="00855ECD" w:rsidRDefault="00855ECD" w:rsidP="00752DA2">
      <w:pPr>
        <w:pStyle w:val="Normlnweb"/>
        <w:spacing w:before="0" w:after="60"/>
        <w:ind w:left="425"/>
        <w:jc w:val="both"/>
        <w:rPr>
          <w:rStyle w:val="Hypertextovodkaz"/>
          <w:color w:val="auto"/>
          <w:u w:val="none"/>
        </w:rPr>
      </w:pPr>
      <w:r w:rsidRPr="00E83F7E">
        <w:t xml:space="preserve">nebo Ing. </w:t>
      </w:r>
      <w:r>
        <w:t>Antonín Liberda</w:t>
      </w:r>
      <w:r w:rsidRPr="00E83F7E">
        <w:t>, vedoucí Oddělení investic a provozu, tel. č.: 952 2</w:t>
      </w:r>
      <w:r>
        <w:t>39</w:t>
      </w:r>
      <w:r w:rsidRPr="00E83F7E">
        <w:t> </w:t>
      </w:r>
      <w:r>
        <w:t>957</w:t>
      </w:r>
      <w:r w:rsidRPr="00E83F7E">
        <w:t>,</w:t>
      </w:r>
      <w:r w:rsidRPr="00E83F7E">
        <w:rPr>
          <w:rStyle w:val="Hypertextovodkaz"/>
          <w:color w:val="auto"/>
          <w:u w:val="none"/>
        </w:rPr>
        <w:t xml:space="preserve"> nebo</w:t>
      </w:r>
      <w:r>
        <w:rPr>
          <w:rStyle w:val="Hypertextovodkaz"/>
          <w:color w:val="auto"/>
          <w:u w:val="none"/>
        </w:rPr>
        <w:t xml:space="preserve"> </w:t>
      </w:r>
    </w:p>
    <w:p w14:paraId="7D8C445E" w14:textId="022C3D27" w:rsidR="00855ECD" w:rsidRPr="001F4439" w:rsidRDefault="00855ECD" w:rsidP="00407AF9">
      <w:pPr>
        <w:pStyle w:val="Normlnweb"/>
        <w:spacing w:before="0" w:after="120"/>
        <w:ind w:left="425" w:firstLine="1"/>
        <w:jc w:val="both"/>
        <w:rPr>
          <w:rStyle w:val="Hypertextovodkaz"/>
          <w:color w:val="auto"/>
          <w:u w:val="none"/>
        </w:rPr>
      </w:pPr>
      <w:r w:rsidRPr="00E83F7E">
        <w:rPr>
          <w:rStyle w:val="Hypertextovodkaz"/>
          <w:color w:val="auto"/>
          <w:u w:val="none"/>
        </w:rPr>
        <w:t>Ing. Jaroslav Zelinger, specialista Oddělení investic a provozu, tel. č.: 733 610</w:t>
      </w:r>
      <w:r>
        <w:rPr>
          <w:rStyle w:val="Hypertextovodkaz"/>
          <w:color w:val="auto"/>
          <w:u w:val="none"/>
        </w:rPr>
        <w:t> </w:t>
      </w:r>
      <w:r w:rsidRPr="00E83F7E">
        <w:rPr>
          <w:rStyle w:val="Hypertextovodkaz"/>
          <w:color w:val="auto"/>
          <w:u w:val="none"/>
        </w:rPr>
        <w:t>704,</w:t>
      </w:r>
      <w:r w:rsidR="0051369C">
        <w:rPr>
          <w:rStyle w:val="Hypertextovodkaz"/>
          <w:color w:val="auto"/>
          <w:u w:val="none"/>
        </w:rPr>
        <w:t xml:space="preserve"> </w:t>
      </w:r>
      <w:r w:rsidRPr="00E83F7E">
        <w:rPr>
          <w:rStyle w:val="Hypertextovodkaz"/>
          <w:color w:val="auto"/>
          <w:u w:val="none"/>
        </w:rPr>
        <w:t xml:space="preserve">e-mail: </w:t>
      </w:r>
      <w:hyperlink r:id="rId13" w:history="1">
        <w:r w:rsidRPr="001F4439">
          <w:rPr>
            <w:rStyle w:val="Hypertextovodkaz"/>
            <w:color w:val="auto"/>
            <w:u w:val="none"/>
          </w:rPr>
          <w:t>jaroslav.zelinger@vzp.cz</w:t>
        </w:r>
      </w:hyperlink>
      <w:r w:rsidRPr="001F4439">
        <w:rPr>
          <w:rStyle w:val="Hypertextovodkaz"/>
          <w:color w:val="auto"/>
          <w:u w:val="none"/>
        </w:rPr>
        <w:t>.</w:t>
      </w:r>
    </w:p>
    <w:p w14:paraId="0927CA48" w14:textId="3B5DA095" w:rsidR="00855ECD" w:rsidRPr="009F119C" w:rsidRDefault="00855ECD" w:rsidP="00356ACD">
      <w:pPr>
        <w:pStyle w:val="Normlnweb"/>
        <w:numPr>
          <w:ilvl w:val="0"/>
          <w:numId w:val="5"/>
        </w:numPr>
        <w:spacing w:before="0" w:after="120"/>
        <w:ind w:left="426" w:hanging="425"/>
        <w:jc w:val="both"/>
      </w:pPr>
      <w:r w:rsidRPr="001F4439">
        <w:t xml:space="preserve">Za zhotovitele </w:t>
      </w:r>
      <w:r w:rsidR="00407AF9">
        <w:t>bude ve všech věcech souvisejících s</w:t>
      </w:r>
      <w:r w:rsidRPr="001F4439">
        <w:t xml:space="preserve"> plnění</w:t>
      </w:r>
      <w:r w:rsidR="00407AF9">
        <w:t>m</w:t>
      </w:r>
      <w:r w:rsidRPr="001F4439">
        <w:t xml:space="preserve"> této </w:t>
      </w:r>
      <w:r w:rsidRPr="009F119C">
        <w:t xml:space="preserve">smlouvy </w:t>
      </w:r>
      <w:r w:rsidR="00407AF9" w:rsidRPr="009F119C">
        <w:t>jednat</w:t>
      </w:r>
      <w:r w:rsidR="00356ACD">
        <w:t xml:space="preserve"> Radomír Tomeček</w:t>
      </w:r>
      <w:r w:rsidR="00356ACD" w:rsidRPr="009F119C">
        <w:t>, te</w:t>
      </w:r>
      <w:r w:rsidR="00356ACD">
        <w:t>l. č.: 737514679, e-mail: tomega@tomega.cz.</w:t>
      </w:r>
    </w:p>
    <w:p w14:paraId="5687D0A5" w14:textId="0940D565" w:rsidR="00855ECD" w:rsidRDefault="002D1CAF" w:rsidP="0051369C">
      <w:pPr>
        <w:pStyle w:val="Normlnweb"/>
        <w:numPr>
          <w:ilvl w:val="0"/>
          <w:numId w:val="5"/>
        </w:numPr>
        <w:spacing w:before="0" w:after="120"/>
        <w:ind w:left="425" w:hanging="425"/>
        <w:jc w:val="both"/>
      </w:pPr>
      <w:r w:rsidRPr="00DE2DE3">
        <w:t xml:space="preserve">Tato smlouva je vyhotovena ve </w:t>
      </w:r>
      <w:r>
        <w:t>t</w:t>
      </w:r>
      <w:r w:rsidRPr="00DE2DE3">
        <w:t xml:space="preserve">řech stejnopisech </w:t>
      </w:r>
      <w:r>
        <w:t>s platností originálu, z nichž dvě vyhotovení obdrží objednatel, jedno vyhotovení zhotovitel. J</w:t>
      </w:r>
      <w:r w:rsidRPr="00DE2DE3">
        <w:t>ejí nedílnou součástí je příloha</w:t>
      </w:r>
      <w:r w:rsidR="0051369C">
        <w:t xml:space="preserve"> </w:t>
      </w:r>
      <w:r w:rsidRPr="00DE2DE3">
        <w:t>č.</w:t>
      </w:r>
      <w:r>
        <w:t xml:space="preserve"> </w:t>
      </w:r>
      <w:r w:rsidRPr="00DE2DE3">
        <w:t>l</w:t>
      </w:r>
      <w:r>
        <w:t xml:space="preserve"> –</w:t>
      </w:r>
      <w:r w:rsidRPr="00DE2DE3">
        <w:t xml:space="preserve"> </w:t>
      </w:r>
      <w:r>
        <w:t xml:space="preserve">fotokopie </w:t>
      </w:r>
      <w:r w:rsidRPr="00DE2DE3">
        <w:t>cenov</w:t>
      </w:r>
      <w:r>
        <w:t>é</w:t>
      </w:r>
      <w:r w:rsidRPr="00DE2DE3">
        <w:t xml:space="preserve"> nabídk</w:t>
      </w:r>
      <w:r>
        <w:t>y</w:t>
      </w:r>
      <w:r w:rsidRPr="00DE2DE3">
        <w:t xml:space="preserve"> </w:t>
      </w:r>
      <w:r>
        <w:t>z</w:t>
      </w:r>
      <w:r w:rsidR="00C00B55">
        <w:t>hotovitele ze d</w:t>
      </w:r>
      <w:r w:rsidR="00356ACD">
        <w:t>ne 20.</w:t>
      </w:r>
      <w:r w:rsidR="0040198F">
        <w:t xml:space="preserve"> </w:t>
      </w:r>
      <w:r w:rsidR="00356ACD">
        <w:t>7.</w:t>
      </w:r>
      <w:r w:rsidR="0040198F">
        <w:t xml:space="preserve"> </w:t>
      </w:r>
      <w:r w:rsidR="00356ACD">
        <w:t>2016</w:t>
      </w:r>
      <w:r w:rsidRPr="00891A2A">
        <w:t xml:space="preserve"> o </w:t>
      </w:r>
      <w:r w:rsidR="00356ACD">
        <w:t xml:space="preserve">3 </w:t>
      </w:r>
      <w:r w:rsidR="00333C88">
        <w:t>stranách</w:t>
      </w:r>
      <w:r w:rsidRPr="00891A2A">
        <w:t xml:space="preserve"> textu.</w:t>
      </w:r>
    </w:p>
    <w:p w14:paraId="335C3564" w14:textId="77777777" w:rsidR="00855ECD" w:rsidRPr="001D79CD" w:rsidRDefault="00855ECD" w:rsidP="00855ECD">
      <w:pPr>
        <w:pStyle w:val="Normlnweb"/>
        <w:numPr>
          <w:ilvl w:val="0"/>
          <w:numId w:val="5"/>
        </w:numPr>
        <w:spacing w:before="0" w:after="120"/>
        <w:ind w:left="425" w:hanging="425"/>
        <w:jc w:val="both"/>
      </w:pPr>
      <w:r w:rsidRPr="00E264E6">
        <w:t xml:space="preserve">Smluvní strany prohlašuji, že si smlouvu řádně přečetly a svůj souhlas s obsahem jejích jednotlivých ustanovení, včetně přílohy č. 1, stvrzují svými </w:t>
      </w:r>
      <w:r w:rsidRPr="001D79CD">
        <w:t>podpisy.</w:t>
      </w:r>
    </w:p>
    <w:p w14:paraId="16B6D82B" w14:textId="77777777" w:rsidR="00BB52A1" w:rsidRDefault="00BB52A1" w:rsidP="00855ECD">
      <w:pPr>
        <w:pStyle w:val="Normlnweb"/>
        <w:spacing w:before="0" w:after="280"/>
        <w:jc w:val="both"/>
      </w:pPr>
    </w:p>
    <w:p w14:paraId="04728137" w14:textId="571E6F62" w:rsidR="00855ECD" w:rsidRDefault="00855ECD" w:rsidP="00855ECD">
      <w:pPr>
        <w:pStyle w:val="Normlnweb"/>
        <w:spacing w:before="0" w:after="280"/>
        <w:jc w:val="both"/>
      </w:pPr>
      <w:r w:rsidRPr="00780A06">
        <w:t>V Praze dne: ………………</w:t>
      </w:r>
      <w:proofErr w:type="gramStart"/>
      <w:r w:rsidRPr="00780A06">
        <w:t>…....</w:t>
      </w:r>
      <w:r w:rsidRPr="00780A06">
        <w:tab/>
      </w:r>
      <w:r w:rsidRPr="00780A06">
        <w:tab/>
      </w:r>
      <w:r w:rsidRPr="00780A06">
        <w:tab/>
      </w:r>
      <w:r>
        <w:tab/>
      </w:r>
      <w:r w:rsidRPr="00227CB7">
        <w:t>V</w:t>
      </w:r>
      <w:r w:rsidR="00356ACD">
        <w:t> Zastávce</w:t>
      </w:r>
      <w:proofErr w:type="gramEnd"/>
      <w:r w:rsidR="00356ACD">
        <w:t xml:space="preserve"> u Brna </w:t>
      </w:r>
      <w:r w:rsidR="00D51411">
        <w:t>dne</w:t>
      </w:r>
      <w:r w:rsidRPr="00780A06">
        <w:t>:</w:t>
      </w:r>
      <w:r w:rsidR="0051369C">
        <w:t xml:space="preserve"> </w:t>
      </w:r>
      <w:r w:rsidRPr="00780A06">
        <w:t>…………</w:t>
      </w:r>
    </w:p>
    <w:p w14:paraId="37D3CE28" w14:textId="77777777" w:rsidR="00855ECD" w:rsidRPr="00780A06" w:rsidRDefault="00855ECD" w:rsidP="00855ECD">
      <w:pPr>
        <w:pStyle w:val="Normlnweb"/>
        <w:spacing w:before="0" w:after="280"/>
        <w:jc w:val="both"/>
      </w:pPr>
      <w:r>
        <w:t>Objednatel:</w:t>
      </w:r>
      <w:r>
        <w:tab/>
      </w:r>
      <w:r>
        <w:tab/>
      </w:r>
      <w:r>
        <w:tab/>
      </w:r>
      <w:r>
        <w:tab/>
      </w:r>
      <w:r>
        <w:tab/>
      </w:r>
      <w:r>
        <w:tab/>
      </w:r>
      <w:r>
        <w:tab/>
      </w:r>
      <w:r w:rsidR="0040198F">
        <w:tab/>
      </w:r>
      <w:r>
        <w:t>Zhotovitel:</w:t>
      </w:r>
    </w:p>
    <w:p w14:paraId="5398B0B1" w14:textId="45A3EC40" w:rsidR="00855ECD" w:rsidRPr="00780A06" w:rsidRDefault="00855ECD" w:rsidP="00855ECD">
      <w:pPr>
        <w:spacing w:after="120" w:line="240" w:lineRule="auto"/>
        <w:contextualSpacing/>
        <w:rPr>
          <w:rFonts w:ascii="Times New Roman" w:hAnsi="Times New Roman"/>
          <w:b/>
          <w:sz w:val="24"/>
          <w:szCs w:val="24"/>
        </w:rPr>
      </w:pPr>
      <w:bookmarkStart w:id="1" w:name="OLE_LINK1"/>
      <w:bookmarkStart w:id="2" w:name="OLE_LINK2"/>
      <w:r w:rsidRPr="00780A06">
        <w:rPr>
          <w:rFonts w:ascii="Times New Roman" w:hAnsi="Times New Roman"/>
          <w:b/>
          <w:sz w:val="24"/>
          <w:szCs w:val="24"/>
        </w:rPr>
        <w:t xml:space="preserve">Všeobecná zdravotní pojišťovna </w:t>
      </w:r>
      <w:r w:rsidRPr="00780A06">
        <w:rPr>
          <w:rFonts w:ascii="Times New Roman" w:hAnsi="Times New Roman"/>
          <w:b/>
          <w:sz w:val="24"/>
          <w:szCs w:val="24"/>
        </w:rPr>
        <w:tab/>
      </w:r>
      <w:r w:rsidR="00034880">
        <w:rPr>
          <w:rFonts w:ascii="Times New Roman" w:hAnsi="Times New Roman"/>
          <w:b/>
          <w:sz w:val="24"/>
          <w:szCs w:val="24"/>
        </w:rPr>
        <w:tab/>
      </w:r>
      <w:r w:rsidR="00034880">
        <w:rPr>
          <w:rFonts w:ascii="Times New Roman" w:hAnsi="Times New Roman"/>
          <w:b/>
          <w:sz w:val="24"/>
          <w:szCs w:val="24"/>
        </w:rPr>
        <w:tab/>
      </w:r>
      <w:r w:rsidR="00034880">
        <w:rPr>
          <w:rFonts w:ascii="Times New Roman" w:hAnsi="Times New Roman"/>
          <w:b/>
          <w:sz w:val="24"/>
          <w:szCs w:val="24"/>
        </w:rPr>
        <w:tab/>
      </w:r>
      <w:r w:rsidRPr="00780A06">
        <w:rPr>
          <w:rFonts w:ascii="Times New Roman" w:hAnsi="Times New Roman"/>
          <w:b/>
          <w:sz w:val="24"/>
          <w:szCs w:val="24"/>
        </w:rPr>
        <w:tab/>
      </w:r>
      <w:r w:rsidR="0040198F">
        <w:rPr>
          <w:rFonts w:ascii="Times New Roman" w:hAnsi="Times New Roman"/>
          <w:b/>
          <w:sz w:val="24"/>
          <w:szCs w:val="24"/>
        </w:rPr>
        <w:t>TOMEGA</w:t>
      </w:r>
      <w:r w:rsidR="00356ACD">
        <w:rPr>
          <w:rFonts w:ascii="Times New Roman" w:hAnsi="Times New Roman"/>
          <w:b/>
          <w:sz w:val="24"/>
          <w:szCs w:val="24"/>
        </w:rPr>
        <w:t>, s.r.o.</w:t>
      </w:r>
      <w:r w:rsidR="00407AF9">
        <w:rPr>
          <w:rFonts w:ascii="Times New Roman" w:hAnsi="Times New Roman"/>
          <w:b/>
          <w:sz w:val="24"/>
          <w:szCs w:val="24"/>
        </w:rPr>
        <w:tab/>
      </w:r>
      <w:r w:rsidR="00D85F90" w:rsidRPr="00D85F90" w:rsidDel="00D85F90">
        <w:rPr>
          <w:rFonts w:ascii="Times New Roman" w:hAnsi="Times New Roman"/>
          <w:b/>
          <w:sz w:val="24"/>
          <w:szCs w:val="24"/>
          <w:highlight w:val="yellow"/>
        </w:rPr>
        <w:t xml:space="preserve"> </w:t>
      </w:r>
    </w:p>
    <w:p w14:paraId="23BF602D" w14:textId="77777777" w:rsidR="00855ECD" w:rsidRPr="00780A06" w:rsidRDefault="00855ECD" w:rsidP="00855ECD">
      <w:pPr>
        <w:ind w:left="709" w:firstLine="52"/>
        <w:contextualSpacing/>
        <w:rPr>
          <w:rFonts w:ascii="Times New Roman" w:hAnsi="Times New Roman"/>
          <w:b/>
          <w:sz w:val="24"/>
          <w:szCs w:val="24"/>
        </w:rPr>
      </w:pPr>
      <w:r w:rsidRPr="00780A06">
        <w:rPr>
          <w:rFonts w:ascii="Times New Roman" w:hAnsi="Times New Roman"/>
          <w:b/>
          <w:sz w:val="24"/>
          <w:szCs w:val="24"/>
        </w:rPr>
        <w:t>České republiky</w:t>
      </w:r>
    </w:p>
    <w:p w14:paraId="1B821B69" w14:textId="77777777" w:rsidR="00E714AB" w:rsidRDefault="00E714AB" w:rsidP="00855ECD">
      <w:pPr>
        <w:ind w:hanging="2"/>
        <w:contextualSpacing/>
        <w:rPr>
          <w:rFonts w:ascii="Times New Roman" w:hAnsi="Times New Roman"/>
          <w:sz w:val="24"/>
          <w:szCs w:val="24"/>
        </w:rPr>
      </w:pPr>
    </w:p>
    <w:p w14:paraId="7EFCF7C4" w14:textId="77777777" w:rsidR="00855ECD" w:rsidRDefault="00855ECD" w:rsidP="00855ECD">
      <w:pPr>
        <w:ind w:hanging="2"/>
        <w:contextualSpacing/>
        <w:rPr>
          <w:rFonts w:ascii="Times New Roman" w:hAnsi="Times New Roman"/>
          <w:sz w:val="24"/>
          <w:szCs w:val="24"/>
        </w:rPr>
      </w:pPr>
    </w:p>
    <w:p w14:paraId="4681779D" w14:textId="77777777" w:rsidR="00BB52A1" w:rsidRPr="00780A06" w:rsidRDefault="00BB52A1" w:rsidP="00855ECD">
      <w:pPr>
        <w:ind w:hanging="2"/>
        <w:contextualSpacing/>
        <w:rPr>
          <w:rFonts w:ascii="Times New Roman" w:hAnsi="Times New Roman"/>
          <w:sz w:val="24"/>
          <w:szCs w:val="24"/>
        </w:rPr>
      </w:pPr>
    </w:p>
    <w:p w14:paraId="49BA20ED" w14:textId="1CB60C42" w:rsidR="00855ECD" w:rsidRPr="00780A06" w:rsidRDefault="00855ECD" w:rsidP="00855ECD">
      <w:pPr>
        <w:ind w:hanging="2"/>
        <w:contextualSpacing/>
        <w:rPr>
          <w:rFonts w:ascii="Times New Roman" w:hAnsi="Times New Roman"/>
          <w:sz w:val="24"/>
          <w:szCs w:val="24"/>
        </w:rPr>
      </w:pPr>
      <w:r w:rsidRPr="00780A06">
        <w:rPr>
          <w:rFonts w:ascii="Times New Roman" w:hAnsi="Times New Roman"/>
          <w:sz w:val="24"/>
          <w:szCs w:val="24"/>
        </w:rPr>
        <w:t>____________________</w:t>
      </w:r>
      <w:r>
        <w:rPr>
          <w:rFonts w:ascii="Times New Roman" w:hAnsi="Times New Roman"/>
          <w:sz w:val="24"/>
          <w:szCs w:val="24"/>
        </w:rPr>
        <w:t>______</w:t>
      </w:r>
      <w:r w:rsidR="0051369C">
        <w:rPr>
          <w:rFonts w:ascii="Times New Roman" w:hAnsi="Times New Roman"/>
          <w:sz w:val="24"/>
          <w:szCs w:val="24"/>
        </w:rPr>
        <w:t>__________</w:t>
      </w:r>
      <w:r w:rsidR="0051369C">
        <w:rPr>
          <w:rFonts w:ascii="Times New Roman" w:hAnsi="Times New Roman"/>
          <w:sz w:val="24"/>
          <w:szCs w:val="24"/>
        </w:rPr>
        <w:tab/>
      </w:r>
      <w:r w:rsidR="00DC25B0">
        <w:rPr>
          <w:rFonts w:ascii="Times New Roman" w:hAnsi="Times New Roman"/>
          <w:sz w:val="24"/>
          <w:szCs w:val="24"/>
        </w:rPr>
        <w:tab/>
      </w:r>
      <w:r w:rsidR="00407AF9">
        <w:rPr>
          <w:rFonts w:ascii="Times New Roman" w:hAnsi="Times New Roman"/>
          <w:sz w:val="24"/>
          <w:szCs w:val="24"/>
        </w:rPr>
        <w:t>_____</w:t>
      </w:r>
      <w:r w:rsidRPr="00780A06">
        <w:rPr>
          <w:rFonts w:ascii="Times New Roman" w:hAnsi="Times New Roman"/>
          <w:sz w:val="24"/>
          <w:szCs w:val="24"/>
        </w:rPr>
        <w:t>_____________</w:t>
      </w:r>
      <w:r>
        <w:rPr>
          <w:rFonts w:ascii="Times New Roman" w:hAnsi="Times New Roman"/>
          <w:sz w:val="24"/>
          <w:szCs w:val="24"/>
        </w:rPr>
        <w:t>____</w:t>
      </w:r>
      <w:r w:rsidRPr="00780A06">
        <w:rPr>
          <w:rFonts w:ascii="Times New Roman" w:hAnsi="Times New Roman"/>
          <w:sz w:val="24"/>
          <w:szCs w:val="24"/>
        </w:rPr>
        <w:t>_____________</w:t>
      </w:r>
    </w:p>
    <w:p w14:paraId="00F3F0FA" w14:textId="45293EC9" w:rsidR="00D85F90" w:rsidRPr="00356ACD" w:rsidRDefault="00333C88" w:rsidP="00356ACD">
      <w:pPr>
        <w:ind w:firstLine="708"/>
        <w:contextualSpacing/>
        <w:rPr>
          <w:rFonts w:ascii="Times New Roman" w:hAnsi="Times New Roman"/>
          <w:sz w:val="24"/>
          <w:szCs w:val="24"/>
        </w:rPr>
      </w:pPr>
      <w:r>
        <w:rPr>
          <w:rFonts w:ascii="Times New Roman" w:hAnsi="Times New Roman"/>
          <w:sz w:val="24"/>
          <w:szCs w:val="24"/>
        </w:rPr>
        <w:t>Ing. Marek Cvrček</w:t>
      </w:r>
      <w:r w:rsidR="00855ECD" w:rsidRPr="00780A06">
        <w:rPr>
          <w:rFonts w:ascii="Times New Roman" w:hAnsi="Times New Roman"/>
          <w:sz w:val="24"/>
          <w:szCs w:val="24"/>
        </w:rPr>
        <w:t xml:space="preserve"> </w:t>
      </w:r>
      <w:r w:rsidR="00855ECD" w:rsidRPr="00780A06">
        <w:rPr>
          <w:rFonts w:ascii="Times New Roman" w:hAnsi="Times New Roman"/>
          <w:sz w:val="24"/>
          <w:szCs w:val="24"/>
        </w:rPr>
        <w:tab/>
      </w:r>
      <w:r w:rsidR="00855ECD" w:rsidRPr="00780A06">
        <w:rPr>
          <w:rFonts w:ascii="Times New Roman" w:hAnsi="Times New Roman"/>
          <w:sz w:val="24"/>
          <w:szCs w:val="24"/>
        </w:rPr>
        <w:tab/>
      </w:r>
      <w:r w:rsidR="00855ECD" w:rsidRPr="00780A06">
        <w:rPr>
          <w:rFonts w:ascii="Times New Roman" w:hAnsi="Times New Roman"/>
          <w:sz w:val="24"/>
          <w:szCs w:val="24"/>
        </w:rPr>
        <w:tab/>
      </w:r>
      <w:r w:rsidR="00855ECD">
        <w:rPr>
          <w:rFonts w:ascii="Times New Roman" w:hAnsi="Times New Roman"/>
          <w:sz w:val="24"/>
          <w:szCs w:val="24"/>
        </w:rPr>
        <w:tab/>
      </w:r>
      <w:r w:rsidR="00DC7847">
        <w:rPr>
          <w:rFonts w:ascii="Times New Roman" w:hAnsi="Times New Roman"/>
          <w:sz w:val="24"/>
          <w:szCs w:val="24"/>
        </w:rPr>
        <w:tab/>
      </w:r>
      <w:r w:rsidR="00D85F90" w:rsidRPr="00356ACD" w:rsidDel="00D85F90">
        <w:rPr>
          <w:rFonts w:ascii="Times New Roman" w:hAnsi="Times New Roman"/>
          <w:sz w:val="24"/>
          <w:szCs w:val="24"/>
        </w:rPr>
        <w:t xml:space="preserve"> </w:t>
      </w:r>
      <w:r w:rsidR="00356ACD">
        <w:rPr>
          <w:rFonts w:ascii="Times New Roman" w:hAnsi="Times New Roman"/>
          <w:sz w:val="24"/>
          <w:szCs w:val="24"/>
        </w:rPr>
        <w:tab/>
      </w:r>
      <w:r w:rsidR="0040198F">
        <w:rPr>
          <w:rFonts w:ascii="Times New Roman" w:hAnsi="Times New Roman"/>
          <w:sz w:val="24"/>
          <w:szCs w:val="24"/>
        </w:rPr>
        <w:tab/>
      </w:r>
      <w:r w:rsidR="00356ACD" w:rsidRPr="00356ACD">
        <w:rPr>
          <w:rFonts w:ascii="Times New Roman" w:hAnsi="Times New Roman"/>
          <w:sz w:val="24"/>
          <w:szCs w:val="24"/>
        </w:rPr>
        <w:t>Radomír Tomeček</w:t>
      </w:r>
    </w:p>
    <w:p w14:paraId="7C3DB1EF" w14:textId="3CAB316F" w:rsidR="00E83F7E" w:rsidRDefault="00333C88" w:rsidP="00360CB6">
      <w:pPr>
        <w:contextualSpacing/>
      </w:pPr>
      <w:proofErr w:type="gramStart"/>
      <w:r>
        <w:rPr>
          <w:rFonts w:ascii="Times New Roman" w:hAnsi="Times New Roman"/>
          <w:sz w:val="24"/>
          <w:szCs w:val="24"/>
        </w:rPr>
        <w:t>ekonomický</w:t>
      </w:r>
      <w:r w:rsidR="00855ECD">
        <w:rPr>
          <w:rFonts w:ascii="Times New Roman" w:hAnsi="Times New Roman"/>
          <w:sz w:val="24"/>
          <w:szCs w:val="24"/>
        </w:rPr>
        <w:t xml:space="preserve"> </w:t>
      </w:r>
      <w:r w:rsidR="00D85F90">
        <w:rPr>
          <w:rFonts w:ascii="Times New Roman" w:hAnsi="Times New Roman"/>
          <w:sz w:val="24"/>
          <w:szCs w:val="24"/>
        </w:rPr>
        <w:t xml:space="preserve"> </w:t>
      </w:r>
      <w:r>
        <w:rPr>
          <w:rFonts w:ascii="Times New Roman" w:hAnsi="Times New Roman"/>
          <w:sz w:val="24"/>
          <w:szCs w:val="24"/>
        </w:rPr>
        <w:t>náměstek</w:t>
      </w:r>
      <w:proofErr w:type="gramEnd"/>
      <w:r w:rsidR="00855ECD" w:rsidRPr="00780A06">
        <w:rPr>
          <w:rFonts w:ascii="Times New Roman" w:hAnsi="Times New Roman"/>
          <w:sz w:val="24"/>
          <w:szCs w:val="24"/>
        </w:rPr>
        <w:t xml:space="preserve"> </w:t>
      </w:r>
      <w:r w:rsidR="00407AF9">
        <w:rPr>
          <w:rFonts w:ascii="Times New Roman" w:hAnsi="Times New Roman"/>
          <w:sz w:val="24"/>
          <w:szCs w:val="24"/>
        </w:rPr>
        <w:t xml:space="preserve">ředitele </w:t>
      </w:r>
      <w:r w:rsidR="00855ECD" w:rsidRPr="00780A06">
        <w:rPr>
          <w:rFonts w:ascii="Times New Roman" w:hAnsi="Times New Roman"/>
          <w:sz w:val="24"/>
          <w:szCs w:val="24"/>
        </w:rPr>
        <w:t>VZP ČR</w:t>
      </w:r>
      <w:r w:rsidR="00855ECD" w:rsidRPr="001D79CD">
        <w:rPr>
          <w:rFonts w:ascii="Times New Roman" w:hAnsi="Times New Roman"/>
          <w:sz w:val="24"/>
          <w:szCs w:val="24"/>
        </w:rPr>
        <w:tab/>
      </w:r>
      <w:r w:rsidR="00356ACD">
        <w:rPr>
          <w:rFonts w:ascii="Times New Roman" w:hAnsi="Times New Roman"/>
          <w:sz w:val="24"/>
          <w:szCs w:val="24"/>
        </w:rPr>
        <w:tab/>
      </w:r>
      <w:r w:rsidR="00356ACD">
        <w:rPr>
          <w:rFonts w:ascii="Times New Roman" w:hAnsi="Times New Roman"/>
          <w:sz w:val="24"/>
          <w:szCs w:val="24"/>
        </w:rPr>
        <w:tab/>
      </w:r>
      <w:r w:rsidR="00356ACD">
        <w:rPr>
          <w:rFonts w:ascii="Times New Roman" w:hAnsi="Times New Roman"/>
          <w:sz w:val="24"/>
          <w:szCs w:val="24"/>
        </w:rPr>
        <w:tab/>
        <w:t xml:space="preserve"> </w:t>
      </w:r>
      <w:r w:rsidR="0040198F">
        <w:rPr>
          <w:rFonts w:ascii="Times New Roman" w:hAnsi="Times New Roman"/>
          <w:sz w:val="24"/>
          <w:szCs w:val="24"/>
        </w:rPr>
        <w:tab/>
        <w:t xml:space="preserve">        </w:t>
      </w:r>
      <w:r w:rsidR="00356ACD">
        <w:rPr>
          <w:rFonts w:ascii="Times New Roman" w:hAnsi="Times New Roman"/>
          <w:sz w:val="24"/>
          <w:szCs w:val="24"/>
        </w:rPr>
        <w:t>jednatel</w:t>
      </w:r>
      <w:r w:rsidR="00DC7847">
        <w:rPr>
          <w:rFonts w:ascii="Times New Roman" w:hAnsi="Times New Roman"/>
          <w:sz w:val="24"/>
          <w:szCs w:val="24"/>
        </w:rPr>
        <w:t xml:space="preserve">      </w:t>
      </w:r>
      <w:r w:rsidR="00855ECD" w:rsidRPr="001D79CD">
        <w:rPr>
          <w:rFonts w:ascii="Times New Roman" w:hAnsi="Times New Roman"/>
          <w:sz w:val="24"/>
          <w:szCs w:val="24"/>
        </w:rPr>
        <w:tab/>
      </w:r>
      <w:r w:rsidR="00855ECD" w:rsidRPr="001D79CD">
        <w:rPr>
          <w:rFonts w:ascii="Times New Roman" w:hAnsi="Times New Roman"/>
          <w:sz w:val="24"/>
          <w:szCs w:val="24"/>
        </w:rPr>
        <w:tab/>
      </w:r>
      <w:bookmarkEnd w:id="1"/>
      <w:bookmarkEnd w:id="2"/>
    </w:p>
    <w:p w14:paraId="7C3DB249" w14:textId="010EE4D0" w:rsidR="008A3C2D" w:rsidRPr="001D79CD" w:rsidRDefault="008A3C2D" w:rsidP="00536E30">
      <w:pPr>
        <w:contextualSpacing/>
        <w:rPr>
          <w:rFonts w:ascii="Times New Roman" w:hAnsi="Times New Roman"/>
          <w:sz w:val="24"/>
          <w:szCs w:val="24"/>
        </w:rPr>
      </w:pPr>
    </w:p>
    <w:sectPr w:rsidR="008A3C2D" w:rsidRPr="001D79CD" w:rsidSect="009F119C">
      <w:headerReference w:type="default" r:id="rId14"/>
      <w:footerReference w:type="default" r:id="rId15"/>
      <w:pgSz w:w="11906" w:h="16838"/>
      <w:pgMar w:top="1134" w:right="1021" w:bottom="1134" w:left="1021"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30223" w14:textId="77777777" w:rsidR="00BD722D" w:rsidRDefault="00BD722D" w:rsidP="00D41157">
      <w:pPr>
        <w:spacing w:after="0" w:line="240" w:lineRule="auto"/>
      </w:pPr>
      <w:r>
        <w:separator/>
      </w:r>
    </w:p>
  </w:endnote>
  <w:endnote w:type="continuationSeparator" w:id="0">
    <w:p w14:paraId="4335FECA" w14:textId="77777777" w:rsidR="00BD722D" w:rsidRDefault="00BD722D" w:rsidP="00D41157">
      <w:pPr>
        <w:spacing w:after="0" w:line="240" w:lineRule="auto"/>
      </w:pPr>
      <w:r>
        <w:continuationSeparator/>
      </w:r>
    </w:p>
  </w:endnote>
  <w:endnote w:type="continuationNotice" w:id="1">
    <w:p w14:paraId="0283A18F" w14:textId="77777777" w:rsidR="00BD722D" w:rsidRDefault="00BD7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710312" w:rsidRDefault="00710312" w:rsidP="00E83F7E">
    <w:pPr>
      <w:pStyle w:val="Zpat"/>
      <w:jc w:val="center"/>
    </w:pPr>
    <w:r>
      <w:fldChar w:fldCharType="begin"/>
    </w:r>
    <w:r>
      <w:instrText xml:space="preserve"> PAGE   \* MERGEFORMAT </w:instrText>
    </w:r>
    <w:r>
      <w:fldChar w:fldCharType="separate"/>
    </w:r>
    <w:r w:rsidR="00D51066">
      <w:rPr>
        <w:noProof/>
      </w:rPr>
      <w:t>8</w:t>
    </w:r>
    <w:r>
      <w:rPr>
        <w:noProof/>
      </w:rPr>
      <w:fldChar w:fldCharType="end"/>
    </w:r>
  </w:p>
  <w:p w14:paraId="7C3DB24F" w14:textId="77777777" w:rsidR="00710312" w:rsidRDefault="007103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5D3C9" w14:textId="77777777" w:rsidR="00BD722D" w:rsidRDefault="00BD722D" w:rsidP="00D41157">
      <w:pPr>
        <w:spacing w:after="0" w:line="240" w:lineRule="auto"/>
      </w:pPr>
      <w:r>
        <w:separator/>
      </w:r>
    </w:p>
  </w:footnote>
  <w:footnote w:type="continuationSeparator" w:id="0">
    <w:p w14:paraId="6DABDFA9" w14:textId="77777777" w:rsidR="00BD722D" w:rsidRDefault="00BD722D" w:rsidP="00D41157">
      <w:pPr>
        <w:spacing w:after="0" w:line="240" w:lineRule="auto"/>
      </w:pPr>
      <w:r>
        <w:continuationSeparator/>
      </w:r>
    </w:p>
  </w:footnote>
  <w:footnote w:type="continuationNotice" w:id="1">
    <w:p w14:paraId="07BDAB81" w14:textId="77777777" w:rsidR="00BD722D" w:rsidRDefault="00BD72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C3CC9" w14:textId="77777777" w:rsidR="00250D2E" w:rsidRDefault="00250D2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DD54B2B"/>
    <w:multiLevelType w:val="hybridMultilevel"/>
    <w:tmpl w:val="459CE49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4D3202"/>
    <w:multiLevelType w:val="hybridMultilevel"/>
    <w:tmpl w:val="717893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1A3E86"/>
    <w:multiLevelType w:val="hybridMultilevel"/>
    <w:tmpl w:val="AFE43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FC34518"/>
    <w:multiLevelType w:val="hybridMultilevel"/>
    <w:tmpl w:val="BBE0F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057"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72" w:hanging="1440"/>
      </w:pPr>
      <w:rPr>
        <w:rFonts w:hint="default"/>
      </w:rPr>
    </w:lvl>
    <w:lvl w:ilvl="7">
      <w:start w:val="1"/>
      <w:numFmt w:val="decimal"/>
      <w:isLgl/>
      <w:lvlText w:val="%1.%2.%3.%4.%5.%6.%7.%8"/>
      <w:lvlJc w:val="left"/>
      <w:pPr>
        <w:ind w:left="2037" w:hanging="1440"/>
      </w:pPr>
      <w:rPr>
        <w:rFonts w:hint="default"/>
      </w:rPr>
    </w:lvl>
    <w:lvl w:ilvl="8">
      <w:start w:val="1"/>
      <w:numFmt w:val="decimal"/>
      <w:isLgl/>
      <w:lvlText w:val="%1.%2.%3.%4.%5.%6.%7.%8.%9"/>
      <w:lvlJc w:val="left"/>
      <w:pPr>
        <w:ind w:left="2462" w:hanging="1800"/>
      </w:pPr>
      <w:rPr>
        <w:rFonts w:hint="default"/>
      </w:rPr>
    </w:lvl>
  </w:abstractNum>
  <w:abstractNum w:abstractNumId="13">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4">
    <w:nsid w:val="65D3268C"/>
    <w:multiLevelType w:val="hybridMultilevel"/>
    <w:tmpl w:val="E67E1CC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6">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9">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2"/>
  </w:num>
  <w:num w:numId="3">
    <w:abstractNumId w:val="5"/>
  </w:num>
  <w:num w:numId="4">
    <w:abstractNumId w:val="19"/>
  </w:num>
  <w:num w:numId="5">
    <w:abstractNumId w:val="3"/>
  </w:num>
  <w:num w:numId="6">
    <w:abstractNumId w:val="12"/>
  </w:num>
  <w:num w:numId="7">
    <w:abstractNumId w:val="11"/>
  </w:num>
  <w:num w:numId="8">
    <w:abstractNumId w:val="0"/>
  </w:num>
  <w:num w:numId="9">
    <w:abstractNumId w:val="16"/>
  </w:num>
  <w:num w:numId="10">
    <w:abstractNumId w:val="20"/>
  </w:num>
  <w:num w:numId="11">
    <w:abstractNumId w:val="7"/>
  </w:num>
  <w:num w:numId="12">
    <w:abstractNumId w:val="15"/>
  </w:num>
  <w:num w:numId="13">
    <w:abstractNumId w:val="18"/>
  </w:num>
  <w:num w:numId="14">
    <w:abstractNumId w:val="21"/>
  </w:num>
  <w:num w:numId="15">
    <w:abstractNumId w:val="17"/>
  </w:num>
  <w:num w:numId="16">
    <w:abstractNumId w:val="4"/>
  </w:num>
  <w:num w:numId="17">
    <w:abstractNumId w:val="23"/>
  </w:num>
  <w:num w:numId="18">
    <w:abstractNumId w:val="2"/>
  </w:num>
  <w:num w:numId="19">
    <w:abstractNumId w:val="6"/>
  </w:num>
  <w:num w:numId="20">
    <w:abstractNumId w:val="1"/>
  </w:num>
  <w:num w:numId="21">
    <w:abstractNumId w:val="10"/>
  </w:num>
  <w:num w:numId="22">
    <w:abstractNumId w:val="9"/>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10B31"/>
    <w:rsid w:val="00011CC8"/>
    <w:rsid w:val="00014EDD"/>
    <w:rsid w:val="00016F1B"/>
    <w:rsid w:val="000300B9"/>
    <w:rsid w:val="00034880"/>
    <w:rsid w:val="00045D23"/>
    <w:rsid w:val="00051313"/>
    <w:rsid w:val="00060EFB"/>
    <w:rsid w:val="00092715"/>
    <w:rsid w:val="000963D3"/>
    <w:rsid w:val="000A47CD"/>
    <w:rsid w:val="000B4DEF"/>
    <w:rsid w:val="000E0A21"/>
    <w:rsid w:val="000E51A7"/>
    <w:rsid w:val="000F3E03"/>
    <w:rsid w:val="001040F4"/>
    <w:rsid w:val="001042B6"/>
    <w:rsid w:val="00105D1D"/>
    <w:rsid w:val="001127B5"/>
    <w:rsid w:val="001163AA"/>
    <w:rsid w:val="0012258C"/>
    <w:rsid w:val="001236D6"/>
    <w:rsid w:val="00123B11"/>
    <w:rsid w:val="00134239"/>
    <w:rsid w:val="0013682C"/>
    <w:rsid w:val="001578FB"/>
    <w:rsid w:val="00160114"/>
    <w:rsid w:val="00161B9B"/>
    <w:rsid w:val="00162511"/>
    <w:rsid w:val="00174032"/>
    <w:rsid w:val="00174440"/>
    <w:rsid w:val="00181BE2"/>
    <w:rsid w:val="001836AC"/>
    <w:rsid w:val="00185029"/>
    <w:rsid w:val="00191EE7"/>
    <w:rsid w:val="00193567"/>
    <w:rsid w:val="00193B8B"/>
    <w:rsid w:val="00194F9B"/>
    <w:rsid w:val="00196623"/>
    <w:rsid w:val="00196EBD"/>
    <w:rsid w:val="00197EB4"/>
    <w:rsid w:val="001A010A"/>
    <w:rsid w:val="001A26DB"/>
    <w:rsid w:val="001A2DA2"/>
    <w:rsid w:val="001B15B6"/>
    <w:rsid w:val="001B1AE0"/>
    <w:rsid w:val="001B245F"/>
    <w:rsid w:val="001B551F"/>
    <w:rsid w:val="001B55E6"/>
    <w:rsid w:val="001D17D4"/>
    <w:rsid w:val="001D79CD"/>
    <w:rsid w:val="001F03E3"/>
    <w:rsid w:val="001F4439"/>
    <w:rsid w:val="00202124"/>
    <w:rsid w:val="0021046C"/>
    <w:rsid w:val="00217CAD"/>
    <w:rsid w:val="00224D09"/>
    <w:rsid w:val="00227CB7"/>
    <w:rsid w:val="00232B05"/>
    <w:rsid w:val="00237342"/>
    <w:rsid w:val="00244356"/>
    <w:rsid w:val="00250D2E"/>
    <w:rsid w:val="0029158B"/>
    <w:rsid w:val="00291C73"/>
    <w:rsid w:val="002A2069"/>
    <w:rsid w:val="002A2BF7"/>
    <w:rsid w:val="002A39C9"/>
    <w:rsid w:val="002A5B3F"/>
    <w:rsid w:val="002A74CB"/>
    <w:rsid w:val="002B072E"/>
    <w:rsid w:val="002B0C89"/>
    <w:rsid w:val="002C438B"/>
    <w:rsid w:val="002D1CAF"/>
    <w:rsid w:val="002E4421"/>
    <w:rsid w:val="002E78AF"/>
    <w:rsid w:val="002F04AC"/>
    <w:rsid w:val="002F51F1"/>
    <w:rsid w:val="00306972"/>
    <w:rsid w:val="00317846"/>
    <w:rsid w:val="0032181C"/>
    <w:rsid w:val="00321B73"/>
    <w:rsid w:val="00327E41"/>
    <w:rsid w:val="00331411"/>
    <w:rsid w:val="00333C88"/>
    <w:rsid w:val="00355407"/>
    <w:rsid w:val="00355633"/>
    <w:rsid w:val="00356ACD"/>
    <w:rsid w:val="00357DCC"/>
    <w:rsid w:val="00360CB6"/>
    <w:rsid w:val="00371424"/>
    <w:rsid w:val="00373229"/>
    <w:rsid w:val="00373986"/>
    <w:rsid w:val="00377CCE"/>
    <w:rsid w:val="00381F6B"/>
    <w:rsid w:val="00386677"/>
    <w:rsid w:val="003A11AD"/>
    <w:rsid w:val="003A2B58"/>
    <w:rsid w:val="003A751D"/>
    <w:rsid w:val="003C5FD4"/>
    <w:rsid w:val="003D22FE"/>
    <w:rsid w:val="003D519C"/>
    <w:rsid w:val="003D60D3"/>
    <w:rsid w:val="003E1206"/>
    <w:rsid w:val="003E2464"/>
    <w:rsid w:val="003F16B4"/>
    <w:rsid w:val="003F1F72"/>
    <w:rsid w:val="003F2249"/>
    <w:rsid w:val="003F37E4"/>
    <w:rsid w:val="0040198F"/>
    <w:rsid w:val="0040281E"/>
    <w:rsid w:val="00407AF9"/>
    <w:rsid w:val="004133E8"/>
    <w:rsid w:val="00427B72"/>
    <w:rsid w:val="004410B1"/>
    <w:rsid w:val="00442446"/>
    <w:rsid w:val="00446909"/>
    <w:rsid w:val="00466474"/>
    <w:rsid w:val="00471C83"/>
    <w:rsid w:val="004747F3"/>
    <w:rsid w:val="00482EF7"/>
    <w:rsid w:val="00482FFC"/>
    <w:rsid w:val="004903A7"/>
    <w:rsid w:val="004A0E5E"/>
    <w:rsid w:val="004A3B8B"/>
    <w:rsid w:val="004A4DC4"/>
    <w:rsid w:val="004C167F"/>
    <w:rsid w:val="004C1A9B"/>
    <w:rsid w:val="004C2129"/>
    <w:rsid w:val="004C33AF"/>
    <w:rsid w:val="004C746A"/>
    <w:rsid w:val="004D0DB7"/>
    <w:rsid w:val="004D720E"/>
    <w:rsid w:val="004F117F"/>
    <w:rsid w:val="004F7744"/>
    <w:rsid w:val="0051369C"/>
    <w:rsid w:val="00516404"/>
    <w:rsid w:val="00517D34"/>
    <w:rsid w:val="005220FA"/>
    <w:rsid w:val="00535E9C"/>
    <w:rsid w:val="00536E30"/>
    <w:rsid w:val="00537E7E"/>
    <w:rsid w:val="005424D7"/>
    <w:rsid w:val="00556255"/>
    <w:rsid w:val="005618C5"/>
    <w:rsid w:val="00561CEB"/>
    <w:rsid w:val="00562B85"/>
    <w:rsid w:val="005642CF"/>
    <w:rsid w:val="005675D5"/>
    <w:rsid w:val="0057225C"/>
    <w:rsid w:val="00573D0B"/>
    <w:rsid w:val="00582592"/>
    <w:rsid w:val="00582CE8"/>
    <w:rsid w:val="00594195"/>
    <w:rsid w:val="00594C7C"/>
    <w:rsid w:val="00594D4A"/>
    <w:rsid w:val="00596132"/>
    <w:rsid w:val="005A2383"/>
    <w:rsid w:val="005A3634"/>
    <w:rsid w:val="005A603D"/>
    <w:rsid w:val="005B5227"/>
    <w:rsid w:val="005C668B"/>
    <w:rsid w:val="005D14B2"/>
    <w:rsid w:val="005D65DF"/>
    <w:rsid w:val="005D6CC0"/>
    <w:rsid w:val="005E33D5"/>
    <w:rsid w:val="005F3A9A"/>
    <w:rsid w:val="005F542E"/>
    <w:rsid w:val="006037E0"/>
    <w:rsid w:val="00604134"/>
    <w:rsid w:val="00620B3B"/>
    <w:rsid w:val="00625BF8"/>
    <w:rsid w:val="0062756A"/>
    <w:rsid w:val="00636753"/>
    <w:rsid w:val="006442C6"/>
    <w:rsid w:val="00656B7F"/>
    <w:rsid w:val="006573AE"/>
    <w:rsid w:val="006636EC"/>
    <w:rsid w:val="00671AD5"/>
    <w:rsid w:val="0067595F"/>
    <w:rsid w:val="00680C0C"/>
    <w:rsid w:val="00692EA7"/>
    <w:rsid w:val="006B0D27"/>
    <w:rsid w:val="006B4909"/>
    <w:rsid w:val="006B5D83"/>
    <w:rsid w:val="006D458D"/>
    <w:rsid w:val="006E035E"/>
    <w:rsid w:val="006E65FC"/>
    <w:rsid w:val="007007AF"/>
    <w:rsid w:val="007021EE"/>
    <w:rsid w:val="00707463"/>
    <w:rsid w:val="00710312"/>
    <w:rsid w:val="00715238"/>
    <w:rsid w:val="00715C44"/>
    <w:rsid w:val="00720337"/>
    <w:rsid w:val="00737E32"/>
    <w:rsid w:val="00742983"/>
    <w:rsid w:val="00745A03"/>
    <w:rsid w:val="00752DA2"/>
    <w:rsid w:val="00765DAB"/>
    <w:rsid w:val="007667B4"/>
    <w:rsid w:val="00767EBD"/>
    <w:rsid w:val="007735F1"/>
    <w:rsid w:val="00773D99"/>
    <w:rsid w:val="00780A06"/>
    <w:rsid w:val="007935D2"/>
    <w:rsid w:val="00795665"/>
    <w:rsid w:val="00795C73"/>
    <w:rsid w:val="007969D4"/>
    <w:rsid w:val="007A097D"/>
    <w:rsid w:val="007B04EB"/>
    <w:rsid w:val="007B2D65"/>
    <w:rsid w:val="007B61BC"/>
    <w:rsid w:val="007D23D3"/>
    <w:rsid w:val="007E2168"/>
    <w:rsid w:val="007E3326"/>
    <w:rsid w:val="0080193A"/>
    <w:rsid w:val="0080567A"/>
    <w:rsid w:val="00805F59"/>
    <w:rsid w:val="00811D47"/>
    <w:rsid w:val="00816F9E"/>
    <w:rsid w:val="00826311"/>
    <w:rsid w:val="00840270"/>
    <w:rsid w:val="00855ECD"/>
    <w:rsid w:val="00856BB7"/>
    <w:rsid w:val="00866B1A"/>
    <w:rsid w:val="00870E8C"/>
    <w:rsid w:val="0087799F"/>
    <w:rsid w:val="00891A2A"/>
    <w:rsid w:val="00893C92"/>
    <w:rsid w:val="008A3C2D"/>
    <w:rsid w:val="008A537D"/>
    <w:rsid w:val="008B19A5"/>
    <w:rsid w:val="008C013B"/>
    <w:rsid w:val="008C0732"/>
    <w:rsid w:val="008C6865"/>
    <w:rsid w:val="008D082C"/>
    <w:rsid w:val="008D1C7B"/>
    <w:rsid w:val="008D6B43"/>
    <w:rsid w:val="008E1DE1"/>
    <w:rsid w:val="008F0B99"/>
    <w:rsid w:val="009014EC"/>
    <w:rsid w:val="00901E90"/>
    <w:rsid w:val="009114D7"/>
    <w:rsid w:val="00935684"/>
    <w:rsid w:val="009365E1"/>
    <w:rsid w:val="00943B14"/>
    <w:rsid w:val="00950747"/>
    <w:rsid w:val="00967A90"/>
    <w:rsid w:val="009706D6"/>
    <w:rsid w:val="00972394"/>
    <w:rsid w:val="00973172"/>
    <w:rsid w:val="00980CC1"/>
    <w:rsid w:val="009C38F8"/>
    <w:rsid w:val="009C6205"/>
    <w:rsid w:val="009C6552"/>
    <w:rsid w:val="009E19F8"/>
    <w:rsid w:val="009F003B"/>
    <w:rsid w:val="009F119C"/>
    <w:rsid w:val="009F4883"/>
    <w:rsid w:val="009F53F5"/>
    <w:rsid w:val="009F5D74"/>
    <w:rsid w:val="00A041AB"/>
    <w:rsid w:val="00A0603A"/>
    <w:rsid w:val="00A167F1"/>
    <w:rsid w:val="00A173F5"/>
    <w:rsid w:val="00A415F4"/>
    <w:rsid w:val="00A42E8B"/>
    <w:rsid w:val="00A44476"/>
    <w:rsid w:val="00A45D65"/>
    <w:rsid w:val="00A47885"/>
    <w:rsid w:val="00A751D3"/>
    <w:rsid w:val="00A7579C"/>
    <w:rsid w:val="00A8127C"/>
    <w:rsid w:val="00A84590"/>
    <w:rsid w:val="00A8496B"/>
    <w:rsid w:val="00A864CA"/>
    <w:rsid w:val="00A93186"/>
    <w:rsid w:val="00AA4143"/>
    <w:rsid w:val="00AB2283"/>
    <w:rsid w:val="00AC58C5"/>
    <w:rsid w:val="00AC5A1F"/>
    <w:rsid w:val="00AD7984"/>
    <w:rsid w:val="00AD79AF"/>
    <w:rsid w:val="00AE2235"/>
    <w:rsid w:val="00AE2F41"/>
    <w:rsid w:val="00AE58DD"/>
    <w:rsid w:val="00AF771B"/>
    <w:rsid w:val="00B042C2"/>
    <w:rsid w:val="00B05D5B"/>
    <w:rsid w:val="00B1066C"/>
    <w:rsid w:val="00B10C68"/>
    <w:rsid w:val="00B12B1D"/>
    <w:rsid w:val="00B15CCD"/>
    <w:rsid w:val="00B23CF9"/>
    <w:rsid w:val="00B35474"/>
    <w:rsid w:val="00B50458"/>
    <w:rsid w:val="00B5467C"/>
    <w:rsid w:val="00B56559"/>
    <w:rsid w:val="00B653EB"/>
    <w:rsid w:val="00B66610"/>
    <w:rsid w:val="00B73F63"/>
    <w:rsid w:val="00B740D2"/>
    <w:rsid w:val="00B846E4"/>
    <w:rsid w:val="00B9153A"/>
    <w:rsid w:val="00BA29AA"/>
    <w:rsid w:val="00BA3540"/>
    <w:rsid w:val="00BB52A1"/>
    <w:rsid w:val="00BB55D8"/>
    <w:rsid w:val="00BC01CF"/>
    <w:rsid w:val="00BC4954"/>
    <w:rsid w:val="00BC66A1"/>
    <w:rsid w:val="00BC776D"/>
    <w:rsid w:val="00BD1746"/>
    <w:rsid w:val="00BD47B3"/>
    <w:rsid w:val="00BD5737"/>
    <w:rsid w:val="00BD722D"/>
    <w:rsid w:val="00BE0B98"/>
    <w:rsid w:val="00BE628A"/>
    <w:rsid w:val="00BE704F"/>
    <w:rsid w:val="00BF281A"/>
    <w:rsid w:val="00BF47B9"/>
    <w:rsid w:val="00C00B55"/>
    <w:rsid w:val="00C040A6"/>
    <w:rsid w:val="00C046E7"/>
    <w:rsid w:val="00C1109A"/>
    <w:rsid w:val="00C16FA4"/>
    <w:rsid w:val="00C262AC"/>
    <w:rsid w:val="00C26EF3"/>
    <w:rsid w:val="00C42D60"/>
    <w:rsid w:val="00C44713"/>
    <w:rsid w:val="00C46889"/>
    <w:rsid w:val="00C46D2B"/>
    <w:rsid w:val="00C5005B"/>
    <w:rsid w:val="00C52689"/>
    <w:rsid w:val="00C54902"/>
    <w:rsid w:val="00C6470F"/>
    <w:rsid w:val="00C658D9"/>
    <w:rsid w:val="00C67467"/>
    <w:rsid w:val="00C83544"/>
    <w:rsid w:val="00C869D2"/>
    <w:rsid w:val="00C90DE5"/>
    <w:rsid w:val="00C94F5E"/>
    <w:rsid w:val="00CA3F9D"/>
    <w:rsid w:val="00CB097F"/>
    <w:rsid w:val="00CB2592"/>
    <w:rsid w:val="00CB7E99"/>
    <w:rsid w:val="00CC16A8"/>
    <w:rsid w:val="00CF03D1"/>
    <w:rsid w:val="00CF6C74"/>
    <w:rsid w:val="00CF7713"/>
    <w:rsid w:val="00CF798E"/>
    <w:rsid w:val="00CF7FC6"/>
    <w:rsid w:val="00D0393C"/>
    <w:rsid w:val="00D049FD"/>
    <w:rsid w:val="00D06695"/>
    <w:rsid w:val="00D16BDD"/>
    <w:rsid w:val="00D41157"/>
    <w:rsid w:val="00D43ABD"/>
    <w:rsid w:val="00D51066"/>
    <w:rsid w:val="00D51411"/>
    <w:rsid w:val="00D54BA4"/>
    <w:rsid w:val="00D54FD5"/>
    <w:rsid w:val="00D570C9"/>
    <w:rsid w:val="00D66CE4"/>
    <w:rsid w:val="00D85F90"/>
    <w:rsid w:val="00DA3EFD"/>
    <w:rsid w:val="00DA722F"/>
    <w:rsid w:val="00DB431B"/>
    <w:rsid w:val="00DC1D68"/>
    <w:rsid w:val="00DC25B0"/>
    <w:rsid w:val="00DC3773"/>
    <w:rsid w:val="00DC7847"/>
    <w:rsid w:val="00DD66EC"/>
    <w:rsid w:val="00DE1407"/>
    <w:rsid w:val="00DE4D2C"/>
    <w:rsid w:val="00DF6D22"/>
    <w:rsid w:val="00E0572E"/>
    <w:rsid w:val="00E06559"/>
    <w:rsid w:val="00E10034"/>
    <w:rsid w:val="00E16B5F"/>
    <w:rsid w:val="00E17846"/>
    <w:rsid w:val="00E220E9"/>
    <w:rsid w:val="00E264E6"/>
    <w:rsid w:val="00E3478A"/>
    <w:rsid w:val="00E41837"/>
    <w:rsid w:val="00E42DBD"/>
    <w:rsid w:val="00E44D94"/>
    <w:rsid w:val="00E5283A"/>
    <w:rsid w:val="00E67C3A"/>
    <w:rsid w:val="00E714AB"/>
    <w:rsid w:val="00E838F0"/>
    <w:rsid w:val="00E83F7E"/>
    <w:rsid w:val="00E84AC3"/>
    <w:rsid w:val="00E914F6"/>
    <w:rsid w:val="00E9257C"/>
    <w:rsid w:val="00EB4B32"/>
    <w:rsid w:val="00EC6188"/>
    <w:rsid w:val="00EC69A5"/>
    <w:rsid w:val="00EE4112"/>
    <w:rsid w:val="00EE7B3B"/>
    <w:rsid w:val="00F01018"/>
    <w:rsid w:val="00F038B2"/>
    <w:rsid w:val="00F074A5"/>
    <w:rsid w:val="00F07804"/>
    <w:rsid w:val="00F1488B"/>
    <w:rsid w:val="00F232DE"/>
    <w:rsid w:val="00F24016"/>
    <w:rsid w:val="00F30731"/>
    <w:rsid w:val="00F34DB9"/>
    <w:rsid w:val="00F40361"/>
    <w:rsid w:val="00F65BDD"/>
    <w:rsid w:val="00F7292E"/>
    <w:rsid w:val="00F76485"/>
    <w:rsid w:val="00F9657A"/>
    <w:rsid w:val="00FA1B7C"/>
    <w:rsid w:val="00FB47C9"/>
    <w:rsid w:val="00FD560B"/>
    <w:rsid w:val="00FE00A2"/>
    <w:rsid w:val="00FE518F"/>
    <w:rsid w:val="00FE6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04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aroslav.zelinger@vzp.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76C022-8101-4838-B690-75677BC1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3408</Words>
  <Characters>20110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23472</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Zelinger</cp:lastModifiedBy>
  <cp:revision>5</cp:revision>
  <cp:lastPrinted>2016-07-28T09:49:00Z</cp:lastPrinted>
  <dcterms:created xsi:type="dcterms:W3CDTF">2016-07-28T08:21:00Z</dcterms:created>
  <dcterms:modified xsi:type="dcterms:W3CDTF">2016-07-28T10:58:00Z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