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C3" w:rsidRPr="00EB4F30" w:rsidRDefault="00B924C3" w:rsidP="00B924C3">
      <w:pPr>
        <w:jc w:val="center"/>
        <w:rPr>
          <w:rFonts w:ascii="Tahoma" w:hAnsi="Tahoma" w:cs="Tahoma"/>
          <w:b/>
          <w:sz w:val="28"/>
          <w:szCs w:val="28"/>
        </w:rPr>
      </w:pPr>
      <w:r w:rsidRPr="00EB4F30">
        <w:rPr>
          <w:rFonts w:ascii="Tahoma" w:hAnsi="Tahoma" w:cs="Tahoma"/>
          <w:b/>
          <w:sz w:val="28"/>
          <w:szCs w:val="28"/>
        </w:rPr>
        <w:t xml:space="preserve">SMLOUVA O ZÁJEZDU </w:t>
      </w:r>
    </w:p>
    <w:p w:rsidR="00B924C3" w:rsidRPr="00EB4F30" w:rsidRDefault="00B924C3" w:rsidP="00B924C3">
      <w:pPr>
        <w:jc w:val="center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kterou níže uvedeného dne, měsíce a roku uzavírají</w:t>
      </w:r>
    </w:p>
    <w:p w:rsidR="00B924C3" w:rsidRPr="00EB4F30" w:rsidRDefault="00B924C3" w:rsidP="00B924C3">
      <w:pPr>
        <w:jc w:val="center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center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jako </w:t>
      </w:r>
      <w:r w:rsidRPr="00EB4F30">
        <w:rPr>
          <w:rFonts w:ascii="Tahoma" w:hAnsi="Tahoma" w:cs="Tahoma"/>
          <w:b/>
          <w:sz w:val="18"/>
          <w:szCs w:val="18"/>
        </w:rPr>
        <w:t>pořadatel</w:t>
      </w: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</w:p>
    <w:p w:rsidR="00B924C3" w:rsidRPr="00EB4F30" w:rsidRDefault="00D1582E" w:rsidP="00B924C3">
      <w:pPr>
        <w:rPr>
          <w:rFonts w:ascii="Arial" w:hAnsi="Arial" w:cs="Arial"/>
          <w:color w:val="000000"/>
          <w:shd w:val="clear" w:color="auto" w:fill="E6E7E6"/>
        </w:rPr>
      </w:pPr>
      <w:proofErr w:type="spellStart"/>
      <w:r w:rsidRPr="00EB4F30">
        <w:rPr>
          <w:rFonts w:ascii="Arial" w:hAnsi="Arial" w:cs="Arial"/>
          <w:color w:val="000000"/>
          <w:shd w:val="clear" w:color="auto" w:fill="E6E7E6"/>
        </w:rPr>
        <w:t>Charm</w:t>
      </w:r>
      <w:proofErr w:type="spellEnd"/>
      <w:r w:rsidRPr="00EB4F30">
        <w:rPr>
          <w:rFonts w:ascii="Arial" w:hAnsi="Arial" w:cs="Arial"/>
          <w:color w:val="000000"/>
          <w:shd w:val="clear" w:color="auto" w:fill="E6E7E6"/>
        </w:rPr>
        <w:t xml:space="preserve"> </w:t>
      </w:r>
      <w:proofErr w:type="spellStart"/>
      <w:r w:rsidRPr="00EB4F30">
        <w:rPr>
          <w:rFonts w:ascii="Arial" w:hAnsi="Arial" w:cs="Arial"/>
          <w:color w:val="000000"/>
          <w:shd w:val="clear" w:color="auto" w:fill="E6E7E6"/>
        </w:rPr>
        <w:t>Travel</w:t>
      </w:r>
      <w:proofErr w:type="spellEnd"/>
      <w:r w:rsidRPr="00EB4F30">
        <w:rPr>
          <w:rFonts w:ascii="Arial" w:hAnsi="Arial" w:cs="Arial"/>
          <w:color w:val="000000"/>
          <w:shd w:val="clear" w:color="auto" w:fill="E6E7E6"/>
        </w:rPr>
        <w:t xml:space="preserve"> &amp; </w:t>
      </w:r>
      <w:proofErr w:type="spellStart"/>
      <w:r w:rsidRPr="00EB4F30">
        <w:rPr>
          <w:rFonts w:ascii="Arial" w:hAnsi="Arial" w:cs="Arial"/>
          <w:color w:val="000000"/>
          <w:shd w:val="clear" w:color="auto" w:fill="E6E7E6"/>
        </w:rPr>
        <w:t>Hotels</w:t>
      </w:r>
      <w:proofErr w:type="spellEnd"/>
      <w:r w:rsidRPr="00EB4F30">
        <w:rPr>
          <w:rFonts w:ascii="Arial" w:hAnsi="Arial" w:cs="Arial"/>
          <w:color w:val="000000"/>
          <w:shd w:val="clear" w:color="auto" w:fill="E6E7E6"/>
        </w:rPr>
        <w:t xml:space="preserve"> &amp; Sport, s.r.o.</w:t>
      </w:r>
      <w:r w:rsidRPr="00EB4F30">
        <w:rPr>
          <w:rFonts w:ascii="Arial" w:hAnsi="Arial" w:cs="Arial"/>
          <w:color w:val="000000"/>
        </w:rPr>
        <w:br/>
      </w:r>
      <w:r w:rsidRPr="00EB4F30">
        <w:rPr>
          <w:rFonts w:ascii="Arial" w:hAnsi="Arial" w:cs="Arial"/>
          <w:color w:val="000000"/>
          <w:shd w:val="clear" w:color="auto" w:fill="E6E7E6"/>
        </w:rPr>
        <w:t>Karla Zicha 1375/9</w:t>
      </w:r>
      <w:r w:rsidRPr="00EB4F30">
        <w:rPr>
          <w:rFonts w:ascii="Arial" w:hAnsi="Arial" w:cs="Arial"/>
          <w:color w:val="000000"/>
        </w:rPr>
        <w:br/>
      </w:r>
      <w:r w:rsidRPr="00EB4F30">
        <w:rPr>
          <w:rFonts w:ascii="Arial" w:hAnsi="Arial" w:cs="Arial"/>
          <w:color w:val="000000"/>
          <w:shd w:val="clear" w:color="auto" w:fill="E6E7E6"/>
        </w:rPr>
        <w:t>104 00 Praha 10</w:t>
      </w:r>
    </w:p>
    <w:p w:rsidR="00D1582E" w:rsidRPr="00EB4F30" w:rsidRDefault="00D1582E" w:rsidP="00B924C3">
      <w:pPr>
        <w:rPr>
          <w:rFonts w:ascii="Tahoma" w:hAnsi="Tahoma" w:cs="Tahoma"/>
          <w:sz w:val="18"/>
          <w:szCs w:val="18"/>
        </w:rPr>
      </w:pPr>
      <w:r w:rsidRPr="00EB4F30">
        <w:rPr>
          <w:rFonts w:ascii="Arial" w:hAnsi="Arial" w:cs="Arial"/>
          <w:color w:val="000000"/>
          <w:shd w:val="clear" w:color="auto" w:fill="E6E7E6"/>
        </w:rPr>
        <w:t>Zastoupený:</w:t>
      </w:r>
      <w:r w:rsidR="00241DE9" w:rsidRPr="00EB4F30">
        <w:rPr>
          <w:rFonts w:ascii="Arial" w:hAnsi="Arial" w:cs="Arial"/>
          <w:color w:val="000000"/>
          <w:shd w:val="clear" w:color="auto" w:fill="E6E7E6"/>
        </w:rPr>
        <w:t xml:space="preserve"> </w:t>
      </w:r>
      <w:r w:rsidR="00241DE9" w:rsidRPr="00EB4F30">
        <w:rPr>
          <w:rFonts w:ascii="Tahoma" w:hAnsi="Tahoma" w:cs="Tahoma"/>
          <w:sz w:val="18"/>
          <w:szCs w:val="18"/>
        </w:rPr>
        <w:t xml:space="preserve">Mgr. </w:t>
      </w:r>
      <w:proofErr w:type="spellStart"/>
      <w:r w:rsidR="00241DE9" w:rsidRPr="00EB4F30">
        <w:rPr>
          <w:rFonts w:ascii="Tahoma" w:hAnsi="Tahoma" w:cs="Tahoma"/>
          <w:sz w:val="18"/>
          <w:szCs w:val="18"/>
        </w:rPr>
        <w:t>Zbignew</w:t>
      </w:r>
      <w:proofErr w:type="spellEnd"/>
      <w:r w:rsidR="00241DE9" w:rsidRPr="00EB4F30">
        <w:rPr>
          <w:rFonts w:ascii="Tahoma" w:hAnsi="Tahoma" w:cs="Tahoma"/>
          <w:sz w:val="18"/>
          <w:szCs w:val="18"/>
        </w:rPr>
        <w:t xml:space="preserve"> Pawel </w:t>
      </w:r>
      <w:proofErr w:type="spellStart"/>
      <w:r w:rsidR="00241DE9" w:rsidRPr="00EB4F30">
        <w:rPr>
          <w:rFonts w:ascii="Tahoma" w:hAnsi="Tahoma" w:cs="Tahoma"/>
          <w:sz w:val="18"/>
          <w:szCs w:val="18"/>
        </w:rPr>
        <w:t>Gajdzica</w:t>
      </w:r>
      <w:proofErr w:type="spellEnd"/>
    </w:p>
    <w:p w:rsidR="00B924C3" w:rsidRPr="00EB4F30" w:rsidRDefault="00B924C3" w:rsidP="00B924C3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IČ</w:t>
      </w:r>
      <w:r w:rsidR="00241DE9" w:rsidRPr="00EB4F30">
        <w:rPr>
          <w:rFonts w:ascii="Tahoma" w:hAnsi="Tahoma" w:cs="Tahoma"/>
          <w:sz w:val="18"/>
          <w:szCs w:val="18"/>
        </w:rPr>
        <w:t>: 28448880</w:t>
      </w:r>
      <w:r w:rsidRPr="00EB4F30">
        <w:rPr>
          <w:rFonts w:ascii="Tahoma" w:hAnsi="Tahoma" w:cs="Tahoma"/>
          <w:sz w:val="18"/>
          <w:szCs w:val="18"/>
        </w:rPr>
        <w:tab/>
        <w:t>DIČ:</w:t>
      </w:r>
      <w:r w:rsidR="004A650A" w:rsidRPr="00EB4F30">
        <w:rPr>
          <w:rFonts w:ascii="Tahoma" w:hAnsi="Tahoma" w:cs="Tahoma"/>
          <w:sz w:val="18"/>
          <w:szCs w:val="18"/>
        </w:rPr>
        <w:t xml:space="preserve"> CZ28448880</w:t>
      </w:r>
    </w:p>
    <w:p w:rsidR="00B924C3" w:rsidRPr="00EB4F30" w:rsidRDefault="00B924C3" w:rsidP="00B924C3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mobil: </w:t>
      </w:r>
      <w:r w:rsidR="004A650A" w:rsidRPr="00EB4F30">
        <w:rPr>
          <w:rFonts w:ascii="Tahoma" w:hAnsi="Tahoma" w:cs="Tahoma"/>
          <w:sz w:val="18"/>
          <w:szCs w:val="18"/>
        </w:rPr>
        <w:t>+420776091042</w:t>
      </w:r>
      <w:r w:rsidRPr="00EB4F30">
        <w:rPr>
          <w:rFonts w:ascii="Tahoma" w:hAnsi="Tahoma" w:cs="Tahoma"/>
          <w:sz w:val="18"/>
          <w:szCs w:val="18"/>
        </w:rPr>
        <w:t xml:space="preserve"> </w:t>
      </w:r>
      <w:r w:rsidRPr="00EB4F30">
        <w:rPr>
          <w:rFonts w:ascii="Tahoma" w:hAnsi="Tahoma" w:cs="Tahoma"/>
          <w:sz w:val="18"/>
          <w:szCs w:val="18"/>
        </w:rPr>
        <w:tab/>
        <w:t xml:space="preserve">tel.: </w:t>
      </w:r>
      <w:r w:rsidR="004A650A" w:rsidRPr="00EB4F30">
        <w:rPr>
          <w:rFonts w:ascii="Tahoma" w:hAnsi="Tahoma" w:cs="Tahoma"/>
          <w:sz w:val="18"/>
          <w:szCs w:val="18"/>
        </w:rPr>
        <w:t>+420223553100</w:t>
      </w:r>
    </w:p>
    <w:p w:rsidR="00B924C3" w:rsidRPr="00EB4F30" w:rsidRDefault="00B924C3" w:rsidP="00B924C3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fax:</w:t>
      </w:r>
      <w:r w:rsidRPr="00EB4F30">
        <w:rPr>
          <w:rFonts w:ascii="Tahoma" w:hAnsi="Tahoma" w:cs="Tahoma"/>
          <w:sz w:val="18"/>
          <w:szCs w:val="18"/>
        </w:rPr>
        <w:tab/>
        <w:t xml:space="preserve">ID datové schránky: </w:t>
      </w:r>
      <w:r w:rsidR="004A650A" w:rsidRPr="00EB4F30">
        <w:rPr>
          <w:rFonts w:ascii="Tahoma" w:hAnsi="Tahoma" w:cs="Tahoma"/>
          <w:sz w:val="18"/>
          <w:szCs w:val="18"/>
        </w:rPr>
        <w:t>c3uvmqm</w:t>
      </w:r>
    </w:p>
    <w:p w:rsidR="004A650A" w:rsidRPr="00EB4F30" w:rsidRDefault="00B924C3" w:rsidP="00B924C3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web:</w:t>
      </w:r>
      <w:r w:rsidRPr="00EB4F30">
        <w:rPr>
          <w:rStyle w:val="Hypertextovodkaz1"/>
          <w:rFonts w:ascii="Tahoma" w:hAnsi="Tahoma" w:cs="Tahoma"/>
          <w:sz w:val="18"/>
          <w:szCs w:val="18"/>
        </w:rPr>
        <w:t xml:space="preserve"> </w:t>
      </w:r>
      <w:r w:rsidR="004A650A" w:rsidRPr="00EB4F30">
        <w:rPr>
          <w:rStyle w:val="Hypertextovodkaz1"/>
          <w:rFonts w:ascii="Tahoma" w:hAnsi="Tahoma" w:cs="Tahoma"/>
          <w:sz w:val="18"/>
          <w:szCs w:val="18"/>
        </w:rPr>
        <w:t>www.objevtepolsko.cz</w:t>
      </w:r>
      <w:r w:rsidRPr="00EB4F30">
        <w:rPr>
          <w:rStyle w:val="Hypertextovodkaz1"/>
          <w:rFonts w:ascii="Tahoma" w:hAnsi="Tahoma" w:cs="Tahoma"/>
          <w:sz w:val="18"/>
          <w:szCs w:val="18"/>
          <w:u w:val="none"/>
        </w:rPr>
        <w:tab/>
      </w:r>
      <w:r w:rsidRPr="00EB4F30">
        <w:rPr>
          <w:rFonts w:ascii="Tahoma" w:hAnsi="Tahoma" w:cs="Tahoma"/>
          <w:sz w:val="18"/>
          <w:szCs w:val="18"/>
        </w:rPr>
        <w:t xml:space="preserve">email: </w:t>
      </w:r>
      <w:r w:rsidR="004A650A" w:rsidRPr="00EB4F30">
        <w:rPr>
          <w:rFonts w:ascii="Tahoma" w:hAnsi="Tahoma" w:cs="Tahoma"/>
          <w:sz w:val="18"/>
          <w:szCs w:val="18"/>
        </w:rPr>
        <w:t>gajdzica@charmths.cz</w:t>
      </w:r>
    </w:p>
    <w:p w:rsidR="00B924C3" w:rsidRPr="00EB4F30" w:rsidRDefault="00B924C3" w:rsidP="00B924C3">
      <w:pPr>
        <w:tabs>
          <w:tab w:val="left" w:pos="5529"/>
        </w:tabs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bankovní spojení:</w:t>
      </w:r>
      <w:r w:rsidR="004A650A" w:rsidRPr="00EB4F30">
        <w:rPr>
          <w:rFonts w:ascii="Tahoma" w:hAnsi="Tahoma" w:cs="Tahoma"/>
          <w:sz w:val="18"/>
          <w:szCs w:val="18"/>
        </w:rPr>
        <w:t xml:space="preserve"> Komerční banka </w:t>
      </w:r>
      <w:r w:rsidRPr="00EB4F30">
        <w:rPr>
          <w:rFonts w:ascii="Tahoma" w:hAnsi="Tahoma" w:cs="Tahoma"/>
          <w:sz w:val="18"/>
          <w:szCs w:val="18"/>
        </w:rPr>
        <w:tab/>
        <w:t xml:space="preserve">číslo účtu: </w:t>
      </w:r>
      <w:r w:rsidR="004A650A" w:rsidRPr="00EB4F30">
        <w:rPr>
          <w:rFonts w:ascii="Tahoma" w:hAnsi="Tahoma" w:cs="Tahoma"/>
          <w:sz w:val="18"/>
          <w:szCs w:val="18"/>
        </w:rPr>
        <w:t>43-2762410267/0100</w:t>
      </w: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a</w:t>
      </w: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jako </w:t>
      </w:r>
      <w:r w:rsidRPr="00EB4F30">
        <w:rPr>
          <w:rFonts w:ascii="Tahoma" w:hAnsi="Tahoma" w:cs="Tahoma"/>
          <w:b/>
          <w:sz w:val="18"/>
          <w:szCs w:val="18"/>
        </w:rPr>
        <w:t>zákazník</w:t>
      </w: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  <w:b/>
        </w:rPr>
        <w:t>Gymnázium, Praha 9, Českolipská 373</w:t>
      </w:r>
    </w:p>
    <w:p w:rsidR="00B924C3" w:rsidRPr="00EB4F30" w:rsidRDefault="00B924C3" w:rsidP="00B924C3">
      <w:pPr>
        <w:rPr>
          <w:rFonts w:ascii="Tahoma" w:hAnsi="Tahoma" w:cs="Tahoma"/>
        </w:rPr>
      </w:pP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Zastoupený: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 xml:space="preserve">PaedDr. Věra Ježková, ředitelka 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Adresa (sídlo):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Českolipská 373, Praha 9, 190 00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Telefon: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286880209, 739047809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E-mail: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</w:r>
      <w:hyperlink r:id="rId5" w:history="1">
        <w:r w:rsidR="004A650A" w:rsidRPr="00EB4F30">
          <w:rPr>
            <w:rStyle w:val="Hypertextovodkaz"/>
            <w:rFonts w:ascii="Tahoma" w:hAnsi="Tahoma" w:cs="Tahoma"/>
          </w:rPr>
          <w:t>info@ceskolipska.cz</w:t>
        </w:r>
      </w:hyperlink>
      <w:r w:rsidRPr="00EB4F30">
        <w:rPr>
          <w:rFonts w:ascii="Tahoma" w:hAnsi="Tahoma" w:cs="Tahoma"/>
        </w:rPr>
        <w:t xml:space="preserve">, </w:t>
      </w:r>
      <w:hyperlink r:id="rId6" w:history="1">
        <w:r w:rsidRPr="00EB4F30">
          <w:rPr>
            <w:rStyle w:val="Hypertextovodkaz"/>
            <w:rFonts w:ascii="Tahoma" w:hAnsi="Tahoma" w:cs="Tahoma"/>
          </w:rPr>
          <w:t>jezkova.v@ceskolipska.cz</w:t>
        </w:r>
      </w:hyperlink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ID datové schránky:</w:t>
      </w:r>
      <w:r w:rsidRPr="00EB4F30">
        <w:rPr>
          <w:rFonts w:ascii="Tahoma" w:hAnsi="Tahoma" w:cs="Tahoma"/>
        </w:rPr>
        <w:tab/>
      </w:r>
      <w:proofErr w:type="spellStart"/>
      <w:r w:rsidRPr="00EB4F30">
        <w:rPr>
          <w:rStyle w:val="Siln"/>
          <w:rFonts w:ascii="Arial" w:hAnsi="Arial" w:cs="Arial"/>
          <w:color w:val="1E2D3C"/>
          <w:sz w:val="19"/>
          <w:szCs w:val="19"/>
        </w:rPr>
        <w:t>pngyipg</w:t>
      </w:r>
      <w:proofErr w:type="spellEnd"/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Bankovní spojení: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Číslo účtu: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184695109/0300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IČ: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60445475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DIČ: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CZ 60445475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Plátce DPH:</w:t>
      </w:r>
      <w:r w:rsidRPr="00EB4F30">
        <w:rPr>
          <w:rFonts w:ascii="Tahoma" w:hAnsi="Tahoma" w:cs="Tahoma"/>
        </w:rPr>
        <w:tab/>
      </w:r>
      <w:r w:rsidRPr="00EB4F30">
        <w:rPr>
          <w:rFonts w:ascii="Tahoma" w:hAnsi="Tahoma" w:cs="Tahoma"/>
        </w:rPr>
        <w:tab/>
        <w:t>ano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 xml:space="preserve">Kontaktní osoba, vedoucí zájezdu: </w:t>
      </w:r>
      <w:r w:rsidR="00D1582E" w:rsidRPr="00EB4F30">
        <w:rPr>
          <w:rFonts w:ascii="Tahoma" w:hAnsi="Tahoma" w:cs="Tahoma"/>
          <w:b/>
        </w:rPr>
        <w:t>Mgr. Kristýna Štolcová</w:t>
      </w:r>
      <w:r w:rsidRPr="00EB4F30">
        <w:rPr>
          <w:rFonts w:ascii="Tahoma" w:hAnsi="Tahoma" w:cs="Tahoma"/>
          <w:b/>
        </w:rPr>
        <w:t xml:space="preserve">, </w:t>
      </w:r>
      <w:hyperlink r:id="rId7" w:history="1">
        <w:r w:rsidR="00E43FDF">
          <w:rPr>
            <w:rStyle w:val="Hypertextovodkaz"/>
            <w:rFonts w:ascii="Tahoma" w:hAnsi="Tahoma" w:cs="Tahoma"/>
            <w:b/>
          </w:rPr>
          <w:t>XXXXXX</w:t>
        </w:r>
        <w:bookmarkStart w:id="0" w:name="_GoBack"/>
        <w:bookmarkEnd w:id="0"/>
      </w:hyperlink>
      <w:r w:rsidRPr="00EB4F30">
        <w:rPr>
          <w:rFonts w:ascii="Tahoma" w:hAnsi="Tahoma" w:cs="Tahoma"/>
          <w:b/>
        </w:rPr>
        <w:t xml:space="preserve">, </w:t>
      </w:r>
    </w:p>
    <w:p w:rsidR="00B924C3" w:rsidRPr="00EB4F30" w:rsidRDefault="00B924C3" w:rsidP="00B924C3">
      <w:pPr>
        <w:rPr>
          <w:rFonts w:ascii="Tahoma" w:hAnsi="Tahoma" w:cs="Tahoma"/>
        </w:rPr>
      </w:pPr>
      <w:r w:rsidRPr="00EB4F30">
        <w:rPr>
          <w:rFonts w:ascii="Tahoma" w:hAnsi="Tahoma" w:cs="Tahoma"/>
        </w:rPr>
        <w:t>(dále jen zákazník)</w:t>
      </w: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</w:rPr>
      </w:pPr>
    </w:p>
    <w:p w:rsidR="00AA565B" w:rsidRPr="00EB4F30" w:rsidRDefault="002955DA" w:rsidP="002955DA">
      <w:pPr>
        <w:pStyle w:val="Odstavecseseznamem"/>
        <w:numPr>
          <w:ilvl w:val="0"/>
          <w:numId w:val="6"/>
        </w:numPr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Předmět smlouvy</w:t>
      </w:r>
    </w:p>
    <w:p w:rsidR="002955DA" w:rsidRPr="00EB4F30" w:rsidRDefault="002955DA" w:rsidP="00241DE9">
      <w:pPr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Poznávací zájezd:</w:t>
      </w:r>
    </w:p>
    <w:p w:rsidR="00B924C3" w:rsidRPr="00EB4F30" w:rsidRDefault="00241DE9" w:rsidP="002955DA">
      <w:pPr>
        <w:pStyle w:val="Odstavecseseznamem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Počet </w:t>
      </w:r>
      <w:r w:rsidR="00B924C3" w:rsidRPr="00EB4F30">
        <w:rPr>
          <w:rFonts w:ascii="Tahoma" w:hAnsi="Tahoma" w:cs="Tahoma"/>
          <w:sz w:val="18"/>
          <w:szCs w:val="18"/>
        </w:rPr>
        <w:t>účastníků:</w:t>
      </w:r>
      <w:r w:rsidR="00A21D35" w:rsidRPr="00EB4F30">
        <w:rPr>
          <w:rFonts w:ascii="Tahoma" w:hAnsi="Tahoma" w:cs="Tahoma"/>
          <w:sz w:val="18"/>
          <w:szCs w:val="18"/>
        </w:rPr>
        <w:t xml:space="preserve"> </w:t>
      </w:r>
      <w:r w:rsidR="00A21D35" w:rsidRPr="00EB4F30">
        <w:rPr>
          <w:rFonts w:ascii="Tahoma" w:hAnsi="Tahoma" w:cs="Tahoma"/>
          <w:b/>
          <w:sz w:val="18"/>
          <w:szCs w:val="18"/>
        </w:rPr>
        <w:t>48</w:t>
      </w:r>
      <w:r w:rsidR="00B924C3" w:rsidRPr="00EB4F30">
        <w:rPr>
          <w:rFonts w:ascii="Tahoma" w:hAnsi="Tahoma" w:cs="Tahoma"/>
          <w:sz w:val="18"/>
          <w:szCs w:val="18"/>
        </w:rPr>
        <w:br/>
      </w:r>
      <w:r w:rsidR="00A21D35" w:rsidRPr="00EB4F30">
        <w:rPr>
          <w:rFonts w:ascii="Tahoma" w:hAnsi="Tahoma" w:cs="Tahoma"/>
          <w:sz w:val="18"/>
          <w:szCs w:val="18"/>
        </w:rPr>
        <w:t>z toho počet žáků</w:t>
      </w:r>
      <w:r w:rsidR="00B924C3" w:rsidRPr="00EB4F30">
        <w:rPr>
          <w:rFonts w:ascii="Tahoma" w:hAnsi="Tahoma" w:cs="Tahoma"/>
          <w:sz w:val="18"/>
          <w:szCs w:val="18"/>
        </w:rPr>
        <w:t>:</w:t>
      </w:r>
      <w:r w:rsidR="00A21D35" w:rsidRPr="00EB4F30">
        <w:rPr>
          <w:rFonts w:ascii="Tahoma" w:hAnsi="Tahoma" w:cs="Tahoma"/>
          <w:sz w:val="18"/>
          <w:szCs w:val="18"/>
        </w:rPr>
        <w:t xml:space="preserve"> </w:t>
      </w:r>
      <w:r w:rsidRPr="00EB4F30">
        <w:rPr>
          <w:rFonts w:ascii="Tahoma" w:hAnsi="Tahoma" w:cs="Tahoma"/>
          <w:b/>
          <w:sz w:val="18"/>
          <w:szCs w:val="18"/>
        </w:rPr>
        <w:t>44</w:t>
      </w:r>
      <w:r w:rsidRPr="00EB4F30">
        <w:rPr>
          <w:rFonts w:ascii="Tahoma" w:hAnsi="Tahoma" w:cs="Tahoma"/>
          <w:sz w:val="18"/>
          <w:szCs w:val="18"/>
        </w:rPr>
        <w:t xml:space="preserve"> </w:t>
      </w:r>
      <w:r w:rsidR="004C7FB8" w:rsidRPr="00EB4F30">
        <w:rPr>
          <w:rFonts w:ascii="Tahoma" w:hAnsi="Tahoma" w:cs="Tahoma"/>
          <w:sz w:val="18"/>
          <w:szCs w:val="18"/>
        </w:rPr>
        <w:t>v</w:t>
      </w:r>
      <w:r w:rsidR="00B924C3" w:rsidRPr="00EB4F30">
        <w:rPr>
          <w:rFonts w:ascii="Tahoma" w:hAnsi="Tahoma" w:cs="Tahoma"/>
          <w:sz w:val="18"/>
          <w:szCs w:val="18"/>
        </w:rPr>
        <w:t>ěkové rozmezí: 13-15</w:t>
      </w:r>
    </w:p>
    <w:p w:rsidR="00B924C3" w:rsidRPr="00EB4F30" w:rsidRDefault="00B924C3" w:rsidP="00B924C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pedagogický dozor – jmenovitě: Mgr</w:t>
      </w:r>
      <w:r w:rsidR="004C7FB8" w:rsidRPr="00EB4F30">
        <w:rPr>
          <w:rFonts w:ascii="Tahoma" w:hAnsi="Tahoma" w:cs="Tahoma"/>
          <w:sz w:val="18"/>
          <w:szCs w:val="18"/>
        </w:rPr>
        <w:t>. Kristýna Štolcová</w:t>
      </w:r>
      <w:r w:rsidRPr="00EB4F30">
        <w:rPr>
          <w:rFonts w:ascii="Tahoma" w:hAnsi="Tahoma" w:cs="Tahoma"/>
          <w:sz w:val="18"/>
          <w:szCs w:val="18"/>
        </w:rPr>
        <w:t xml:space="preserve">, </w:t>
      </w:r>
      <w:r w:rsidR="00241DE9" w:rsidRPr="00EB4F30">
        <w:rPr>
          <w:rFonts w:ascii="Tahoma" w:hAnsi="Tahoma" w:cs="Tahoma"/>
          <w:sz w:val="18"/>
          <w:szCs w:val="18"/>
        </w:rPr>
        <w:t>Mgr. Alena Vavrušková, Mgr. Olga Havlíková</w:t>
      </w: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</w:rPr>
      </w:pPr>
    </w:p>
    <w:p w:rsidR="00B924C3" w:rsidRPr="00EB4F30" w:rsidRDefault="00241DE9" w:rsidP="00B924C3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N</w:t>
      </w:r>
      <w:r w:rsidR="00B924C3" w:rsidRPr="00EB4F30">
        <w:rPr>
          <w:rFonts w:ascii="Tahoma" w:hAnsi="Tahoma" w:cs="Tahoma"/>
          <w:sz w:val="18"/>
          <w:szCs w:val="18"/>
        </w:rPr>
        <w:t xml:space="preserve">ázev programu: </w:t>
      </w:r>
      <w:r w:rsidRPr="00EB4F30">
        <w:rPr>
          <w:rFonts w:ascii="Tahoma" w:hAnsi="Tahoma" w:cs="Tahoma"/>
          <w:b/>
          <w:sz w:val="18"/>
          <w:szCs w:val="18"/>
        </w:rPr>
        <w:t xml:space="preserve">Polsko </w:t>
      </w:r>
      <w:r w:rsidR="00AA565B" w:rsidRPr="00EB4F30">
        <w:rPr>
          <w:rFonts w:ascii="Tahoma" w:hAnsi="Tahoma" w:cs="Tahoma"/>
          <w:b/>
          <w:sz w:val="18"/>
          <w:szCs w:val="18"/>
        </w:rPr>
        <w:t>–</w:t>
      </w:r>
      <w:r w:rsidRPr="00EB4F30">
        <w:rPr>
          <w:rFonts w:ascii="Tahoma" w:hAnsi="Tahoma" w:cs="Tahoma"/>
          <w:b/>
          <w:sz w:val="18"/>
          <w:szCs w:val="18"/>
        </w:rPr>
        <w:t xml:space="preserve"> trojměst</w:t>
      </w:r>
      <w:r w:rsidR="00AA565B" w:rsidRPr="00EB4F30">
        <w:rPr>
          <w:rFonts w:ascii="Tahoma" w:hAnsi="Tahoma" w:cs="Tahoma"/>
          <w:b/>
          <w:sz w:val="18"/>
          <w:szCs w:val="18"/>
        </w:rPr>
        <w:t>í (příloha č. 1)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Termín zájezdu: </w:t>
      </w:r>
      <w:r w:rsidR="00E16DD6" w:rsidRPr="00EB4F30">
        <w:rPr>
          <w:rFonts w:ascii="Tahoma" w:hAnsi="Tahoma" w:cs="Tahoma"/>
          <w:b/>
          <w:sz w:val="18"/>
          <w:szCs w:val="18"/>
        </w:rPr>
        <w:t>5. 11. – 9. 11. 2019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B4F30">
        <w:rPr>
          <w:rFonts w:ascii="Tahoma" w:hAnsi="Tahoma" w:cs="Tahoma"/>
          <w:bCs/>
          <w:sz w:val="18"/>
          <w:szCs w:val="18"/>
        </w:rPr>
        <w:t>Druh dopravy:</w:t>
      </w:r>
      <w:r w:rsidRPr="00EB4F30">
        <w:rPr>
          <w:rFonts w:ascii="Tahoma" w:hAnsi="Tahoma" w:cs="Tahoma"/>
          <w:b/>
          <w:bCs/>
          <w:sz w:val="18"/>
          <w:szCs w:val="18"/>
        </w:rPr>
        <w:t xml:space="preserve"> autobusem (bufet, TV, DVD, WC)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B4F30">
        <w:rPr>
          <w:rFonts w:ascii="Tahoma" w:hAnsi="Tahoma" w:cs="Tahoma"/>
          <w:bCs/>
          <w:sz w:val="18"/>
          <w:szCs w:val="18"/>
        </w:rPr>
        <w:t>Druh ubytování:</w:t>
      </w:r>
      <w:r w:rsidRPr="00EB4F3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C7FB8" w:rsidRPr="00EB4F30">
        <w:rPr>
          <w:rFonts w:ascii="Tahoma" w:hAnsi="Tahoma" w:cs="Tahoma"/>
          <w:b/>
          <w:bCs/>
          <w:sz w:val="18"/>
          <w:szCs w:val="18"/>
        </w:rPr>
        <w:t>3</w:t>
      </w:r>
      <w:r w:rsidR="00241DE9" w:rsidRPr="00EB4F30">
        <w:rPr>
          <w:rFonts w:ascii="Tahoma" w:hAnsi="Tahoma" w:cs="Tahoma"/>
          <w:b/>
          <w:bCs/>
          <w:sz w:val="18"/>
          <w:szCs w:val="18"/>
        </w:rPr>
        <w:t>x ubytování v </w:t>
      </w:r>
      <w:r w:rsidR="00F73FC9" w:rsidRPr="00EB4F30">
        <w:rPr>
          <w:rFonts w:ascii="Tahoma" w:hAnsi="Tahoma" w:cs="Tahoma"/>
          <w:b/>
          <w:bCs/>
          <w:sz w:val="18"/>
          <w:szCs w:val="18"/>
        </w:rPr>
        <w:t xml:space="preserve">hotelu </w:t>
      </w:r>
      <w:r w:rsidR="00241DE9" w:rsidRPr="00EB4F30">
        <w:rPr>
          <w:rFonts w:ascii="Tahoma" w:hAnsi="Tahoma" w:cs="Tahoma"/>
          <w:b/>
          <w:bCs/>
          <w:sz w:val="18"/>
          <w:szCs w:val="18"/>
        </w:rPr>
        <w:t>s polopenzí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Cena zájezdu: </w:t>
      </w:r>
      <w:r w:rsidRPr="00EB4F30">
        <w:rPr>
          <w:rFonts w:ascii="Tahoma" w:hAnsi="Tahoma" w:cs="Tahoma"/>
          <w:b/>
          <w:sz w:val="18"/>
          <w:szCs w:val="18"/>
        </w:rPr>
        <w:t xml:space="preserve">Kč </w:t>
      </w:r>
      <w:r w:rsidR="004C7FB8" w:rsidRPr="00EB4F30">
        <w:rPr>
          <w:rFonts w:ascii="Tahoma" w:hAnsi="Tahoma" w:cs="Tahoma"/>
          <w:b/>
          <w:sz w:val="18"/>
          <w:szCs w:val="18"/>
        </w:rPr>
        <w:t>4690</w:t>
      </w:r>
      <w:r w:rsidRPr="00EB4F30">
        <w:rPr>
          <w:rFonts w:ascii="Tahoma" w:hAnsi="Tahoma" w:cs="Tahoma"/>
          <w:b/>
          <w:sz w:val="18"/>
          <w:szCs w:val="18"/>
        </w:rPr>
        <w:t>,-/os.</w:t>
      </w:r>
      <w:r w:rsidRPr="00EB4F3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A565B" w:rsidRPr="00EB4F30" w:rsidRDefault="002955DA" w:rsidP="002955DA">
      <w:pPr>
        <w:pStyle w:val="Odstavecseseznamem"/>
        <w:numPr>
          <w:ilvl w:val="0"/>
          <w:numId w:val="6"/>
        </w:numPr>
        <w:rPr>
          <w:rFonts w:ascii="Tahoma" w:hAnsi="Tahoma" w:cs="Tahoma"/>
          <w:b/>
          <w:bCs/>
          <w:sz w:val="18"/>
          <w:szCs w:val="18"/>
        </w:rPr>
      </w:pPr>
      <w:r w:rsidRPr="00EB4F30">
        <w:rPr>
          <w:rFonts w:ascii="Tahoma" w:hAnsi="Tahoma" w:cs="Tahoma"/>
          <w:b/>
          <w:bCs/>
          <w:sz w:val="18"/>
          <w:szCs w:val="18"/>
        </w:rPr>
        <w:t>Cena zájezdu a platební podmínky</w:t>
      </w: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Cena zájezdu bude uhrazena v jedné zálohové splátce</w:t>
      </w:r>
      <w:r w:rsidR="00F73FC9" w:rsidRPr="00EB4F30">
        <w:rPr>
          <w:rFonts w:ascii="Tahoma" w:hAnsi="Tahoma" w:cs="Tahoma"/>
          <w:b/>
          <w:sz w:val="18"/>
          <w:szCs w:val="18"/>
        </w:rPr>
        <w:t xml:space="preserve"> na základě zálohové faktury pořadatel</w:t>
      </w:r>
      <w:r w:rsidR="002955DA" w:rsidRPr="00EB4F30">
        <w:rPr>
          <w:rFonts w:ascii="Tahoma" w:hAnsi="Tahoma" w:cs="Tahoma"/>
          <w:b/>
          <w:sz w:val="18"/>
          <w:szCs w:val="18"/>
        </w:rPr>
        <w:t>e</w:t>
      </w:r>
      <w:r w:rsidRPr="00EB4F30">
        <w:rPr>
          <w:rFonts w:ascii="Tahoma" w:hAnsi="Tahoma" w:cs="Tahoma"/>
          <w:b/>
          <w:sz w:val="18"/>
          <w:szCs w:val="18"/>
        </w:rPr>
        <w:t xml:space="preserve">:                                                          </w:t>
      </w:r>
    </w:p>
    <w:p w:rsidR="00D8066D" w:rsidRPr="00EB4F30" w:rsidRDefault="00D8066D" w:rsidP="00B924C3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78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6"/>
        <w:gridCol w:w="1454"/>
        <w:gridCol w:w="3569"/>
        <w:gridCol w:w="3834"/>
      </w:tblGrid>
      <w:tr w:rsidR="00B924C3" w:rsidRPr="00EB4F30" w:rsidTr="00C06CFA">
        <w:trPr>
          <w:trHeight w:hRule="exact" w:val="892"/>
        </w:trPr>
        <w:tc>
          <w:tcPr>
            <w:tcW w:w="926" w:type="dxa"/>
          </w:tcPr>
          <w:p w:rsidR="00B924C3" w:rsidRPr="00EB4F30" w:rsidRDefault="00B924C3" w:rsidP="008F6FD6">
            <w:pPr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4F30">
              <w:rPr>
                <w:rFonts w:ascii="Tahoma" w:hAnsi="Tahoma" w:cs="Tahoma"/>
                <w:b/>
                <w:bCs/>
                <w:sz w:val="18"/>
                <w:szCs w:val="18"/>
              </w:rPr>
              <w:t>platba</w:t>
            </w:r>
          </w:p>
        </w:tc>
        <w:tc>
          <w:tcPr>
            <w:tcW w:w="1454" w:type="dxa"/>
          </w:tcPr>
          <w:p w:rsidR="00B924C3" w:rsidRPr="00EB4F30" w:rsidRDefault="00B924C3" w:rsidP="004C7FB8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B4F30">
              <w:rPr>
                <w:rFonts w:ascii="Tahoma" w:hAnsi="Tahoma" w:cs="Tahoma"/>
                <w:b/>
                <w:sz w:val="18"/>
                <w:szCs w:val="18"/>
              </w:rPr>
              <w:t xml:space="preserve">Kč </w:t>
            </w:r>
            <w:r w:rsidR="004C7FB8" w:rsidRPr="00EB4F30">
              <w:rPr>
                <w:rFonts w:ascii="Tahoma" w:hAnsi="Tahoma" w:cs="Tahoma"/>
                <w:b/>
                <w:sz w:val="18"/>
                <w:szCs w:val="18"/>
              </w:rPr>
              <w:t>4690</w:t>
            </w:r>
            <w:r w:rsidRPr="00EB4F30">
              <w:rPr>
                <w:rFonts w:ascii="Tahoma" w:hAnsi="Tahoma" w:cs="Tahoma"/>
                <w:b/>
                <w:sz w:val="18"/>
                <w:szCs w:val="18"/>
              </w:rPr>
              <w:t xml:space="preserve">,- </w:t>
            </w:r>
            <w:r w:rsidR="00F73FC9" w:rsidRPr="00EB4F30">
              <w:rPr>
                <w:rFonts w:ascii="Tahoma" w:hAnsi="Tahoma" w:cs="Tahoma"/>
                <w:b/>
                <w:sz w:val="18"/>
                <w:szCs w:val="18"/>
              </w:rPr>
              <w:t>/os</w:t>
            </w:r>
          </w:p>
        </w:tc>
        <w:tc>
          <w:tcPr>
            <w:tcW w:w="3569" w:type="dxa"/>
          </w:tcPr>
          <w:p w:rsidR="00B924C3" w:rsidRPr="00EB4F30" w:rsidRDefault="00F73FC9" w:rsidP="00993DB2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B4F30">
              <w:rPr>
                <w:rFonts w:ascii="Tahoma" w:hAnsi="Tahoma" w:cs="Tahoma"/>
                <w:b/>
                <w:sz w:val="18"/>
                <w:szCs w:val="18"/>
              </w:rPr>
              <w:t xml:space="preserve">Celkem </w:t>
            </w:r>
            <w:r w:rsidR="00993DB2">
              <w:rPr>
                <w:rFonts w:ascii="Tahoma" w:hAnsi="Tahoma" w:cs="Tahoma"/>
                <w:b/>
                <w:sz w:val="18"/>
                <w:szCs w:val="18"/>
              </w:rPr>
              <w:t>206360</w:t>
            </w:r>
            <w:r w:rsidR="00241DE9" w:rsidRPr="00EB4F30">
              <w:rPr>
                <w:rFonts w:ascii="Tahoma" w:hAnsi="Tahoma" w:cs="Tahoma"/>
                <w:b/>
                <w:sz w:val="18"/>
                <w:szCs w:val="18"/>
              </w:rPr>
              <w:t>,-</w:t>
            </w:r>
            <w:r w:rsidR="00A21D35" w:rsidRPr="00EB4F30">
              <w:rPr>
                <w:rFonts w:ascii="Tahoma" w:hAnsi="Tahoma" w:cs="Tahoma"/>
                <w:b/>
                <w:sz w:val="18"/>
                <w:szCs w:val="18"/>
              </w:rPr>
              <w:t xml:space="preserve">Kč (slovy dvě stě </w:t>
            </w:r>
            <w:r w:rsidR="00993DB2">
              <w:rPr>
                <w:rFonts w:ascii="Tahoma" w:hAnsi="Tahoma" w:cs="Tahoma"/>
                <w:b/>
                <w:sz w:val="18"/>
                <w:szCs w:val="18"/>
              </w:rPr>
              <w:t>šest tisíc tři sta šedesát</w:t>
            </w:r>
            <w:r w:rsidR="00A21D35" w:rsidRPr="00EB4F30">
              <w:rPr>
                <w:rFonts w:ascii="Tahoma" w:hAnsi="Tahoma" w:cs="Tahoma"/>
                <w:b/>
                <w:sz w:val="18"/>
                <w:szCs w:val="18"/>
              </w:rPr>
              <w:t xml:space="preserve"> korun českých</w:t>
            </w:r>
            <w:r w:rsidR="00F92810" w:rsidRPr="00EB4F3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3834" w:type="dxa"/>
          </w:tcPr>
          <w:p w:rsidR="00B924C3" w:rsidRPr="00EB4F30" w:rsidRDefault="00F73FC9" w:rsidP="008F6FD6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EB4F30">
              <w:rPr>
                <w:rFonts w:ascii="Tahoma" w:hAnsi="Tahoma" w:cs="Tahoma"/>
                <w:b/>
                <w:sz w:val="18"/>
                <w:szCs w:val="18"/>
              </w:rPr>
              <w:t xml:space="preserve">splatnost do </w:t>
            </w:r>
            <w:r w:rsidR="003F30F1" w:rsidRPr="00EB4F30"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EB4F30">
              <w:rPr>
                <w:rFonts w:ascii="Tahoma" w:hAnsi="Tahoma" w:cs="Tahoma"/>
                <w:b/>
                <w:sz w:val="18"/>
                <w:szCs w:val="18"/>
              </w:rPr>
              <w:t>. 10. 2019</w:t>
            </w:r>
          </w:p>
        </w:tc>
      </w:tr>
    </w:tbl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F73FC9" w:rsidRPr="00EB4F30" w:rsidRDefault="00F73FC9" w:rsidP="00F73FC9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Vyúčtování bude provedeno dle skutečného počtu žáků. (daňový doklad bude vystaven do 15ti dní od uskutečnění zdanitelného plnění, tj. dne návratu)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E16DD6">
      <w:pPr>
        <w:jc w:val="both"/>
        <w:rPr>
          <w:rFonts w:ascii="Tahoma" w:hAnsi="Tahoma" w:cs="Tahoma"/>
          <w:b/>
          <w:sz w:val="18"/>
          <w:szCs w:val="18"/>
        </w:rPr>
      </w:pP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EB4F30">
        <w:rPr>
          <w:rFonts w:ascii="Tahoma" w:hAnsi="Tahoma" w:cs="Tahoma"/>
          <w:sz w:val="18"/>
          <w:szCs w:val="18"/>
          <w:u w:val="single"/>
        </w:rPr>
        <w:t>Cena zájezdu zahrnuje:</w:t>
      </w:r>
    </w:p>
    <w:p w:rsidR="00B924C3" w:rsidRPr="00EB4F30" w:rsidRDefault="00E16DD6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3</w:t>
      </w:r>
      <w:r w:rsidR="00241DE9" w:rsidRPr="00EB4F30">
        <w:rPr>
          <w:rFonts w:ascii="Tahoma" w:hAnsi="Tahoma" w:cs="Tahoma"/>
          <w:sz w:val="18"/>
          <w:szCs w:val="18"/>
        </w:rPr>
        <w:t>x ubytování v hotelu</w:t>
      </w:r>
    </w:p>
    <w:p w:rsidR="00E16DD6" w:rsidRPr="00EB4F30" w:rsidRDefault="00E16DD6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3x </w:t>
      </w:r>
      <w:r w:rsidR="00241DE9" w:rsidRPr="00EB4F30">
        <w:rPr>
          <w:rFonts w:ascii="Tahoma" w:hAnsi="Tahoma" w:cs="Tahoma"/>
          <w:sz w:val="18"/>
          <w:szCs w:val="18"/>
        </w:rPr>
        <w:t>polopenze</w:t>
      </w:r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dopra</w:t>
      </w:r>
      <w:r w:rsidR="00241DE9" w:rsidRPr="00EB4F30">
        <w:rPr>
          <w:rFonts w:ascii="Tahoma" w:hAnsi="Tahoma" w:cs="Tahoma"/>
          <w:sz w:val="18"/>
          <w:szCs w:val="18"/>
        </w:rPr>
        <w:t>vu autobusem (WC, DVD/USB, káva, čaj, voda</w:t>
      </w:r>
      <w:r w:rsidRPr="00EB4F30">
        <w:rPr>
          <w:rFonts w:ascii="Tahoma" w:hAnsi="Tahoma" w:cs="Tahoma"/>
          <w:sz w:val="18"/>
          <w:szCs w:val="18"/>
        </w:rPr>
        <w:t>),</w:t>
      </w:r>
    </w:p>
    <w:p w:rsidR="00E16DD6" w:rsidRPr="00EB4F30" w:rsidRDefault="00E16DD6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vstupenky:</w:t>
      </w:r>
    </w:p>
    <w:p w:rsidR="00E16DD6" w:rsidRPr="00EB4F30" w:rsidRDefault="00E16DD6" w:rsidP="00E16DD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Muzeum perníku</w:t>
      </w:r>
    </w:p>
    <w:p w:rsidR="00E16DD6" w:rsidRPr="00EB4F30" w:rsidRDefault="00E16DD6" w:rsidP="00E16DD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Hrad </w:t>
      </w:r>
      <w:proofErr w:type="spellStart"/>
      <w:r w:rsidRPr="00EB4F30">
        <w:rPr>
          <w:rFonts w:ascii="Tahoma" w:hAnsi="Tahoma" w:cs="Tahoma"/>
          <w:sz w:val="18"/>
          <w:szCs w:val="18"/>
        </w:rPr>
        <w:t>Malbork</w:t>
      </w:r>
      <w:proofErr w:type="spellEnd"/>
    </w:p>
    <w:p w:rsidR="00E16DD6" w:rsidRPr="00EB4F30" w:rsidRDefault="00E16DD6" w:rsidP="00E16DD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Tulení stanice</w:t>
      </w:r>
    </w:p>
    <w:p w:rsidR="00E16DD6" w:rsidRPr="00EB4F30" w:rsidRDefault="00E16DD6" w:rsidP="00E16DD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Molo Sopoty</w:t>
      </w:r>
    </w:p>
    <w:p w:rsidR="00E16DD6" w:rsidRPr="00EB4F30" w:rsidRDefault="00E16DD6" w:rsidP="00E16DD6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Zoo </w:t>
      </w:r>
      <w:proofErr w:type="spellStart"/>
      <w:r w:rsidRPr="00EB4F30">
        <w:rPr>
          <w:rFonts w:ascii="Tahoma" w:hAnsi="Tahoma" w:cs="Tahoma"/>
          <w:sz w:val="18"/>
          <w:szCs w:val="18"/>
        </w:rPr>
        <w:t>Vroclav</w:t>
      </w:r>
      <w:proofErr w:type="spellEnd"/>
      <w:r w:rsidRPr="00EB4F30">
        <w:rPr>
          <w:rFonts w:ascii="Tahoma" w:hAnsi="Tahoma" w:cs="Tahoma"/>
          <w:sz w:val="18"/>
          <w:szCs w:val="18"/>
        </w:rPr>
        <w:t xml:space="preserve"> ve. </w:t>
      </w:r>
      <w:proofErr w:type="spellStart"/>
      <w:r w:rsidRPr="00EB4F30">
        <w:rPr>
          <w:rFonts w:ascii="Tahoma" w:hAnsi="Tahoma" w:cs="Tahoma"/>
          <w:sz w:val="18"/>
          <w:szCs w:val="18"/>
        </w:rPr>
        <w:t>Afrikanarium</w:t>
      </w:r>
      <w:proofErr w:type="spellEnd"/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komplexní pojištění (léčebné výl</w:t>
      </w:r>
      <w:r w:rsidR="00EB4F30" w:rsidRPr="00EB4F30">
        <w:rPr>
          <w:rFonts w:ascii="Tahoma" w:hAnsi="Tahoma" w:cs="Tahoma"/>
          <w:sz w:val="18"/>
          <w:szCs w:val="18"/>
        </w:rPr>
        <w:t>ohy, odpovědnost</w:t>
      </w:r>
      <w:r w:rsidRPr="00EB4F30">
        <w:rPr>
          <w:rFonts w:ascii="Tahoma" w:hAnsi="Tahoma" w:cs="Tahoma"/>
          <w:sz w:val="18"/>
          <w:szCs w:val="18"/>
        </w:rPr>
        <w:t>, úrazové pojištění, pojištění zavazadel)</w:t>
      </w:r>
      <w:r w:rsidR="00AA565B" w:rsidRPr="00EB4F30">
        <w:rPr>
          <w:rFonts w:ascii="Tahoma" w:hAnsi="Tahoma" w:cs="Tahoma"/>
          <w:sz w:val="18"/>
          <w:szCs w:val="18"/>
        </w:rPr>
        <w:t xml:space="preserve"> (příloha č. 2)</w:t>
      </w:r>
      <w:r w:rsidRPr="00EB4F30">
        <w:rPr>
          <w:rFonts w:ascii="Tahoma" w:hAnsi="Tahoma" w:cs="Tahoma"/>
          <w:sz w:val="18"/>
          <w:szCs w:val="18"/>
        </w:rPr>
        <w:t>,</w:t>
      </w:r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pojištění proti úpadku CK dle zákona č. 159/1999Sb</w:t>
      </w:r>
      <w:r w:rsidR="00AA565B" w:rsidRPr="00EB4F30">
        <w:rPr>
          <w:rFonts w:ascii="Tahoma" w:hAnsi="Tahoma" w:cs="Tahoma"/>
          <w:sz w:val="18"/>
          <w:szCs w:val="18"/>
        </w:rPr>
        <w:t>., (příloha č. 3)</w:t>
      </w:r>
      <w:r w:rsidRPr="00EB4F30">
        <w:rPr>
          <w:rFonts w:ascii="Tahoma" w:hAnsi="Tahoma" w:cs="Tahoma"/>
          <w:sz w:val="18"/>
          <w:szCs w:val="18"/>
        </w:rPr>
        <w:t>,</w:t>
      </w:r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průvodce cestovní kanceláře po celou dobu pobytu,</w:t>
      </w:r>
    </w:p>
    <w:p w:rsidR="00E16DD6" w:rsidRPr="00EB4F30" w:rsidRDefault="00E16DD6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zapůjčení systému TOUR GUIDE</w:t>
      </w:r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informační letáky a mapky, </w:t>
      </w:r>
    </w:p>
    <w:p w:rsidR="00B924C3" w:rsidRPr="00EB4F30" w:rsidRDefault="00B924C3" w:rsidP="00B924C3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přistavení autobusu před budovu Gymnázia, Praha 9, Českolipská 373</w:t>
      </w:r>
      <w:r w:rsidR="00AA565B" w:rsidRPr="00EB4F30">
        <w:rPr>
          <w:rFonts w:ascii="Tahoma" w:hAnsi="Tahoma" w:cs="Tahoma"/>
          <w:sz w:val="18"/>
          <w:szCs w:val="18"/>
        </w:rPr>
        <w:t xml:space="preserve"> dne 5. 11. 2019 ve 22:30 hod</w:t>
      </w:r>
      <w:r w:rsidRPr="00EB4F30">
        <w:rPr>
          <w:rFonts w:ascii="Tahoma" w:hAnsi="Tahoma" w:cs="Tahoma"/>
          <w:sz w:val="18"/>
          <w:szCs w:val="18"/>
        </w:rPr>
        <w:t>.</w:t>
      </w:r>
    </w:p>
    <w:p w:rsidR="00B924C3" w:rsidRPr="00EB4F30" w:rsidRDefault="00B924C3" w:rsidP="00B924C3">
      <w:pPr>
        <w:jc w:val="both"/>
        <w:rPr>
          <w:rFonts w:ascii="Tahoma" w:hAnsi="Tahoma" w:cs="Tahoma"/>
          <w:b/>
          <w:sz w:val="18"/>
          <w:szCs w:val="18"/>
        </w:rPr>
      </w:pPr>
    </w:p>
    <w:p w:rsidR="002955DA" w:rsidRPr="00EB4F30" w:rsidRDefault="002955DA" w:rsidP="002955DA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 xml:space="preserve">Pořadatel prohlašuje, že je pojištěn proti úpadku ve smyslu zákona č. 159/1999 Sb. Toto pojištění je zahrnuto v ceně zájezdu. Doklad o pojištění pořadatel zákazníkovi předá při uzavření smlouvy. </w:t>
      </w:r>
    </w:p>
    <w:p w:rsidR="002955DA" w:rsidRPr="00EB4F30" w:rsidRDefault="002955DA" w:rsidP="002955DA">
      <w:pPr>
        <w:jc w:val="both"/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Pořadatel po dobu realizace zájezdu nevykonává pedagogický dozor a nenese zodpovědnost za účastníky zájezdu.</w:t>
      </w:r>
    </w:p>
    <w:p w:rsidR="002955DA" w:rsidRPr="00EB4F30" w:rsidRDefault="002955DA" w:rsidP="002955DA">
      <w:pPr>
        <w:pStyle w:val="Odstavecseseznamem"/>
        <w:numPr>
          <w:ilvl w:val="0"/>
          <w:numId w:val="6"/>
        </w:numPr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Poučení zákazníka</w:t>
      </w:r>
    </w:p>
    <w:p w:rsidR="00B924C3" w:rsidRPr="00EB4F30" w:rsidRDefault="00AA565B" w:rsidP="002955DA">
      <w:pPr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 xml:space="preserve">Zákazník </w:t>
      </w:r>
      <w:r w:rsidR="00B924C3" w:rsidRPr="00EB4F30">
        <w:rPr>
          <w:rFonts w:ascii="Tahoma" w:hAnsi="Tahoma" w:cs="Tahoma"/>
          <w:b/>
          <w:sz w:val="18"/>
          <w:szCs w:val="18"/>
        </w:rPr>
        <w:t xml:space="preserve"> prohlašuje, že byl před uzavřením smlouvy pořadatelem poučen ve smyslu </w:t>
      </w:r>
      <w:proofErr w:type="spellStart"/>
      <w:r w:rsidR="00B924C3" w:rsidRPr="00EB4F30">
        <w:rPr>
          <w:rFonts w:ascii="Tahoma" w:hAnsi="Tahoma" w:cs="Tahoma"/>
          <w:b/>
          <w:sz w:val="18"/>
          <w:szCs w:val="18"/>
        </w:rPr>
        <w:t>ust</w:t>
      </w:r>
      <w:proofErr w:type="spellEnd"/>
      <w:r w:rsidR="00B924C3" w:rsidRPr="00EB4F30">
        <w:rPr>
          <w:rFonts w:ascii="Tahoma" w:hAnsi="Tahoma" w:cs="Tahoma"/>
          <w:b/>
          <w:sz w:val="18"/>
          <w:szCs w:val="18"/>
        </w:rPr>
        <w:t xml:space="preserve">. § 2524 </w:t>
      </w:r>
      <w:proofErr w:type="spellStart"/>
      <w:r w:rsidR="00B924C3" w:rsidRPr="00EB4F30">
        <w:rPr>
          <w:rFonts w:ascii="Tahoma" w:hAnsi="Tahoma" w:cs="Tahoma"/>
          <w:b/>
          <w:sz w:val="18"/>
          <w:szCs w:val="18"/>
        </w:rPr>
        <w:t>o.z</w:t>
      </w:r>
      <w:proofErr w:type="spellEnd"/>
      <w:r w:rsidR="00B924C3" w:rsidRPr="00EB4F30">
        <w:rPr>
          <w:rFonts w:ascii="Tahoma" w:hAnsi="Tahoma" w:cs="Tahoma"/>
          <w:b/>
          <w:sz w:val="18"/>
          <w:szCs w:val="18"/>
        </w:rPr>
        <w:t xml:space="preserve">. o pasových a vízových požadavcích, případně o zdravotních dokladech požadovaných pro cestu. Zákazník dále svým podpisem potvrzuje, že mu byl předán předepsaný formulář dle vyhlášky č. 122/2018 </w:t>
      </w:r>
      <w:proofErr w:type="spellStart"/>
      <w:r w:rsidR="00B924C3" w:rsidRPr="00EB4F30">
        <w:rPr>
          <w:rFonts w:ascii="Tahoma" w:hAnsi="Tahoma" w:cs="Tahoma"/>
          <w:b/>
          <w:sz w:val="18"/>
          <w:szCs w:val="18"/>
        </w:rPr>
        <w:t>Sb</w:t>
      </w:r>
      <w:proofErr w:type="spellEnd"/>
      <w:r w:rsidRPr="00EB4F30">
        <w:rPr>
          <w:rFonts w:ascii="Tahoma" w:hAnsi="Tahoma" w:cs="Tahoma"/>
          <w:b/>
          <w:sz w:val="18"/>
          <w:szCs w:val="18"/>
        </w:rPr>
        <w:t xml:space="preserve"> (příloha č. 4)</w:t>
      </w:r>
      <w:r w:rsidR="00B924C3" w:rsidRPr="00EB4F30">
        <w:rPr>
          <w:rFonts w:ascii="Tahoma" w:hAnsi="Tahoma" w:cs="Tahoma"/>
          <w:b/>
          <w:sz w:val="18"/>
          <w:szCs w:val="18"/>
        </w:rPr>
        <w:t>.</w:t>
      </w:r>
    </w:p>
    <w:p w:rsidR="00B924C3" w:rsidRPr="00EB4F30" w:rsidRDefault="002955DA" w:rsidP="002955DA">
      <w:pPr>
        <w:pStyle w:val="Odstavecseseznamem"/>
        <w:numPr>
          <w:ilvl w:val="0"/>
          <w:numId w:val="6"/>
        </w:numPr>
        <w:rPr>
          <w:rFonts w:ascii="Tahoma" w:hAnsi="Tahoma" w:cs="Tahoma"/>
          <w:b/>
          <w:sz w:val="18"/>
          <w:szCs w:val="18"/>
        </w:rPr>
      </w:pPr>
      <w:r w:rsidRPr="00EB4F30">
        <w:rPr>
          <w:rFonts w:ascii="Tahoma" w:hAnsi="Tahoma" w:cs="Tahoma"/>
          <w:b/>
          <w:sz w:val="18"/>
          <w:szCs w:val="18"/>
        </w:rPr>
        <w:t>GDPR</w:t>
      </w:r>
    </w:p>
    <w:p w:rsidR="00B924C3" w:rsidRPr="00EB4F30" w:rsidRDefault="00B924C3" w:rsidP="00B924C3">
      <w:pPr>
        <w:jc w:val="both"/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pStyle w:val="Zkladntext"/>
        <w:rPr>
          <w:rFonts w:ascii="Tahoma" w:hAnsi="Tahoma" w:cs="Tahoma"/>
          <w:b w:val="0"/>
          <w:bCs/>
          <w:i/>
          <w:sz w:val="18"/>
          <w:szCs w:val="18"/>
        </w:rPr>
      </w:pPr>
      <w:r w:rsidRPr="00EB4F30">
        <w:rPr>
          <w:rFonts w:ascii="Tahoma" w:hAnsi="Tahoma" w:cs="Tahoma"/>
          <w:bCs/>
          <w:i/>
          <w:sz w:val="18"/>
          <w:szCs w:val="18"/>
          <w:u w:val="single"/>
        </w:rPr>
        <w:t>Ochrana osobních údajů a souhlas s jejich zpracováním (GDPR):</w:t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 xml:space="preserve">Pokud zákazník poskytne v souvislosti s touto smlouvou pořadateli osobní údaje konkrétních účastníků zájezdu, učiní tak na základě souhlasu těchto fyzických osob či jejich zákonných zástupců tak, aby společnost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Charm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Travel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&amp;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Hotels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&amp; Sport,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s.r.</w:t>
      </w:r>
      <w:proofErr w:type="gram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o.</w:t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>tyto</w:t>
      </w:r>
      <w:proofErr w:type="spellEnd"/>
      <w:proofErr w:type="gramEnd"/>
      <w:r w:rsidRPr="00EB4F30">
        <w:rPr>
          <w:rFonts w:ascii="Tahoma" w:hAnsi="Tahoma" w:cs="Tahoma"/>
          <w:b w:val="0"/>
          <w:bCs/>
          <w:i/>
          <w:sz w:val="18"/>
          <w:szCs w:val="18"/>
        </w:rPr>
        <w:t xml:space="preserve"> osobní údaje </w:t>
      </w:r>
      <w:r w:rsidRPr="00EB4F30">
        <w:rPr>
          <w:rFonts w:ascii="Tahoma" w:hAnsi="Tahoma" w:cs="Tahoma"/>
          <w:b w:val="0"/>
          <w:i/>
          <w:sz w:val="18"/>
          <w:szCs w:val="18"/>
        </w:rPr>
        <w:t>zpracovávala v souladu s příslušnými aktuálně platnými a účinnými právními předpisy České republiky a Evropské unie.</w:t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 xml:space="preserve"> </w:t>
      </w:r>
    </w:p>
    <w:p w:rsidR="00B924C3" w:rsidRPr="00EB4F30" w:rsidRDefault="00B924C3" w:rsidP="00B924C3">
      <w:pPr>
        <w:rPr>
          <w:rFonts w:ascii="Tahoma" w:hAnsi="Tahoma" w:cs="Tahoma"/>
          <w:sz w:val="18"/>
          <w:szCs w:val="18"/>
        </w:rPr>
      </w:pPr>
    </w:p>
    <w:p w:rsidR="00B924C3" w:rsidRPr="00EB4F30" w:rsidRDefault="00B924C3" w:rsidP="00B924C3">
      <w:pPr>
        <w:pStyle w:val="Zkladntext"/>
        <w:spacing w:before="120"/>
        <w:rPr>
          <w:rFonts w:ascii="Tahoma" w:hAnsi="Tahoma" w:cs="Tahoma"/>
          <w:bCs/>
          <w:i/>
          <w:sz w:val="18"/>
          <w:szCs w:val="18"/>
          <w:u w:val="single"/>
        </w:rPr>
      </w:pPr>
      <w:r w:rsidRPr="00EB4F30">
        <w:rPr>
          <w:rFonts w:ascii="Tahoma" w:hAnsi="Tahoma" w:cs="Tahoma"/>
          <w:bCs/>
          <w:i/>
          <w:sz w:val="18"/>
          <w:szCs w:val="18"/>
          <w:u w:val="single"/>
        </w:rPr>
        <w:t>Souhlas se zpracováním osobních údajů:</w:t>
      </w:r>
      <w:r w:rsidRPr="00EB4F30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 xml:space="preserve">Uděluji tímto souhlas ke zpracování mých výše uvedených osobních údajů správcem společností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Charm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Travel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&amp; </w:t>
      </w:r>
      <w:proofErr w:type="spellStart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>Hotels</w:t>
      </w:r>
      <w:proofErr w:type="spellEnd"/>
      <w:r w:rsidR="00E16DD6" w:rsidRPr="00EB4F30">
        <w:rPr>
          <w:rFonts w:ascii="Tahoma" w:hAnsi="Tahoma" w:cs="Tahoma"/>
          <w:color w:val="000000"/>
          <w:sz w:val="18"/>
          <w:szCs w:val="18"/>
          <w:shd w:val="clear" w:color="auto" w:fill="E6E7E6"/>
        </w:rPr>
        <w:t xml:space="preserve"> &amp; Sport, s.r.o.</w:t>
      </w:r>
      <w:r w:rsidR="00E16DD6" w:rsidRPr="00EB4F30">
        <w:rPr>
          <w:rFonts w:cs="Arial"/>
          <w:color w:val="000000"/>
        </w:rPr>
        <w:br/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>s tím, že o</w:t>
      </w:r>
      <w:r w:rsidRPr="00EB4F30">
        <w:rPr>
          <w:rFonts w:ascii="Tahoma" w:hAnsi="Tahoma" w:cs="Tahoma"/>
          <w:b w:val="0"/>
          <w:i/>
          <w:sz w:val="18"/>
          <w:szCs w:val="18"/>
        </w:rPr>
        <w:t>sobní údaje budou zpracovávány v souladu s příslušnými aktuálně platnými a účinnými právními předpisy České republiky a Evropské unie.</w:t>
      </w:r>
      <w:r w:rsidRPr="00EB4F30">
        <w:rPr>
          <w:rFonts w:ascii="Tahoma" w:hAnsi="Tahoma" w:cs="Tahoma"/>
          <w:b w:val="0"/>
          <w:bCs/>
          <w:i/>
          <w:sz w:val="18"/>
          <w:szCs w:val="18"/>
        </w:rPr>
        <w:t xml:space="preserve"> </w:t>
      </w:r>
    </w:p>
    <w:p w:rsidR="00B924C3" w:rsidRPr="00EB4F30" w:rsidRDefault="00B924C3" w:rsidP="00B924C3">
      <w:pPr>
        <w:ind w:right="-1630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B924C3" w:rsidRPr="00EB4F30" w:rsidRDefault="00B924C3" w:rsidP="00B924C3">
      <w:pPr>
        <w:ind w:right="-1630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955DA" w:rsidRPr="00EB4F30" w:rsidRDefault="002955DA" w:rsidP="002955DA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EB4F30">
        <w:rPr>
          <w:rFonts w:ascii="Tahoma" w:hAnsi="Tahoma" w:cs="Tahoma"/>
          <w:b/>
        </w:rPr>
        <w:t>Odstoupení od smlouvy ze strany zákazníka</w:t>
      </w:r>
    </w:p>
    <w:p w:rsidR="002955DA" w:rsidRPr="00EB4F30" w:rsidRDefault="002955DA" w:rsidP="00B924C3">
      <w:pPr>
        <w:jc w:val="both"/>
        <w:rPr>
          <w:rFonts w:ascii="Tahoma" w:hAnsi="Tahoma" w:cs="Tahoma"/>
          <w:u w:val="single"/>
        </w:rPr>
      </w:pPr>
    </w:p>
    <w:p w:rsidR="002955DA" w:rsidRPr="00EB4F30" w:rsidRDefault="00FC7CA0" w:rsidP="002955DA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Zákazník</w:t>
      </w:r>
      <w:r w:rsidR="002955DA" w:rsidRPr="00EB4F30">
        <w:rPr>
          <w:rFonts w:ascii="Tahoma" w:hAnsi="Tahoma" w:cs="Tahoma"/>
          <w:sz w:val="18"/>
          <w:szCs w:val="18"/>
        </w:rPr>
        <w:t xml:space="preserve"> má právo kdykoliv svojí účast na zájezdu zrušit </w:t>
      </w:r>
    </w:p>
    <w:p w:rsidR="002955DA" w:rsidRPr="00EB4F30" w:rsidRDefault="00FC7CA0" w:rsidP="002955DA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Zákazník</w:t>
      </w:r>
      <w:r w:rsidR="002955DA" w:rsidRPr="00EB4F30">
        <w:rPr>
          <w:rFonts w:ascii="Tahoma" w:hAnsi="Tahoma" w:cs="Tahoma"/>
          <w:sz w:val="18"/>
          <w:szCs w:val="18"/>
        </w:rPr>
        <w:t xml:space="preserve"> je povinen uhradit </w:t>
      </w:r>
      <w:r w:rsidR="00C06CFA" w:rsidRPr="00EB4F30">
        <w:rPr>
          <w:rFonts w:ascii="Tahoma" w:hAnsi="Tahoma" w:cs="Tahoma"/>
          <w:sz w:val="18"/>
          <w:szCs w:val="18"/>
        </w:rPr>
        <w:t>po</w:t>
      </w:r>
      <w:r w:rsidRPr="00EB4F30">
        <w:rPr>
          <w:rFonts w:ascii="Tahoma" w:hAnsi="Tahoma" w:cs="Tahoma"/>
          <w:sz w:val="18"/>
          <w:szCs w:val="18"/>
        </w:rPr>
        <w:t>řadateli</w:t>
      </w:r>
      <w:r w:rsidR="002955DA" w:rsidRPr="00EB4F30">
        <w:rPr>
          <w:rFonts w:ascii="Tahoma" w:hAnsi="Tahoma" w:cs="Tahoma"/>
          <w:sz w:val="18"/>
          <w:szCs w:val="18"/>
        </w:rPr>
        <w:t xml:space="preserve"> prokazatelně vzniklé náklady spojené se zrušením jeho objednávky, minimálně však stornovací poplatky. </w:t>
      </w:r>
    </w:p>
    <w:p w:rsidR="002955DA" w:rsidRPr="00EB4F30" w:rsidRDefault="002955DA" w:rsidP="002955DA">
      <w:pPr>
        <w:pStyle w:val="Odstavecseseznamem"/>
        <w:ind w:left="284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Stornopoplatky se odvíjí podle data a od výše a termínu uhrazení záloh: </w:t>
      </w:r>
    </w:p>
    <w:p w:rsidR="002955DA" w:rsidRPr="00EB4F30" w:rsidRDefault="002955DA" w:rsidP="002955D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měsíc před termínem zájezdu – 10% z celkové částky  </w:t>
      </w:r>
    </w:p>
    <w:p w:rsidR="002955DA" w:rsidRPr="00EB4F30" w:rsidRDefault="002955DA" w:rsidP="002955D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30-21 dnů před termínem zájezdu – 25% z celkové částky  </w:t>
      </w:r>
    </w:p>
    <w:p w:rsidR="002955DA" w:rsidRPr="00EB4F30" w:rsidRDefault="002955DA" w:rsidP="002955D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20-10 dnů před termínem zájezdu – 50% z celkové částky  </w:t>
      </w:r>
    </w:p>
    <w:p w:rsidR="002955DA" w:rsidRPr="00EB4F30" w:rsidRDefault="002955DA" w:rsidP="002955D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9-2 dnů před termínem zájezdu -75% z celkové částky  </w:t>
      </w:r>
    </w:p>
    <w:p w:rsidR="002955DA" w:rsidRPr="00EB4F30" w:rsidRDefault="002955DA" w:rsidP="002955DA">
      <w:pPr>
        <w:pStyle w:val="Odstavecseseznamem"/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1-0 dnů před termínem zájezdu 100%  z celkové částky  </w:t>
      </w:r>
    </w:p>
    <w:p w:rsidR="002955DA" w:rsidRPr="00EB4F30" w:rsidRDefault="00FC7CA0" w:rsidP="002955DA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EB4F30">
        <w:rPr>
          <w:rFonts w:ascii="Tahoma" w:hAnsi="Tahoma" w:cs="Tahoma"/>
          <w:sz w:val="18"/>
          <w:szCs w:val="18"/>
        </w:rPr>
        <w:t>Zákazník</w:t>
      </w:r>
      <w:r w:rsidR="002955DA" w:rsidRPr="00EB4F30">
        <w:rPr>
          <w:rFonts w:ascii="Tahoma" w:hAnsi="Tahoma" w:cs="Tahoma"/>
          <w:sz w:val="18"/>
          <w:szCs w:val="18"/>
        </w:rPr>
        <w:t xml:space="preserve"> může využit služeb cestovní pojišťovny a připojistit se proti neúčasti na zájezdu (stornu).  V případě storna pak pojišťovna vyplácí 80% z dosud uhrazené zálohy (případně již plné ceny). Pojištění proti stornu je nutné uzavřít současně při první platbě zálohy. O oprávněnosti storna vždy rozhoduje sama cestovní pojišťovna, u níž bylo</w:t>
      </w:r>
      <w:r w:rsidR="002955DA" w:rsidRPr="00EB4F30">
        <w:rPr>
          <w:sz w:val="24"/>
          <w:szCs w:val="24"/>
        </w:rPr>
        <w:t xml:space="preserve"> uzavřeno. </w:t>
      </w:r>
    </w:p>
    <w:p w:rsidR="002955DA" w:rsidRPr="00EB4F30" w:rsidRDefault="002955DA" w:rsidP="00B924C3">
      <w:pPr>
        <w:jc w:val="both"/>
        <w:rPr>
          <w:rFonts w:ascii="Tahoma" w:hAnsi="Tahoma" w:cs="Tahoma"/>
          <w:u w:val="single"/>
        </w:rPr>
      </w:pPr>
    </w:p>
    <w:p w:rsidR="002955DA" w:rsidRPr="00EB4F30" w:rsidRDefault="002955DA" w:rsidP="00B924C3">
      <w:pPr>
        <w:jc w:val="both"/>
        <w:rPr>
          <w:rFonts w:ascii="Tahoma" w:hAnsi="Tahoma" w:cs="Tahoma"/>
          <w:u w:val="single"/>
        </w:rPr>
      </w:pPr>
    </w:p>
    <w:p w:rsidR="002955DA" w:rsidRPr="00EB4F30" w:rsidRDefault="002955DA" w:rsidP="00B924C3">
      <w:pPr>
        <w:jc w:val="both"/>
        <w:rPr>
          <w:rFonts w:ascii="Tahoma" w:hAnsi="Tahoma" w:cs="Tahoma"/>
          <w:u w:val="single"/>
        </w:rPr>
      </w:pPr>
    </w:p>
    <w:p w:rsidR="002955DA" w:rsidRPr="00EB4F30" w:rsidRDefault="00FC7CA0" w:rsidP="00FC7CA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EB4F30">
        <w:rPr>
          <w:rFonts w:ascii="Tahoma" w:hAnsi="Tahoma" w:cs="Tahoma"/>
          <w:b/>
        </w:rPr>
        <w:lastRenderedPageBreak/>
        <w:t xml:space="preserve">Reklamace </w:t>
      </w:r>
    </w:p>
    <w:p w:rsidR="00FC7CA0" w:rsidRPr="00EB4F30" w:rsidRDefault="00FC7CA0" w:rsidP="00B924C3">
      <w:pPr>
        <w:jc w:val="both"/>
        <w:rPr>
          <w:rFonts w:ascii="Tahoma" w:hAnsi="Tahoma" w:cs="Tahoma"/>
          <w:u w:val="single"/>
        </w:rPr>
      </w:pPr>
    </w:p>
    <w:p w:rsidR="00FC7CA0" w:rsidRPr="00EB4F30" w:rsidRDefault="00FC7CA0" w:rsidP="00FC7CA0">
      <w:p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Pokud nedojde při realizaci zájezdu k plnění významného podílu dohodnutých služeb, nebo nebude pořadatel tyto služby schopna zajistit, provede vhodná alternativní opatření, za která nebude požadovat další platby a tam, kde se sníží kvalita nebo rozsah služeb, poskytne zákazníkovi náhradu odpovídající rozdílu mezi nabídnutou a uskutečněnou službou. Náhrady plynoucí z ušlého času se ve výše uvedeném případě neposkytují. Zákazník může sdělit zástupci pořadatele jakoukoli závadu či nedostatek, který pocítí, a to písemně nebo jinou formou, nejpozději do 3 měsíců po skončení zájezdu. V průběhu zájezdu lze vadu služeb reklamovat u průvodce zájezdu. Jestliže není možné sjednat nápravu ihned, sepíše průvodce se zákazníkem záznam obsahující: osobní údaje zákazníka, předmět reklamace a případný požadavek na její vyřízení.</w:t>
      </w:r>
    </w:p>
    <w:p w:rsidR="00FC7CA0" w:rsidRPr="00EB4F30" w:rsidRDefault="00FC7CA0" w:rsidP="00B924C3">
      <w:pPr>
        <w:jc w:val="both"/>
        <w:rPr>
          <w:rFonts w:ascii="Tahoma" w:hAnsi="Tahoma" w:cs="Tahoma"/>
          <w:u w:val="single"/>
        </w:rPr>
      </w:pPr>
    </w:p>
    <w:p w:rsidR="00FC7CA0" w:rsidRPr="00EB4F30" w:rsidRDefault="00FC7CA0" w:rsidP="00FC7CA0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EB4F30">
        <w:rPr>
          <w:rFonts w:ascii="Tahoma" w:hAnsi="Tahoma" w:cs="Tahoma"/>
          <w:b/>
        </w:rPr>
        <w:t>Pasy a víza</w:t>
      </w:r>
    </w:p>
    <w:p w:rsidR="00FC7CA0" w:rsidRPr="00EB4F30" w:rsidRDefault="00FC7CA0" w:rsidP="00B924C3">
      <w:pPr>
        <w:jc w:val="both"/>
        <w:rPr>
          <w:rFonts w:ascii="Tahoma" w:hAnsi="Tahoma" w:cs="Tahoma"/>
          <w:u w:val="single"/>
        </w:rPr>
      </w:pPr>
    </w:p>
    <w:p w:rsidR="00FC7CA0" w:rsidRPr="00EB4F30" w:rsidRDefault="00FC7CA0" w:rsidP="00FC7CA0">
      <w:pPr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Zákazník se zavazuje, že v době konání zájezdu bude držitelem platného cestovního pasu. Tento pas musí splnit mimo jiné i požadavky státu, do kterého klient cestuje. Dále se zavazuje, že bude dodržovat pasové, celní, zdravotní, devizové a další právní předpisy tohoto státu. Následky nesplnění těchto povinností nese plně zákazník a pořadatel nezodpovídá za případné vzniklé škody.</w:t>
      </w:r>
    </w:p>
    <w:p w:rsidR="00FC7CA0" w:rsidRPr="00EB4F30" w:rsidRDefault="00FC7CA0" w:rsidP="00B924C3">
      <w:pPr>
        <w:jc w:val="both"/>
        <w:rPr>
          <w:rFonts w:ascii="Tahoma" w:hAnsi="Tahoma" w:cs="Tahoma"/>
          <w:u w:val="single"/>
        </w:rPr>
      </w:pPr>
    </w:p>
    <w:p w:rsidR="00B924C3" w:rsidRPr="00EB4F30" w:rsidRDefault="00B924C3" w:rsidP="00FE47D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EB4F30">
        <w:rPr>
          <w:rFonts w:ascii="Tahoma" w:hAnsi="Tahoma" w:cs="Tahoma"/>
          <w:b/>
        </w:rPr>
        <w:t>Závěrečná ustanovení</w:t>
      </w:r>
    </w:p>
    <w:p w:rsidR="00B924C3" w:rsidRPr="00EB4F30" w:rsidRDefault="00B924C3" w:rsidP="00B924C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B4F30">
        <w:rPr>
          <w:rFonts w:ascii="Tahoma" w:hAnsi="Tahoma" w:cs="Tahoma"/>
        </w:rPr>
        <w:t>obě smluvní strany se zavazují vzájemně a včas se informovat o všech důležitých skutečnostech vyplývajících z plnění smlouvy,</w:t>
      </w:r>
    </w:p>
    <w:p w:rsidR="00B924C3" w:rsidRPr="00EB4F30" w:rsidRDefault="00B924C3" w:rsidP="00B924C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B4F30">
        <w:rPr>
          <w:rFonts w:ascii="Tahoma" w:hAnsi="Tahoma" w:cs="Tahoma"/>
        </w:rPr>
        <w:t>smlouva je vyhotovena ve dvou stejnopisech, po jednom pro každou smluvní stranu,</w:t>
      </w:r>
    </w:p>
    <w:p w:rsidR="00B924C3" w:rsidRPr="00EB4F30" w:rsidRDefault="00B924C3" w:rsidP="00B924C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B4F30">
        <w:rPr>
          <w:rFonts w:ascii="Tahoma" w:hAnsi="Tahoma" w:cs="Tahoma"/>
        </w:rPr>
        <w:t>veškeré změny nebo dodatky jsou platné pouze tehdy, jestliže budou sjednány v písemné formě a podepsány odpovědnými zástupci obou stran,</w:t>
      </w:r>
    </w:p>
    <w:p w:rsidR="00B924C3" w:rsidRPr="00EB4F30" w:rsidRDefault="00B924C3" w:rsidP="00B924C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EB4F30">
        <w:rPr>
          <w:rFonts w:ascii="Tahoma" w:hAnsi="Tahoma" w:cs="Tahoma"/>
        </w:rPr>
        <w:t>Smluvní strany smlouvy výslovně sjednávají, že uveřejnění této smlouvy v registru smluv dle zákona číslo 340/2015 Sb., o zvláštních podmínkách účinnosti některých smluv, uveřejňování těchto smluv a o registru smluv (zákon o registru smluv) zajistí zákazník.</w:t>
      </w:r>
    </w:p>
    <w:p w:rsidR="00D8066D" w:rsidRPr="00EB4F30" w:rsidRDefault="00D8066D" w:rsidP="00D8066D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</w:p>
    <w:p w:rsidR="00AA565B" w:rsidRPr="00EB4F30" w:rsidRDefault="00AA565B" w:rsidP="00AA565B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EB4F30">
        <w:rPr>
          <w:rFonts w:ascii="Tahoma" w:hAnsi="Tahoma" w:cs="Tahoma"/>
          <w:sz w:val="18"/>
          <w:szCs w:val="18"/>
          <w:u w:val="single"/>
        </w:rPr>
        <w:t>Přílohy:</w:t>
      </w:r>
    </w:p>
    <w:p w:rsidR="00AA565B" w:rsidRPr="00EB4F30" w:rsidRDefault="00AA565B" w:rsidP="00AA565B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FE47D5" w:rsidRPr="00EB4F30" w:rsidRDefault="00FE47D5" w:rsidP="00FE47D5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Program zájezdu</w:t>
      </w:r>
    </w:p>
    <w:p w:rsidR="00FE47D5" w:rsidRPr="00EB4F30" w:rsidRDefault="00FE47D5" w:rsidP="00FE47D5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 xml:space="preserve">Cestovní pojištění při pobytu v cizině </w:t>
      </w:r>
    </w:p>
    <w:p w:rsidR="00FE47D5" w:rsidRPr="00EB4F30" w:rsidRDefault="00FE47D5" w:rsidP="00FE47D5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Doklad o pojištění proti úpadku</w:t>
      </w:r>
    </w:p>
    <w:p w:rsidR="00AA565B" w:rsidRPr="00EB4F30" w:rsidRDefault="00AA565B" w:rsidP="00AA56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Předepsaný formulář dle vyhlášky č. 122/2018 Sb.</w:t>
      </w:r>
    </w:p>
    <w:p w:rsidR="00AA565B" w:rsidRPr="00EB4F30" w:rsidRDefault="00AA565B" w:rsidP="00AA56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B4F30">
        <w:rPr>
          <w:rFonts w:ascii="Tahoma" w:hAnsi="Tahoma" w:cs="Tahoma"/>
          <w:sz w:val="18"/>
          <w:szCs w:val="18"/>
        </w:rPr>
        <w:t>Formulář Seznam účastníků (vyplní zákazník)</w:t>
      </w:r>
    </w:p>
    <w:p w:rsidR="00D8066D" w:rsidRPr="00EB4F30" w:rsidRDefault="00D8066D" w:rsidP="00D8066D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110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730"/>
      </w:tblGrid>
      <w:tr w:rsidR="00D8066D" w:rsidRPr="009C03E9" w:rsidTr="00D8066D">
        <w:trPr>
          <w:trHeight w:val="1161"/>
        </w:trPr>
        <w:tc>
          <w:tcPr>
            <w:tcW w:w="4794" w:type="dxa"/>
          </w:tcPr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</w:t>
            </w: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Podpis a razítko zákazníka</w:t>
            </w: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PaedDr. Věra Ježková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 xml:space="preserve">V Praze 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Dne</w:t>
            </w:r>
            <w:r w:rsidR="00EB4F30" w:rsidRPr="00EB4F30">
              <w:rPr>
                <w:rFonts w:ascii="Tahoma" w:hAnsi="Tahoma" w:cs="Tahoma"/>
                <w:sz w:val="18"/>
                <w:szCs w:val="18"/>
              </w:rPr>
              <w:t>: 9. 10. 2019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Podpis a razítko pořadatele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V ....................................................................</w:t>
            </w: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EB4F30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8066D" w:rsidRPr="009C03E9" w:rsidRDefault="00D8066D" w:rsidP="00D806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4F30">
              <w:rPr>
                <w:rFonts w:ascii="Tahoma" w:hAnsi="Tahoma" w:cs="Tahoma"/>
                <w:sz w:val="18"/>
                <w:szCs w:val="18"/>
              </w:rPr>
              <w:t>Dne ................................................................</w:t>
            </w:r>
          </w:p>
        </w:tc>
      </w:tr>
    </w:tbl>
    <w:p w:rsidR="00B924C3" w:rsidRPr="00227555" w:rsidRDefault="00B924C3" w:rsidP="00B924C3">
      <w:pPr>
        <w:ind w:right="-1630"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B91F7F" w:rsidRDefault="00B91F7F"/>
    <w:sectPr w:rsidR="00B9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B"/>
    <w:multiLevelType w:val="hybridMultilevel"/>
    <w:tmpl w:val="9CB8B442"/>
    <w:lvl w:ilvl="0" w:tplc="CDDC15C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62A"/>
    <w:multiLevelType w:val="hybridMultilevel"/>
    <w:tmpl w:val="EF845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332"/>
    <w:multiLevelType w:val="hybridMultilevel"/>
    <w:tmpl w:val="24A41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009E"/>
    <w:multiLevelType w:val="hybridMultilevel"/>
    <w:tmpl w:val="552CCF94"/>
    <w:lvl w:ilvl="0" w:tplc="02C8256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276"/>
    <w:multiLevelType w:val="hybridMultilevel"/>
    <w:tmpl w:val="E9A2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911"/>
    <w:multiLevelType w:val="hybridMultilevel"/>
    <w:tmpl w:val="9E907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D5FBD"/>
    <w:multiLevelType w:val="hybridMultilevel"/>
    <w:tmpl w:val="B6BA85A4"/>
    <w:lvl w:ilvl="0" w:tplc="A2F4068E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94A1A"/>
    <w:multiLevelType w:val="hybridMultilevel"/>
    <w:tmpl w:val="3726F478"/>
    <w:lvl w:ilvl="0" w:tplc="B5C0F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C02"/>
    <w:multiLevelType w:val="hybridMultilevel"/>
    <w:tmpl w:val="522E2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C3"/>
    <w:rsid w:val="00241DE9"/>
    <w:rsid w:val="002955DA"/>
    <w:rsid w:val="003F30F1"/>
    <w:rsid w:val="004A650A"/>
    <w:rsid w:val="004C7FB8"/>
    <w:rsid w:val="00993DB2"/>
    <w:rsid w:val="009C303D"/>
    <w:rsid w:val="00A21D35"/>
    <w:rsid w:val="00AA565B"/>
    <w:rsid w:val="00B91F7F"/>
    <w:rsid w:val="00B924C3"/>
    <w:rsid w:val="00C06CFA"/>
    <w:rsid w:val="00D1582E"/>
    <w:rsid w:val="00D8066D"/>
    <w:rsid w:val="00E16DD6"/>
    <w:rsid w:val="00E43FDF"/>
    <w:rsid w:val="00EB4F30"/>
    <w:rsid w:val="00F73FC9"/>
    <w:rsid w:val="00F92810"/>
    <w:rsid w:val="00FC7CA0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2D0"/>
  <w15:chartTrackingRefBased/>
  <w15:docId w15:val="{0C3F75A5-5E9C-4326-A800-F8A323E6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B924C3"/>
    <w:rPr>
      <w:color w:val="0000FF"/>
      <w:u w:val="single"/>
    </w:rPr>
  </w:style>
  <w:style w:type="character" w:styleId="Hypertextovodkaz">
    <w:name w:val="Hyperlink"/>
    <w:rsid w:val="00B924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B924C3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924C3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B924C3"/>
    <w:rPr>
      <w:b/>
      <w:bCs/>
    </w:rPr>
  </w:style>
  <w:style w:type="paragraph" w:styleId="Odstavecseseznamem">
    <w:name w:val="List Paragraph"/>
    <w:basedOn w:val="Normln"/>
    <w:uiPriority w:val="34"/>
    <w:qFormat/>
    <w:rsid w:val="00E16D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F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cova.k@ceskolip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kova.v@ceskolipska.cz" TargetMode="External"/><Relationship Id="rId5" Type="http://schemas.openxmlformats.org/officeDocument/2006/relationships/hyperlink" Target="mailto:info@ceskolip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Věra Ježková</cp:lastModifiedBy>
  <cp:revision>4</cp:revision>
  <cp:lastPrinted>2019-10-09T07:35:00Z</cp:lastPrinted>
  <dcterms:created xsi:type="dcterms:W3CDTF">2019-10-04T09:37:00Z</dcterms:created>
  <dcterms:modified xsi:type="dcterms:W3CDTF">2019-10-25T11:49:00Z</dcterms:modified>
</cp:coreProperties>
</file>