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00" w:rsidRDefault="008A7500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8A7500" w:rsidRDefault="008A7500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8A7500" w:rsidRDefault="008A7500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8A7500" w:rsidRDefault="008A7500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8A7500" w:rsidRDefault="008A7500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8A7500" w:rsidRDefault="00E93489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-1491615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500">
        <w:rPr>
          <w:sz w:val="36"/>
          <w:szCs w:val="36"/>
        </w:rPr>
        <w:t xml:space="preserve">Pojistná </w:t>
      </w:r>
      <w:r w:rsidR="008A7500" w:rsidRPr="00F46161">
        <w:rPr>
          <w:sz w:val="36"/>
          <w:szCs w:val="36"/>
        </w:rPr>
        <w:t xml:space="preserve">smlouva </w:t>
      </w:r>
      <w:r w:rsidR="008A7500">
        <w:rPr>
          <w:sz w:val="36"/>
          <w:szCs w:val="36"/>
        </w:rPr>
        <w:t>č.</w:t>
      </w:r>
    </w:p>
    <w:p w:rsidR="008A7500" w:rsidRDefault="008A750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:rsidR="008A7500" w:rsidRDefault="008A7500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</w:t>
      </w:r>
    </w:p>
    <w:p w:rsidR="008A7500" w:rsidRDefault="008A7500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mezi smluvními stranami:</w:t>
      </w:r>
    </w:p>
    <w:p w:rsidR="008A7500" w:rsidRDefault="008A750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8A7500" w:rsidRDefault="008A750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8A7500" w:rsidRDefault="008A750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Obchodní 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8"/>
          <w:szCs w:val="28"/>
        </w:rPr>
        <w:t>Hasičská vzájemná pojišťovna, a.s.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8A7500" w:rsidRDefault="008A750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left="3402"/>
        <w:rPr>
          <w:sz w:val="22"/>
          <w:szCs w:val="22"/>
        </w:rPr>
      </w:pPr>
      <w:r>
        <w:rPr>
          <w:sz w:val="22"/>
          <w:szCs w:val="22"/>
        </w:rPr>
        <w:tab/>
        <w:t>zapsaná v OR vedeném Městský</w:t>
      </w:r>
      <w:r>
        <w:rPr>
          <w:sz w:val="22"/>
          <w:szCs w:val="22"/>
          <w:lang w:val="nl-NL"/>
        </w:rPr>
        <w:t>m soudem v</w:t>
      </w:r>
      <w:r>
        <w:rPr>
          <w:sz w:val="22"/>
          <w:szCs w:val="22"/>
        </w:rPr>
        <w:t> Praze, odd.</w:t>
      </w:r>
      <w:r>
        <w:rPr>
          <w:sz w:val="22"/>
          <w:szCs w:val="22"/>
          <w:lang w:val="nl-NL"/>
        </w:rPr>
        <w:t xml:space="preserve"> B, vl.</w:t>
      </w:r>
      <w:r>
        <w:rPr>
          <w:sz w:val="22"/>
          <w:szCs w:val="22"/>
        </w:rPr>
        <w:t xml:space="preserve"> 2742</w:t>
      </w:r>
    </w:p>
    <w:p w:rsidR="008A7500" w:rsidRDefault="008A7500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Praha 2, Římská 45, 120 00, Česká republika</w:t>
      </w:r>
    </w:p>
    <w:p w:rsidR="008A7500" w:rsidRDefault="008A7500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46973451</w:t>
      </w:r>
    </w:p>
    <w:p w:rsidR="008A7500" w:rsidRDefault="008A750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Břetislavem </w:t>
      </w:r>
      <w:proofErr w:type="spellStart"/>
      <w:r>
        <w:rPr>
          <w:sz w:val="22"/>
          <w:szCs w:val="22"/>
        </w:rPr>
        <w:t>Holšánem</w:t>
      </w:r>
      <w:proofErr w:type="spellEnd"/>
      <w:r>
        <w:rPr>
          <w:sz w:val="22"/>
          <w:szCs w:val="22"/>
        </w:rPr>
        <w:t>, na základě plné moci</w:t>
      </w:r>
    </w:p>
    <w:p w:rsidR="008A7500" w:rsidRDefault="008A7500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ČSOB, a.s., </w:t>
      </w:r>
      <w:proofErr w:type="gramStart"/>
      <w:r>
        <w:rPr>
          <w:sz w:val="22"/>
          <w:szCs w:val="22"/>
        </w:rPr>
        <w:t>č.ú.2252383/0300</w:t>
      </w:r>
      <w:proofErr w:type="gramEnd"/>
    </w:p>
    <w:p w:rsidR="008A7500" w:rsidRPr="00F27469" w:rsidRDefault="008A7500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</w:p>
    <w:p w:rsidR="008A7500" w:rsidRDefault="008A7500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544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 w:rsidRPr="00F27469">
        <w:rPr>
          <w:sz w:val="22"/>
          <w:szCs w:val="22"/>
        </w:rPr>
        <w:t>pojistitel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jedné</w:t>
      </w:r>
    </w:p>
    <w:p w:rsidR="008A7500" w:rsidRDefault="008A750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</w:p>
    <w:p w:rsidR="008A7500" w:rsidRDefault="008A7500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8A7500" w:rsidRPr="00F27469" w:rsidRDefault="008A7500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</w:p>
    <w:p w:rsidR="008A7500" w:rsidRPr="00B36EA3" w:rsidRDefault="008A7500" w:rsidP="00F27469">
      <w:pPr>
        <w:pStyle w:val="Zkladntext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b/>
          <w:bCs/>
          <w:sz w:val="24"/>
          <w:szCs w:val="24"/>
        </w:rPr>
      </w:pPr>
      <w:r>
        <w:t>Obchodní jméno:</w:t>
      </w:r>
      <w:r>
        <w:tab/>
      </w:r>
      <w:r>
        <w:tab/>
      </w:r>
      <w:r>
        <w:rPr>
          <w:b/>
          <w:bCs/>
          <w:sz w:val="28"/>
          <w:szCs w:val="28"/>
        </w:rPr>
        <w:t>Česká republika – Česká obchodní inspekce</w:t>
      </w:r>
    </w:p>
    <w:p w:rsidR="008A7500" w:rsidRDefault="008A7500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Štěpánská 567/15,120 00 Praha 2</w:t>
      </w:r>
    </w:p>
    <w:p w:rsidR="008A7500" w:rsidRDefault="008A750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00020869</w:t>
      </w:r>
    </w:p>
    <w:p w:rsidR="008A7500" w:rsidRDefault="008A7500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Mojmír </w:t>
      </w:r>
      <w:proofErr w:type="spellStart"/>
      <w:r>
        <w:rPr>
          <w:sz w:val="22"/>
          <w:szCs w:val="22"/>
        </w:rPr>
        <w:t>Bezecný</w:t>
      </w:r>
      <w:proofErr w:type="spellEnd"/>
      <w:r>
        <w:rPr>
          <w:sz w:val="22"/>
          <w:szCs w:val="22"/>
        </w:rPr>
        <w:t xml:space="preserve">, ústřední ředitel České obchodní inspekce </w:t>
      </w:r>
    </w:p>
    <w:p w:rsidR="008A7500" w:rsidRDefault="008A7500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8A7500" w:rsidRDefault="008A7500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8A7500" w:rsidRDefault="008A7500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>
        <w:rPr>
          <w:sz w:val="22"/>
          <w:szCs w:val="22"/>
        </w:rPr>
        <w:t>pojistník/pojištěný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druhé</w:t>
      </w:r>
    </w:p>
    <w:p w:rsidR="008A7500" w:rsidRDefault="008A7500" w:rsidP="002F242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rPr>
          <w:sz w:val="22"/>
          <w:szCs w:val="22"/>
        </w:rPr>
      </w:pPr>
    </w:p>
    <w:p w:rsidR="008A7500" w:rsidRDefault="008A7500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A7500" w:rsidRDefault="008A7500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A7500" w:rsidRDefault="008A7500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A7500" w:rsidRDefault="008A7500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A7500" w:rsidRDefault="008A7500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A7500" w:rsidRDefault="008A7500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A7500" w:rsidRDefault="008A7500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A7500" w:rsidRDefault="008A7500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A7500" w:rsidRDefault="008A7500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A7500" w:rsidRDefault="008A7500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A7500" w:rsidRDefault="008A7500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A7500" w:rsidRDefault="008A7500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A7500" w:rsidRDefault="008A7500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A7500" w:rsidRDefault="008A7500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A7500" w:rsidRDefault="008A7500" w:rsidP="001F6095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jc w:val="center"/>
        <w:rPr>
          <w:b/>
          <w:bCs/>
          <w:sz w:val="24"/>
          <w:szCs w:val="24"/>
        </w:rPr>
      </w:pPr>
      <w:r w:rsidRPr="00A901A7">
        <w:rPr>
          <w:b/>
          <w:bCs/>
          <w:sz w:val="24"/>
          <w:szCs w:val="24"/>
        </w:rPr>
        <w:lastRenderedPageBreak/>
        <w:t>Článek I.</w:t>
      </w:r>
    </w:p>
    <w:p w:rsidR="008A7500" w:rsidRPr="00A901A7" w:rsidRDefault="008A7500" w:rsidP="001F6095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jc w:val="center"/>
        <w:rPr>
          <w:b/>
          <w:bCs/>
          <w:sz w:val="24"/>
          <w:szCs w:val="24"/>
        </w:rPr>
      </w:pPr>
    </w:p>
    <w:p w:rsidR="008A7500" w:rsidRDefault="008A7500" w:rsidP="001F6095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ÚVODNÍ USTANOVENÍ</w:t>
      </w:r>
    </w:p>
    <w:p w:rsidR="008A7500" w:rsidRPr="001364BD" w:rsidRDefault="008A7500" w:rsidP="00BC0308">
      <w:pPr>
        <w:pStyle w:val="Zkladntex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Předmětem této pojistné smlouvy je pojištění souboru osobních a užitkových vozidel České obchodní inspekce včetně přívěsných vozíků (aktuální stav 65 vozidel), zahrnující pojištění odpovědnosti za újmu způsobenou provozem vozidel a havarijní pojištění dle Seznamu pojišťovaných vozidel uvedených v příloze č. 1., vymezeného podmínkami stanovenými touto smlouvou a podmínkami zadávací dokumentace výběrového řízení s názvem „Komplexní flotilové pojištění ČOI“.</w:t>
      </w:r>
    </w:p>
    <w:p w:rsidR="008A7500" w:rsidRDefault="008A7500" w:rsidP="00BC0308">
      <w:pPr>
        <w:pStyle w:val="Zkladntex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F91CEF">
        <w:rPr>
          <w:rFonts w:ascii="Times New Roman" w:hAnsi="Times New Roman" w:cs="Times New Roman"/>
        </w:rPr>
        <w:t xml:space="preserve">Pojistná smlouva </w:t>
      </w:r>
      <w:proofErr w:type="gramStart"/>
      <w:r w:rsidRPr="00F91CEF">
        <w:rPr>
          <w:rFonts w:ascii="Times New Roman" w:hAnsi="Times New Roman" w:cs="Times New Roman"/>
        </w:rPr>
        <w:t>se  uzavírá</w:t>
      </w:r>
      <w:proofErr w:type="gramEnd"/>
      <w:r w:rsidRPr="00F91CEF">
        <w:rPr>
          <w:rFonts w:ascii="Times New Roman" w:hAnsi="Times New Roman" w:cs="Times New Roman"/>
        </w:rPr>
        <w:t xml:space="preserve">  na dobu </w:t>
      </w:r>
      <w:r>
        <w:rPr>
          <w:rFonts w:ascii="Times New Roman" w:hAnsi="Times New Roman" w:cs="Times New Roman"/>
        </w:rPr>
        <w:t>neurčitou, počátek dne 1. 1. 2017.</w:t>
      </w:r>
    </w:p>
    <w:p w:rsidR="008A7500" w:rsidRPr="00E028D7" w:rsidRDefault="008A7500" w:rsidP="004964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8A7500" w:rsidRDefault="008A7500" w:rsidP="00A901A7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jc w:val="center"/>
        <w:rPr>
          <w:b/>
          <w:bCs/>
          <w:sz w:val="24"/>
          <w:szCs w:val="24"/>
        </w:rPr>
      </w:pPr>
      <w:r w:rsidRPr="00A901A7">
        <w:rPr>
          <w:b/>
          <w:bCs/>
          <w:sz w:val="24"/>
          <w:szCs w:val="24"/>
        </w:rPr>
        <w:t>Článek I</w:t>
      </w:r>
      <w:r>
        <w:rPr>
          <w:b/>
          <w:bCs/>
          <w:sz w:val="24"/>
          <w:szCs w:val="24"/>
        </w:rPr>
        <w:t>I</w:t>
      </w:r>
      <w:r w:rsidRPr="00A901A7">
        <w:rPr>
          <w:b/>
          <w:bCs/>
          <w:sz w:val="24"/>
          <w:szCs w:val="24"/>
        </w:rPr>
        <w:t>.</w:t>
      </w:r>
    </w:p>
    <w:p w:rsidR="008A7500" w:rsidRPr="00A901A7" w:rsidRDefault="008A7500" w:rsidP="00A901A7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jc w:val="center"/>
        <w:rPr>
          <w:b/>
          <w:bCs/>
          <w:sz w:val="24"/>
          <w:szCs w:val="24"/>
        </w:rPr>
      </w:pPr>
    </w:p>
    <w:p w:rsidR="008A7500" w:rsidRPr="00A901A7" w:rsidRDefault="008A7500" w:rsidP="00A901A7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ind w:left="385"/>
        <w:rPr>
          <w:sz w:val="16"/>
          <w:szCs w:val="16"/>
        </w:rPr>
      </w:pPr>
      <w:r>
        <w:t>ROZSAH POJIŠTĚNÍ</w:t>
      </w:r>
    </w:p>
    <w:p w:rsidR="008A7500" w:rsidRDefault="008A7500" w:rsidP="00A901A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vztahy se řídí zákonem č. 277/2009 Sb., o pojišťovnictví a o změně některých souvisejících zákonů (zákon o pojišťovnictví), zákonem č. 89/2012 Sb., občanský zákoník, a </w:t>
      </w:r>
      <w:proofErr w:type="gramStart"/>
      <w:r>
        <w:rPr>
          <w:rFonts w:ascii="Times New Roman" w:hAnsi="Times New Roman" w:cs="Times New Roman"/>
        </w:rPr>
        <w:t>dále   zákonem</w:t>
      </w:r>
      <w:proofErr w:type="gramEnd"/>
      <w:r>
        <w:rPr>
          <w:rFonts w:ascii="Times New Roman" w:hAnsi="Times New Roman" w:cs="Times New Roman"/>
        </w:rPr>
        <w:t xml:space="preserve"> č.168/1999 Sb., o pojištění odpovědnosti za škodu způsobenou provozem vozidla </w:t>
      </w:r>
      <w:r w:rsidRPr="00483C8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o  změně  některých  souvisejících  zákonů </w:t>
      </w:r>
      <w:r w:rsidRPr="00762D39">
        <w:rPr>
          <w:rFonts w:ascii="Times New Roman" w:hAnsi="Times New Roman" w:cs="Times New Roman"/>
        </w:rPr>
        <w:t>(o POV), vyhláškou Ministerstva financí č.205/199</w:t>
      </w:r>
      <w:r>
        <w:rPr>
          <w:rFonts w:ascii="Times New Roman" w:hAnsi="Times New Roman" w:cs="Times New Roman"/>
        </w:rPr>
        <w:t>9</w:t>
      </w:r>
      <w:r w:rsidRPr="00762D39">
        <w:rPr>
          <w:rFonts w:ascii="Times New Roman" w:hAnsi="Times New Roman" w:cs="Times New Roman"/>
        </w:rPr>
        <w:t xml:space="preserve"> Sb., kterou se provádí zákon č.168/19</w:t>
      </w:r>
      <w:r>
        <w:rPr>
          <w:rFonts w:ascii="Times New Roman" w:hAnsi="Times New Roman" w:cs="Times New Roman"/>
        </w:rPr>
        <w:t>99</w:t>
      </w:r>
      <w:r w:rsidRPr="00762D39">
        <w:rPr>
          <w:rFonts w:ascii="Times New Roman" w:hAnsi="Times New Roman" w:cs="Times New Roman"/>
        </w:rPr>
        <w:t xml:space="preserve"> Sb., a zákonem  </w:t>
      </w:r>
      <w:r>
        <w:rPr>
          <w:rFonts w:ascii="Times New Roman" w:hAnsi="Times New Roman" w:cs="Times New Roman"/>
        </w:rPr>
        <w:t>č. 56/2001 Sb., ze dne 10. ledna 2001 o podmínkách provozu vozidel na pozemních komunikacích, vše ve znění pozdějších předpisů.</w:t>
      </w:r>
    </w:p>
    <w:p w:rsidR="008A7500" w:rsidRDefault="008A7500" w:rsidP="00A901A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Dále smluvní vztahy upravují Všeobecné pojistné podmínky pojistitele,  a to konkrétně </w:t>
      </w:r>
      <w:r w:rsidRPr="00A43D01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šeobecné pojistné podmínky</w:t>
      </w:r>
      <w:r w:rsidRPr="00A43D01">
        <w:rPr>
          <w:rFonts w:ascii="Times New Roman" w:hAnsi="Times New Roman" w:cs="Times New Roman"/>
        </w:rPr>
        <w:t xml:space="preserve"> obecná část pro škodové pojištění NP/01/2014, </w:t>
      </w:r>
      <w:r>
        <w:rPr>
          <w:rFonts w:ascii="Times New Roman" w:hAnsi="Times New Roman" w:cs="Times New Roman"/>
        </w:rPr>
        <w:t xml:space="preserve">Všeobecné obchodní podmínky obecná část pro obnosové pojištění ZP/01/2014, Doplňkové pojistné podmínky pro pojištění odpovědnosti za újmu způsobenou provozem vozidla NP/03/2016, SU pro havarijní pojištění NP/06/2014, DPP pro POV NP/01/2016, DPP pro HAV NP/02/2016, Základní asistenční podmínky pro vozidla do 3,5 t NP/02/2008, Dodatkové asistenční podmínky pro vozidla do 3,5 t  NP/03/2008, Základní asistenční a dodatkové asistenční podmínky pro vozidla nad 3,5 t </w:t>
      </w:r>
      <w:proofErr w:type="gramStart"/>
      <w:r>
        <w:rPr>
          <w:rFonts w:ascii="Times New Roman" w:hAnsi="Times New Roman" w:cs="Times New Roman"/>
        </w:rPr>
        <w:t>NP/06/2015 a  , které</w:t>
      </w:r>
      <w:proofErr w:type="gramEnd"/>
      <w:r>
        <w:rPr>
          <w:rFonts w:ascii="Times New Roman" w:hAnsi="Times New Roman" w:cs="Times New Roman"/>
        </w:rPr>
        <w:t xml:space="preserve"> jsou nedílnou součástí této smlouvy.</w:t>
      </w:r>
    </w:p>
    <w:p w:rsidR="008A7500" w:rsidRDefault="008A7500" w:rsidP="00A901A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Sjednává se, že pokud jsou níže uvedená smluvní ujednání v rozporu s jakoukoliv jinou součástí pojistné smlouvy (přiloženými pojistnými podmínkami pojistitele), pak mají tato smluvní ujednání přednost.</w:t>
      </w:r>
    </w:p>
    <w:p w:rsidR="008A7500" w:rsidRDefault="008A7500" w:rsidP="003205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jc w:val="both"/>
        <w:rPr>
          <w:rFonts w:ascii="Times New Roman" w:hAnsi="Times New Roman" w:cs="Times New Roman"/>
        </w:rPr>
      </w:pPr>
    </w:p>
    <w:p w:rsidR="008A7500" w:rsidRDefault="008A7500" w:rsidP="00A901A7">
      <w:pPr>
        <w:pStyle w:val="Text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Pojištění odpovědnosti za újmu způsobenou provozem vozidla</w:t>
      </w:r>
    </w:p>
    <w:p w:rsidR="008A7500" w:rsidRDefault="008A7500" w:rsidP="00C257EA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sz w:val="24"/>
          <w:szCs w:val="24"/>
        </w:rPr>
      </w:pPr>
      <w:r w:rsidRPr="00A83C7B">
        <w:rPr>
          <w:sz w:val="24"/>
          <w:szCs w:val="24"/>
        </w:rPr>
        <w:t>Předmětem pojištění odpovědnosti</w:t>
      </w:r>
      <w:r>
        <w:rPr>
          <w:sz w:val="24"/>
          <w:szCs w:val="24"/>
        </w:rPr>
        <w:t xml:space="preserve"> za újmu</w:t>
      </w:r>
      <w:r w:rsidRPr="00A83C7B">
        <w:rPr>
          <w:sz w:val="24"/>
          <w:szCs w:val="24"/>
        </w:rPr>
        <w:t xml:space="preserve"> z provozu vozidel jsou veškerá vozidla uvedená v příloze</w:t>
      </w:r>
      <w:r>
        <w:rPr>
          <w:sz w:val="24"/>
          <w:szCs w:val="24"/>
        </w:rPr>
        <w:t xml:space="preserve"> č. 1 Seznam vozidel.</w:t>
      </w:r>
    </w:p>
    <w:p w:rsidR="008A7500" w:rsidRPr="000B3012" w:rsidRDefault="008A7500" w:rsidP="005D5611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color w:val="FF0000"/>
          <w:sz w:val="24"/>
          <w:szCs w:val="24"/>
        </w:rPr>
      </w:pPr>
      <w:r>
        <w:rPr>
          <w:sz w:val="24"/>
          <w:szCs w:val="24"/>
        </w:rPr>
        <w:t>Pojištění se sjednává bez spoluúčasti.</w:t>
      </w:r>
      <w:r w:rsidRPr="000B3012">
        <w:rPr>
          <w:color w:val="FF0000"/>
          <w:sz w:val="24"/>
          <w:szCs w:val="24"/>
        </w:rPr>
        <w:tab/>
      </w:r>
    </w:p>
    <w:p w:rsidR="008A7500" w:rsidRPr="00F37B06" w:rsidRDefault="008A7500" w:rsidP="00774662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sz w:val="24"/>
          <w:szCs w:val="24"/>
          <w:u w:val="single"/>
        </w:rPr>
      </w:pPr>
    </w:p>
    <w:tbl>
      <w:tblPr>
        <w:tblW w:w="45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3614"/>
        <w:gridCol w:w="1916"/>
      </w:tblGrid>
      <w:tr w:rsidR="008A7500" w:rsidRPr="00387BA8">
        <w:trPr>
          <w:cantSplit/>
          <w:tblHeader/>
        </w:trPr>
        <w:tc>
          <w:tcPr>
            <w:tcW w:w="1978" w:type="pct"/>
            <w:shd w:val="clear" w:color="auto" w:fill="FFFFFF"/>
            <w:vAlign w:val="center"/>
          </w:tcPr>
          <w:p w:rsidR="008A7500" w:rsidRPr="00A83C7B" w:rsidRDefault="008A7500" w:rsidP="007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 w:rsidRPr="00A83C7B">
              <w:rPr>
                <w:color w:val="000000"/>
                <w:sz w:val="22"/>
                <w:szCs w:val="22"/>
              </w:rPr>
              <w:t>Předmět pojištění</w:t>
            </w:r>
          </w:p>
        </w:tc>
        <w:tc>
          <w:tcPr>
            <w:tcW w:w="3022" w:type="pct"/>
            <w:gridSpan w:val="2"/>
            <w:shd w:val="clear" w:color="auto" w:fill="FFFFFF"/>
          </w:tcPr>
          <w:p w:rsidR="008A7500" w:rsidRPr="00A83C7B" w:rsidRDefault="008A7500" w:rsidP="004B0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</w:t>
            </w:r>
            <w:proofErr w:type="gramStart"/>
            <w:r w:rsidRPr="00A83C7B">
              <w:rPr>
                <w:color w:val="000000"/>
                <w:sz w:val="22"/>
                <w:szCs w:val="22"/>
              </w:rPr>
              <w:t>č.1</w:t>
            </w:r>
            <w:proofErr w:type="gramEnd"/>
          </w:p>
        </w:tc>
      </w:tr>
      <w:tr w:rsidR="008A7500" w:rsidRPr="00387BA8">
        <w:trPr>
          <w:trHeight w:val="1014"/>
        </w:trPr>
        <w:tc>
          <w:tcPr>
            <w:tcW w:w="1978" w:type="pct"/>
            <w:vMerge w:val="restart"/>
            <w:vAlign w:val="center"/>
          </w:tcPr>
          <w:p w:rsidR="008A7500" w:rsidRPr="004B0163" w:rsidRDefault="008A7500" w:rsidP="004B0163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 w:rsidRPr="004B0163">
              <w:rPr>
                <w:rFonts w:ascii="Times New Roman" w:hAnsi="Times New Roman" w:cs="Times New Roman"/>
                <w:sz w:val="22"/>
                <w:szCs w:val="22"/>
              </w:rPr>
              <w:t>Limity plnění</w:t>
            </w:r>
          </w:p>
        </w:tc>
        <w:tc>
          <w:tcPr>
            <w:tcW w:w="1975" w:type="pct"/>
            <w:vAlign w:val="center"/>
          </w:tcPr>
          <w:p w:rsidR="008A7500" w:rsidRPr="004B0163" w:rsidRDefault="008A7500" w:rsidP="00A05B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4B0163">
              <w:rPr>
                <w:color w:val="000000"/>
                <w:sz w:val="22"/>
                <w:szCs w:val="22"/>
              </w:rPr>
              <w:t>Škody na zdraví usmrcením a to na každého zraněného či usmrceného</w:t>
            </w:r>
          </w:p>
        </w:tc>
        <w:tc>
          <w:tcPr>
            <w:tcW w:w="1047" w:type="pct"/>
            <w:vAlign w:val="center"/>
          </w:tcPr>
          <w:p w:rsidR="008A7500" w:rsidRPr="00343335" w:rsidRDefault="008A7500" w:rsidP="007060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100 000 000,- Kč</w:t>
            </w:r>
          </w:p>
        </w:tc>
      </w:tr>
      <w:tr w:rsidR="008A7500" w:rsidRPr="00387BA8">
        <w:trPr>
          <w:trHeight w:val="1014"/>
        </w:trPr>
        <w:tc>
          <w:tcPr>
            <w:tcW w:w="1978" w:type="pct"/>
            <w:vMerge/>
          </w:tcPr>
          <w:p w:rsidR="008A7500" w:rsidRDefault="008A7500" w:rsidP="0070602F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5" w:type="pct"/>
            <w:vAlign w:val="center"/>
          </w:tcPr>
          <w:p w:rsidR="008A7500" w:rsidRPr="00343335" w:rsidRDefault="008A7500" w:rsidP="00A05B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Škody na věci a ušlý zisk</w:t>
            </w:r>
          </w:p>
        </w:tc>
        <w:tc>
          <w:tcPr>
            <w:tcW w:w="1047" w:type="pct"/>
            <w:vAlign w:val="center"/>
          </w:tcPr>
          <w:p w:rsidR="008A7500" w:rsidRPr="00343335" w:rsidRDefault="008A7500" w:rsidP="007060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100 000 000,- Kč</w:t>
            </w:r>
          </w:p>
        </w:tc>
      </w:tr>
      <w:tr w:rsidR="008A7500" w:rsidRPr="00387BA8">
        <w:tc>
          <w:tcPr>
            <w:tcW w:w="1978" w:type="pct"/>
          </w:tcPr>
          <w:p w:rsidR="008A7500" w:rsidRPr="00343335" w:rsidRDefault="008A7500" w:rsidP="00E37FC6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Územní rozsah</w:t>
            </w:r>
          </w:p>
        </w:tc>
        <w:tc>
          <w:tcPr>
            <w:tcW w:w="3022" w:type="pct"/>
            <w:gridSpan w:val="2"/>
            <w:vAlign w:val="center"/>
          </w:tcPr>
          <w:p w:rsidR="008A7500" w:rsidRPr="00343335" w:rsidRDefault="008A7500" w:rsidP="003E06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Území České republiky, ostatních členských států Evropské unie a dalších států tvořících Evropský hospodářský prostor a států uvedených v seznamu dle §4 Vyhlášky Ministerstva financí č.205/1999 Sb.</w:t>
            </w:r>
          </w:p>
        </w:tc>
      </w:tr>
    </w:tbl>
    <w:p w:rsidR="008A7500" w:rsidRDefault="008A7500" w:rsidP="001B44D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b/>
          <w:bCs/>
          <w:sz w:val="24"/>
          <w:szCs w:val="24"/>
        </w:rPr>
      </w:pPr>
    </w:p>
    <w:p w:rsidR="008A7500" w:rsidRPr="001B44D5" w:rsidRDefault="008A7500" w:rsidP="00FB1EC2">
      <w:pPr>
        <w:pStyle w:val="Text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Lines="120" w:after="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Havarijní pojištění </w:t>
      </w:r>
    </w:p>
    <w:tbl>
      <w:tblPr>
        <w:tblW w:w="45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5530"/>
      </w:tblGrid>
      <w:tr w:rsidR="008A7500" w:rsidRPr="00387BA8">
        <w:trPr>
          <w:cantSplit/>
          <w:tblHeader/>
        </w:trPr>
        <w:tc>
          <w:tcPr>
            <w:tcW w:w="1978" w:type="pct"/>
            <w:shd w:val="clear" w:color="auto" w:fill="FFFFFF"/>
            <w:vAlign w:val="center"/>
          </w:tcPr>
          <w:p w:rsidR="008A7500" w:rsidRPr="008A1BC3" w:rsidRDefault="008A7500" w:rsidP="008A1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8A1BC3">
              <w:rPr>
                <w:sz w:val="22"/>
                <w:szCs w:val="22"/>
              </w:rPr>
              <w:t>Předmět pojištění</w:t>
            </w:r>
          </w:p>
        </w:tc>
        <w:tc>
          <w:tcPr>
            <w:tcW w:w="3022" w:type="pct"/>
            <w:shd w:val="clear" w:color="auto" w:fill="FFFFFF"/>
          </w:tcPr>
          <w:p w:rsidR="008A7500" w:rsidRPr="00A83C7B" w:rsidRDefault="008A7500" w:rsidP="000B30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</w:t>
            </w:r>
            <w:proofErr w:type="gramStart"/>
            <w:r w:rsidRPr="00A83C7B">
              <w:rPr>
                <w:color w:val="000000"/>
                <w:sz w:val="22"/>
                <w:szCs w:val="22"/>
              </w:rPr>
              <w:t>č.1</w:t>
            </w:r>
            <w:proofErr w:type="gramEnd"/>
          </w:p>
        </w:tc>
      </w:tr>
      <w:tr w:rsidR="008A7500" w:rsidRPr="00387BA8">
        <w:tc>
          <w:tcPr>
            <w:tcW w:w="1978" w:type="pct"/>
          </w:tcPr>
          <w:p w:rsidR="008A7500" w:rsidRPr="0076526C" w:rsidRDefault="008A7500" w:rsidP="008A1BC3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Pojistná částka</w:t>
            </w:r>
          </w:p>
        </w:tc>
        <w:tc>
          <w:tcPr>
            <w:tcW w:w="3022" w:type="pct"/>
            <w:vAlign w:val="center"/>
          </w:tcPr>
          <w:p w:rsidR="008A7500" w:rsidRPr="00A83C7B" w:rsidRDefault="008A7500" w:rsidP="008A1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Nová nebo obecná cena dle přílohy č. 1</w:t>
            </w:r>
          </w:p>
        </w:tc>
      </w:tr>
      <w:tr w:rsidR="008A7500" w:rsidRPr="00387BA8">
        <w:tc>
          <w:tcPr>
            <w:tcW w:w="1978" w:type="pct"/>
          </w:tcPr>
          <w:p w:rsidR="008A7500" w:rsidRPr="0076526C" w:rsidRDefault="008A7500" w:rsidP="008A1BC3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Rozsah</w:t>
            </w:r>
          </w:p>
        </w:tc>
        <w:tc>
          <w:tcPr>
            <w:tcW w:w="3022" w:type="pct"/>
            <w:vAlign w:val="center"/>
          </w:tcPr>
          <w:p w:rsidR="008A7500" w:rsidRPr="0076526C" w:rsidRDefault="008A7500" w:rsidP="008A1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proofErr w:type="spellStart"/>
            <w:r w:rsidRPr="00A70E19">
              <w:rPr>
                <w:color w:val="000000"/>
                <w:sz w:val="22"/>
                <w:szCs w:val="22"/>
              </w:rPr>
              <w:t>All</w:t>
            </w:r>
            <w:proofErr w:type="spellEnd"/>
            <w:r w:rsidRPr="00A70E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0E19">
              <w:rPr>
                <w:color w:val="000000"/>
                <w:sz w:val="22"/>
                <w:szCs w:val="22"/>
              </w:rPr>
              <w:t>risks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(havárie, živel, odcizení, vandalismus)</w:t>
            </w:r>
          </w:p>
        </w:tc>
      </w:tr>
      <w:tr w:rsidR="008A7500" w:rsidRPr="00387BA8">
        <w:tc>
          <w:tcPr>
            <w:tcW w:w="1978" w:type="pct"/>
          </w:tcPr>
          <w:p w:rsidR="008A7500" w:rsidRPr="0076526C" w:rsidRDefault="008A7500" w:rsidP="008A1BC3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Spoluúčast</w:t>
            </w:r>
          </w:p>
        </w:tc>
        <w:tc>
          <w:tcPr>
            <w:tcW w:w="3022" w:type="pct"/>
            <w:vAlign w:val="center"/>
          </w:tcPr>
          <w:p w:rsidR="008A7500" w:rsidRPr="0076526C" w:rsidRDefault="008A7500" w:rsidP="008A1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5%, min. 2 000,- Kč</w:t>
            </w:r>
          </w:p>
        </w:tc>
      </w:tr>
      <w:tr w:rsidR="008A7500" w:rsidRPr="00387BA8">
        <w:tc>
          <w:tcPr>
            <w:tcW w:w="1978" w:type="pct"/>
          </w:tcPr>
          <w:p w:rsidR="008A7500" w:rsidRPr="0076526C" w:rsidRDefault="008A7500" w:rsidP="008A1BC3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Územní rozsah</w:t>
            </w:r>
          </w:p>
        </w:tc>
        <w:tc>
          <w:tcPr>
            <w:tcW w:w="3022" w:type="pct"/>
            <w:vAlign w:val="center"/>
          </w:tcPr>
          <w:p w:rsidR="008A7500" w:rsidRPr="0076526C" w:rsidRDefault="008A7500" w:rsidP="008A1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Evropa</w:t>
            </w:r>
          </w:p>
        </w:tc>
      </w:tr>
    </w:tbl>
    <w:p w:rsidR="008A7500" w:rsidRPr="00A83C7B" w:rsidRDefault="008A7500" w:rsidP="002009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rPr>
          <w:color w:val="000000"/>
          <w:u w:val="single"/>
        </w:rPr>
      </w:pPr>
    </w:p>
    <w:p w:rsidR="008A7500" w:rsidRPr="00A83C7B" w:rsidRDefault="008A7500" w:rsidP="002009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after="120" w:line="280" w:lineRule="atLeast"/>
        <w:rPr>
          <w:color w:val="000000"/>
          <w:sz w:val="22"/>
          <w:szCs w:val="22"/>
        </w:rPr>
      </w:pPr>
      <w:r w:rsidRPr="00A83C7B">
        <w:rPr>
          <w:color w:val="000000"/>
          <w:sz w:val="22"/>
          <w:szCs w:val="22"/>
        </w:rPr>
        <w:t>Pojistné částky jsou uvedeny v </w:t>
      </w:r>
      <w:r>
        <w:rPr>
          <w:color w:val="000000"/>
          <w:sz w:val="22"/>
          <w:szCs w:val="22"/>
        </w:rPr>
        <w:t>Seznamu</w:t>
      </w:r>
      <w:r w:rsidRPr="00A83C7B">
        <w:rPr>
          <w:color w:val="000000"/>
          <w:sz w:val="22"/>
          <w:szCs w:val="22"/>
        </w:rPr>
        <w:t xml:space="preserve"> vozidel v příloze </w:t>
      </w:r>
      <w:proofErr w:type="gramStart"/>
      <w:r w:rsidRPr="00A83C7B">
        <w:rPr>
          <w:color w:val="000000"/>
          <w:sz w:val="22"/>
          <w:szCs w:val="22"/>
        </w:rPr>
        <w:t>č.1 této</w:t>
      </w:r>
      <w:proofErr w:type="gramEnd"/>
      <w:r w:rsidRPr="00A83C7B">
        <w:rPr>
          <w:color w:val="000000"/>
          <w:sz w:val="22"/>
          <w:szCs w:val="22"/>
        </w:rPr>
        <w:t xml:space="preserve"> smlouvy.</w:t>
      </w:r>
    </w:p>
    <w:p w:rsidR="008A7500" w:rsidRDefault="008A7500" w:rsidP="00A901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Pojistná částka zahrnuje vždy veškerou výbavu vozidel včetně autorádií a standardní i nestandardní a zvláštní výbavy nebo jiných </w:t>
      </w:r>
      <w:proofErr w:type="gramStart"/>
      <w:r>
        <w:rPr>
          <w:sz w:val="22"/>
          <w:szCs w:val="22"/>
        </w:rPr>
        <w:t>předmětů  pojištění</w:t>
      </w:r>
      <w:proofErr w:type="gramEnd"/>
      <w:r>
        <w:rPr>
          <w:sz w:val="22"/>
          <w:szCs w:val="22"/>
        </w:rPr>
        <w:t xml:space="preserve"> vztahujících se k vozidlu nebo jeho provozu, např. polepy apod.</w:t>
      </w:r>
    </w:p>
    <w:p w:rsidR="008A7500" w:rsidRPr="00A901A7" w:rsidRDefault="008A7500" w:rsidP="00C810D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b/>
          <w:bCs/>
          <w:sz w:val="22"/>
          <w:szCs w:val="22"/>
        </w:rPr>
      </w:pPr>
      <w:proofErr w:type="gramStart"/>
      <w:r w:rsidRPr="00BE68E3">
        <w:rPr>
          <w:b/>
          <w:bCs/>
          <w:color w:val="auto"/>
          <w:sz w:val="24"/>
          <w:szCs w:val="24"/>
          <w:lang w:eastAsia="en-US"/>
        </w:rPr>
        <w:t>2.1</w:t>
      </w:r>
      <w:r>
        <w:rPr>
          <w:color w:val="auto"/>
          <w:sz w:val="24"/>
          <w:szCs w:val="24"/>
          <w:u w:val="single"/>
          <w:lang w:eastAsia="en-US"/>
        </w:rPr>
        <w:t>.</w:t>
      </w:r>
      <w:r w:rsidRPr="00A901A7">
        <w:rPr>
          <w:b/>
          <w:bCs/>
          <w:sz w:val="24"/>
          <w:szCs w:val="24"/>
        </w:rPr>
        <w:t>Pojištění</w:t>
      </w:r>
      <w:proofErr w:type="gramEnd"/>
      <w:r w:rsidRPr="00A901A7">
        <w:rPr>
          <w:b/>
          <w:bCs/>
          <w:sz w:val="24"/>
          <w:szCs w:val="24"/>
        </w:rPr>
        <w:t xml:space="preserve"> asistenčních služeb</w:t>
      </w:r>
    </w:p>
    <w:tbl>
      <w:tblPr>
        <w:tblW w:w="481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6660"/>
      </w:tblGrid>
      <w:tr w:rsidR="008A7500" w:rsidRPr="00387BA8">
        <w:trPr>
          <w:cantSplit/>
        </w:trPr>
        <w:tc>
          <w:tcPr>
            <w:tcW w:w="1569" w:type="pct"/>
            <w:shd w:val="clear" w:color="auto" w:fill="FFFFFF"/>
            <w:vAlign w:val="center"/>
          </w:tcPr>
          <w:p w:rsidR="008A7500" w:rsidRPr="00556126" w:rsidRDefault="008A7500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431" w:type="pct"/>
            <w:shd w:val="clear" w:color="auto" w:fill="FFFFFF"/>
          </w:tcPr>
          <w:p w:rsidR="008A7500" w:rsidRPr="00A83C7B" w:rsidRDefault="008A7500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</w:t>
            </w:r>
            <w:proofErr w:type="gramStart"/>
            <w:r w:rsidRPr="00A83C7B">
              <w:rPr>
                <w:color w:val="000000"/>
                <w:sz w:val="22"/>
                <w:szCs w:val="22"/>
              </w:rPr>
              <w:t>č.1</w:t>
            </w:r>
            <w:r>
              <w:rPr>
                <w:color w:val="000000"/>
                <w:sz w:val="22"/>
                <w:szCs w:val="22"/>
              </w:rPr>
              <w:t xml:space="preserve"> (automaticky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zahrnuto ke každému vozidlu)</w:t>
            </w:r>
          </w:p>
        </w:tc>
      </w:tr>
      <w:tr w:rsidR="008A7500" w:rsidRPr="00387BA8">
        <w:tc>
          <w:tcPr>
            <w:tcW w:w="1569" w:type="pct"/>
          </w:tcPr>
          <w:p w:rsidR="008A7500" w:rsidRPr="00DB7DD4" w:rsidRDefault="008A7500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Rozsah</w:t>
            </w:r>
            <w:r w:rsidRPr="00DB7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1" w:type="pct"/>
            <w:vAlign w:val="center"/>
          </w:tcPr>
          <w:p w:rsidR="008A7500" w:rsidRPr="004B0163" w:rsidRDefault="008A7500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Základní asistence vztahující se i pro případ poruchy vozidla</w:t>
            </w:r>
          </w:p>
        </w:tc>
      </w:tr>
      <w:tr w:rsidR="008A7500" w:rsidRPr="00387BA8">
        <w:tc>
          <w:tcPr>
            <w:tcW w:w="1569" w:type="pct"/>
          </w:tcPr>
          <w:p w:rsidR="008A7500" w:rsidRDefault="008A7500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431" w:type="pct"/>
            <w:vAlign w:val="center"/>
          </w:tcPr>
          <w:p w:rsidR="008A7500" w:rsidRPr="004B0163" w:rsidRDefault="008A7500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8A7500" w:rsidRPr="00387BA8">
        <w:tc>
          <w:tcPr>
            <w:tcW w:w="1569" w:type="pct"/>
          </w:tcPr>
          <w:p w:rsidR="008A7500" w:rsidRDefault="008A7500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431" w:type="pct"/>
            <w:vAlign w:val="center"/>
          </w:tcPr>
          <w:p w:rsidR="008A7500" w:rsidRDefault="008A7500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</w:tbl>
    <w:p w:rsidR="008A7500" w:rsidRPr="00FE52E9" w:rsidRDefault="008A7500" w:rsidP="00FB1EC2">
      <w:pPr>
        <w:pStyle w:val="Text"/>
        <w:widowControl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>Úrazové pojištění přepravovaných osob</w:t>
      </w:r>
    </w:p>
    <w:tbl>
      <w:tblPr>
        <w:tblW w:w="499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805"/>
      </w:tblGrid>
      <w:tr w:rsidR="008A7500" w:rsidRPr="00387BA8">
        <w:trPr>
          <w:cantSplit/>
        </w:trPr>
        <w:tc>
          <w:tcPr>
            <w:tcW w:w="1618" w:type="pct"/>
            <w:shd w:val="clear" w:color="auto" w:fill="FFFFFF"/>
            <w:vAlign w:val="center"/>
          </w:tcPr>
          <w:p w:rsidR="008A7500" w:rsidRPr="00556126" w:rsidRDefault="008A7500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382" w:type="pct"/>
            <w:shd w:val="clear" w:color="auto" w:fill="FFFFFF"/>
          </w:tcPr>
          <w:p w:rsidR="008A7500" w:rsidRPr="00556126" w:rsidRDefault="008A7500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FFFFFF"/>
              </w:rPr>
            </w:pPr>
            <w:r>
              <w:rPr>
                <w:sz w:val="22"/>
                <w:szCs w:val="22"/>
              </w:rPr>
              <w:t xml:space="preserve">Seznam </w:t>
            </w:r>
            <w:r w:rsidRPr="00556126">
              <w:rPr>
                <w:sz w:val="22"/>
                <w:szCs w:val="22"/>
              </w:rPr>
              <w:t xml:space="preserve">vozidel  dle přílohy </w:t>
            </w:r>
            <w:proofErr w:type="gramStart"/>
            <w:r w:rsidRPr="00556126">
              <w:rPr>
                <w:sz w:val="22"/>
                <w:szCs w:val="22"/>
              </w:rPr>
              <w:t>č.1</w:t>
            </w:r>
            <w:proofErr w:type="gramEnd"/>
          </w:p>
        </w:tc>
      </w:tr>
      <w:tr w:rsidR="008A7500" w:rsidRPr="00387BA8">
        <w:tc>
          <w:tcPr>
            <w:tcW w:w="1618" w:type="pct"/>
          </w:tcPr>
          <w:p w:rsidR="008A7500" w:rsidRPr="00DB7DD4" w:rsidRDefault="008A7500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Trvalé následky úrazu</w:t>
            </w:r>
            <w:r w:rsidRPr="00DB7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82" w:type="pct"/>
            <w:vAlign w:val="center"/>
          </w:tcPr>
          <w:p w:rsidR="008A7500" w:rsidRPr="00C2090D" w:rsidRDefault="008A7500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300 000,- Kč</w:t>
            </w:r>
          </w:p>
        </w:tc>
      </w:tr>
      <w:tr w:rsidR="008A7500" w:rsidRPr="00387BA8">
        <w:tc>
          <w:tcPr>
            <w:tcW w:w="1618" w:type="pct"/>
          </w:tcPr>
          <w:p w:rsidR="008A7500" w:rsidRDefault="008A7500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Smrt úrazem</w:t>
            </w:r>
          </w:p>
        </w:tc>
        <w:tc>
          <w:tcPr>
            <w:tcW w:w="3382" w:type="pct"/>
            <w:vAlign w:val="center"/>
          </w:tcPr>
          <w:p w:rsidR="008A7500" w:rsidRPr="004B0163" w:rsidRDefault="008A7500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150 000,- Kč</w:t>
            </w:r>
          </w:p>
        </w:tc>
      </w:tr>
      <w:tr w:rsidR="008A7500" w:rsidRPr="00387BA8">
        <w:tc>
          <w:tcPr>
            <w:tcW w:w="1618" w:type="pct"/>
          </w:tcPr>
          <w:p w:rsidR="008A7500" w:rsidRDefault="008A7500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382" w:type="pct"/>
            <w:vAlign w:val="center"/>
          </w:tcPr>
          <w:p w:rsidR="008A7500" w:rsidRPr="004B0163" w:rsidRDefault="008A7500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8A7500" w:rsidRPr="00387BA8">
        <w:tc>
          <w:tcPr>
            <w:tcW w:w="1618" w:type="pct"/>
          </w:tcPr>
          <w:p w:rsidR="008A7500" w:rsidRDefault="008A7500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382" w:type="pct"/>
            <w:vAlign w:val="center"/>
          </w:tcPr>
          <w:p w:rsidR="008A7500" w:rsidRDefault="008A7500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  <w:tr w:rsidR="009B6210" w:rsidRPr="00387BA8">
        <w:tc>
          <w:tcPr>
            <w:tcW w:w="1618" w:type="pct"/>
          </w:tcPr>
          <w:p w:rsidR="009B6210" w:rsidRDefault="009B6210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sz w:val="22"/>
                <w:szCs w:val="22"/>
              </w:rPr>
            </w:pPr>
            <w:r w:rsidRPr="009B6210">
              <w:rPr>
                <w:color w:val="000000"/>
                <w:sz w:val="22"/>
                <w:szCs w:val="22"/>
              </w:rPr>
              <w:t xml:space="preserve">Tělesné poškození úrazem                 </w:t>
            </w:r>
          </w:p>
        </w:tc>
        <w:tc>
          <w:tcPr>
            <w:tcW w:w="3382" w:type="pct"/>
            <w:vAlign w:val="center"/>
          </w:tcPr>
          <w:p w:rsidR="009B6210" w:rsidRDefault="009B6210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sz w:val="22"/>
                <w:szCs w:val="22"/>
              </w:rPr>
            </w:pPr>
            <w:r w:rsidRPr="009B6210">
              <w:rPr>
                <w:color w:val="000000"/>
                <w:sz w:val="22"/>
                <w:szCs w:val="22"/>
              </w:rPr>
              <w:t>37.500,- Kč</w:t>
            </w:r>
          </w:p>
        </w:tc>
      </w:tr>
    </w:tbl>
    <w:p w:rsidR="008A7500" w:rsidRPr="00D54287" w:rsidRDefault="008A7500" w:rsidP="009B6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jc w:val="both"/>
        <w:rPr>
          <w:sz w:val="22"/>
          <w:szCs w:val="22"/>
        </w:rPr>
      </w:pPr>
    </w:p>
    <w:p w:rsidR="008A7500" w:rsidRPr="00FE52E9" w:rsidRDefault="008A7500" w:rsidP="00FB1EC2">
      <w:pPr>
        <w:pStyle w:val="Text"/>
        <w:widowControl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sz w:val="22"/>
          <w:szCs w:val="22"/>
        </w:rPr>
      </w:pPr>
      <w:r w:rsidRPr="008F353F">
        <w:rPr>
          <w:b/>
          <w:bCs/>
          <w:sz w:val="24"/>
          <w:szCs w:val="24"/>
        </w:rPr>
        <w:t xml:space="preserve">Pojištění </w:t>
      </w:r>
      <w:r w:rsidR="008B4945">
        <w:rPr>
          <w:b/>
          <w:bCs/>
          <w:sz w:val="24"/>
          <w:szCs w:val="24"/>
        </w:rPr>
        <w:t>všech výhledových skel</w:t>
      </w:r>
    </w:p>
    <w:tbl>
      <w:tblPr>
        <w:tblW w:w="504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6996"/>
      </w:tblGrid>
      <w:tr w:rsidR="008A7500" w:rsidRPr="00387BA8" w:rsidTr="00C810D0">
        <w:trPr>
          <w:cantSplit/>
        </w:trPr>
        <w:tc>
          <w:tcPr>
            <w:tcW w:w="156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7500" w:rsidRPr="00556126" w:rsidRDefault="008A7500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439" w:type="pct"/>
            <w:tcBorders>
              <w:bottom w:val="single" w:sz="4" w:space="0" w:color="auto"/>
            </w:tcBorders>
            <w:shd w:val="clear" w:color="auto" w:fill="FFFFFF"/>
          </w:tcPr>
          <w:p w:rsidR="008A7500" w:rsidRPr="00556126" w:rsidRDefault="008A7500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FFFFFF"/>
              </w:rPr>
            </w:pPr>
            <w:r>
              <w:rPr>
                <w:sz w:val="22"/>
                <w:szCs w:val="22"/>
              </w:rPr>
              <w:t>Seznam</w:t>
            </w:r>
            <w:r w:rsidRPr="00556126">
              <w:rPr>
                <w:sz w:val="22"/>
                <w:szCs w:val="22"/>
              </w:rPr>
              <w:t xml:space="preserve"> vozidel  dle přílohy </w:t>
            </w:r>
            <w:proofErr w:type="gramStart"/>
            <w:r w:rsidRPr="00556126">
              <w:rPr>
                <w:sz w:val="22"/>
                <w:szCs w:val="22"/>
              </w:rPr>
              <w:t>č.1</w:t>
            </w:r>
            <w:proofErr w:type="gramEnd"/>
          </w:p>
        </w:tc>
      </w:tr>
      <w:tr w:rsidR="00C810D0" w:rsidRPr="00387BA8" w:rsidTr="00C810D0">
        <w:trPr>
          <w:cantSplit/>
        </w:trPr>
        <w:tc>
          <w:tcPr>
            <w:tcW w:w="156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10D0" w:rsidRPr="00556126" w:rsidRDefault="00C810D0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Limit plnění</w:t>
            </w:r>
          </w:p>
        </w:tc>
        <w:tc>
          <w:tcPr>
            <w:tcW w:w="3439" w:type="pct"/>
            <w:tcBorders>
              <w:bottom w:val="single" w:sz="4" w:space="0" w:color="auto"/>
            </w:tcBorders>
            <w:shd w:val="clear" w:color="auto" w:fill="FFFFFF"/>
          </w:tcPr>
          <w:p w:rsidR="00C810D0" w:rsidRDefault="00C810D0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Seznam</w:t>
            </w:r>
            <w:r w:rsidRPr="00556126">
              <w:rPr>
                <w:sz w:val="22"/>
                <w:szCs w:val="22"/>
              </w:rPr>
              <w:t xml:space="preserve"> vozidel  dle přílohy </w:t>
            </w:r>
            <w:proofErr w:type="gramStart"/>
            <w:r w:rsidRPr="00556126">
              <w:rPr>
                <w:sz w:val="22"/>
                <w:szCs w:val="22"/>
              </w:rPr>
              <w:t>č.1</w:t>
            </w:r>
            <w:proofErr w:type="gramEnd"/>
          </w:p>
        </w:tc>
      </w:tr>
      <w:tr w:rsidR="008A7500" w:rsidRPr="00387BA8" w:rsidTr="00C810D0">
        <w:tc>
          <w:tcPr>
            <w:tcW w:w="1561" w:type="pct"/>
          </w:tcPr>
          <w:p w:rsidR="008A7500" w:rsidRDefault="008A7500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Pojistná hodnota</w:t>
            </w:r>
          </w:p>
        </w:tc>
        <w:tc>
          <w:tcPr>
            <w:tcW w:w="3439" w:type="pct"/>
            <w:tcBorders>
              <w:top w:val="single" w:sz="4" w:space="0" w:color="auto"/>
            </w:tcBorders>
            <w:vAlign w:val="center"/>
          </w:tcPr>
          <w:p w:rsidR="008A7500" w:rsidRPr="004B0163" w:rsidRDefault="008A7500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Nová cena</w:t>
            </w:r>
          </w:p>
        </w:tc>
      </w:tr>
      <w:tr w:rsidR="008A7500" w:rsidRPr="00387BA8" w:rsidTr="00C810D0">
        <w:tc>
          <w:tcPr>
            <w:tcW w:w="1561" w:type="pct"/>
          </w:tcPr>
          <w:p w:rsidR="008A7500" w:rsidRDefault="008A7500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439" w:type="pct"/>
            <w:vAlign w:val="center"/>
          </w:tcPr>
          <w:p w:rsidR="008A7500" w:rsidRPr="004B0163" w:rsidRDefault="008A7500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8A7500" w:rsidRPr="00387BA8" w:rsidTr="00C810D0">
        <w:tc>
          <w:tcPr>
            <w:tcW w:w="1561" w:type="pct"/>
          </w:tcPr>
          <w:p w:rsidR="008A7500" w:rsidRDefault="008A7500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439" w:type="pct"/>
            <w:vAlign w:val="center"/>
          </w:tcPr>
          <w:p w:rsidR="008A7500" w:rsidRDefault="008A7500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</w:tbl>
    <w:p w:rsidR="008A7500" w:rsidRDefault="008A7500" w:rsidP="00BE6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rPr>
          <w:b/>
          <w:bCs/>
        </w:rPr>
      </w:pPr>
      <w:bookmarkStart w:id="0" w:name="_Toc450552723"/>
    </w:p>
    <w:bookmarkEnd w:id="0"/>
    <w:p w:rsidR="008A7500" w:rsidRPr="00CA5596" w:rsidRDefault="008A7500" w:rsidP="000126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</w:pPr>
      <w:r>
        <w:t xml:space="preserve">Sjednává se, pokud nebude limit pro pojištění skel dostatečný a vozidlo bude mít zároveň sjednáno havarijní pojištění, bude případný rozdíl doplacen z havarijního </w:t>
      </w:r>
      <w:proofErr w:type="gramStart"/>
      <w:r>
        <w:t>pojištění  bez</w:t>
      </w:r>
      <w:proofErr w:type="gramEnd"/>
      <w:r>
        <w:t xml:space="preserve"> odpočtu spoluúčasti.</w:t>
      </w:r>
    </w:p>
    <w:p w:rsidR="008A7500" w:rsidRDefault="008A7500" w:rsidP="000126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</w:p>
    <w:p w:rsidR="008A7500" w:rsidRDefault="008A7500" w:rsidP="000126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</w:p>
    <w:p w:rsidR="008A7500" w:rsidRPr="00916AB9" w:rsidRDefault="008A7500" w:rsidP="000126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  <w:r w:rsidRPr="00916AB9">
        <w:rPr>
          <w:b/>
          <w:bCs/>
        </w:rPr>
        <w:t>2.4. Pojištění zavazadel</w:t>
      </w:r>
    </w:p>
    <w:p w:rsidR="008A7500" w:rsidRDefault="008A75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1"/>
        <w:gridCol w:w="5090"/>
      </w:tblGrid>
      <w:tr w:rsidR="008A7500">
        <w:tc>
          <w:tcPr>
            <w:tcW w:w="5112" w:type="dxa"/>
          </w:tcPr>
          <w:p w:rsidR="008A7500" w:rsidRPr="000F70AC" w:rsidRDefault="008A7500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Předmět pojištění</w:t>
            </w:r>
          </w:p>
        </w:tc>
        <w:tc>
          <w:tcPr>
            <w:tcW w:w="5113" w:type="dxa"/>
          </w:tcPr>
          <w:p w:rsidR="008A7500" w:rsidRPr="000F70AC" w:rsidRDefault="008A7500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Seznam</w:t>
            </w:r>
            <w:r w:rsidRPr="000F70AC">
              <w:rPr>
                <w:sz w:val="22"/>
                <w:szCs w:val="22"/>
              </w:rPr>
              <w:t xml:space="preserve"> vozidel dle přílohy č. 1</w:t>
            </w:r>
          </w:p>
        </w:tc>
      </w:tr>
      <w:tr w:rsidR="008A7500">
        <w:tc>
          <w:tcPr>
            <w:tcW w:w="5112" w:type="dxa"/>
          </w:tcPr>
          <w:p w:rsidR="008A7500" w:rsidRPr="000F70AC" w:rsidRDefault="008A7500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Limit plnění</w:t>
            </w:r>
          </w:p>
        </w:tc>
        <w:tc>
          <w:tcPr>
            <w:tcW w:w="5113" w:type="dxa"/>
          </w:tcPr>
          <w:p w:rsidR="008A7500" w:rsidRPr="000F70AC" w:rsidRDefault="008A7500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10 000,</w:t>
            </w:r>
          </w:p>
        </w:tc>
      </w:tr>
      <w:tr w:rsidR="008A7500">
        <w:tc>
          <w:tcPr>
            <w:tcW w:w="5112" w:type="dxa"/>
          </w:tcPr>
          <w:p w:rsidR="008A7500" w:rsidRPr="000F70AC" w:rsidRDefault="008A7500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Spoluúčast</w:t>
            </w:r>
          </w:p>
        </w:tc>
        <w:tc>
          <w:tcPr>
            <w:tcW w:w="5113" w:type="dxa"/>
          </w:tcPr>
          <w:p w:rsidR="008A7500" w:rsidRPr="000F70AC" w:rsidRDefault="008A7500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500,- Kč</w:t>
            </w:r>
          </w:p>
        </w:tc>
      </w:tr>
      <w:tr w:rsidR="008A7500">
        <w:tc>
          <w:tcPr>
            <w:tcW w:w="5112" w:type="dxa"/>
          </w:tcPr>
          <w:p w:rsidR="008A7500" w:rsidRPr="000F70AC" w:rsidRDefault="008A7500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 xml:space="preserve">Územní rozsah </w:t>
            </w:r>
          </w:p>
        </w:tc>
        <w:tc>
          <w:tcPr>
            <w:tcW w:w="5113" w:type="dxa"/>
          </w:tcPr>
          <w:p w:rsidR="008A7500" w:rsidRPr="000F70AC" w:rsidRDefault="008A7500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Evropa</w:t>
            </w:r>
          </w:p>
        </w:tc>
      </w:tr>
    </w:tbl>
    <w:p w:rsidR="008A7500" w:rsidRDefault="008A75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8A7500" w:rsidRDefault="008A75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8A7500" w:rsidRDefault="008A75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8A7500" w:rsidRPr="00632F42" w:rsidRDefault="008A7500" w:rsidP="008D3F2E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 w:rsidRPr="00632F42">
        <w:rPr>
          <w:b/>
          <w:bCs/>
          <w:sz w:val="24"/>
          <w:szCs w:val="24"/>
        </w:rPr>
        <w:lastRenderedPageBreak/>
        <w:t>Čl</w:t>
      </w:r>
      <w:r>
        <w:rPr>
          <w:b/>
          <w:bCs/>
          <w:sz w:val="24"/>
          <w:szCs w:val="24"/>
        </w:rPr>
        <w:t xml:space="preserve">ánek </w:t>
      </w:r>
      <w:r w:rsidRPr="00632F42">
        <w:rPr>
          <w:b/>
          <w:bCs/>
          <w:sz w:val="24"/>
          <w:szCs w:val="24"/>
        </w:rPr>
        <w:t>III.</w:t>
      </w:r>
    </w:p>
    <w:p w:rsidR="008A7500" w:rsidRPr="005D5611" w:rsidRDefault="008A7500" w:rsidP="00C257EA">
      <w:pPr>
        <w:pStyle w:val="Default"/>
        <w:spacing w:before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5611">
        <w:rPr>
          <w:rFonts w:ascii="Times New Roman" w:hAnsi="Times New Roman" w:cs="Times New Roman"/>
          <w:b/>
          <w:bCs/>
          <w:color w:val="auto"/>
          <w:sz w:val="28"/>
          <w:szCs w:val="28"/>
        </w:rPr>
        <w:t>Závazné smluvní a obchodní podmínky:</w:t>
      </w:r>
    </w:p>
    <w:p w:rsidR="008A7500" w:rsidRPr="00D71468" w:rsidRDefault="008A7500" w:rsidP="00CA51F1">
      <w:pPr>
        <w:pStyle w:val="Prosttext"/>
        <w:rPr>
          <w:rFonts w:ascii="Arial" w:hAnsi="Arial" w:cs="Arial"/>
        </w:rPr>
      </w:pPr>
    </w:p>
    <w:p w:rsidR="008A7500" w:rsidRPr="00A03865" w:rsidRDefault="008A7500" w:rsidP="008B4945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 w:hanging="360"/>
        <w:rPr>
          <w:sz w:val="22"/>
          <w:szCs w:val="22"/>
        </w:rPr>
      </w:pPr>
      <w:r w:rsidRPr="00A03865">
        <w:rPr>
          <w:sz w:val="22"/>
          <w:szCs w:val="22"/>
        </w:rPr>
        <w:t>změny v pojistné smlouvě budou prováděny takto:</w:t>
      </w:r>
    </w:p>
    <w:p w:rsidR="008A7500" w:rsidRPr="00A03865" w:rsidRDefault="008A7500" w:rsidP="008B4945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1440" w:hanging="360"/>
        <w:rPr>
          <w:sz w:val="22"/>
          <w:szCs w:val="22"/>
        </w:rPr>
      </w:pPr>
      <w:r w:rsidRPr="00A03865">
        <w:rPr>
          <w:sz w:val="22"/>
          <w:szCs w:val="22"/>
        </w:rPr>
        <w:t xml:space="preserve">dopojištění - okamžikem zakoupení vozidla při splnění podmínky, že pojistník sdělí pojistiteli tento svůj požadavek nejpozději do 5 pracovních dnů, </w:t>
      </w:r>
    </w:p>
    <w:p w:rsidR="008A7500" w:rsidRPr="00A03865" w:rsidRDefault="008A7500" w:rsidP="008B4945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1440" w:hanging="360"/>
        <w:rPr>
          <w:sz w:val="22"/>
          <w:szCs w:val="22"/>
        </w:rPr>
      </w:pPr>
      <w:proofErr w:type="spellStart"/>
      <w:r w:rsidRPr="00A03865">
        <w:rPr>
          <w:sz w:val="22"/>
          <w:szCs w:val="22"/>
        </w:rPr>
        <w:t>odpojištění</w:t>
      </w:r>
      <w:proofErr w:type="spellEnd"/>
      <w:r w:rsidRPr="00A03865">
        <w:rPr>
          <w:sz w:val="22"/>
          <w:szCs w:val="22"/>
        </w:rPr>
        <w:t xml:space="preserve"> - okamžikem provedení změny s nutností nahlášení pojistiteli do 30 kalendářních dní, při nedodržení této podmínky platí standardní zákonné lhůty,</w:t>
      </w:r>
    </w:p>
    <w:p w:rsidR="008A7500" w:rsidRPr="00A03865" w:rsidRDefault="008A7500" w:rsidP="008B4945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pojistitel </w:t>
      </w:r>
      <w:r w:rsidRPr="00A03865">
        <w:rPr>
          <w:sz w:val="22"/>
          <w:szCs w:val="22"/>
        </w:rPr>
        <w:t>bude po dobu tří let dodržovat sazby pojistného za výše uvedené typy</w:t>
      </w:r>
      <w:r>
        <w:rPr>
          <w:sz w:val="22"/>
          <w:szCs w:val="22"/>
        </w:rPr>
        <w:t xml:space="preserve"> pojištění tak, jak je předloženo</w:t>
      </w:r>
      <w:r w:rsidRPr="00A03865">
        <w:rPr>
          <w:sz w:val="22"/>
          <w:szCs w:val="22"/>
        </w:rPr>
        <w:t xml:space="preserve"> v</w:t>
      </w:r>
      <w:r>
        <w:rPr>
          <w:sz w:val="22"/>
          <w:szCs w:val="22"/>
        </w:rPr>
        <w:t> návrhu pojistné smlouvy. S</w:t>
      </w:r>
      <w:r w:rsidRPr="00A03865">
        <w:rPr>
          <w:sz w:val="22"/>
          <w:szCs w:val="22"/>
        </w:rPr>
        <w:t>azby pojistného uvedené v nabídce jsou horní hranicí sazeb pojistného,</w:t>
      </w:r>
    </w:p>
    <w:p w:rsidR="008A7500" w:rsidRPr="00A03865" w:rsidRDefault="008A7500" w:rsidP="008B4945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69"/>
        </w:tabs>
        <w:suppressAutoHyphens/>
        <w:ind w:left="720" w:hanging="360"/>
        <w:rPr>
          <w:sz w:val="22"/>
          <w:szCs w:val="22"/>
        </w:rPr>
      </w:pPr>
      <w:r w:rsidRPr="00A03865">
        <w:rPr>
          <w:sz w:val="22"/>
          <w:szCs w:val="22"/>
        </w:rPr>
        <w:t>v případě, že bude</w:t>
      </w:r>
      <w:r>
        <w:rPr>
          <w:sz w:val="22"/>
          <w:szCs w:val="22"/>
        </w:rPr>
        <w:t xml:space="preserve"> pojistitel</w:t>
      </w:r>
      <w:r w:rsidRPr="00A03865">
        <w:rPr>
          <w:sz w:val="22"/>
          <w:szCs w:val="22"/>
        </w:rPr>
        <w:t xml:space="preserve"> v následujícím období, tj. po uzavření pojistných smluv sjednávat pojištění za výhodnějších podmínek, než bylo předloženo v</w:t>
      </w:r>
      <w:r>
        <w:rPr>
          <w:sz w:val="22"/>
          <w:szCs w:val="22"/>
        </w:rPr>
        <w:t> </w:t>
      </w:r>
      <w:r w:rsidRPr="00A03865">
        <w:rPr>
          <w:sz w:val="22"/>
          <w:szCs w:val="22"/>
        </w:rPr>
        <w:t>rámci</w:t>
      </w:r>
      <w:r>
        <w:rPr>
          <w:sz w:val="22"/>
          <w:szCs w:val="22"/>
        </w:rPr>
        <w:t xml:space="preserve"> návrhu této pojistné smlouvy</w:t>
      </w:r>
      <w:r w:rsidRPr="00A03865">
        <w:rPr>
          <w:sz w:val="22"/>
          <w:szCs w:val="22"/>
        </w:rPr>
        <w:t xml:space="preserve"> a následně</w:t>
      </w:r>
      <w:r>
        <w:rPr>
          <w:sz w:val="22"/>
          <w:szCs w:val="22"/>
        </w:rPr>
        <w:t xml:space="preserve"> sjednáno</w:t>
      </w:r>
      <w:r w:rsidRPr="00A03865">
        <w:rPr>
          <w:sz w:val="22"/>
          <w:szCs w:val="22"/>
        </w:rPr>
        <w:t>, bude se pojistné ve sjednaných pojistných smlouvách upravova</w:t>
      </w:r>
      <w:r w:rsidR="009B6210">
        <w:rPr>
          <w:sz w:val="22"/>
          <w:szCs w:val="22"/>
        </w:rPr>
        <w:t xml:space="preserve">t dle podmínek pojistitele </w:t>
      </w:r>
      <w:proofErr w:type="gramStart"/>
      <w:r w:rsidR="009B6210">
        <w:rPr>
          <w:sz w:val="22"/>
          <w:szCs w:val="22"/>
        </w:rPr>
        <w:t>t</w:t>
      </w:r>
      <w:r w:rsidRPr="00A03865">
        <w:rPr>
          <w:sz w:val="22"/>
          <w:szCs w:val="22"/>
        </w:rPr>
        <w:t>zn.</w:t>
      </w:r>
      <w:proofErr w:type="gramEnd"/>
      <w:r w:rsidRPr="00A03865">
        <w:rPr>
          <w:sz w:val="22"/>
          <w:szCs w:val="22"/>
        </w:rPr>
        <w:t xml:space="preserve"> tyto slevy </w:t>
      </w:r>
      <w:proofErr w:type="gramStart"/>
      <w:r w:rsidRPr="00A03865">
        <w:rPr>
          <w:sz w:val="22"/>
          <w:szCs w:val="22"/>
        </w:rPr>
        <w:t>budou</w:t>
      </w:r>
      <w:proofErr w:type="gramEnd"/>
      <w:r w:rsidRPr="00A03865">
        <w:rPr>
          <w:sz w:val="22"/>
          <w:szCs w:val="22"/>
        </w:rPr>
        <w:t xml:space="preserve"> promítnut</w:t>
      </w:r>
      <w:r>
        <w:rPr>
          <w:sz w:val="22"/>
          <w:szCs w:val="22"/>
        </w:rPr>
        <w:t>y do pojistných smluv pojistníka</w:t>
      </w:r>
      <w:r w:rsidRPr="00A03865">
        <w:rPr>
          <w:sz w:val="22"/>
          <w:szCs w:val="22"/>
        </w:rPr>
        <w:t>,</w:t>
      </w:r>
    </w:p>
    <w:p w:rsidR="008A7500" w:rsidRPr="00A03865" w:rsidRDefault="008A7500" w:rsidP="008B4945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69"/>
        </w:tabs>
        <w:suppressAutoHyphens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pojistná smlouva </w:t>
      </w:r>
      <w:r w:rsidRPr="00A03865">
        <w:rPr>
          <w:sz w:val="22"/>
          <w:szCs w:val="22"/>
        </w:rPr>
        <w:t>zahrn</w:t>
      </w:r>
      <w:r>
        <w:rPr>
          <w:sz w:val="22"/>
          <w:szCs w:val="22"/>
        </w:rPr>
        <w:t xml:space="preserve">uje </w:t>
      </w:r>
      <w:r w:rsidRPr="00A03865">
        <w:rPr>
          <w:sz w:val="22"/>
          <w:szCs w:val="22"/>
        </w:rPr>
        <w:t>bonifikační doložku</w:t>
      </w:r>
      <w:r>
        <w:rPr>
          <w:sz w:val="22"/>
          <w:szCs w:val="22"/>
        </w:rPr>
        <w:t xml:space="preserve">, která tvoří přílohu č. 2, </w:t>
      </w:r>
    </w:p>
    <w:p w:rsidR="008A7500" w:rsidRPr="00A03865" w:rsidRDefault="008A7500" w:rsidP="008B4945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69"/>
        </w:tabs>
        <w:suppressAutoHyphens/>
        <w:ind w:left="720" w:hanging="360"/>
        <w:rPr>
          <w:sz w:val="22"/>
          <w:szCs w:val="22"/>
        </w:rPr>
      </w:pPr>
      <w:r w:rsidRPr="00A03865">
        <w:rPr>
          <w:sz w:val="22"/>
          <w:szCs w:val="22"/>
        </w:rPr>
        <w:t>v případě předání podkladů k likvida</w:t>
      </w:r>
      <w:r>
        <w:rPr>
          <w:sz w:val="22"/>
          <w:szCs w:val="22"/>
        </w:rPr>
        <w:t>ci pojistné události je pojistitel povinen sdělit pojistníkovi</w:t>
      </w:r>
      <w:r w:rsidRPr="00A03865">
        <w:rPr>
          <w:sz w:val="22"/>
          <w:szCs w:val="22"/>
        </w:rPr>
        <w:t xml:space="preserve"> nejpozději do 7 pracovních dnů případné další požadavky (chybějící podklady apod.); nesplnění této povinnosti podléhá smluvní pokutě ve výši 500,- Kč za každý jednotlivý případ,</w:t>
      </w:r>
    </w:p>
    <w:p w:rsidR="008A7500" w:rsidRPr="00A03865" w:rsidRDefault="008A7500" w:rsidP="008B4945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 w:hanging="360"/>
        <w:rPr>
          <w:sz w:val="22"/>
          <w:szCs w:val="22"/>
        </w:rPr>
      </w:pPr>
      <w:r>
        <w:rPr>
          <w:sz w:val="22"/>
          <w:szCs w:val="22"/>
        </w:rPr>
        <w:t>pojistitel je povinen uhradit pojistníkovi</w:t>
      </w:r>
      <w:r w:rsidRPr="00A03865">
        <w:rPr>
          <w:sz w:val="22"/>
          <w:szCs w:val="22"/>
        </w:rPr>
        <w:t xml:space="preserve"> pojistné plnění do 30 kalendářních dnů od obdržení vyžádaných podkladů; nesplnění této povinnosti podléhá smluvní pokutě ve výši 500,- Kč za každý jednotlivý případ,</w:t>
      </w:r>
    </w:p>
    <w:p w:rsidR="008A7500" w:rsidRPr="00A03865" w:rsidRDefault="008A7500" w:rsidP="008B4945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 w:hanging="360"/>
        <w:rPr>
          <w:sz w:val="22"/>
          <w:szCs w:val="22"/>
        </w:rPr>
      </w:pPr>
      <w:r w:rsidRPr="00A03865">
        <w:rPr>
          <w:sz w:val="22"/>
          <w:szCs w:val="22"/>
        </w:rPr>
        <w:t>pojistná smlouva se uzavírá prostřednictvím zplnomocněného makléře F. M. Partner, spol. s r. o., IČ 63907097, se sídlem v Českých Budějovicích, Rudolfovská tř. 202/8</w:t>
      </w:r>
      <w:r>
        <w:rPr>
          <w:sz w:val="22"/>
          <w:szCs w:val="22"/>
        </w:rPr>
        <w:t xml:space="preserve">8; provizní odměna makléře je </w:t>
      </w:r>
      <w:r w:rsidRPr="00A03865">
        <w:rPr>
          <w:sz w:val="22"/>
          <w:szCs w:val="22"/>
        </w:rPr>
        <w:t xml:space="preserve">stanovena ve výši 15 % z pojistitelem inkasovaného pojistného; tuto odměnu vyplácí dle standardních pravidel pojistitel, </w:t>
      </w:r>
    </w:p>
    <w:p w:rsidR="008A7500" w:rsidRPr="00A03865" w:rsidRDefault="008A7500" w:rsidP="008B49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8)   pojistitel</w:t>
      </w:r>
      <w:proofErr w:type="gramEnd"/>
      <w:r>
        <w:rPr>
          <w:sz w:val="22"/>
          <w:szCs w:val="22"/>
        </w:rPr>
        <w:t xml:space="preserve"> je povinen sdělit  pojistníkovi</w:t>
      </w:r>
      <w:r w:rsidRPr="00A03865">
        <w:rPr>
          <w:sz w:val="22"/>
          <w:szCs w:val="22"/>
        </w:rPr>
        <w:t xml:space="preserve"> způsob zajištění pro sjednávaný segment pojištění,</w:t>
      </w:r>
    </w:p>
    <w:p w:rsidR="008A7500" w:rsidRPr="00A03865" w:rsidRDefault="008A7500" w:rsidP="008B49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9)   pojistitel</w:t>
      </w:r>
      <w:proofErr w:type="gramEnd"/>
      <w:r w:rsidRPr="00A03865">
        <w:rPr>
          <w:sz w:val="22"/>
          <w:szCs w:val="22"/>
        </w:rPr>
        <w:t xml:space="preserve"> je povinen uvést případné </w:t>
      </w:r>
      <w:proofErr w:type="spellStart"/>
      <w:r w:rsidRPr="00A03865">
        <w:rPr>
          <w:sz w:val="22"/>
          <w:szCs w:val="22"/>
        </w:rPr>
        <w:t>soupojistitele</w:t>
      </w:r>
      <w:proofErr w:type="spellEnd"/>
      <w:r w:rsidRPr="00A03865">
        <w:rPr>
          <w:sz w:val="22"/>
          <w:szCs w:val="22"/>
        </w:rPr>
        <w:t>,</w:t>
      </w:r>
    </w:p>
    <w:p w:rsidR="008A7500" w:rsidRPr="00A03865" w:rsidRDefault="008A7500" w:rsidP="008B49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10) pojistitel</w:t>
      </w:r>
      <w:r w:rsidRPr="00A03865">
        <w:rPr>
          <w:sz w:val="22"/>
          <w:szCs w:val="22"/>
        </w:rPr>
        <w:t xml:space="preserve"> umožní </w:t>
      </w:r>
      <w:r>
        <w:rPr>
          <w:sz w:val="22"/>
          <w:szCs w:val="22"/>
        </w:rPr>
        <w:t>pojistníkovi</w:t>
      </w:r>
      <w:r w:rsidRPr="00A03865">
        <w:rPr>
          <w:sz w:val="22"/>
          <w:szCs w:val="22"/>
        </w:rPr>
        <w:t xml:space="preserve"> provést opravu v autorizovaném i neautorizovaném servisu, popř.   </w:t>
      </w:r>
    </w:p>
    <w:p w:rsidR="008A7500" w:rsidRPr="00A03865" w:rsidRDefault="008A7500" w:rsidP="008B49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284"/>
        <w:rPr>
          <w:sz w:val="22"/>
          <w:szCs w:val="22"/>
        </w:rPr>
      </w:pPr>
      <w:r w:rsidRPr="00A038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A03865">
        <w:rPr>
          <w:sz w:val="22"/>
          <w:szCs w:val="22"/>
        </w:rPr>
        <w:t>zlikvidovat ško</w:t>
      </w:r>
      <w:r>
        <w:rPr>
          <w:sz w:val="22"/>
          <w:szCs w:val="22"/>
        </w:rPr>
        <w:t>du rozpočtem bez práva pojistitele</w:t>
      </w:r>
      <w:r w:rsidRPr="00A03865">
        <w:rPr>
          <w:sz w:val="22"/>
          <w:szCs w:val="22"/>
        </w:rPr>
        <w:t xml:space="preserve"> jakkoliv pojistné plnění krátit,</w:t>
      </w:r>
    </w:p>
    <w:p w:rsidR="008B4945" w:rsidRDefault="008A7500" w:rsidP="008B49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11) </w:t>
      </w:r>
      <w:proofErr w:type="gramStart"/>
      <w:r>
        <w:rPr>
          <w:sz w:val="22"/>
          <w:szCs w:val="22"/>
        </w:rPr>
        <w:t>pojistitel</w:t>
      </w:r>
      <w:r w:rsidRPr="00A03865">
        <w:rPr>
          <w:sz w:val="22"/>
          <w:szCs w:val="22"/>
        </w:rPr>
        <w:t xml:space="preserve">  je</w:t>
      </w:r>
      <w:proofErr w:type="gramEnd"/>
      <w:r w:rsidRPr="00A03865">
        <w:rPr>
          <w:sz w:val="22"/>
          <w:szCs w:val="22"/>
        </w:rPr>
        <w:t xml:space="preserve">  povinen  umožnit  zplnomocněnému  makléři  nahlédnout  do  jakéhokoliv  spisu</w:t>
      </w:r>
    </w:p>
    <w:p w:rsidR="008A7500" w:rsidRPr="00A03865" w:rsidRDefault="008A7500" w:rsidP="008B49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/>
        <w:rPr>
          <w:sz w:val="22"/>
          <w:szCs w:val="22"/>
        </w:rPr>
      </w:pPr>
      <w:proofErr w:type="gramStart"/>
      <w:r w:rsidRPr="00A03865">
        <w:rPr>
          <w:sz w:val="22"/>
          <w:szCs w:val="22"/>
        </w:rPr>
        <w:t xml:space="preserve">(i </w:t>
      </w:r>
      <w:r w:rsidR="008B4945">
        <w:rPr>
          <w:sz w:val="22"/>
          <w:szCs w:val="22"/>
        </w:rPr>
        <w:t xml:space="preserve"> </w:t>
      </w:r>
      <w:r w:rsidRPr="00A03865">
        <w:rPr>
          <w:sz w:val="22"/>
          <w:szCs w:val="22"/>
        </w:rPr>
        <w:t>neuzavřeného</w:t>
      </w:r>
      <w:proofErr w:type="gramEnd"/>
      <w:r w:rsidRPr="00A03865">
        <w:rPr>
          <w:sz w:val="22"/>
          <w:szCs w:val="22"/>
        </w:rPr>
        <w:t>) vedeného k pojis</w:t>
      </w:r>
      <w:r>
        <w:rPr>
          <w:sz w:val="22"/>
          <w:szCs w:val="22"/>
        </w:rPr>
        <w:t>tné či škodní události pojistníka</w:t>
      </w:r>
      <w:r w:rsidRPr="00A03865">
        <w:rPr>
          <w:sz w:val="22"/>
          <w:szCs w:val="22"/>
        </w:rPr>
        <w:t xml:space="preserve"> a z tohoto mu  poskytnout fotokopii či </w:t>
      </w:r>
      <w:r>
        <w:rPr>
          <w:sz w:val="22"/>
          <w:szCs w:val="22"/>
        </w:rPr>
        <w:t xml:space="preserve">     </w:t>
      </w:r>
      <w:r w:rsidR="008B4945">
        <w:rPr>
          <w:sz w:val="22"/>
          <w:szCs w:val="22"/>
        </w:rPr>
        <w:t xml:space="preserve">    </w:t>
      </w:r>
      <w:proofErr w:type="spellStart"/>
      <w:r w:rsidRPr="00A03865">
        <w:rPr>
          <w:sz w:val="22"/>
          <w:szCs w:val="22"/>
        </w:rPr>
        <w:t>scan</w:t>
      </w:r>
      <w:proofErr w:type="spellEnd"/>
      <w:r w:rsidRPr="00A03865">
        <w:rPr>
          <w:sz w:val="22"/>
          <w:szCs w:val="22"/>
        </w:rPr>
        <w:t>,</w:t>
      </w:r>
    </w:p>
    <w:p w:rsidR="00CA5197" w:rsidRDefault="008A7500" w:rsidP="00CA51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284"/>
        <w:rPr>
          <w:sz w:val="22"/>
          <w:szCs w:val="22"/>
        </w:rPr>
      </w:pPr>
      <w:proofErr w:type="gramStart"/>
      <w:r>
        <w:rPr>
          <w:sz w:val="22"/>
          <w:szCs w:val="22"/>
        </w:rPr>
        <w:t>12)  Pojistník</w:t>
      </w:r>
      <w:proofErr w:type="gramEnd"/>
      <w:r w:rsidRPr="00A03865">
        <w:rPr>
          <w:sz w:val="22"/>
          <w:szCs w:val="22"/>
        </w:rPr>
        <w:t xml:space="preserve">  má   právo  vypovědět  pojistnou   smlouvu   v   případě  opakujících   se   porušení ustanoven</w:t>
      </w:r>
      <w:r>
        <w:rPr>
          <w:sz w:val="22"/>
          <w:szCs w:val="22"/>
        </w:rPr>
        <w:t xml:space="preserve">í  </w:t>
      </w:r>
    </w:p>
    <w:p w:rsidR="00CA5197" w:rsidRDefault="008A7500" w:rsidP="00CA51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A5197">
        <w:rPr>
          <w:sz w:val="22"/>
          <w:szCs w:val="22"/>
        </w:rPr>
        <w:t xml:space="preserve"> </w:t>
      </w:r>
      <w:r w:rsidR="008B4945">
        <w:rPr>
          <w:sz w:val="22"/>
          <w:szCs w:val="22"/>
        </w:rPr>
        <w:t xml:space="preserve"> </w:t>
      </w:r>
      <w:r>
        <w:rPr>
          <w:sz w:val="22"/>
          <w:szCs w:val="22"/>
        </w:rPr>
        <w:t>smlouvy ze strany pojistitele</w:t>
      </w:r>
      <w:r w:rsidRPr="00A03865">
        <w:rPr>
          <w:sz w:val="22"/>
          <w:szCs w:val="22"/>
        </w:rPr>
        <w:t xml:space="preserve">, tomuto musí </w:t>
      </w:r>
      <w:proofErr w:type="gramStart"/>
      <w:r w:rsidRPr="00A03865">
        <w:rPr>
          <w:sz w:val="22"/>
          <w:szCs w:val="22"/>
        </w:rPr>
        <w:t>předcházet  dvojí</w:t>
      </w:r>
      <w:proofErr w:type="gramEnd"/>
      <w:r w:rsidRPr="00A03865">
        <w:rPr>
          <w:sz w:val="22"/>
          <w:szCs w:val="22"/>
        </w:rPr>
        <w:t xml:space="preserve">  písemné  upozornění (s uvedením</w:t>
      </w:r>
    </w:p>
    <w:p w:rsidR="008A7500" w:rsidRPr="00A03865" w:rsidRDefault="00CA5197" w:rsidP="00CA51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A7500" w:rsidRPr="00A03865">
        <w:rPr>
          <w:sz w:val="22"/>
          <w:szCs w:val="22"/>
        </w:rPr>
        <w:t xml:space="preserve"> porušených ustanovení); výpovědní lhůta je v tomto případě 6 týdnů,</w:t>
      </w:r>
    </w:p>
    <w:p w:rsidR="00CA5197" w:rsidRDefault="008A7500" w:rsidP="00CA51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284"/>
        <w:rPr>
          <w:color w:val="000000"/>
          <w:sz w:val="22"/>
          <w:szCs w:val="22"/>
        </w:rPr>
      </w:pPr>
      <w:proofErr w:type="gramStart"/>
      <w:r w:rsidRPr="00A03865">
        <w:rPr>
          <w:sz w:val="22"/>
          <w:szCs w:val="22"/>
        </w:rPr>
        <w:t xml:space="preserve">13) </w:t>
      </w:r>
      <w:r w:rsidR="00CA5197">
        <w:rPr>
          <w:sz w:val="22"/>
          <w:szCs w:val="22"/>
        </w:rPr>
        <w:t xml:space="preserve"> </w:t>
      </w:r>
      <w:r w:rsidRPr="00A03865">
        <w:rPr>
          <w:sz w:val="22"/>
          <w:szCs w:val="22"/>
        </w:rPr>
        <w:t>p</w:t>
      </w:r>
      <w:r w:rsidRPr="00A03865">
        <w:rPr>
          <w:color w:val="000000"/>
          <w:sz w:val="22"/>
          <w:szCs w:val="22"/>
        </w:rPr>
        <w:t>latba</w:t>
      </w:r>
      <w:proofErr w:type="gramEnd"/>
      <w:r w:rsidRPr="00A03865">
        <w:rPr>
          <w:color w:val="000000"/>
          <w:sz w:val="22"/>
          <w:szCs w:val="22"/>
        </w:rPr>
        <w:t xml:space="preserve"> pojistného bude  probíhat na  základě zaslaného vyúčtování  pojistného (dohromady pro  pojištění </w:t>
      </w:r>
    </w:p>
    <w:p w:rsidR="00CA5197" w:rsidRDefault="008A7500" w:rsidP="00CA51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284"/>
        <w:rPr>
          <w:color w:val="000000"/>
          <w:sz w:val="22"/>
          <w:szCs w:val="22"/>
        </w:rPr>
      </w:pPr>
      <w:r w:rsidRPr="00A03865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</w:t>
      </w:r>
      <w:r w:rsidR="00CA5197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</w:t>
      </w:r>
      <w:r w:rsidR="00CA5197">
        <w:rPr>
          <w:color w:val="000000"/>
          <w:sz w:val="22"/>
          <w:szCs w:val="22"/>
        </w:rPr>
        <w:t xml:space="preserve"> </w:t>
      </w:r>
      <w:proofErr w:type="gramStart"/>
      <w:r w:rsidRPr="00A03865">
        <w:rPr>
          <w:color w:val="000000"/>
          <w:sz w:val="22"/>
          <w:szCs w:val="22"/>
        </w:rPr>
        <w:t>odpovědnosti    za</w:t>
      </w:r>
      <w:proofErr w:type="gramEnd"/>
      <w:r w:rsidRPr="00A03865">
        <w:rPr>
          <w:color w:val="000000"/>
          <w:sz w:val="22"/>
          <w:szCs w:val="22"/>
        </w:rPr>
        <w:t xml:space="preserve">   újmu   způsobenou    provozem   vozidel   a   pojištění  havarijní) vyhotoveného </w:t>
      </w:r>
    </w:p>
    <w:p w:rsidR="008A7500" w:rsidRPr="00A03865" w:rsidRDefault="00CA5197" w:rsidP="00CA51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284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8A7500" w:rsidRPr="00A03865">
        <w:rPr>
          <w:color w:val="000000"/>
          <w:sz w:val="22"/>
          <w:szCs w:val="22"/>
        </w:rPr>
        <w:t>pojistitelem, a to v pravidelných 1/1 (</w:t>
      </w:r>
      <w:proofErr w:type="gramStart"/>
      <w:r w:rsidR="008A7500" w:rsidRPr="00A03865">
        <w:rPr>
          <w:color w:val="000000"/>
          <w:sz w:val="22"/>
          <w:szCs w:val="22"/>
        </w:rPr>
        <w:t>ročních)  splátkách</w:t>
      </w:r>
      <w:proofErr w:type="gramEnd"/>
      <w:r w:rsidR="008A7500" w:rsidRPr="00A03865">
        <w:rPr>
          <w:color w:val="000000"/>
          <w:sz w:val="22"/>
          <w:szCs w:val="22"/>
        </w:rPr>
        <w:t>,</w:t>
      </w:r>
    </w:p>
    <w:p w:rsidR="00CA5197" w:rsidRDefault="008A7500" w:rsidP="00CA51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284"/>
        <w:rPr>
          <w:sz w:val="22"/>
          <w:szCs w:val="22"/>
        </w:rPr>
      </w:pPr>
      <w:proofErr w:type="gramStart"/>
      <w:r w:rsidRPr="00A03865">
        <w:rPr>
          <w:color w:val="000000"/>
          <w:sz w:val="22"/>
          <w:szCs w:val="22"/>
        </w:rPr>
        <w:t xml:space="preserve">14) </w:t>
      </w:r>
      <w:r w:rsidR="00CA5197">
        <w:rPr>
          <w:color w:val="000000"/>
          <w:sz w:val="22"/>
          <w:szCs w:val="22"/>
        </w:rPr>
        <w:t xml:space="preserve"> </w:t>
      </w:r>
      <w:r w:rsidRPr="00A03865">
        <w:rPr>
          <w:color w:val="000000"/>
          <w:sz w:val="22"/>
          <w:szCs w:val="22"/>
        </w:rPr>
        <w:t>bude</w:t>
      </w:r>
      <w:proofErr w:type="gramEnd"/>
      <w:r w:rsidRPr="00A03865">
        <w:rPr>
          <w:color w:val="000000"/>
          <w:sz w:val="22"/>
          <w:szCs w:val="22"/>
        </w:rPr>
        <w:t xml:space="preserve"> v pojistné smlouvě </w:t>
      </w:r>
      <w:r w:rsidRPr="00A03865">
        <w:rPr>
          <w:sz w:val="22"/>
          <w:szCs w:val="22"/>
        </w:rPr>
        <w:t xml:space="preserve">zakotvena bonifikace (celkové slevy za příznivý škodní průběh), která bude </w:t>
      </w:r>
    </w:p>
    <w:p w:rsidR="008A7500" w:rsidRPr="00A03865" w:rsidRDefault="008B4945" w:rsidP="00CA51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A7500" w:rsidRPr="00A03865">
        <w:rPr>
          <w:sz w:val="22"/>
          <w:szCs w:val="22"/>
        </w:rPr>
        <w:t>uplatněna v každém roce pojištění,</w:t>
      </w:r>
    </w:p>
    <w:p w:rsidR="00CA5197" w:rsidRDefault="008A7500" w:rsidP="00CA51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28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15) </w:t>
      </w:r>
      <w:r w:rsidR="00CA5197">
        <w:rPr>
          <w:sz w:val="22"/>
          <w:szCs w:val="22"/>
        </w:rPr>
        <w:t xml:space="preserve"> </w:t>
      </w:r>
      <w:r>
        <w:rPr>
          <w:sz w:val="22"/>
          <w:szCs w:val="22"/>
        </w:rPr>
        <w:t>pojistník</w:t>
      </w:r>
      <w:proofErr w:type="gramEnd"/>
      <w:r w:rsidRPr="00A03865">
        <w:rPr>
          <w:sz w:val="22"/>
          <w:szCs w:val="22"/>
        </w:rPr>
        <w:t xml:space="preserve"> má vyhrazené právo (a to i během pojištění) upravovat aktuální seznam pojištěných vozidel </w:t>
      </w:r>
    </w:p>
    <w:p w:rsidR="008A7500" w:rsidRDefault="00CA5197" w:rsidP="00CA51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</w:tabs>
        <w:suppressAutoHyphens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A7500" w:rsidRPr="00A03865">
        <w:rPr>
          <w:sz w:val="22"/>
          <w:szCs w:val="22"/>
        </w:rPr>
        <w:t>v souladu s</w:t>
      </w:r>
      <w:r w:rsidR="008A7500">
        <w:rPr>
          <w:sz w:val="22"/>
          <w:szCs w:val="22"/>
        </w:rPr>
        <w:t xml:space="preserve">e svými potřebami a možnostmi. </w:t>
      </w:r>
    </w:p>
    <w:p w:rsidR="008A7500" w:rsidRPr="00A03865" w:rsidRDefault="008A7500" w:rsidP="00CA5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284"/>
        <w:jc w:val="both"/>
        <w:rPr>
          <w:sz w:val="22"/>
          <w:szCs w:val="22"/>
        </w:rPr>
      </w:pPr>
    </w:p>
    <w:p w:rsidR="008A7500" w:rsidRPr="008B4945" w:rsidRDefault="008A7500" w:rsidP="00CA5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8B4945">
        <w:rPr>
          <w:sz w:val="22"/>
          <w:szCs w:val="22"/>
        </w:rPr>
        <w:t>Pojistitel prostřednictvím svých pojistných podmínek, popř. smluvních ujednání zajistí, že:</w:t>
      </w:r>
    </w:p>
    <w:p w:rsidR="008A7500" w:rsidRPr="008B4945" w:rsidRDefault="008A7500" w:rsidP="00CA51F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sz w:val="22"/>
          <w:szCs w:val="22"/>
        </w:rPr>
      </w:pPr>
      <w:r w:rsidRPr="008B4945">
        <w:rPr>
          <w:sz w:val="22"/>
          <w:szCs w:val="22"/>
        </w:rPr>
        <w:t>případná prohlídka vozidla není podmínkou zahájení pojištění,</w:t>
      </w:r>
    </w:p>
    <w:p w:rsidR="008A7500" w:rsidRPr="008B4945" w:rsidRDefault="008A7500" w:rsidP="00CA51F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sz w:val="22"/>
          <w:szCs w:val="22"/>
        </w:rPr>
      </w:pPr>
      <w:r w:rsidRPr="008B4945">
        <w:rPr>
          <w:sz w:val="22"/>
          <w:szCs w:val="22"/>
        </w:rPr>
        <w:t>případnou prohlídku vozidel umožní pojistník, tuto si však zajišťuje pojistitel svým nákladem,</w:t>
      </w:r>
    </w:p>
    <w:p w:rsidR="008A7500" w:rsidRPr="008B4945" w:rsidRDefault="008A7500" w:rsidP="00CA51F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sz w:val="22"/>
          <w:szCs w:val="22"/>
        </w:rPr>
      </w:pPr>
      <w:r w:rsidRPr="008B4945">
        <w:rPr>
          <w:sz w:val="22"/>
          <w:szCs w:val="22"/>
        </w:rPr>
        <w:t>jakékoliv sdělení pojistníka pojistiteli se má za odsouhlasené, pokud pojistitel nesdělí pojistníkovi svůj nesouhlas do 7 kalendářních dní,</w:t>
      </w:r>
    </w:p>
    <w:p w:rsidR="008A7500" w:rsidRPr="008B4945" w:rsidRDefault="008A7500" w:rsidP="00CA51F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sz w:val="22"/>
          <w:szCs w:val="22"/>
        </w:rPr>
      </w:pPr>
      <w:r w:rsidRPr="008B4945">
        <w:rPr>
          <w:sz w:val="22"/>
          <w:szCs w:val="22"/>
        </w:rPr>
        <w:t>oprávněná osoba může postoupit pohledávku na pojistné plnění i bez souhlasu pojistitele,</w:t>
      </w:r>
    </w:p>
    <w:p w:rsidR="008A7500" w:rsidRPr="008B4945" w:rsidRDefault="008A7500" w:rsidP="00CA51F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sz w:val="22"/>
          <w:szCs w:val="22"/>
        </w:rPr>
      </w:pPr>
      <w:r w:rsidRPr="008B4945">
        <w:rPr>
          <w:sz w:val="22"/>
          <w:szCs w:val="22"/>
        </w:rPr>
        <w:t>pojistné plnění z pojistné smlouvy nelze odmítnout, pokud by pravdivé zodpovězení otázek pojistitele mělo za následek pouze přijetí do pojištění za jiných podmínek (avšak bez omezení práva pojistitele na úměrné krácení pojistného plnění),</w:t>
      </w:r>
    </w:p>
    <w:p w:rsidR="008A7500" w:rsidRPr="008B4945" w:rsidRDefault="008A7500" w:rsidP="00CA51F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sz w:val="22"/>
          <w:szCs w:val="22"/>
        </w:rPr>
      </w:pPr>
      <w:r w:rsidRPr="008B4945">
        <w:rPr>
          <w:sz w:val="22"/>
          <w:szCs w:val="22"/>
        </w:rPr>
        <w:t>krádeží zavazadel se rozumí i taková událost, která nesouvisí s dopravní nehodou pojištěného vozidla,</w:t>
      </w:r>
    </w:p>
    <w:p w:rsidR="008A7500" w:rsidRPr="008B4945" w:rsidRDefault="008A7500" w:rsidP="00CA51F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sz w:val="22"/>
          <w:szCs w:val="22"/>
        </w:rPr>
      </w:pPr>
      <w:r w:rsidRPr="008B4945">
        <w:rPr>
          <w:sz w:val="22"/>
          <w:szCs w:val="22"/>
        </w:rPr>
        <w:lastRenderedPageBreak/>
        <w:t>krádeží zavazadel a krádeží vybavení vozidla se rozumí i taková událost, kdy nedošlo k prokazatelnému překonání překážky, pokud z provedeného šetření PČR vyplývá, že vozidlo bylo zajištěno,</w:t>
      </w:r>
    </w:p>
    <w:p w:rsidR="008A7500" w:rsidRPr="008B4945" w:rsidRDefault="008A7500" w:rsidP="00CA51F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sz w:val="22"/>
          <w:szCs w:val="22"/>
        </w:rPr>
      </w:pPr>
      <w:r w:rsidRPr="008B4945">
        <w:rPr>
          <w:sz w:val="22"/>
          <w:szCs w:val="22"/>
        </w:rPr>
        <w:t>pojištění zavazadel se vztahuje rovněž na fotografické, optické, filmovací, elektronické a obdobné přístroje, pokud jsou tyto uloženy tak, že je není vidět zvenčí vozidla,</w:t>
      </w:r>
    </w:p>
    <w:p w:rsidR="008A7500" w:rsidRPr="008B4945" w:rsidRDefault="008A7500" w:rsidP="00CA51F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sz w:val="22"/>
          <w:szCs w:val="22"/>
        </w:rPr>
      </w:pPr>
      <w:r w:rsidRPr="008B4945">
        <w:rPr>
          <w:sz w:val="22"/>
          <w:szCs w:val="22"/>
        </w:rPr>
        <w:t>jakékoliv čekací lhůty či omezení platnosti pojištění s ohledem na počátek pojištění nejsou povoleny,</w:t>
      </w:r>
    </w:p>
    <w:p w:rsidR="008A7500" w:rsidRPr="008B4945" w:rsidRDefault="008A7500" w:rsidP="00CA51F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sz w:val="22"/>
          <w:szCs w:val="22"/>
        </w:rPr>
      </w:pPr>
      <w:r w:rsidRPr="008B4945">
        <w:rPr>
          <w:sz w:val="22"/>
          <w:szCs w:val="22"/>
        </w:rPr>
        <w:t>pro řízení vozidla pod vlivem alkoholu bude rozhodná právní definice platná v zemi, kde bude dopravní nehoda způsobena,</w:t>
      </w:r>
    </w:p>
    <w:p w:rsidR="008A7500" w:rsidRPr="008B4945" w:rsidRDefault="008A7500" w:rsidP="00CA51F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sz w:val="22"/>
          <w:szCs w:val="22"/>
        </w:rPr>
      </w:pPr>
      <w:r w:rsidRPr="008B4945">
        <w:rPr>
          <w:sz w:val="22"/>
          <w:szCs w:val="22"/>
        </w:rPr>
        <w:t>pojištění se vztahuje i na pojistné události, které nastanou mimo veřejné pozemní komunikace,</w:t>
      </w:r>
    </w:p>
    <w:p w:rsidR="008A7500" w:rsidRPr="008B4945" w:rsidRDefault="008A7500" w:rsidP="00CA51F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20"/>
        <w:jc w:val="both"/>
        <w:rPr>
          <w:i/>
          <w:iCs/>
          <w:sz w:val="22"/>
          <w:szCs w:val="22"/>
        </w:rPr>
      </w:pPr>
      <w:r w:rsidRPr="008B4945">
        <w:rPr>
          <w:sz w:val="22"/>
          <w:szCs w:val="22"/>
        </w:rPr>
        <w:t>parciální škody jsou takové, které nepřevyšují obecnou cenu vozu ke dni vzniku pojistné událost</w:t>
      </w:r>
    </w:p>
    <w:p w:rsidR="008A7500" w:rsidRDefault="008A7500" w:rsidP="003F066A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:rsidR="008A7500" w:rsidRPr="00B37737" w:rsidRDefault="008A7500" w:rsidP="0038310E">
      <w:pPr>
        <w:pStyle w:val="Zkladntext20"/>
        <w:shd w:val="clear" w:color="auto" w:fill="auto"/>
        <w:spacing w:before="240" w:after="0" w:line="283" w:lineRule="exact"/>
        <w:ind w:left="142" w:firstLine="0"/>
        <w:jc w:val="both"/>
      </w:pPr>
    </w:p>
    <w:p w:rsidR="008A7500" w:rsidRDefault="008A7500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 w:rsidRPr="00632F42">
        <w:rPr>
          <w:b/>
          <w:bCs/>
          <w:sz w:val="24"/>
          <w:szCs w:val="24"/>
        </w:rPr>
        <w:t>Čl</w:t>
      </w:r>
      <w:r>
        <w:rPr>
          <w:b/>
          <w:bCs/>
          <w:sz w:val="24"/>
          <w:szCs w:val="24"/>
        </w:rPr>
        <w:t>ánek</w:t>
      </w:r>
      <w:r w:rsidRPr="00632F42">
        <w:rPr>
          <w:b/>
          <w:bCs/>
          <w:sz w:val="24"/>
          <w:szCs w:val="24"/>
        </w:rPr>
        <w:t xml:space="preserve"> IV.</w:t>
      </w:r>
    </w:p>
    <w:p w:rsidR="008A7500" w:rsidRPr="00632F42" w:rsidRDefault="008A7500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8A7500" w:rsidRPr="001C348C" w:rsidRDefault="008A7500" w:rsidP="001C348C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ind w:left="385"/>
      </w:pPr>
      <w:r w:rsidRPr="001C348C">
        <w:t>PLATEBNÍ PODMÍNKY</w:t>
      </w:r>
    </w:p>
    <w:p w:rsidR="008A7500" w:rsidRDefault="008A7500" w:rsidP="00A70E1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663"/>
        </w:tabs>
        <w:rPr>
          <w:b/>
          <w:bCs/>
          <w:sz w:val="22"/>
          <w:szCs w:val="22"/>
        </w:rPr>
      </w:pPr>
    </w:p>
    <w:p w:rsidR="008A7500" w:rsidRPr="00695D95" w:rsidRDefault="008A7500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i/>
          <w:iCs/>
          <w:sz w:val="22"/>
          <w:szCs w:val="22"/>
          <w:highlight w:val="yellow"/>
        </w:rPr>
      </w:pPr>
      <w:r w:rsidRPr="00695D95">
        <w:rPr>
          <w:sz w:val="22"/>
          <w:szCs w:val="22"/>
        </w:rPr>
        <w:t xml:space="preserve">Veškeré účetní doklady budou obsahovat náležitosti daňového dokladu dle zákona č. 235/2004 Sb., o dani z přidané hodnoty, v platném znění. V případě, že účetní doklady nebudou mít odpovídající náležitosti, je pojistník oprávněn zaslat je ve lhůtě splatnosti zpět pojistiteli k doplnění, aniž se tak dostane do prodlení se splatností; lhůta splatnosti počíná běžet znovu od opětovného zaslání náležitě doplněných či opravených dokladů. </w:t>
      </w:r>
    </w:p>
    <w:p w:rsidR="008A7500" w:rsidRPr="00695D95" w:rsidRDefault="008A7500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Zálohy hrazené pojistníkem nejsou ujednány.</w:t>
      </w:r>
    </w:p>
    <w:p w:rsidR="008A7500" w:rsidRPr="00695D95" w:rsidRDefault="008A7500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Platba bude provedena výhradně v CZK. Rovněž veškeré cenové údaje jsou uváděny v této měně.</w:t>
      </w:r>
    </w:p>
    <w:p w:rsidR="008A7500" w:rsidRPr="00695D95" w:rsidRDefault="008A7500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Platby pojistného budou hrazeny v ročních splátkách na účet pojistitele č. 2252383/0300.</w:t>
      </w:r>
    </w:p>
    <w:p w:rsidR="008A7500" w:rsidRPr="00695D95" w:rsidRDefault="008A7500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Pojistné se považuje za zaplacené okamžikem připsání příslušné částky pojistného na účet pojistitele.</w:t>
      </w:r>
    </w:p>
    <w:p w:rsidR="008A7500" w:rsidRPr="009C20BE" w:rsidRDefault="008A7500" w:rsidP="00293B79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66"/>
        <w:jc w:val="both"/>
        <w:rPr>
          <w:rFonts w:ascii="Times New Roman" w:hAnsi="Times New Roman" w:cs="Times New Roman"/>
          <w:color w:val="FF0000"/>
        </w:rPr>
      </w:pPr>
      <w:r w:rsidRPr="009C20BE">
        <w:rPr>
          <w:rFonts w:ascii="Times New Roman" w:hAnsi="Times New Roman" w:cs="Times New Roman"/>
          <w:color w:val="FF0000"/>
        </w:rPr>
        <w:t xml:space="preserve">  </w:t>
      </w:r>
      <w:r w:rsidRPr="009C20BE">
        <w:rPr>
          <w:rFonts w:ascii="Times New Roman" w:hAnsi="Times New Roman" w:cs="Times New Roman"/>
          <w:color w:val="FF0000"/>
        </w:rPr>
        <w:tab/>
      </w:r>
    </w:p>
    <w:p w:rsidR="008A7500" w:rsidRPr="009C20BE" w:rsidRDefault="008A7500" w:rsidP="00B37737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color w:val="FF0000"/>
          <w:sz w:val="22"/>
          <w:szCs w:val="22"/>
        </w:rPr>
      </w:pPr>
    </w:p>
    <w:p w:rsidR="008A7500" w:rsidRPr="00C810D0" w:rsidRDefault="008A7500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sz w:val="24"/>
          <w:szCs w:val="24"/>
        </w:rPr>
      </w:pPr>
    </w:p>
    <w:p w:rsidR="008A7500" w:rsidRPr="00C810D0" w:rsidRDefault="008A7500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  <w:r w:rsidRPr="00C810D0">
        <w:rPr>
          <w:b/>
          <w:bCs/>
          <w:sz w:val="24"/>
          <w:szCs w:val="24"/>
        </w:rPr>
        <w:t>Článek V.</w:t>
      </w:r>
    </w:p>
    <w:p w:rsidR="008A7500" w:rsidRDefault="008A7500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sz w:val="22"/>
          <w:szCs w:val="22"/>
        </w:rPr>
      </w:pPr>
      <w:r w:rsidRPr="009E2F06">
        <w:rPr>
          <w:b/>
          <w:bCs/>
          <w:sz w:val="22"/>
          <w:szCs w:val="22"/>
        </w:rPr>
        <w:t>POJIS</w:t>
      </w:r>
      <w:r w:rsidR="00C810D0">
        <w:rPr>
          <w:b/>
          <w:bCs/>
          <w:sz w:val="22"/>
          <w:szCs w:val="22"/>
        </w:rPr>
        <w:t>T</w:t>
      </w:r>
      <w:r w:rsidRPr="009E2F06">
        <w:rPr>
          <w:b/>
          <w:bCs/>
          <w:sz w:val="22"/>
          <w:szCs w:val="22"/>
        </w:rPr>
        <w:t>NÉ</w:t>
      </w:r>
    </w:p>
    <w:p w:rsidR="008A7500" w:rsidRPr="00CA51F1" w:rsidRDefault="008A750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b/>
          <w:bCs/>
          <w:color w:val="FF0000"/>
          <w:sz w:val="22"/>
          <w:szCs w:val="22"/>
        </w:rPr>
      </w:pPr>
    </w:p>
    <w:p w:rsidR="008A7500" w:rsidRPr="009E2F06" w:rsidRDefault="008A7500" w:rsidP="00ED38A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</w:t>
      </w:r>
      <w:r w:rsidRPr="009E2F06">
        <w:rPr>
          <w:color w:val="auto"/>
          <w:sz w:val="22"/>
          <w:szCs w:val="22"/>
        </w:rPr>
        <w:t xml:space="preserve"> způsob</w:t>
      </w:r>
      <w:r>
        <w:rPr>
          <w:color w:val="auto"/>
          <w:sz w:val="22"/>
          <w:szCs w:val="22"/>
        </w:rPr>
        <w:t>enou provozem vozidla ……</w:t>
      </w:r>
      <w:proofErr w:type="gramStart"/>
      <w:r>
        <w:rPr>
          <w:color w:val="auto"/>
          <w:sz w:val="22"/>
          <w:szCs w:val="22"/>
        </w:rPr>
        <w:t>…..</w:t>
      </w:r>
      <w:r w:rsidRPr="009E2F06">
        <w:rPr>
          <w:color w:val="auto"/>
          <w:sz w:val="22"/>
          <w:szCs w:val="22"/>
        </w:rPr>
        <w:t>.................................117 978,</w:t>
      </w:r>
      <w:proofErr w:type="gramEnd"/>
      <w:r w:rsidRPr="009E2F06">
        <w:rPr>
          <w:color w:val="auto"/>
          <w:sz w:val="22"/>
          <w:szCs w:val="22"/>
        </w:rPr>
        <w:t>-  Kč</w:t>
      </w:r>
    </w:p>
    <w:p w:rsidR="008A7500" w:rsidRPr="009E2F06" w:rsidRDefault="008A7500" w:rsidP="00ED38A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</w:rPr>
        <w:t>Havarijní pojištění</w:t>
      </w:r>
      <w:r>
        <w:rPr>
          <w:color w:val="auto"/>
          <w:sz w:val="22"/>
          <w:szCs w:val="22"/>
        </w:rPr>
        <w:t xml:space="preserve"> (včetně doplňkového pojištění)  </w:t>
      </w:r>
      <w:proofErr w:type="gramStart"/>
      <w:r>
        <w:rPr>
          <w:color w:val="auto"/>
          <w:sz w:val="22"/>
          <w:szCs w:val="22"/>
        </w:rPr>
        <w:t>…</w:t>
      </w:r>
      <w:r w:rsidRPr="009E2F06">
        <w:rPr>
          <w:color w:val="auto"/>
          <w:sz w:val="22"/>
          <w:szCs w:val="22"/>
        </w:rPr>
        <w:t>..............................................................416 534,</w:t>
      </w:r>
      <w:proofErr w:type="gramEnd"/>
      <w:r w:rsidRPr="009E2F06">
        <w:rPr>
          <w:color w:val="auto"/>
          <w:sz w:val="22"/>
          <w:szCs w:val="22"/>
        </w:rPr>
        <w:t>- Kč</w:t>
      </w:r>
    </w:p>
    <w:p w:rsidR="008A7500" w:rsidRPr="009E2F06" w:rsidRDefault="008A7500" w:rsidP="00ED38A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  <w:u w:val="double"/>
        </w:rPr>
      </w:pPr>
      <w:r w:rsidRPr="009E2F06">
        <w:rPr>
          <w:color w:val="auto"/>
          <w:sz w:val="22"/>
          <w:szCs w:val="22"/>
          <w:u w:val="double"/>
        </w:rPr>
        <w:t>___________________________________________________________________________________________</w:t>
      </w:r>
    </w:p>
    <w:p w:rsidR="008A7500" w:rsidRDefault="008A7500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</w:rPr>
        <w:t>Roční pojistné celkem ………………………………………………………………………</w:t>
      </w:r>
      <w:r>
        <w:rPr>
          <w:color w:val="auto"/>
          <w:sz w:val="22"/>
          <w:szCs w:val="22"/>
        </w:rPr>
        <w:t>…</w:t>
      </w:r>
      <w:r w:rsidRPr="009E2F06">
        <w:rPr>
          <w:color w:val="auto"/>
          <w:sz w:val="22"/>
          <w:szCs w:val="22"/>
        </w:rPr>
        <w:t xml:space="preserve"> 534 512,- Kč</w:t>
      </w:r>
    </w:p>
    <w:p w:rsidR="008A7500" w:rsidRDefault="008A7500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</w:p>
    <w:p w:rsidR="008A7500" w:rsidRDefault="008A7500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</w:p>
    <w:p w:rsidR="008A7500" w:rsidRPr="009E2F06" w:rsidRDefault="008A7500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</w:p>
    <w:p w:rsidR="008A7500" w:rsidRPr="00CA51F1" w:rsidRDefault="008A7500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FF0000"/>
          <w:sz w:val="22"/>
          <w:szCs w:val="22"/>
        </w:rPr>
      </w:pPr>
    </w:p>
    <w:p w:rsidR="008A7500" w:rsidRPr="00CA51F1" w:rsidRDefault="008A7500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FF0000"/>
          <w:sz w:val="22"/>
          <w:szCs w:val="22"/>
        </w:rPr>
      </w:pPr>
      <w:r w:rsidRPr="00293B79">
        <w:rPr>
          <w:color w:val="auto"/>
          <w:sz w:val="22"/>
          <w:szCs w:val="22"/>
        </w:rPr>
        <w:t>Úhrada pojistného bude probíhat v pravidelných ročních splátkách</w:t>
      </w:r>
      <w:r>
        <w:rPr>
          <w:b/>
          <w:bCs/>
          <w:color w:val="FF0000"/>
          <w:sz w:val="22"/>
          <w:szCs w:val="22"/>
        </w:rPr>
        <w:t>.</w:t>
      </w:r>
    </w:p>
    <w:p w:rsidR="008A7500" w:rsidRDefault="008A7500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sz w:val="22"/>
          <w:szCs w:val="22"/>
        </w:rPr>
      </w:pPr>
    </w:p>
    <w:p w:rsidR="008A7500" w:rsidRDefault="008A7500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sz w:val="22"/>
          <w:szCs w:val="22"/>
        </w:rPr>
      </w:pPr>
    </w:p>
    <w:p w:rsidR="008A7500" w:rsidRDefault="008A7500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sz w:val="22"/>
          <w:szCs w:val="22"/>
        </w:rPr>
      </w:pPr>
    </w:p>
    <w:p w:rsidR="008A7500" w:rsidRDefault="008A7500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sz w:val="22"/>
          <w:szCs w:val="22"/>
        </w:rPr>
      </w:pPr>
    </w:p>
    <w:p w:rsidR="008A7500" w:rsidRDefault="008A7500" w:rsidP="00D54B00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Článek VI.</w:t>
      </w:r>
    </w:p>
    <w:p w:rsidR="008A7500" w:rsidRPr="00632F42" w:rsidRDefault="008A7500" w:rsidP="00D54B00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8A7500" w:rsidRPr="001C348C" w:rsidRDefault="008A7500" w:rsidP="00D54B00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8A7500" w:rsidRDefault="008A7500" w:rsidP="00C257EA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rPr>
          <w:b/>
          <w:bCs/>
          <w:sz w:val="22"/>
          <w:szCs w:val="22"/>
        </w:rPr>
      </w:pPr>
    </w:p>
    <w:p w:rsidR="008A7500" w:rsidRDefault="008A7500" w:rsidP="00C257EA">
      <w:pPr>
        <w:pStyle w:val="Zkladntex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9C20BE">
        <w:rPr>
          <w:rFonts w:ascii="Times New Roman" w:hAnsi="Times New Roman" w:cs="Times New Roman"/>
        </w:rPr>
        <w:t xml:space="preserve">ojištění </w:t>
      </w:r>
      <w:r>
        <w:rPr>
          <w:rFonts w:ascii="Times New Roman" w:hAnsi="Times New Roman" w:cs="Times New Roman"/>
        </w:rPr>
        <w:t xml:space="preserve">na </w:t>
      </w:r>
      <w:r w:rsidRPr="00F91CEF">
        <w:rPr>
          <w:rFonts w:ascii="Times New Roman" w:hAnsi="Times New Roman" w:cs="Times New Roman"/>
        </w:rPr>
        <w:t xml:space="preserve">dobu </w:t>
      </w:r>
      <w:r>
        <w:rPr>
          <w:rFonts w:ascii="Times New Roman" w:hAnsi="Times New Roman" w:cs="Times New Roman"/>
        </w:rPr>
        <w:t>neurčitou, počátek dne 1. 1. 2017.</w:t>
      </w:r>
    </w:p>
    <w:p w:rsidR="00CA5197" w:rsidRDefault="008A7500" w:rsidP="00CA5197">
      <w:pPr>
        <w:pStyle w:val="Zkladntex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Veškeré změny a doplnění budou </w:t>
      </w:r>
      <w:r w:rsidRPr="009C20BE">
        <w:rPr>
          <w:rFonts w:ascii="Times New Roman" w:hAnsi="Times New Roman" w:cs="Times New Roman"/>
        </w:rPr>
        <w:t>realizov</w:t>
      </w:r>
      <w:r>
        <w:rPr>
          <w:rFonts w:ascii="Times New Roman" w:hAnsi="Times New Roman" w:cs="Times New Roman"/>
        </w:rPr>
        <w:t xml:space="preserve">ány </w:t>
      </w:r>
      <w:r w:rsidRPr="009C20BE">
        <w:rPr>
          <w:rFonts w:ascii="Times New Roman" w:hAnsi="Times New Roman" w:cs="Times New Roman"/>
        </w:rPr>
        <w:t xml:space="preserve">formou písemných dodatků smlouvy, které budou vzestupně </w:t>
      </w:r>
    </w:p>
    <w:p w:rsidR="00CA5197" w:rsidRPr="00CA5197" w:rsidRDefault="00CA5197" w:rsidP="004F183A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426"/>
        <w:rPr>
          <w:rFonts w:ascii="Times New Roman" w:hAnsi="Times New Roman" w:cs="Times New Roman"/>
        </w:rPr>
      </w:pPr>
      <w:r w:rsidRPr="009C20BE">
        <w:rPr>
          <w:rFonts w:ascii="Times New Roman" w:hAnsi="Times New Roman" w:cs="Times New Roman"/>
        </w:rPr>
        <w:t>očíslovány, výslovně pro</w:t>
      </w:r>
      <w:r>
        <w:rPr>
          <w:rFonts w:ascii="Times New Roman" w:hAnsi="Times New Roman" w:cs="Times New Roman"/>
        </w:rPr>
        <w:t xml:space="preserve">hlášeny za dodatek této smlouvy a </w:t>
      </w:r>
      <w:r w:rsidRPr="00CA5197">
        <w:rPr>
          <w:rFonts w:ascii="Times New Roman" w:hAnsi="Times New Roman" w:cs="Times New Roman"/>
        </w:rPr>
        <w:t xml:space="preserve">podepsány oprávněnými zástupci smluvních stran. </w:t>
      </w:r>
    </w:p>
    <w:p w:rsidR="008A7500" w:rsidRPr="00CA5197" w:rsidRDefault="008A7500" w:rsidP="00CA5197">
      <w:pPr>
        <w:pStyle w:val="Zkladntex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426" w:hanging="426"/>
        <w:rPr>
          <w:rFonts w:ascii="Times New Roman" w:hAnsi="Times New Roman" w:cs="Times New Roman"/>
        </w:rPr>
      </w:pPr>
      <w:r w:rsidRPr="00CA5197">
        <w:rPr>
          <w:rFonts w:ascii="Times New Roman" w:hAnsi="Times New Roman" w:cs="Times New Roman"/>
        </w:rPr>
        <w:t xml:space="preserve">Pojistník prohlašuje, že byl před uzavřením </w:t>
      </w:r>
      <w:proofErr w:type="gramStart"/>
      <w:r w:rsidRPr="00CA5197">
        <w:rPr>
          <w:rFonts w:ascii="Times New Roman" w:hAnsi="Times New Roman" w:cs="Times New Roman"/>
        </w:rPr>
        <w:t>pojistné  smlouvy</w:t>
      </w:r>
      <w:proofErr w:type="gramEnd"/>
      <w:r w:rsidRPr="00CA5197">
        <w:rPr>
          <w:rFonts w:ascii="Times New Roman" w:hAnsi="Times New Roman" w:cs="Times New Roman"/>
        </w:rPr>
        <w:t xml:space="preserve"> podrobně seznámen s jejím obsahem i se zněním všeobecných pojistných podmínek, doplňkových pojistných podmínek a smluvních ujednání, které jsou její nedílnou součástí.</w:t>
      </w:r>
    </w:p>
    <w:p w:rsidR="008A7500" w:rsidRPr="00C257EA" w:rsidRDefault="008A7500" w:rsidP="00C257EA">
      <w:pPr>
        <w:pStyle w:val="Zkladntex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426" w:hanging="426"/>
        <w:rPr>
          <w:rFonts w:ascii="Times New Roman" w:hAnsi="Times New Roman" w:cs="Times New Roman"/>
        </w:rPr>
      </w:pPr>
      <w:r w:rsidRPr="00C257EA">
        <w:rPr>
          <w:rFonts w:ascii="Times New Roman" w:hAnsi="Times New Roman" w:cs="Times New Roman"/>
        </w:rPr>
        <w:t xml:space="preserve">Kontaktní osoba za pojistitele – Břetislav </w:t>
      </w:r>
      <w:proofErr w:type="spellStart"/>
      <w:r w:rsidRPr="00C257EA">
        <w:rPr>
          <w:rFonts w:ascii="Times New Roman" w:hAnsi="Times New Roman" w:cs="Times New Roman"/>
        </w:rPr>
        <w:t>Holšán</w:t>
      </w:r>
      <w:proofErr w:type="spellEnd"/>
      <w:r w:rsidRPr="00C257EA">
        <w:rPr>
          <w:rFonts w:ascii="Times New Roman" w:hAnsi="Times New Roman" w:cs="Times New Roman"/>
        </w:rPr>
        <w:t>, Denisova 585, 506 04 Jičín, tel. 602 755 107,  holsan@hvp.cz</w:t>
      </w:r>
    </w:p>
    <w:p w:rsidR="008A7500" w:rsidRPr="00C257EA" w:rsidRDefault="008A7500" w:rsidP="00C257EA">
      <w:pPr>
        <w:pStyle w:val="nacionalepojistite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15"/>
        </w:tabs>
        <w:ind w:left="426"/>
        <w:rPr>
          <w:sz w:val="22"/>
          <w:szCs w:val="22"/>
        </w:rPr>
      </w:pPr>
      <w:r>
        <w:rPr>
          <w:sz w:val="22"/>
          <w:szCs w:val="22"/>
        </w:rPr>
        <w:tab/>
      </w:r>
    </w:p>
    <w:p w:rsidR="008A7500" w:rsidRDefault="008A75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8A7500" w:rsidRDefault="008A75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8A7500" w:rsidRDefault="008A75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pojistitele:</w:t>
      </w:r>
    </w:p>
    <w:p w:rsidR="008A7500" w:rsidRDefault="008A75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8A7500" w:rsidRDefault="008A75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8A7500" w:rsidRDefault="008A75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8A7500" w:rsidRDefault="008A75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 Jičíně dne …………………</w:t>
      </w:r>
      <w:proofErr w:type="gramStart"/>
      <w:r>
        <w:rPr>
          <w:sz w:val="22"/>
          <w:szCs w:val="22"/>
        </w:rPr>
        <w:t>…..                                                         …</w:t>
      </w:r>
      <w:proofErr w:type="gramEnd"/>
      <w:r>
        <w:rPr>
          <w:sz w:val="22"/>
          <w:szCs w:val="22"/>
        </w:rPr>
        <w:t>……………………………….</w:t>
      </w:r>
    </w:p>
    <w:p w:rsidR="008A7500" w:rsidRDefault="008A75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8A7500" w:rsidRDefault="008A75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8A7500" w:rsidRDefault="008A75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pojištěného:</w:t>
      </w:r>
    </w:p>
    <w:p w:rsidR="008A7500" w:rsidRDefault="008A75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8A7500" w:rsidRDefault="008A75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8A7500" w:rsidRDefault="008A75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8A7500" w:rsidRDefault="008A75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……………</w:t>
      </w:r>
      <w:proofErr w:type="gramStart"/>
      <w:r>
        <w:rPr>
          <w:sz w:val="22"/>
          <w:szCs w:val="22"/>
        </w:rPr>
        <w:t>….. dne</w:t>
      </w:r>
      <w:proofErr w:type="gramEnd"/>
      <w:r>
        <w:rPr>
          <w:sz w:val="22"/>
          <w:szCs w:val="22"/>
        </w:rPr>
        <w:t xml:space="preserve"> ………………..                                                    …………………………………..</w:t>
      </w:r>
    </w:p>
    <w:p w:rsidR="008A7500" w:rsidRDefault="008A75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8A7500" w:rsidRDefault="008A75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bookmarkStart w:id="1" w:name="_GoBack"/>
      <w:bookmarkEnd w:id="1"/>
    </w:p>
    <w:p w:rsidR="008A7500" w:rsidRDefault="008A75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8A7500" w:rsidRDefault="008A75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8A7500" w:rsidRPr="006F0BBD" w:rsidRDefault="008A7500" w:rsidP="006F0BBD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i/>
          <w:iCs/>
          <w:sz w:val="22"/>
          <w:szCs w:val="22"/>
        </w:rPr>
      </w:pPr>
      <w:r w:rsidRPr="006F0BBD">
        <w:rPr>
          <w:b/>
          <w:bCs/>
          <w:i/>
          <w:iCs/>
          <w:sz w:val="22"/>
          <w:szCs w:val="22"/>
        </w:rPr>
        <w:t>Seznam příloh:</w:t>
      </w:r>
    </w:p>
    <w:p w:rsidR="008A7500" w:rsidRPr="006F0BBD" w:rsidRDefault="008A7500" w:rsidP="006F0BBD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2"/>
          <w:szCs w:val="22"/>
        </w:rPr>
      </w:pPr>
      <w:r w:rsidRPr="006F0BBD">
        <w:rPr>
          <w:b/>
          <w:bCs/>
          <w:i/>
          <w:iCs/>
          <w:sz w:val="22"/>
          <w:szCs w:val="22"/>
        </w:rPr>
        <w:t xml:space="preserve">Příloha </w:t>
      </w:r>
      <w:proofErr w:type="gramStart"/>
      <w:r w:rsidRPr="006F0BBD">
        <w:rPr>
          <w:b/>
          <w:bCs/>
          <w:i/>
          <w:iCs/>
          <w:sz w:val="22"/>
          <w:szCs w:val="22"/>
        </w:rPr>
        <w:t>č.1:</w:t>
      </w:r>
      <w:proofErr w:type="gramEnd"/>
      <w:r w:rsidRPr="006F0BBD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  <w:t>Seznam pojištěných vozidel</w:t>
      </w:r>
    </w:p>
    <w:p w:rsidR="008A7500" w:rsidRDefault="008A7500" w:rsidP="006F0BBD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80" w:lineRule="atLeast"/>
        <w:ind w:left="1416" w:hanging="1416"/>
        <w:jc w:val="both"/>
        <w:rPr>
          <w:i/>
          <w:iCs/>
          <w:sz w:val="22"/>
          <w:szCs w:val="22"/>
        </w:rPr>
      </w:pPr>
      <w:r w:rsidRPr="006F0BBD">
        <w:rPr>
          <w:b/>
          <w:bCs/>
          <w:i/>
          <w:iCs/>
          <w:sz w:val="22"/>
          <w:szCs w:val="22"/>
        </w:rPr>
        <w:t xml:space="preserve">Příloha </w:t>
      </w:r>
      <w:proofErr w:type="gramStart"/>
      <w:r w:rsidRPr="006F0BBD">
        <w:rPr>
          <w:b/>
          <w:bCs/>
          <w:i/>
          <w:iCs/>
          <w:sz w:val="22"/>
          <w:szCs w:val="22"/>
        </w:rPr>
        <w:t>č.2:</w:t>
      </w:r>
      <w:proofErr w:type="gramEnd"/>
      <w:r w:rsidRPr="006F0BBD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  <w:t>Bonifikační doložka</w:t>
      </w:r>
    </w:p>
    <w:p w:rsidR="008A7500" w:rsidRPr="00A42E61" w:rsidRDefault="008A7500" w:rsidP="00A42E6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i/>
          <w:iCs/>
          <w:sz w:val="22"/>
          <w:szCs w:val="22"/>
        </w:rPr>
      </w:pPr>
    </w:p>
    <w:p w:rsidR="008A7500" w:rsidRDefault="008A750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sectPr w:rsidR="008A7500" w:rsidSect="00F95D51">
      <w:headerReference w:type="default" r:id="rId8"/>
      <w:footerReference w:type="default" r:id="rId9"/>
      <w:pgSz w:w="11900" w:h="16840"/>
      <w:pgMar w:top="1134" w:right="964" w:bottom="1559" w:left="851" w:header="709" w:footer="879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21F" w:rsidRDefault="00EA72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EA721F" w:rsidRDefault="00EA72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00" w:rsidRDefault="008A7500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sz w:val="16"/>
        <w:szCs w:val="16"/>
      </w:rPr>
      <w:t xml:space="preserve">Pojistná </w:t>
    </w:r>
    <w:r>
      <w:rPr>
        <w:sz w:val="16"/>
        <w:szCs w:val="16"/>
        <w:lang w:val="fr-FR"/>
      </w:rPr>
      <w:t xml:space="preserve">smlouva </w:t>
    </w:r>
    <w:r>
      <w:rPr>
        <w:sz w:val="16"/>
        <w:szCs w:val="16"/>
      </w:rPr>
      <w:t>č. ………</w:t>
    </w:r>
    <w:proofErr w:type="gramStart"/>
    <w:r>
      <w:rPr>
        <w:sz w:val="16"/>
        <w:szCs w:val="16"/>
      </w:rPr>
      <w:t>…..                                                                                                                                                                      strana</w:t>
    </w:r>
    <w:proofErr w:type="gramEnd"/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42FC6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21F" w:rsidRDefault="00EA72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EA721F" w:rsidRDefault="00EA72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00" w:rsidRDefault="008A7500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6C8B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6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6297DFB"/>
    <w:multiLevelType w:val="hybridMultilevel"/>
    <w:tmpl w:val="F53A32BE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7B2C34"/>
    <w:multiLevelType w:val="hybridMultilevel"/>
    <w:tmpl w:val="133EA0F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9451C8"/>
    <w:multiLevelType w:val="hybridMultilevel"/>
    <w:tmpl w:val="2F401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D2CB1"/>
    <w:multiLevelType w:val="hybridMultilevel"/>
    <w:tmpl w:val="689A3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776D1"/>
    <w:multiLevelType w:val="hybridMultilevel"/>
    <w:tmpl w:val="A304659E"/>
    <w:lvl w:ilvl="0" w:tplc="93B2971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6F1F15"/>
    <w:multiLevelType w:val="hybridMultilevel"/>
    <w:tmpl w:val="6308CA2E"/>
    <w:styleLink w:val="Importovanstyl2"/>
    <w:lvl w:ilvl="0" w:tplc="D4AC85B0">
      <w:start w:val="1"/>
      <w:numFmt w:val="decimal"/>
      <w:pStyle w:val="Seznamsodrkam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32CFE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0DC066C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98A6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C2693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031E4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8D6D9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CA4AA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40BB44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203E118D"/>
    <w:multiLevelType w:val="multilevel"/>
    <w:tmpl w:val="CAB62DE0"/>
    <w:lvl w:ilvl="0">
      <w:start w:val="1"/>
      <w:numFmt w:val="decimal"/>
      <w:suff w:val="space"/>
      <w:lvlText w:val="II.%1"/>
      <w:lvlJc w:val="left"/>
      <w:pPr>
        <w:ind w:left="4680" w:hanging="468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9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1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80" w:hanging="180"/>
      </w:pPr>
      <w:rPr>
        <w:rFonts w:hint="default"/>
      </w:rPr>
    </w:lvl>
  </w:abstractNum>
  <w:abstractNum w:abstractNumId="9" w15:restartNumberingAfterBreak="0">
    <w:nsid w:val="25991E01"/>
    <w:multiLevelType w:val="hybridMultilevel"/>
    <w:tmpl w:val="C9BA62C4"/>
    <w:lvl w:ilvl="0" w:tplc="B15CA6D6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560428"/>
    <w:multiLevelType w:val="multilevel"/>
    <w:tmpl w:val="E7CC3C2E"/>
    <w:lvl w:ilvl="0">
      <w:start w:val="1"/>
      <w:numFmt w:val="decimal"/>
      <w:pStyle w:val="Nadpis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9A15207"/>
    <w:multiLevelType w:val="hybridMultilevel"/>
    <w:tmpl w:val="EE34E282"/>
    <w:lvl w:ilvl="0" w:tplc="19263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02F8F"/>
    <w:multiLevelType w:val="hybridMultilevel"/>
    <w:tmpl w:val="09B4A0AC"/>
    <w:lvl w:ilvl="0" w:tplc="89D079C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BD5D61"/>
    <w:multiLevelType w:val="multilevel"/>
    <w:tmpl w:val="277041D2"/>
    <w:styleLink w:val="Importovanstyl6"/>
    <w:lvl w:ilvl="0">
      <w:start w:val="1"/>
      <w:numFmt w:val="decimal"/>
      <w:lvlText w:val="%1."/>
      <w:lvlJc w:val="left"/>
      <w:pPr>
        <w:tabs>
          <w:tab w:val="num" w:pos="284"/>
          <w:tab w:val="left" w:pos="4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  <w:tab w:val="left" w:pos="420"/>
        </w:tabs>
        <w:ind w:left="3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84"/>
          <w:tab w:val="left" w:pos="420"/>
        </w:tabs>
        <w:ind w:left="3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284"/>
          <w:tab w:val="num" w:pos="420"/>
        </w:tabs>
        <w:ind w:left="49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num" w:pos="420"/>
        </w:tabs>
        <w:ind w:left="496" w:hanging="2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420"/>
        </w:tabs>
        <w:ind w:left="49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420"/>
          <w:tab w:val="num" w:pos="1800"/>
        </w:tabs>
        <w:ind w:left="187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84"/>
          <w:tab w:val="left" w:pos="420"/>
          <w:tab w:val="num" w:pos="1860"/>
        </w:tabs>
        <w:ind w:left="193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420"/>
          <w:tab w:val="num" w:pos="2280"/>
        </w:tabs>
        <w:ind w:left="2356" w:hanging="18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" w15:restartNumberingAfterBreak="0">
    <w:nsid w:val="32175D82"/>
    <w:multiLevelType w:val="hybridMultilevel"/>
    <w:tmpl w:val="27BCC7F6"/>
    <w:styleLink w:val="Importovanstyl5"/>
    <w:lvl w:ilvl="0" w:tplc="BC186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A8AE57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9EEF7D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E6547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C262D3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0EE854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862A2F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27E18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EA29A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37F43C91"/>
    <w:multiLevelType w:val="hybridMultilevel"/>
    <w:tmpl w:val="F53A32BE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1674E75"/>
    <w:multiLevelType w:val="multilevel"/>
    <w:tmpl w:val="39F84D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</w:abstractNum>
  <w:abstractNum w:abstractNumId="17" w15:restartNumberingAfterBreak="0">
    <w:nsid w:val="490224B4"/>
    <w:multiLevelType w:val="hybridMultilevel"/>
    <w:tmpl w:val="F53A32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242769"/>
    <w:multiLevelType w:val="hybridMultilevel"/>
    <w:tmpl w:val="79F899A2"/>
    <w:lvl w:ilvl="0" w:tplc="6F56B2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31115"/>
    <w:multiLevelType w:val="hybridMultilevel"/>
    <w:tmpl w:val="4A344598"/>
    <w:lvl w:ilvl="0" w:tplc="FDBC99D6">
      <w:start w:val="10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A536EF2"/>
    <w:multiLevelType w:val="multilevel"/>
    <w:tmpl w:val="55704138"/>
    <w:styleLink w:val="Importovanstyl3"/>
    <w:lvl w:ilvl="0">
      <w:start w:val="1"/>
      <w:numFmt w:val="decimal"/>
      <w:lvlText w:val="%1."/>
      <w:lvlJc w:val="left"/>
      <w:pPr>
        <w:tabs>
          <w:tab w:val="left" w:pos="420"/>
        </w:tabs>
        <w:ind w:left="385" w:hanging="385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1" w15:restartNumberingAfterBreak="0">
    <w:nsid w:val="61AA0183"/>
    <w:multiLevelType w:val="hybridMultilevel"/>
    <w:tmpl w:val="6D1C2458"/>
    <w:styleLink w:val="Importovanstyl4"/>
    <w:lvl w:ilvl="0" w:tplc="AA8425B0">
      <w:start w:val="1"/>
      <w:numFmt w:val="lowerLetter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B2C7DAE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FCC4C80">
      <w:start w:val="1"/>
      <w:numFmt w:val="lowerRoman"/>
      <w:lvlText w:val="%3."/>
      <w:lvlJc w:val="left"/>
      <w:pPr>
        <w:ind w:left="208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0C11EA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2CAEF28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4960D52">
      <w:start w:val="1"/>
      <w:numFmt w:val="lowerRoman"/>
      <w:lvlText w:val="%6."/>
      <w:lvlJc w:val="left"/>
      <w:pPr>
        <w:ind w:left="424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686604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20C7BA8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3FA0C0A">
      <w:start w:val="1"/>
      <w:numFmt w:val="lowerRoman"/>
      <w:lvlText w:val="%9."/>
      <w:lvlJc w:val="left"/>
      <w:pPr>
        <w:ind w:left="640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6E3B2924"/>
    <w:multiLevelType w:val="hybridMultilevel"/>
    <w:tmpl w:val="F53A32BE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0345AEE"/>
    <w:multiLevelType w:val="hybridMultilevel"/>
    <w:tmpl w:val="4F7EFB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71C7D"/>
    <w:multiLevelType w:val="hybridMultilevel"/>
    <w:tmpl w:val="F53A32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D9200E"/>
    <w:multiLevelType w:val="hybridMultilevel"/>
    <w:tmpl w:val="001CA198"/>
    <w:styleLink w:val="Importovanstyl7"/>
    <w:lvl w:ilvl="0" w:tplc="EA2AFDA6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ABCB262">
      <w:start w:val="1"/>
      <w:numFmt w:val="lowerLetter"/>
      <w:lvlText w:val="%2."/>
      <w:lvlJc w:val="left"/>
      <w:pPr>
        <w:ind w:left="11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A14C6EC">
      <w:start w:val="1"/>
      <w:numFmt w:val="lowerRoman"/>
      <w:lvlText w:val="%3."/>
      <w:lvlJc w:val="left"/>
      <w:pPr>
        <w:ind w:left="183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D7A450E">
      <w:start w:val="1"/>
      <w:numFmt w:val="decimal"/>
      <w:lvlText w:val="%4."/>
      <w:lvlJc w:val="left"/>
      <w:pPr>
        <w:ind w:left="254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ABE">
      <w:start w:val="1"/>
      <w:numFmt w:val="lowerLetter"/>
      <w:lvlText w:val="%5."/>
      <w:lvlJc w:val="left"/>
      <w:pPr>
        <w:ind w:left="326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2A607C2">
      <w:start w:val="1"/>
      <w:numFmt w:val="lowerRoman"/>
      <w:lvlText w:val="%6."/>
      <w:lvlJc w:val="left"/>
      <w:pPr>
        <w:ind w:left="399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BB698E2">
      <w:start w:val="1"/>
      <w:numFmt w:val="decimal"/>
      <w:lvlText w:val="%7."/>
      <w:lvlJc w:val="left"/>
      <w:pPr>
        <w:ind w:left="47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F882BF6">
      <w:start w:val="1"/>
      <w:numFmt w:val="lowerLetter"/>
      <w:lvlText w:val="%8."/>
      <w:lvlJc w:val="left"/>
      <w:pPr>
        <w:ind w:left="542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0D413C0">
      <w:start w:val="1"/>
      <w:numFmt w:val="lowerRoman"/>
      <w:lvlText w:val="%9."/>
      <w:lvlJc w:val="left"/>
      <w:pPr>
        <w:ind w:left="615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6" w15:restartNumberingAfterBreak="0">
    <w:nsid w:val="7D4A5F65"/>
    <w:multiLevelType w:val="hybridMultilevel"/>
    <w:tmpl w:val="6B4A97A4"/>
    <w:lvl w:ilvl="0" w:tplc="4D401AA4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7"/>
  </w:num>
  <w:num w:numId="18">
    <w:abstractNumId w:val="20"/>
  </w:num>
  <w:num w:numId="19">
    <w:abstractNumId w:val="21"/>
  </w:num>
  <w:num w:numId="20">
    <w:abstractNumId w:val="14"/>
  </w:num>
  <w:num w:numId="21">
    <w:abstractNumId w:val="13"/>
  </w:num>
  <w:num w:numId="22">
    <w:abstractNumId w:val="25"/>
  </w:num>
  <w:num w:numId="23">
    <w:abstractNumId w:val="10"/>
  </w:num>
  <w:num w:numId="24">
    <w:abstractNumId w:val="22"/>
  </w:num>
  <w:num w:numId="25">
    <w:abstractNumId w:val="23"/>
  </w:num>
  <w:num w:numId="26">
    <w:abstractNumId w:val="0"/>
  </w:num>
  <w:num w:numId="27">
    <w:abstractNumId w:val="15"/>
  </w:num>
  <w:num w:numId="28">
    <w:abstractNumId w:val="8"/>
  </w:num>
  <w:num w:numId="29">
    <w:abstractNumId w:val="24"/>
  </w:num>
  <w:num w:numId="30">
    <w:abstractNumId w:val="17"/>
  </w:num>
  <w:num w:numId="31">
    <w:abstractNumId w:val="2"/>
  </w:num>
  <w:num w:numId="32">
    <w:abstractNumId w:val="6"/>
  </w:num>
  <w:num w:numId="33">
    <w:abstractNumId w:val="12"/>
  </w:num>
  <w:num w:numId="34">
    <w:abstractNumId w:val="26"/>
  </w:num>
  <w:num w:numId="35">
    <w:abstractNumId w:val="9"/>
  </w:num>
  <w:num w:numId="36">
    <w:abstractNumId w:val="19"/>
  </w:num>
  <w:num w:numId="37">
    <w:abstractNumId w:val="3"/>
  </w:num>
  <w:num w:numId="38">
    <w:abstractNumId w:val="11"/>
  </w:num>
  <w:num w:numId="39">
    <w:abstractNumId w:val="4"/>
  </w:num>
  <w:num w:numId="40">
    <w:abstractNumId w:val="5"/>
  </w:num>
  <w:num w:numId="41">
    <w:abstractNumId w:val="1"/>
  </w:num>
  <w:num w:numId="42">
    <w:abstractNumId w:val="1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B5"/>
    <w:rsid w:val="00000D4B"/>
    <w:rsid w:val="00003BBB"/>
    <w:rsid w:val="000126AC"/>
    <w:rsid w:val="0002066D"/>
    <w:rsid w:val="00023ABC"/>
    <w:rsid w:val="000448D7"/>
    <w:rsid w:val="00071ECA"/>
    <w:rsid w:val="0007403E"/>
    <w:rsid w:val="000757B8"/>
    <w:rsid w:val="00075DF4"/>
    <w:rsid w:val="000875B2"/>
    <w:rsid w:val="000975A6"/>
    <w:rsid w:val="000A0472"/>
    <w:rsid w:val="000A3935"/>
    <w:rsid w:val="000A6844"/>
    <w:rsid w:val="000B3012"/>
    <w:rsid w:val="000C76D1"/>
    <w:rsid w:val="000D785E"/>
    <w:rsid w:val="000E46AD"/>
    <w:rsid w:val="000F70AC"/>
    <w:rsid w:val="00101634"/>
    <w:rsid w:val="0010697A"/>
    <w:rsid w:val="001075D2"/>
    <w:rsid w:val="001364BD"/>
    <w:rsid w:val="00141ECB"/>
    <w:rsid w:val="0014282B"/>
    <w:rsid w:val="0015158A"/>
    <w:rsid w:val="00151FC5"/>
    <w:rsid w:val="0015383C"/>
    <w:rsid w:val="001549B9"/>
    <w:rsid w:val="00157763"/>
    <w:rsid w:val="001608B2"/>
    <w:rsid w:val="00177489"/>
    <w:rsid w:val="00177D64"/>
    <w:rsid w:val="001910B5"/>
    <w:rsid w:val="00193734"/>
    <w:rsid w:val="00194C10"/>
    <w:rsid w:val="00197812"/>
    <w:rsid w:val="001A2FD7"/>
    <w:rsid w:val="001A4BEF"/>
    <w:rsid w:val="001B027A"/>
    <w:rsid w:val="001B44D5"/>
    <w:rsid w:val="001B7BAC"/>
    <w:rsid w:val="001C348C"/>
    <w:rsid w:val="001E1A40"/>
    <w:rsid w:val="001F1257"/>
    <w:rsid w:val="001F6095"/>
    <w:rsid w:val="002009B7"/>
    <w:rsid w:val="00202C6D"/>
    <w:rsid w:val="00204408"/>
    <w:rsid w:val="0020570F"/>
    <w:rsid w:val="002222E3"/>
    <w:rsid w:val="0022380D"/>
    <w:rsid w:val="0022776D"/>
    <w:rsid w:val="00233381"/>
    <w:rsid w:val="00234679"/>
    <w:rsid w:val="00242FC6"/>
    <w:rsid w:val="00243F79"/>
    <w:rsid w:val="002451D1"/>
    <w:rsid w:val="00251C0D"/>
    <w:rsid w:val="00260E08"/>
    <w:rsid w:val="00263CAB"/>
    <w:rsid w:val="00281F49"/>
    <w:rsid w:val="002830A0"/>
    <w:rsid w:val="00287B51"/>
    <w:rsid w:val="00287DA3"/>
    <w:rsid w:val="00293B79"/>
    <w:rsid w:val="002A127D"/>
    <w:rsid w:val="002A44E4"/>
    <w:rsid w:val="002A5312"/>
    <w:rsid w:val="002B0051"/>
    <w:rsid w:val="002D785A"/>
    <w:rsid w:val="002E494B"/>
    <w:rsid w:val="002E59E1"/>
    <w:rsid w:val="002F2427"/>
    <w:rsid w:val="002F6C3C"/>
    <w:rsid w:val="00300102"/>
    <w:rsid w:val="00313C0C"/>
    <w:rsid w:val="00316782"/>
    <w:rsid w:val="003205C0"/>
    <w:rsid w:val="00334D10"/>
    <w:rsid w:val="00337E1F"/>
    <w:rsid w:val="003405D4"/>
    <w:rsid w:val="003407AE"/>
    <w:rsid w:val="0034243A"/>
    <w:rsid w:val="0034298E"/>
    <w:rsid w:val="00343335"/>
    <w:rsid w:val="0034573F"/>
    <w:rsid w:val="00351CFE"/>
    <w:rsid w:val="003637CF"/>
    <w:rsid w:val="00365A28"/>
    <w:rsid w:val="00381516"/>
    <w:rsid w:val="0038310E"/>
    <w:rsid w:val="00387BA8"/>
    <w:rsid w:val="00397A78"/>
    <w:rsid w:val="003A3E44"/>
    <w:rsid w:val="003A3F53"/>
    <w:rsid w:val="003C3D79"/>
    <w:rsid w:val="003E062B"/>
    <w:rsid w:val="003F0404"/>
    <w:rsid w:val="003F066A"/>
    <w:rsid w:val="00406B6F"/>
    <w:rsid w:val="00427FD4"/>
    <w:rsid w:val="00436A66"/>
    <w:rsid w:val="00443C9B"/>
    <w:rsid w:val="004654CE"/>
    <w:rsid w:val="0047263C"/>
    <w:rsid w:val="00481E40"/>
    <w:rsid w:val="00483C8E"/>
    <w:rsid w:val="0049643D"/>
    <w:rsid w:val="004A5C02"/>
    <w:rsid w:val="004A7665"/>
    <w:rsid w:val="004B0163"/>
    <w:rsid w:val="004B553C"/>
    <w:rsid w:val="004D43E1"/>
    <w:rsid w:val="004E16E5"/>
    <w:rsid w:val="004E6B43"/>
    <w:rsid w:val="004F183A"/>
    <w:rsid w:val="004F46B3"/>
    <w:rsid w:val="00500E63"/>
    <w:rsid w:val="005132BF"/>
    <w:rsid w:val="00515FCF"/>
    <w:rsid w:val="0052215C"/>
    <w:rsid w:val="00522C45"/>
    <w:rsid w:val="005357D6"/>
    <w:rsid w:val="00550ABA"/>
    <w:rsid w:val="00552003"/>
    <w:rsid w:val="00554478"/>
    <w:rsid w:val="00556126"/>
    <w:rsid w:val="0056526F"/>
    <w:rsid w:val="005679B8"/>
    <w:rsid w:val="005736AF"/>
    <w:rsid w:val="00577CF1"/>
    <w:rsid w:val="0059110A"/>
    <w:rsid w:val="005926C4"/>
    <w:rsid w:val="005A2273"/>
    <w:rsid w:val="005B71CE"/>
    <w:rsid w:val="005C1729"/>
    <w:rsid w:val="005C2F64"/>
    <w:rsid w:val="005C552E"/>
    <w:rsid w:val="005C7692"/>
    <w:rsid w:val="005D24FA"/>
    <w:rsid w:val="005D3939"/>
    <w:rsid w:val="005D5611"/>
    <w:rsid w:val="005E5B78"/>
    <w:rsid w:val="005E6B59"/>
    <w:rsid w:val="005F3198"/>
    <w:rsid w:val="005F5555"/>
    <w:rsid w:val="00627C42"/>
    <w:rsid w:val="00632F42"/>
    <w:rsid w:val="006403B6"/>
    <w:rsid w:val="00641429"/>
    <w:rsid w:val="00646F4D"/>
    <w:rsid w:val="006471CF"/>
    <w:rsid w:val="00655057"/>
    <w:rsid w:val="00656952"/>
    <w:rsid w:val="00660824"/>
    <w:rsid w:val="00662CB7"/>
    <w:rsid w:val="00663733"/>
    <w:rsid w:val="006648CD"/>
    <w:rsid w:val="00670B0A"/>
    <w:rsid w:val="00677B07"/>
    <w:rsid w:val="00682E53"/>
    <w:rsid w:val="00685AD6"/>
    <w:rsid w:val="00695D95"/>
    <w:rsid w:val="006A4FDE"/>
    <w:rsid w:val="006B49D7"/>
    <w:rsid w:val="006C268F"/>
    <w:rsid w:val="006D386F"/>
    <w:rsid w:val="006D4078"/>
    <w:rsid w:val="006D6B3C"/>
    <w:rsid w:val="006E7987"/>
    <w:rsid w:val="006F0BBD"/>
    <w:rsid w:val="00701CD9"/>
    <w:rsid w:val="0070602F"/>
    <w:rsid w:val="00710B60"/>
    <w:rsid w:val="00713D0C"/>
    <w:rsid w:val="00714850"/>
    <w:rsid w:val="00720025"/>
    <w:rsid w:val="00741F32"/>
    <w:rsid w:val="00742249"/>
    <w:rsid w:val="00744EE7"/>
    <w:rsid w:val="00745072"/>
    <w:rsid w:val="0075094B"/>
    <w:rsid w:val="0075317D"/>
    <w:rsid w:val="0075675A"/>
    <w:rsid w:val="0075689F"/>
    <w:rsid w:val="00761397"/>
    <w:rsid w:val="00762D39"/>
    <w:rsid w:val="0076526C"/>
    <w:rsid w:val="0077188E"/>
    <w:rsid w:val="007728CC"/>
    <w:rsid w:val="00774662"/>
    <w:rsid w:val="00780E93"/>
    <w:rsid w:val="00782EC3"/>
    <w:rsid w:val="00790F25"/>
    <w:rsid w:val="0079145C"/>
    <w:rsid w:val="00793633"/>
    <w:rsid w:val="007A1702"/>
    <w:rsid w:val="007A1F0E"/>
    <w:rsid w:val="007A7D11"/>
    <w:rsid w:val="007B60EC"/>
    <w:rsid w:val="007B7130"/>
    <w:rsid w:val="007C65CE"/>
    <w:rsid w:val="007E091A"/>
    <w:rsid w:val="007E4061"/>
    <w:rsid w:val="00811F6A"/>
    <w:rsid w:val="008410D4"/>
    <w:rsid w:val="00860073"/>
    <w:rsid w:val="008657AE"/>
    <w:rsid w:val="008905B5"/>
    <w:rsid w:val="00894E26"/>
    <w:rsid w:val="00897359"/>
    <w:rsid w:val="008A1BC3"/>
    <w:rsid w:val="008A1DBA"/>
    <w:rsid w:val="008A2F79"/>
    <w:rsid w:val="008A7500"/>
    <w:rsid w:val="008B4945"/>
    <w:rsid w:val="008D3F2E"/>
    <w:rsid w:val="008E1153"/>
    <w:rsid w:val="008E42BE"/>
    <w:rsid w:val="008F353F"/>
    <w:rsid w:val="008F5F95"/>
    <w:rsid w:val="008F63C1"/>
    <w:rsid w:val="009028FB"/>
    <w:rsid w:val="00916AB9"/>
    <w:rsid w:val="00922152"/>
    <w:rsid w:val="00923225"/>
    <w:rsid w:val="00923E6B"/>
    <w:rsid w:val="0093244B"/>
    <w:rsid w:val="009334D1"/>
    <w:rsid w:val="00944552"/>
    <w:rsid w:val="00945F06"/>
    <w:rsid w:val="00947DE7"/>
    <w:rsid w:val="00953AE1"/>
    <w:rsid w:val="009569ED"/>
    <w:rsid w:val="009645EF"/>
    <w:rsid w:val="00974FDF"/>
    <w:rsid w:val="009819CE"/>
    <w:rsid w:val="009869A1"/>
    <w:rsid w:val="009960C4"/>
    <w:rsid w:val="0099675F"/>
    <w:rsid w:val="00997C8C"/>
    <w:rsid w:val="009A3255"/>
    <w:rsid w:val="009B00A5"/>
    <w:rsid w:val="009B542B"/>
    <w:rsid w:val="009B6210"/>
    <w:rsid w:val="009B78DD"/>
    <w:rsid w:val="009C20BE"/>
    <w:rsid w:val="009C6DB1"/>
    <w:rsid w:val="009E2F06"/>
    <w:rsid w:val="009F5107"/>
    <w:rsid w:val="00A03865"/>
    <w:rsid w:val="00A05B4D"/>
    <w:rsid w:val="00A05E0F"/>
    <w:rsid w:val="00A061D0"/>
    <w:rsid w:val="00A23C7F"/>
    <w:rsid w:val="00A40BFC"/>
    <w:rsid w:val="00A42E61"/>
    <w:rsid w:val="00A43D01"/>
    <w:rsid w:val="00A465F7"/>
    <w:rsid w:val="00A5053E"/>
    <w:rsid w:val="00A54393"/>
    <w:rsid w:val="00A552D2"/>
    <w:rsid w:val="00A55B98"/>
    <w:rsid w:val="00A70E19"/>
    <w:rsid w:val="00A7299D"/>
    <w:rsid w:val="00A77AC3"/>
    <w:rsid w:val="00A83C7B"/>
    <w:rsid w:val="00A8674E"/>
    <w:rsid w:val="00A901A7"/>
    <w:rsid w:val="00A92BB4"/>
    <w:rsid w:val="00AA0E7B"/>
    <w:rsid w:val="00AC064F"/>
    <w:rsid w:val="00AE2CA7"/>
    <w:rsid w:val="00AE2EC0"/>
    <w:rsid w:val="00AE4A6E"/>
    <w:rsid w:val="00AF1697"/>
    <w:rsid w:val="00B24692"/>
    <w:rsid w:val="00B30F5A"/>
    <w:rsid w:val="00B36985"/>
    <w:rsid w:val="00B36EA3"/>
    <w:rsid w:val="00B37737"/>
    <w:rsid w:val="00B43166"/>
    <w:rsid w:val="00B46F3C"/>
    <w:rsid w:val="00B63430"/>
    <w:rsid w:val="00B63957"/>
    <w:rsid w:val="00B6601D"/>
    <w:rsid w:val="00B97923"/>
    <w:rsid w:val="00B97ABA"/>
    <w:rsid w:val="00BA68F1"/>
    <w:rsid w:val="00BB7FB2"/>
    <w:rsid w:val="00BC0308"/>
    <w:rsid w:val="00BC1B39"/>
    <w:rsid w:val="00BC3307"/>
    <w:rsid w:val="00BD1427"/>
    <w:rsid w:val="00BD310A"/>
    <w:rsid w:val="00BD3F8A"/>
    <w:rsid w:val="00BE406E"/>
    <w:rsid w:val="00BE68E3"/>
    <w:rsid w:val="00BF02E1"/>
    <w:rsid w:val="00BF4FED"/>
    <w:rsid w:val="00BF5F09"/>
    <w:rsid w:val="00C075E2"/>
    <w:rsid w:val="00C11EC5"/>
    <w:rsid w:val="00C12CE9"/>
    <w:rsid w:val="00C14E4D"/>
    <w:rsid w:val="00C2090D"/>
    <w:rsid w:val="00C257EA"/>
    <w:rsid w:val="00C31F73"/>
    <w:rsid w:val="00C361D4"/>
    <w:rsid w:val="00C427B5"/>
    <w:rsid w:val="00C42F31"/>
    <w:rsid w:val="00C447A5"/>
    <w:rsid w:val="00C5548F"/>
    <w:rsid w:val="00C5579B"/>
    <w:rsid w:val="00C61EA2"/>
    <w:rsid w:val="00C61F9D"/>
    <w:rsid w:val="00C73168"/>
    <w:rsid w:val="00C7772D"/>
    <w:rsid w:val="00C810D0"/>
    <w:rsid w:val="00C83C59"/>
    <w:rsid w:val="00CA5197"/>
    <w:rsid w:val="00CA51F1"/>
    <w:rsid w:val="00CA5596"/>
    <w:rsid w:val="00CA6AE6"/>
    <w:rsid w:val="00CB2D4B"/>
    <w:rsid w:val="00CB3A5F"/>
    <w:rsid w:val="00CD39C3"/>
    <w:rsid w:val="00CD3F55"/>
    <w:rsid w:val="00D27BC8"/>
    <w:rsid w:val="00D331D5"/>
    <w:rsid w:val="00D37539"/>
    <w:rsid w:val="00D469A8"/>
    <w:rsid w:val="00D5015C"/>
    <w:rsid w:val="00D54287"/>
    <w:rsid w:val="00D54B00"/>
    <w:rsid w:val="00D65867"/>
    <w:rsid w:val="00D71468"/>
    <w:rsid w:val="00D740F6"/>
    <w:rsid w:val="00D746D6"/>
    <w:rsid w:val="00D83639"/>
    <w:rsid w:val="00D841FE"/>
    <w:rsid w:val="00D92693"/>
    <w:rsid w:val="00D97101"/>
    <w:rsid w:val="00DB1A84"/>
    <w:rsid w:val="00DB7DD4"/>
    <w:rsid w:val="00DC3C11"/>
    <w:rsid w:val="00DD00E0"/>
    <w:rsid w:val="00DD6A88"/>
    <w:rsid w:val="00DD7932"/>
    <w:rsid w:val="00DD7CB6"/>
    <w:rsid w:val="00DE1726"/>
    <w:rsid w:val="00DE6F04"/>
    <w:rsid w:val="00DF3BA5"/>
    <w:rsid w:val="00DF40E3"/>
    <w:rsid w:val="00DF4E7D"/>
    <w:rsid w:val="00E028D7"/>
    <w:rsid w:val="00E03CA7"/>
    <w:rsid w:val="00E10FDA"/>
    <w:rsid w:val="00E147A6"/>
    <w:rsid w:val="00E14F1F"/>
    <w:rsid w:val="00E16070"/>
    <w:rsid w:val="00E22C13"/>
    <w:rsid w:val="00E30760"/>
    <w:rsid w:val="00E312D7"/>
    <w:rsid w:val="00E32D8E"/>
    <w:rsid w:val="00E3653C"/>
    <w:rsid w:val="00E37FC6"/>
    <w:rsid w:val="00E41CE9"/>
    <w:rsid w:val="00E427CA"/>
    <w:rsid w:val="00E56B50"/>
    <w:rsid w:val="00E57303"/>
    <w:rsid w:val="00E5764B"/>
    <w:rsid w:val="00E63EE9"/>
    <w:rsid w:val="00E7497E"/>
    <w:rsid w:val="00E759FB"/>
    <w:rsid w:val="00E77125"/>
    <w:rsid w:val="00E77932"/>
    <w:rsid w:val="00E8108B"/>
    <w:rsid w:val="00E87175"/>
    <w:rsid w:val="00E93489"/>
    <w:rsid w:val="00E96914"/>
    <w:rsid w:val="00EA00DE"/>
    <w:rsid w:val="00EA6AF0"/>
    <w:rsid w:val="00EA721F"/>
    <w:rsid w:val="00EA77A1"/>
    <w:rsid w:val="00EB23D9"/>
    <w:rsid w:val="00EC2D26"/>
    <w:rsid w:val="00ED1F9D"/>
    <w:rsid w:val="00ED38AF"/>
    <w:rsid w:val="00ED4395"/>
    <w:rsid w:val="00EF055B"/>
    <w:rsid w:val="00F064BF"/>
    <w:rsid w:val="00F147DD"/>
    <w:rsid w:val="00F17647"/>
    <w:rsid w:val="00F26013"/>
    <w:rsid w:val="00F27469"/>
    <w:rsid w:val="00F37B06"/>
    <w:rsid w:val="00F4254D"/>
    <w:rsid w:val="00F4608C"/>
    <w:rsid w:val="00F46161"/>
    <w:rsid w:val="00F52C3F"/>
    <w:rsid w:val="00F52F10"/>
    <w:rsid w:val="00F53EC6"/>
    <w:rsid w:val="00F55157"/>
    <w:rsid w:val="00F60D5A"/>
    <w:rsid w:val="00F6125B"/>
    <w:rsid w:val="00F70F56"/>
    <w:rsid w:val="00F75F0B"/>
    <w:rsid w:val="00F90F4D"/>
    <w:rsid w:val="00F91CEF"/>
    <w:rsid w:val="00F95D51"/>
    <w:rsid w:val="00FA0AC2"/>
    <w:rsid w:val="00FA2480"/>
    <w:rsid w:val="00FA4C1B"/>
    <w:rsid w:val="00FB1EC2"/>
    <w:rsid w:val="00FB747C"/>
    <w:rsid w:val="00FC06C5"/>
    <w:rsid w:val="00FC1CA7"/>
    <w:rsid w:val="00FD3DE0"/>
    <w:rsid w:val="00FD41B3"/>
    <w:rsid w:val="00FE492E"/>
    <w:rsid w:val="00FE52E9"/>
    <w:rsid w:val="00FE6F89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1747E6-E173-4E90-840D-9A1BBEBF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43D"/>
    <w:pPr>
      <w:widowControl w:val="0"/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220"/>
      <w:outlineLvl w:val="0"/>
    </w:pPr>
    <w:rPr>
      <w:rFonts w:ascii="Arial" w:eastAsia="Times New Roman" w:hAnsi="Arial" w:cs="Arial"/>
      <w:b/>
      <w:bCs/>
      <w:noProof/>
      <w:color w:val="283164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9643D"/>
    <w:pPr>
      <w:widowControl w:val="0"/>
      <w:numPr>
        <w:ilvl w:val="1"/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1"/>
    </w:pPr>
    <w:rPr>
      <w:rFonts w:ascii="Arial" w:eastAsia="Times New Roman" w:hAnsi="Arial" w:cs="Arial"/>
      <w:b/>
      <w:bCs/>
      <w:color w:val="283164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49643D"/>
    <w:pPr>
      <w:keepNext/>
      <w:numPr>
        <w:ilvl w:val="2"/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2"/>
    </w:pPr>
    <w:rPr>
      <w:rFonts w:ascii="Arial" w:eastAsia="Times New Roman" w:hAnsi="Arial" w:cs="Arial"/>
      <w:b/>
      <w:bCs/>
      <w:color w:val="283164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43D"/>
    <w:rPr>
      <w:rFonts w:ascii="Arial" w:eastAsia="Times New Roman" w:hAnsi="Arial" w:cs="Arial"/>
      <w:b/>
      <w:bCs/>
      <w:noProof/>
      <w:color w:val="28316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9643D"/>
    <w:rPr>
      <w:rFonts w:ascii="Arial" w:eastAsia="Times New Roman" w:hAnsi="Arial" w:cs="Arial"/>
      <w:b/>
      <w:bCs/>
      <w:color w:val="283164"/>
      <w:sz w:val="24"/>
      <w:szCs w:val="24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locked/>
    <w:rsid w:val="0049643D"/>
    <w:rPr>
      <w:rFonts w:ascii="Arial" w:eastAsia="Times New Roman" w:hAnsi="Arial" w:cs="Arial"/>
      <w:b/>
      <w:bCs/>
      <w:color w:val="283164"/>
      <w:sz w:val="18"/>
      <w:szCs w:val="18"/>
    </w:rPr>
  </w:style>
  <w:style w:type="character" w:styleId="Hypertextovodkaz">
    <w:name w:val="Hyperlink"/>
    <w:basedOn w:val="Standardnpsmoodstavce"/>
    <w:uiPriority w:val="99"/>
    <w:rsid w:val="00F95D51"/>
    <w:rPr>
      <w:u w:val="single"/>
    </w:rPr>
  </w:style>
  <w:style w:type="table" w:customStyle="1" w:styleId="TableNormal1">
    <w:name w:val="Table Normal1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F95D51"/>
    <w:pPr>
      <w:widowControl w:val="0"/>
      <w:tabs>
        <w:tab w:val="center" w:pos="4536"/>
        <w:tab w:val="right" w:pos="9072"/>
      </w:tabs>
    </w:pPr>
    <w:rPr>
      <w:color w:val="000000"/>
      <w:sz w:val="20"/>
      <w:szCs w:val="20"/>
      <w:u w:color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79B8"/>
    <w:rPr>
      <w:sz w:val="24"/>
      <w:szCs w:val="24"/>
      <w:lang w:eastAsia="en-US"/>
    </w:rPr>
  </w:style>
  <w:style w:type="paragraph" w:styleId="Nzev">
    <w:name w:val="Title"/>
    <w:basedOn w:val="Normln"/>
    <w:link w:val="NzevChar"/>
    <w:uiPriority w:val="99"/>
    <w:qFormat/>
    <w:rsid w:val="00F95D51"/>
    <w:pPr>
      <w:widowControl w:val="0"/>
      <w:jc w:val="center"/>
    </w:pPr>
    <w:rPr>
      <w:rFonts w:eastAsia="Times New Roman"/>
      <w:b/>
      <w:bCs/>
      <w:color w:val="000000"/>
      <w:sz w:val="32"/>
      <w:szCs w:val="32"/>
      <w:u w:color="00000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679B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ext">
    <w:name w:val="Text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</w:rPr>
  </w:style>
  <w:style w:type="paragraph" w:customStyle="1" w:styleId="Zkladntext21">
    <w:name w:val="Základní text 21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u w:color="000000"/>
    </w:rPr>
  </w:style>
  <w:style w:type="paragraph" w:styleId="Zkladntext">
    <w:name w:val="Body Text"/>
    <w:basedOn w:val="Normln"/>
    <w:link w:val="ZkladntextChar"/>
    <w:uiPriority w:val="99"/>
    <w:rsid w:val="00F95D51"/>
    <w:pPr>
      <w:widowControl w:val="0"/>
    </w:pPr>
    <w:rPr>
      <w:rFonts w:ascii="Arial" w:hAnsi="Arial" w:cs="Arial"/>
      <w:color w:val="000000"/>
      <w:sz w:val="22"/>
      <w:szCs w:val="22"/>
      <w:u w:color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679B8"/>
    <w:rPr>
      <w:sz w:val="24"/>
      <w:szCs w:val="24"/>
      <w:lang w:eastAsia="en-US"/>
    </w:rPr>
  </w:style>
  <w:style w:type="paragraph" w:customStyle="1" w:styleId="Nadpis">
    <w:name w:val="Nadpis"/>
    <w:next w:val="Text"/>
    <w:uiPriority w:val="99"/>
    <w:rsid w:val="00F95D51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284"/>
      </w:tabs>
      <w:jc w:val="center"/>
      <w:outlineLvl w:val="0"/>
    </w:pPr>
    <w:rPr>
      <w:b/>
      <w:bCs/>
      <w:color w:val="000000"/>
      <w:u w:color="000000"/>
    </w:rPr>
  </w:style>
  <w:style w:type="paragraph" w:styleId="Odstavecseseznamem">
    <w:name w:val="List Paragraph"/>
    <w:basedOn w:val="Normln"/>
    <w:uiPriority w:val="99"/>
    <w:qFormat/>
    <w:rsid w:val="00F95D51"/>
    <w:pPr>
      <w:widowControl w:val="0"/>
      <w:ind w:left="720"/>
    </w:pPr>
    <w:rPr>
      <w:color w:val="000000"/>
      <w:sz w:val="20"/>
      <w:szCs w:val="20"/>
      <w:u w:color="000000"/>
      <w:lang w:eastAsia="cs-CZ"/>
    </w:rPr>
  </w:style>
  <w:style w:type="paragraph" w:customStyle="1" w:styleId="zkladndodatkovpoj">
    <w:name w:val="základní/dodatková poj."/>
    <w:uiPriority w:val="99"/>
    <w:rsid w:val="00F95D5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</w:pPr>
    <w:rPr>
      <w:color w:val="000000"/>
      <w:u w:color="000000"/>
    </w:rPr>
  </w:style>
  <w:style w:type="paragraph" w:customStyle="1" w:styleId="slovanbodlnku">
    <w:name w:val="číslovaný bod článku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  <w:ind w:left="284" w:hanging="284"/>
      <w:jc w:val="both"/>
    </w:pPr>
    <w:rPr>
      <w:color w:val="000000"/>
      <w:u w:color="000000"/>
    </w:rPr>
  </w:style>
  <w:style w:type="paragraph" w:customStyle="1" w:styleId="nacionalepojistitele">
    <w:name w:val="nacionale pojistitele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</w:rPr>
  </w:style>
  <w:style w:type="paragraph" w:customStyle="1" w:styleId="TitulekTitulekChar">
    <w:name w:val="Titulek.Titulek Char"/>
    <w:basedOn w:val="Normln"/>
    <w:next w:val="Normln"/>
    <w:uiPriority w:val="99"/>
    <w:rsid w:val="00496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abulkaTL">
    <w:name w:val="Tabulka_TL"/>
    <w:basedOn w:val="Normln"/>
    <w:uiPriority w:val="99"/>
    <w:rsid w:val="00FA0A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TabulkaNL">
    <w:name w:val="Tabulka_NL"/>
    <w:basedOn w:val="Normln"/>
    <w:link w:val="TabulkaNLChar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TabulkaTLB">
    <w:name w:val="Tabulka_TLB"/>
    <w:basedOn w:val="Normln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abulkaNLChar">
    <w:name w:val="Tabulka_NL Char"/>
    <w:link w:val="TabulkaNL"/>
    <w:uiPriority w:val="99"/>
    <w:locked/>
    <w:rsid w:val="00260E08"/>
    <w:rPr>
      <w:rFonts w:ascii="Arial" w:hAnsi="Arial" w:cs="Arial"/>
      <w:b/>
      <w:bCs/>
      <w:color w:val="FFFFFF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194C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94C10"/>
    <w:rPr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2E59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E59E1"/>
    <w:rPr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2E59E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59E1"/>
    <w:rPr>
      <w:sz w:val="16"/>
      <w:szCs w:val="16"/>
      <w:lang w:eastAsia="en-US"/>
    </w:rPr>
  </w:style>
  <w:style w:type="paragraph" w:styleId="Seznamsodrkami">
    <w:name w:val="List Bullet"/>
    <w:basedOn w:val="Normln"/>
    <w:uiPriority w:val="99"/>
    <w:rsid w:val="00CB2D4B"/>
    <w:pPr>
      <w:numPr>
        <w:numId w:val="1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/>
    </w:pPr>
    <w:rPr>
      <w:rFonts w:ascii="Arial" w:eastAsia="Times New Roman" w:hAnsi="Arial" w:cs="Arial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65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5A2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3F06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3F066A"/>
    <w:rPr>
      <w:rFonts w:ascii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F0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FFFFFF"/>
      <w:spacing w:after="780" w:line="254" w:lineRule="exact"/>
      <w:ind w:hanging="800"/>
      <w:jc w:val="center"/>
    </w:pPr>
    <w:rPr>
      <w:rFonts w:ascii="Arial" w:hAnsi="Arial" w:cs="Arial"/>
      <w:noProof/>
      <w:sz w:val="20"/>
      <w:szCs w:val="20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632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188E"/>
    <w:rPr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99"/>
    <w:semiHidden/>
    <w:locked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480"/>
    </w:pPr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A51F1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99"/>
    <w:locked/>
    <w:rsid w:val="00916A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2">
    <w:name w:val="Importovaný styl 2"/>
    <w:rsid w:val="00E71B57"/>
    <w:pPr>
      <w:numPr>
        <w:numId w:val="17"/>
      </w:numPr>
    </w:pPr>
  </w:style>
  <w:style w:type="numbering" w:customStyle="1" w:styleId="Importovanstyl6">
    <w:name w:val="Importovaný styl 6"/>
    <w:rsid w:val="00E71B57"/>
    <w:pPr>
      <w:numPr>
        <w:numId w:val="21"/>
      </w:numPr>
    </w:pPr>
  </w:style>
  <w:style w:type="numbering" w:customStyle="1" w:styleId="Importovanstyl5">
    <w:name w:val="Importovaný styl 5"/>
    <w:rsid w:val="00E71B57"/>
    <w:pPr>
      <w:numPr>
        <w:numId w:val="20"/>
      </w:numPr>
    </w:pPr>
  </w:style>
  <w:style w:type="numbering" w:customStyle="1" w:styleId="Importovanstyl3">
    <w:name w:val="Importovaný styl 3"/>
    <w:rsid w:val="00E71B57"/>
    <w:pPr>
      <w:numPr>
        <w:numId w:val="18"/>
      </w:numPr>
    </w:pPr>
  </w:style>
  <w:style w:type="numbering" w:customStyle="1" w:styleId="Importovanstyl4">
    <w:name w:val="Importovaný styl 4"/>
    <w:rsid w:val="00E71B57"/>
    <w:pPr>
      <w:numPr>
        <w:numId w:val="19"/>
      </w:numPr>
    </w:pPr>
  </w:style>
  <w:style w:type="numbering" w:customStyle="1" w:styleId="Importovanstyl7">
    <w:name w:val="Importovaný styl 7"/>
    <w:rsid w:val="00E71B57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1761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Allrisk, s.r.o.</Company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Vokalova</dc:creator>
  <cp:keywords/>
  <dc:description/>
  <cp:lastModifiedBy>Kateřina Zelená</cp:lastModifiedBy>
  <cp:revision>5</cp:revision>
  <cp:lastPrinted>2016-11-28T14:14:00Z</cp:lastPrinted>
  <dcterms:created xsi:type="dcterms:W3CDTF">2016-11-28T13:40:00Z</dcterms:created>
  <dcterms:modified xsi:type="dcterms:W3CDTF">2016-11-28T17:24:00Z</dcterms:modified>
</cp:coreProperties>
</file>