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2499"/>
        <w:gridCol w:w="1209"/>
        <w:gridCol w:w="2531"/>
        <w:gridCol w:w="1462"/>
      </w:tblGrid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u w:val="single"/>
                <w:lang w:val="cs-CZ"/>
              </w:rPr>
            </w:pPr>
            <w:r w:rsidRPr="005F2B3B">
              <w:rPr>
                <w:b/>
                <w:bCs/>
                <w:u w:val="single"/>
                <w:lang w:val="cs-CZ"/>
              </w:rPr>
              <w:t>Objednavatel: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u w:val="single"/>
                <w:lang w:val="cs-CZ"/>
              </w:rPr>
            </w:pPr>
            <w:r w:rsidRPr="005F2B3B">
              <w:rPr>
                <w:b/>
                <w:bCs/>
                <w:u w:val="single"/>
                <w:lang w:val="cs-CZ"/>
              </w:rPr>
              <w:t>Domov Svojšice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u w:val="single"/>
                <w:lang w:val="cs-CZ"/>
              </w:rPr>
            </w:pPr>
            <w:r w:rsidRPr="005F2B3B">
              <w:rPr>
                <w:b/>
                <w:bCs/>
                <w:u w:val="single"/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b/>
                <w:bCs/>
                <w:u w:val="single"/>
                <w:lang w:val="cs-CZ"/>
              </w:rPr>
            </w:pPr>
            <w:r w:rsidRPr="005F2B3B">
              <w:rPr>
                <w:b/>
                <w:bCs/>
                <w:u w:val="single"/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b/>
                <w:bCs/>
                <w:u w:val="single"/>
                <w:lang w:val="cs-CZ"/>
              </w:rPr>
            </w:pPr>
            <w:r w:rsidRPr="005F2B3B">
              <w:rPr>
                <w:b/>
                <w:bCs/>
                <w:u w:val="single"/>
                <w:lang w:val="cs-CZ"/>
              </w:rPr>
              <w:t> </w:t>
            </w:r>
          </w:p>
        </w:tc>
      </w:tr>
      <w:tr w:rsidR="005F2B3B" w:rsidRPr="005F2B3B" w:rsidTr="007C1162">
        <w:trPr>
          <w:trHeight w:val="405"/>
        </w:trPr>
        <w:tc>
          <w:tcPr>
            <w:tcW w:w="4194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 xml:space="preserve">Název firmy:  </w:t>
            </w:r>
          </w:p>
        </w:tc>
        <w:tc>
          <w:tcPr>
            <w:tcW w:w="5202" w:type="dxa"/>
            <w:gridSpan w:val="3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OBJEDNÁVKA</w:t>
            </w:r>
          </w:p>
        </w:tc>
      </w:tr>
      <w:tr w:rsidR="005F2B3B" w:rsidRPr="005F2B3B" w:rsidTr="007C1162">
        <w:trPr>
          <w:trHeight w:val="255"/>
        </w:trPr>
        <w:tc>
          <w:tcPr>
            <w:tcW w:w="4194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Ulice, čp: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proofErr w:type="spellStart"/>
            <w:r w:rsidRPr="005F2B3B">
              <w:rPr>
                <w:lang w:val="cs-CZ"/>
              </w:rPr>
              <w:t>PSč</w:t>
            </w:r>
            <w:proofErr w:type="spellEnd"/>
            <w:r w:rsidRPr="005F2B3B">
              <w:rPr>
                <w:lang w:val="cs-CZ"/>
              </w:rPr>
              <w:t>, město: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28107 Svojšice 1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 xml:space="preserve">Odpovědná </w:t>
            </w:r>
            <w:proofErr w:type="gramStart"/>
            <w:r w:rsidRPr="005F2B3B">
              <w:rPr>
                <w:b/>
                <w:bCs/>
                <w:lang w:val="cs-CZ"/>
              </w:rPr>
              <w:t>osoba :</w:t>
            </w:r>
            <w:proofErr w:type="gramEnd"/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xxxxxx</w:t>
            </w:r>
            <w:proofErr w:type="spellEnd"/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 xml:space="preserve"> 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4194" w:type="dxa"/>
            <w:gridSpan w:val="2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IČO: 70876720</w:t>
            </w:r>
          </w:p>
        </w:tc>
        <w:tc>
          <w:tcPr>
            <w:tcW w:w="5202" w:type="dxa"/>
            <w:gridSpan w:val="3"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DIČ: CZ</w:t>
            </w:r>
          </w:p>
        </w:tc>
      </w:tr>
      <w:tr w:rsidR="005F2B3B" w:rsidRPr="005F2B3B" w:rsidTr="007C1162">
        <w:trPr>
          <w:trHeight w:val="300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Číslo objednávky: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599/10/19/H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 xml:space="preserve">Dodavatel </w:t>
            </w:r>
          </w:p>
        </w:tc>
        <w:tc>
          <w:tcPr>
            <w:tcW w:w="3993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LT servis, Lukáš Tesař</w:t>
            </w:r>
          </w:p>
        </w:tc>
      </w:tr>
      <w:tr w:rsidR="005F2B3B" w:rsidRPr="005F2B3B" w:rsidTr="007C1162">
        <w:trPr>
          <w:trHeight w:val="300"/>
        </w:trPr>
        <w:tc>
          <w:tcPr>
            <w:tcW w:w="4194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Toto číslo objednávky a číslo účtu musí být uved</w:t>
            </w:r>
            <w:r>
              <w:rPr>
                <w:lang w:val="cs-CZ"/>
              </w:rPr>
              <w:t>e</w:t>
            </w:r>
            <w:r w:rsidRPr="005F2B3B">
              <w:rPr>
                <w:lang w:val="cs-CZ"/>
              </w:rPr>
              <w:t xml:space="preserve">no na všech fakturách, 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3993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Ve Výhledu 1086/</w:t>
            </w:r>
            <w:proofErr w:type="gramStart"/>
            <w:r w:rsidRPr="005F2B3B">
              <w:rPr>
                <w:lang w:val="cs-CZ"/>
              </w:rPr>
              <w:t>2b</w:t>
            </w:r>
            <w:proofErr w:type="gramEnd"/>
          </w:p>
        </w:tc>
      </w:tr>
      <w:tr w:rsidR="005F2B3B" w:rsidRPr="005F2B3B" w:rsidTr="007C1162">
        <w:trPr>
          <w:trHeight w:val="300"/>
        </w:trPr>
        <w:tc>
          <w:tcPr>
            <w:tcW w:w="4194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dodacích listech a veškeré korespondenci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3993" w:type="dxa"/>
            <w:gridSpan w:val="2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Praha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300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Datum objednávky: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23.10.2019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Email: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u w:val="single"/>
                <w:lang w:val="cs-CZ"/>
              </w:rPr>
            </w:pPr>
            <w:r w:rsidRPr="005F2B3B">
              <w:rPr>
                <w:u w:val="single"/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Oddělení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Tel: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602 337 202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Fax: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 xml:space="preserve"> 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510"/>
        </w:trPr>
        <w:tc>
          <w:tcPr>
            <w:tcW w:w="1695" w:type="dxa"/>
            <w:vMerge w:val="restart"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Číslo nákladového střediska</w:t>
            </w:r>
          </w:p>
        </w:tc>
        <w:tc>
          <w:tcPr>
            <w:tcW w:w="2499" w:type="dxa"/>
            <w:vMerge w:val="restart"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POPIS POLOŽKY</w:t>
            </w:r>
          </w:p>
        </w:tc>
        <w:tc>
          <w:tcPr>
            <w:tcW w:w="1209" w:type="dxa"/>
            <w:vMerge w:val="restart"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MNOŽSTVÍ</w:t>
            </w:r>
          </w:p>
        </w:tc>
        <w:tc>
          <w:tcPr>
            <w:tcW w:w="2531" w:type="dxa"/>
            <w:vMerge w:val="restart"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CENA ZA JEDNOTKU</w:t>
            </w:r>
          </w:p>
        </w:tc>
        <w:tc>
          <w:tcPr>
            <w:tcW w:w="1462" w:type="dxa"/>
            <w:vMerge w:val="restart"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TOTAL CZK</w:t>
            </w:r>
          </w:p>
        </w:tc>
      </w:tr>
      <w:tr w:rsidR="005F2B3B" w:rsidRPr="005F2B3B" w:rsidTr="007C1162">
        <w:trPr>
          <w:trHeight w:val="450"/>
        </w:trPr>
        <w:tc>
          <w:tcPr>
            <w:tcW w:w="1695" w:type="dxa"/>
            <w:vMerge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</w:p>
        </w:tc>
        <w:tc>
          <w:tcPr>
            <w:tcW w:w="2499" w:type="dxa"/>
            <w:vMerge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</w:p>
        </w:tc>
        <w:tc>
          <w:tcPr>
            <w:tcW w:w="1209" w:type="dxa"/>
            <w:vMerge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</w:p>
        </w:tc>
        <w:tc>
          <w:tcPr>
            <w:tcW w:w="2531" w:type="dxa"/>
            <w:vMerge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</w:p>
        </w:tc>
        <w:tc>
          <w:tcPr>
            <w:tcW w:w="1462" w:type="dxa"/>
            <w:vMerge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pračka elektrolux WB5130H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1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276 454,00 Kč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276 454,00 Kč</w:t>
            </w:r>
          </w:p>
        </w:tc>
        <w:bookmarkStart w:id="0" w:name="_GoBack"/>
        <w:bookmarkEnd w:id="0"/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doprava za Švédska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1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9 680,00 Kč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9 680,00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70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 w:rsidP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0,00 Kč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Podpis: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TOTAL</w:t>
            </w:r>
          </w:p>
        </w:tc>
        <w:tc>
          <w:tcPr>
            <w:tcW w:w="1462" w:type="dxa"/>
            <w:vMerge w:val="restart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286 134,00 Kč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CZK</w:t>
            </w:r>
          </w:p>
        </w:tc>
        <w:tc>
          <w:tcPr>
            <w:tcW w:w="1462" w:type="dxa"/>
            <w:vMerge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</w:p>
        </w:tc>
      </w:tr>
      <w:tr w:rsidR="007C1162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7C1162" w:rsidRPr="005F2B3B" w:rsidRDefault="007C1162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2499" w:type="dxa"/>
            <w:noWrap/>
            <w:hideMark/>
          </w:tcPr>
          <w:p w:rsidR="007C1162" w:rsidRPr="005F2B3B" w:rsidRDefault="007C1162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7C1162" w:rsidRPr="005F2B3B" w:rsidRDefault="007C1162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3993" w:type="dxa"/>
            <w:gridSpan w:val="2"/>
            <w:noWrap/>
            <w:hideMark/>
          </w:tcPr>
          <w:p w:rsidR="007C1162" w:rsidRPr="005F2B3B" w:rsidRDefault="007C1162" w:rsidP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bez DPH 15%</w:t>
            </w:r>
          </w:p>
          <w:p w:rsidR="007C1162" w:rsidRPr="005F2B3B" w:rsidRDefault="007C1162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</w:tr>
      <w:tr w:rsidR="005F2B3B" w:rsidRPr="005F2B3B" w:rsidTr="007C1162">
        <w:trPr>
          <w:trHeight w:val="300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Platební podmínky: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FAKTURA, zálohová faktura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Termín dodání: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Způsob dodání: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dodání firmou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Adresa doručení: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Fakturační adresa:</w:t>
            </w:r>
          </w:p>
        </w:tc>
        <w:tc>
          <w:tcPr>
            <w:tcW w:w="3740" w:type="dxa"/>
            <w:gridSpan w:val="2"/>
            <w:noWrap/>
            <w:hideMark/>
          </w:tcPr>
          <w:p w:rsidR="005F2B3B" w:rsidRPr="005F2B3B" w:rsidRDefault="005F2B3B">
            <w:pPr>
              <w:rPr>
                <w:b/>
                <w:bCs/>
                <w:u w:val="single"/>
                <w:lang w:val="cs-CZ"/>
              </w:rPr>
            </w:pPr>
            <w:r w:rsidRPr="005F2B3B">
              <w:rPr>
                <w:b/>
                <w:bCs/>
                <w:u w:val="single"/>
                <w:lang w:val="cs-CZ"/>
              </w:rPr>
              <w:t>Místní kontakt: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Domov Svojšice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Domov Svojšice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 xml:space="preserve"> 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300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Svojšice 1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Svojšice 1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Email: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u w:val="single"/>
                <w:lang w:val="cs-CZ"/>
              </w:rPr>
            </w:pPr>
            <w:proofErr w:type="spellStart"/>
            <w:r>
              <w:rPr>
                <w:u w:val="single"/>
                <w:lang w:val="cs-CZ"/>
              </w:rPr>
              <w:t>xxxxxxxxx</w:t>
            </w:r>
            <w:proofErr w:type="spellEnd"/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  <w:tr w:rsidR="005F2B3B" w:rsidRPr="005F2B3B" w:rsidTr="007C1162">
        <w:trPr>
          <w:trHeight w:val="255"/>
        </w:trPr>
        <w:tc>
          <w:tcPr>
            <w:tcW w:w="1695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Česká republika</w:t>
            </w:r>
          </w:p>
        </w:tc>
        <w:tc>
          <w:tcPr>
            <w:tcW w:w="2499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r w:rsidRPr="005F2B3B">
              <w:rPr>
                <w:b/>
                <w:bCs/>
                <w:lang w:val="cs-CZ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Mobil:</w:t>
            </w:r>
          </w:p>
        </w:tc>
        <w:tc>
          <w:tcPr>
            <w:tcW w:w="2531" w:type="dxa"/>
            <w:noWrap/>
            <w:hideMark/>
          </w:tcPr>
          <w:p w:rsidR="005F2B3B" w:rsidRPr="005F2B3B" w:rsidRDefault="005F2B3B">
            <w:pPr>
              <w:rPr>
                <w:b/>
                <w:bCs/>
                <w:lang w:val="cs-CZ"/>
              </w:rPr>
            </w:pPr>
            <w:proofErr w:type="spellStart"/>
            <w:r>
              <w:rPr>
                <w:b/>
                <w:bCs/>
                <w:lang w:val="cs-CZ"/>
              </w:rPr>
              <w:t>xxxxxxxxx</w:t>
            </w:r>
            <w:proofErr w:type="spellEnd"/>
          </w:p>
        </w:tc>
        <w:tc>
          <w:tcPr>
            <w:tcW w:w="1462" w:type="dxa"/>
            <w:noWrap/>
            <w:hideMark/>
          </w:tcPr>
          <w:p w:rsidR="005F2B3B" w:rsidRPr="005F2B3B" w:rsidRDefault="005F2B3B">
            <w:pPr>
              <w:rPr>
                <w:lang w:val="cs-CZ"/>
              </w:rPr>
            </w:pPr>
            <w:r w:rsidRPr="005F2B3B">
              <w:rPr>
                <w:lang w:val="cs-CZ"/>
              </w:rPr>
              <w:t> </w:t>
            </w:r>
          </w:p>
        </w:tc>
      </w:tr>
    </w:tbl>
    <w:p w:rsidR="00FC6455" w:rsidRPr="005F2B3B" w:rsidRDefault="00FC6455">
      <w:pPr>
        <w:rPr>
          <w:lang w:val="cs-CZ"/>
        </w:rPr>
      </w:pPr>
    </w:p>
    <w:sectPr w:rsidR="00FC6455" w:rsidRPr="005F2B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B"/>
    <w:rsid w:val="001747DD"/>
    <w:rsid w:val="005F2B3B"/>
    <w:rsid w:val="007C1162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0340"/>
  <w15:chartTrackingRefBased/>
  <w15:docId w15:val="{534967D9-92F3-4953-A2D3-1B75CE5A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2B3B"/>
    <w:rPr>
      <w:color w:val="0000FF"/>
      <w:u w:val="single"/>
    </w:rPr>
  </w:style>
  <w:style w:type="table" w:styleId="Mkatabulky">
    <w:name w:val="Table Grid"/>
    <w:basedOn w:val="Normlntabulka"/>
    <w:uiPriority w:val="39"/>
    <w:rsid w:val="005F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F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Blahetková (ASIS)</dc:creator>
  <cp:keywords/>
  <dc:description/>
  <cp:lastModifiedBy>Markéta Blahetková (ASIS)</cp:lastModifiedBy>
  <cp:revision>3</cp:revision>
  <dcterms:created xsi:type="dcterms:W3CDTF">2019-10-23T10:47:00Z</dcterms:created>
  <dcterms:modified xsi:type="dcterms:W3CDTF">2019-10-23T12:17:00Z</dcterms:modified>
</cp:coreProperties>
</file>