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245"/>
        <w:gridCol w:w="4589"/>
        <w:gridCol w:w="970"/>
        <w:gridCol w:w="965"/>
        <w:gridCol w:w="970"/>
        <w:gridCol w:w="970"/>
        <w:gridCol w:w="970"/>
        <w:gridCol w:w="1210"/>
        <w:gridCol w:w="1426"/>
        <w:gridCol w:w="1430"/>
      </w:tblGrid>
      <w:tr w:rsidR="00241FA8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180"/>
            </w:pPr>
            <w:r>
              <w:rPr>
                <w:rStyle w:val="Bodytext2Tahoma65ptBold"/>
              </w:rPr>
              <w:t>umístění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jc w:val="center"/>
            </w:pPr>
            <w:r>
              <w:rPr>
                <w:rStyle w:val="Bodytext2Tahoma65ptBold"/>
              </w:rPr>
              <w:t>druh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jc w:val="center"/>
            </w:pPr>
            <w:r>
              <w:rPr>
                <w:rStyle w:val="Bodytext2Tahoma65ptBold"/>
              </w:rPr>
              <w:t>materiál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jc w:val="center"/>
            </w:pPr>
            <w:r>
              <w:rPr>
                <w:rStyle w:val="Bodytext2Tahoma65ptBold"/>
              </w:rPr>
              <w:t>koef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jc w:val="center"/>
            </w:pPr>
            <w:r>
              <w:rPr>
                <w:rStyle w:val="Bodytext2Tahoma65ptBold"/>
              </w:rPr>
              <w:t>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jc w:val="center"/>
            </w:pPr>
            <w:r>
              <w:rPr>
                <w:rStyle w:val="Bodytext2Tahoma65ptBold"/>
              </w:rPr>
              <w:t>šířka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jc w:val="center"/>
            </w:pPr>
            <w:r>
              <w:rPr>
                <w:rStyle w:val="Bodytext2Tahoma65ptBold"/>
              </w:rPr>
              <w:t>výška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right="240"/>
              <w:jc w:val="right"/>
            </w:pPr>
            <w:r>
              <w:rPr>
                <w:rStyle w:val="Bodytext2Tahoma65ptBold"/>
              </w:rPr>
              <w:t>plocha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jc w:val="center"/>
            </w:pPr>
            <w:r>
              <w:rPr>
                <w:rStyle w:val="Bodytext2Tahoma65ptBold"/>
              </w:rPr>
              <w:t>úkon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206" w:lineRule="exact"/>
              <w:jc w:val="center"/>
            </w:pPr>
            <w:r>
              <w:rPr>
                <w:rStyle w:val="Bodytext2Tahoma65ptBold"/>
              </w:rPr>
              <w:t xml:space="preserve">cena za jednotku </w:t>
            </w:r>
            <w:r w:rsidR="00E31CED">
              <w:rPr>
                <w:rStyle w:val="Bodytext2Tahoma65ptBold"/>
              </w:rPr>
              <w:t xml:space="preserve"> </w:t>
            </w:r>
            <w:r>
              <w:rPr>
                <w:rStyle w:val="Bodytext2Tahoma65ptBold"/>
              </w:rPr>
              <w:t>bez DPH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211" w:lineRule="exact"/>
              <w:jc w:val="center"/>
            </w:pPr>
            <w:r>
              <w:rPr>
                <w:rStyle w:val="Bodytext2Tahoma65ptBold"/>
              </w:rPr>
              <w:t xml:space="preserve">cena za položky </w:t>
            </w:r>
            <w:r w:rsidR="00E31CED">
              <w:rPr>
                <w:rStyle w:val="Bodytext2Tahoma65ptBold"/>
              </w:rPr>
              <w:t xml:space="preserve">          </w:t>
            </w:r>
            <w:r>
              <w:rPr>
                <w:rStyle w:val="Bodytext2Tahoma65ptBold"/>
              </w:rPr>
              <w:t>bez DPH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hlediště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obal na TV ve VIP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vínový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160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forbína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závěsy v lóžích - INT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vínový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765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forbína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závěsy dělící - přízemí L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421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forbína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závěsy dělící - přízemí P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16,5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827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forbína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závěsy dělící - l.p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18,5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 xml:space="preserve">925 </w:t>
            </w:r>
            <w:r>
              <w:rPr>
                <w:rStyle w:val="Bodytext2Tahoma75pt"/>
              </w:rPr>
              <w:t>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forbína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závěsy dělící - spoty 3.p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264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hlavní opona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90" w:lineRule="exact"/>
              <w:ind w:left="220"/>
            </w:pPr>
            <w:r>
              <w:rPr>
                <w:rStyle w:val="Bodytext2Tahoma85pt"/>
              </w:rPr>
              <w:t>červený samet + podšívka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14,4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518,4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25 920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hlavní opona - oprava podšívky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90" w:lineRule="exact"/>
              <w:ind w:left="220"/>
            </w:pPr>
            <w:r>
              <w:rPr>
                <w:rStyle w:val="Bodytext2Tahoma85pt"/>
              </w:rPr>
              <w:t>červený samet + podšívka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90" w:lineRule="exact"/>
              <w:jc w:val="center"/>
            </w:pPr>
            <w:r>
              <w:rPr>
                <w:rStyle w:val="Bodytext2Tahoma8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14,4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0"/>
              </w:rPr>
              <w:t>oprava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5 000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0"/>
              </w:rPr>
              <w:t>5 000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hlavní opona - oprava spodní lem sam.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235" w:lineRule="exact"/>
              <w:ind w:left="220"/>
            </w:pPr>
            <w:r>
              <w:rPr>
                <w:rStyle w:val="Bodytext2Tahoma85pt"/>
              </w:rPr>
              <w:t>červený samet - 30-40cm odstřihnout spodní lem, zapošít, přešít stávající tunýlek na řetěz (oponu lze svěsit velmi obtížně).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90" w:lineRule="exact"/>
              <w:jc w:val="center"/>
            </w:pPr>
            <w:r>
              <w:rPr>
                <w:rStyle w:val="Bodytext2Tahoma8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14,4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0"/>
              </w:rPr>
              <w:t>oprava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5 000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0"/>
              </w:rPr>
              <w:t>5 000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 - s podšívkou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17 400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horizont dělený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 - s podšívkou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313,2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15 660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/ buď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 xml:space="preserve">šála </w:t>
            </w:r>
            <w:r>
              <w:rPr>
                <w:rStyle w:val="Bodytext2Tahoma65ptBold"/>
                <w:lang w:val="en-US" w:eastAsia="en-US" w:bidi="en-US"/>
              </w:rPr>
              <w:t xml:space="preserve">Carmen </w:t>
            </w:r>
            <w:r>
              <w:rPr>
                <w:rStyle w:val="Bodytext2Tahoma65ptBold"/>
              </w:rPr>
              <w:t>pod lávkou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100,2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5 010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/</w:t>
            </w:r>
            <w:r>
              <w:rPr>
                <w:rStyle w:val="Bodytext2Tahoma75pt"/>
              </w:rPr>
              <w:t xml:space="preserve"> buď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 xml:space="preserve">šála </w:t>
            </w:r>
            <w:r>
              <w:rPr>
                <w:rStyle w:val="Bodytext2Tahoma65ptBold"/>
                <w:lang w:val="en-US" w:eastAsia="en-US" w:bidi="en-US"/>
              </w:rPr>
              <w:t xml:space="preserve">Carmen </w:t>
            </w:r>
            <w:r>
              <w:rPr>
                <w:rStyle w:val="Bodytext2Tahoma65ptBold"/>
              </w:rPr>
              <w:t>pod lávkou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100,2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5 010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šála - výkryty dveří převleků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43,4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2 171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šála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 - s podšívkou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134,4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6 720</w:t>
            </w:r>
            <w:r>
              <w:rPr>
                <w:rStyle w:val="Bodytext2Tahoma75pt"/>
              </w:rPr>
              <w:t xml:space="preserve">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obal prospektového tahu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1 300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 - s podšívkou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268,8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13 440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 zadní u rolety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 - s podšívkou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57,4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2 870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šály - výkryt rohů převleků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1 400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horizont dělený - hvězdy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 - s podšívkou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179,5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8 976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 xml:space="preserve">horizont </w:t>
            </w:r>
            <w:r>
              <w:rPr>
                <w:rStyle w:val="Bodytext2Tahoma65ptBold"/>
              </w:rPr>
              <w:t>střední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dyftýn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93,8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4 692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horizont zadní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 - s podšívkou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7,4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173,2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8 658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jeviště zadní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00"/>
            </w:pPr>
            <w:r>
              <w:rPr>
                <w:rStyle w:val="Bodytext2Tahoma75pt"/>
              </w:rPr>
              <w:t>výkryt projekce - lešení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9,5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473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šatna -</w:t>
            </w:r>
            <w:r>
              <w:rPr>
                <w:rStyle w:val="Bodytext2Tahoma75pt"/>
              </w:rPr>
              <w:t xml:space="preserve"> sklad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šála - 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30,6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1 530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šatna - sklad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šála - kostel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32,3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1 615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šatna - sklad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výkryt orch</w:t>
            </w:r>
            <w:r w:rsidR="00E31CED">
              <w:rPr>
                <w:rStyle w:val="Bodytext2Tahoma65ptBold"/>
              </w:rPr>
              <w:t>.</w:t>
            </w:r>
            <w:r>
              <w:rPr>
                <w:rStyle w:val="Bodytext2Tahoma65ptBold"/>
              </w:rPr>
              <w:t xml:space="preserve"> JCS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213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šatna - sklad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</w:t>
            </w:r>
            <w:r>
              <w:rPr>
                <w:rStyle w:val="Bodytext2Tahoma75pt"/>
              </w:rPr>
              <w:t xml:space="preserve">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13,6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0,45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306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šatna - sklad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13,6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0,65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442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šatna - sklad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sufita- Aida 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1 350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šatna - sklad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00"/>
            </w:pPr>
            <w:r>
              <w:rPr>
                <w:rStyle w:val="Bodytext2Tahoma75pt"/>
              </w:rPr>
              <w:t>šála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10,9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544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šatna - sklad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00"/>
            </w:pPr>
            <w:r>
              <w:rPr>
                <w:rStyle w:val="Bodytext2Tahoma75pt"/>
              </w:rPr>
              <w:t>šála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11,1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553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provaziště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 prospektového tahu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 - s podšívkou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77,9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3 896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provaziště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 zadní lávky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398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provaziště - 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sufita JCS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0,9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11,1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554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provaziště - 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výkryt - věž JCS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135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provaziště - 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výkryt - věž JCS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 xml:space="preserve">75 </w:t>
            </w:r>
            <w:r>
              <w:rPr>
                <w:rStyle w:val="Bodytext2Tahoma75pt"/>
              </w:rPr>
              <w:t>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prospektový&lt;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šála - černý tyl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850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provaziště - 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šála - šedý tyl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25,2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1 260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převleky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 - L polovina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černé plátno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334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převleky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 - P polovina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černé plátno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299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převleky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 - sufitka L převleky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černé plátno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53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převleky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 - sufitka P převleky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černé plátno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0,85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119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převleky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závěs - dveře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10,6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528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dekorace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 xml:space="preserve">věž </w:t>
            </w:r>
            <w:r>
              <w:rPr>
                <w:rStyle w:val="Bodytext2Tahoma65ptBold"/>
                <w:lang w:val="en-US" w:eastAsia="en-US" w:bidi="en-US"/>
              </w:rPr>
              <w:t>Carmen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81,8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4 089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</w:pPr>
            <w:r>
              <w:rPr>
                <w:rStyle w:val="Bodytext2Tahoma75pt"/>
              </w:rPr>
              <w:t>dekorace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56" w:lineRule="exact"/>
              <w:ind w:left="200"/>
            </w:pPr>
            <w:r>
              <w:rPr>
                <w:rStyle w:val="Bodytext2Tahoma65ptBold"/>
              </w:rPr>
              <w:t>paravany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left="220"/>
            </w:pPr>
            <w:r>
              <w:rPr>
                <w:rStyle w:val="Bodytext2Tahoma75pt"/>
              </w:rPr>
              <w:t>černý samet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60,0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center"/>
            </w:pPr>
            <w:r>
              <w:rPr>
                <w:rStyle w:val="Bodytext2Tahoma75pt"/>
              </w:rPr>
              <w:t>nástřik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50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3 000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200" w:lineRule="exact"/>
            </w:pPr>
            <w:r>
              <w:rPr>
                <w:rStyle w:val="Bodytext2Arial9ptBold"/>
              </w:rPr>
              <w:t>celkem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ind w:right="240"/>
              <w:jc w:val="right"/>
            </w:pPr>
            <w:r>
              <w:rPr>
                <w:rStyle w:val="Bodytext2Tahoma75pt"/>
              </w:rPr>
              <w:t>2906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240" w:lineRule="exact"/>
              <w:jc w:val="center"/>
            </w:pPr>
            <w:r>
              <w:rPr>
                <w:rStyle w:val="Bodytext2Tahoma85pt"/>
              </w:rPr>
              <w:t xml:space="preserve">cena celkem </w:t>
            </w:r>
            <w:r w:rsidR="00E31CED">
              <w:rPr>
                <w:rStyle w:val="Bodytext2Tahoma85pt"/>
              </w:rPr>
              <w:t xml:space="preserve">          </w:t>
            </w:r>
            <w:r>
              <w:rPr>
                <w:rStyle w:val="Bodytext2Tahoma85pt"/>
              </w:rPr>
              <w:t xml:space="preserve">bez </w:t>
            </w:r>
            <w:r>
              <w:rPr>
                <w:rStyle w:val="Bodytext2Tahoma85pt"/>
              </w:rPr>
              <w:t>DPH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168" w:lineRule="exact"/>
              <w:jc w:val="right"/>
            </w:pPr>
            <w:r>
              <w:rPr>
                <w:rStyle w:val="Bodytext2Tahoma75pt"/>
              </w:rPr>
              <w:t>155 201 Kč</w:t>
            </w:r>
          </w:p>
        </w:tc>
      </w:tr>
      <w:tr w:rsidR="00241FA8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487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241FA8" w:rsidRDefault="00241FA8">
            <w:pPr>
              <w:framePr w:w="17731" w:h="14093" w:wrap="none" w:vAnchor="page" w:hAnchor="page" w:x="1567" w:y="159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250" w:lineRule="exact"/>
              <w:jc w:val="center"/>
            </w:pPr>
            <w:r>
              <w:rPr>
                <w:rStyle w:val="Bodytext2Arial9ptBold"/>
              </w:rPr>
              <w:t xml:space="preserve">cena celkem </w:t>
            </w:r>
            <w:r w:rsidR="00E31CED">
              <w:rPr>
                <w:rStyle w:val="Bodytext2Arial9ptBold"/>
              </w:rPr>
              <w:t xml:space="preserve">    </w:t>
            </w:r>
            <w:bookmarkStart w:id="0" w:name="_GoBack"/>
            <w:bookmarkEnd w:id="0"/>
            <w:r>
              <w:rPr>
                <w:rStyle w:val="Bodytext2Arial9ptBold"/>
              </w:rPr>
              <w:t>vč. DPH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FA8" w:rsidRDefault="001A4616">
            <w:pPr>
              <w:pStyle w:val="Bodytext20"/>
              <w:framePr w:w="17731" w:h="14093" w:wrap="none" w:vAnchor="page" w:hAnchor="page" w:x="1567" w:y="1591"/>
              <w:shd w:val="clear" w:color="auto" w:fill="auto"/>
              <w:spacing w:line="200" w:lineRule="exact"/>
              <w:jc w:val="right"/>
            </w:pPr>
            <w:r>
              <w:rPr>
                <w:rStyle w:val="Bodytext2Arial9ptBold"/>
              </w:rPr>
              <w:t>187 793 Kč</w:t>
            </w:r>
          </w:p>
        </w:tc>
      </w:tr>
    </w:tbl>
    <w:p w:rsidR="00241FA8" w:rsidRDefault="00241FA8">
      <w:pPr>
        <w:rPr>
          <w:sz w:val="2"/>
          <w:szCs w:val="2"/>
        </w:rPr>
      </w:pPr>
    </w:p>
    <w:sectPr w:rsidR="00241FA8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16" w:rsidRDefault="001A4616">
      <w:r>
        <w:separator/>
      </w:r>
    </w:p>
  </w:endnote>
  <w:endnote w:type="continuationSeparator" w:id="0">
    <w:p w:rsidR="001A4616" w:rsidRDefault="001A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16" w:rsidRDefault="001A4616"/>
  </w:footnote>
  <w:footnote w:type="continuationSeparator" w:id="0">
    <w:p w:rsidR="001A4616" w:rsidRDefault="001A4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1FA8"/>
    <w:rsid w:val="001A4616"/>
    <w:rsid w:val="00241FA8"/>
    <w:rsid w:val="00E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BCE3"/>
  <w15:docId w15:val="{76C4D350-9415-4703-B05D-FDDDE21E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65ptBold">
    <w:name w:val="Body text (2) + Tahoma;6.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Tahoma75pt">
    <w:name w:val="Body text (2) + Tahoma;7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Tahoma85pt">
    <w:name w:val="Body text (2) + Tahoma;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ahoma75pt0">
    <w:name w:val="Body text (2) + Tahoma;7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170B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Arial9ptBold">
    <w:name w:val="Body text (2) + Arial;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3553</Characters>
  <Application>Microsoft Office Word</Application>
  <DocSecurity>0</DocSecurity>
  <Lines>29</Lines>
  <Paragraphs>8</Paragraphs>
  <ScaleCrop>false</ScaleCrop>
  <Company>Hudební divadlo Karlín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2019-10-22T09:07:00Z</dcterms:created>
  <dcterms:modified xsi:type="dcterms:W3CDTF">2019-10-22T09:10:00Z</dcterms:modified>
</cp:coreProperties>
</file>